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3" w:rsidRPr="009C197A" w:rsidRDefault="009C197A" w:rsidP="009C197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«</w:t>
      </w:r>
      <w:r w:rsidRPr="009C19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</w:t>
      </w:r>
      <w:r w:rsidR="00231A53" w:rsidRPr="009C19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ерждаю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9C197A" w:rsidRDefault="003972A9" w:rsidP="009C197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9C197A" w:rsidRPr="009C19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Директор Климовского филиала</w:t>
      </w:r>
    </w:p>
    <w:p w:rsidR="009C197A" w:rsidRDefault="003972A9" w:rsidP="009C197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9C197A" w:rsidRPr="009C19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ГБПОУ «БАТ имени Героя России </w:t>
      </w:r>
    </w:p>
    <w:p w:rsidR="00231A53" w:rsidRPr="009C197A" w:rsidRDefault="003972A9" w:rsidP="009C197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9C197A" w:rsidRPr="009C19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А.С. Зайцева»</w:t>
      </w:r>
    </w:p>
    <w:p w:rsidR="00231A53" w:rsidRPr="00231A53" w:rsidRDefault="009C197A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_________________/Н.Г.Ковалева/</w:t>
      </w:r>
    </w:p>
    <w:p w:rsidR="00231A53" w:rsidRPr="00231A53" w:rsidRDefault="009C197A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«____»____________2019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aps/>
          <w:color w:val="000000"/>
          <w:sz w:val="21"/>
          <w:szCs w:val="21"/>
          <w:lang w:eastAsia="ru-RU"/>
        </w:rPr>
        <w:br/>
      </w:r>
    </w:p>
    <w:p w:rsidR="009C197A" w:rsidRDefault="009C197A" w:rsidP="0023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</w:p>
    <w:p w:rsidR="009C197A" w:rsidRDefault="009C197A" w:rsidP="0023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</w:p>
    <w:p w:rsidR="009C197A" w:rsidRDefault="009C197A" w:rsidP="0023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</w:p>
    <w:p w:rsidR="009C197A" w:rsidRDefault="009C197A" w:rsidP="0023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</w:p>
    <w:p w:rsidR="009C197A" w:rsidRDefault="009C197A" w:rsidP="0023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</w:p>
    <w:p w:rsidR="009C197A" w:rsidRDefault="009C197A" w:rsidP="0023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</w:p>
    <w:p w:rsidR="00231A53" w:rsidRPr="009C197A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C197A">
        <w:rPr>
          <w:rFonts w:ascii="Times New Roman" w:eastAsia="Times New Roman" w:hAnsi="Times New Roman" w:cs="Times New Roman"/>
          <w:b/>
          <w:caps/>
          <w:color w:val="000000"/>
          <w:sz w:val="27"/>
          <w:szCs w:val="27"/>
          <w:lang w:eastAsia="ru-RU"/>
        </w:rPr>
        <w:t>ОТЧЕТ</w:t>
      </w:r>
    </w:p>
    <w:p w:rsidR="00231A53" w:rsidRPr="009C197A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sz w:val="21"/>
          <w:szCs w:val="21"/>
          <w:lang w:eastAsia="ru-RU"/>
        </w:rPr>
      </w:pPr>
      <w:r w:rsidRPr="009C197A">
        <w:rPr>
          <w:rFonts w:ascii="Arial" w:eastAsia="Times New Roman" w:hAnsi="Arial" w:cs="Arial"/>
          <w:b/>
          <w:caps/>
          <w:color w:val="000000"/>
          <w:sz w:val="21"/>
          <w:szCs w:val="21"/>
          <w:lang w:eastAsia="ru-RU"/>
        </w:rPr>
        <w:br/>
      </w:r>
    </w:p>
    <w:p w:rsidR="009C197A" w:rsidRPr="009C197A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C197A">
        <w:rPr>
          <w:rFonts w:ascii="Times New Roman" w:eastAsia="Times New Roman" w:hAnsi="Times New Roman" w:cs="Times New Roman"/>
          <w:b/>
          <w:caps/>
          <w:color w:val="000000"/>
          <w:sz w:val="27"/>
          <w:szCs w:val="27"/>
          <w:lang w:eastAsia="ru-RU"/>
        </w:rPr>
        <w:t>О РЕЗУЛЬТАТАХ АНКЕТИРОВАНИЯ</w:t>
      </w:r>
      <w:r w:rsidR="009C197A" w:rsidRPr="009C197A">
        <w:rPr>
          <w:rFonts w:ascii="Times New Roman" w:eastAsia="Times New Roman" w:hAnsi="Times New Roman" w:cs="Times New Roman"/>
          <w:b/>
          <w:caps/>
          <w:color w:val="000000"/>
          <w:sz w:val="27"/>
          <w:szCs w:val="27"/>
          <w:lang w:eastAsia="ru-RU"/>
        </w:rPr>
        <w:t xml:space="preserve">обучающихся </w:t>
      </w:r>
    </w:p>
    <w:p w:rsidR="009C197A" w:rsidRPr="009C197A" w:rsidRDefault="009C197A" w:rsidP="0023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1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Климовского филиала ГБПОУ «БАТ имени Героя России А.С. Зайцева»</w:t>
      </w:r>
    </w:p>
    <w:p w:rsidR="00231A53" w:rsidRPr="009C197A" w:rsidRDefault="009C197A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C197A">
        <w:rPr>
          <w:rFonts w:ascii="Times New Roman" w:eastAsia="Times New Roman" w:hAnsi="Times New Roman" w:cs="Times New Roman"/>
          <w:b/>
          <w:caps/>
          <w:color w:val="000000"/>
          <w:sz w:val="27"/>
          <w:szCs w:val="27"/>
          <w:lang w:eastAsia="ru-RU"/>
        </w:rPr>
        <w:t>(февраль - 2019</w:t>
      </w:r>
      <w:r w:rsidR="00231A53" w:rsidRPr="009C197A">
        <w:rPr>
          <w:rFonts w:ascii="Times New Roman" w:eastAsia="Times New Roman" w:hAnsi="Times New Roman" w:cs="Times New Roman"/>
          <w:b/>
          <w:caps/>
          <w:color w:val="000000"/>
          <w:sz w:val="27"/>
          <w:szCs w:val="27"/>
          <w:lang w:eastAsia="ru-RU"/>
        </w:rPr>
        <w:t> </w:t>
      </w:r>
      <w:r w:rsidR="00231A53" w:rsidRPr="009C197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</w:t>
      </w:r>
      <w:r w:rsidR="00231A53" w:rsidRPr="009C197A">
        <w:rPr>
          <w:rFonts w:ascii="Times New Roman" w:eastAsia="Times New Roman" w:hAnsi="Times New Roman" w:cs="Times New Roman"/>
          <w:b/>
          <w:caps/>
          <w:color w:val="000000"/>
          <w:sz w:val="27"/>
          <w:szCs w:val="27"/>
          <w:lang w:eastAsia="ru-RU"/>
        </w:rPr>
        <w:t>.)</w:t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aps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aps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97A" w:rsidRDefault="009C197A" w:rsidP="00231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97A" w:rsidRDefault="009C197A" w:rsidP="00231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97A" w:rsidRDefault="009C197A" w:rsidP="00231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97A" w:rsidRDefault="009C197A" w:rsidP="00231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97A" w:rsidRDefault="009C197A" w:rsidP="00231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A53" w:rsidRPr="009C197A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Составитель: </w:t>
      </w:r>
      <w:r w:rsidR="009C197A" w:rsidRPr="009C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 </w:t>
      </w:r>
      <w:proofErr w:type="spellStart"/>
      <w:r w:rsidR="009C197A" w:rsidRPr="009C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Ермаченко</w:t>
      </w:r>
      <w:proofErr w:type="spellEnd"/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97A" w:rsidRDefault="009C197A" w:rsidP="0023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97A" w:rsidRDefault="009C197A" w:rsidP="0023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97A" w:rsidRDefault="009C197A" w:rsidP="0023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97A" w:rsidRDefault="009C197A" w:rsidP="0023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97A" w:rsidRDefault="009C197A" w:rsidP="0023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A53" w:rsidRPr="009C197A" w:rsidRDefault="009C197A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р.п. Климово </w:t>
      </w:r>
    </w:p>
    <w:p w:rsidR="009C197A" w:rsidRDefault="009C197A" w:rsidP="009C19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  <w:r w:rsidR="00231A53" w:rsidRPr="009C1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231A53" w:rsidRDefault="00231A53" w:rsidP="009C19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СОДЕРЖАНИЕ</w:t>
      </w:r>
    </w:p>
    <w:p w:rsidR="00AB752F" w:rsidRDefault="00AB752F" w:rsidP="009C19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B752F" w:rsidRDefault="00AB752F" w:rsidP="009C19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197A" w:rsidRPr="009C197A" w:rsidRDefault="009C197A" w:rsidP="009C19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ОБЩАЯ ХАРАКТЕРИСТИКА ОПРОСА</w:t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АНАЛИТИЧЕСКАЯ ЧАСТЬ</w:t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Качественная оценка условий для развития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Качественная оценка психологического климата для творчества студентов</w:t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Качественная оценка учебного процесса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Общая оценка удовлетворенности студентов обучением в </w:t>
      </w:r>
      <w:r w:rsidR="009C19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Климовском филиале ГБПОУ «БАТ имени Героя России А.С. Зайцева»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ВЫВОДЫ И ПРЕДЛОЖЕНИЯ</w:t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Default="009C197A" w:rsidP="00231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«Удовлетворенность студентов обучением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Климовском филиале ГБПОУ «БАТ имени Героя России А.С. Зайцева».</w:t>
      </w:r>
    </w:p>
    <w:p w:rsidR="00AB752F" w:rsidRPr="00231A53" w:rsidRDefault="00AB752F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Б Статистический отчет результатов анкетирования.</w:t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1DB4" w:rsidRDefault="00231A53" w:rsidP="00231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Анкетирование проводила 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зам. директора по </w:t>
      </w:r>
      <w:proofErr w:type="spellStart"/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ВРКлимовского</w:t>
      </w:r>
      <w:proofErr w:type="spellEnd"/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филиала ГБПОУ «БАТ имени Героя России А.С. Зайцева» 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рамках мониторинга уровня удовлетворенности всех заинтересованных сторон качеством образовательной деятельности 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филиала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Сбор первичной информации осуществлялся методом анкетного опроса. </w:t>
      </w:r>
    </w:p>
    <w:p w:rsidR="00AB752F" w:rsidRDefault="00231A53" w:rsidP="00231A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Объект исследования: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обучающиеся и студенты.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31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данного</w:t>
      </w:r>
      <w:r w:rsidRPr="00231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исследования</w:t>
      </w:r>
      <w:proofErr w:type="spellEnd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формирование эффективной обучающей мотивации и развития студе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нческого самоуправления филиала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лановый объем выборки составил 1</w:t>
      </w:r>
      <w:r w:rsidR="00981D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57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ОБЩАЯ ХАРАКТЕРИСТИКА ОПРОСА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Опрос студентов </w:t>
      </w:r>
      <w:r w:rsidR="00981D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Климовского филиала ГБПОУ «БАТ имени Героя России А.С. Зайцева»  проводился с 4 февраля по 22 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февраля 2019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и в общей сл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ожности охватил 1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56 человек.</w:t>
      </w:r>
    </w:p>
    <w:p w:rsidR="00231A53" w:rsidRPr="00231A53" w:rsidRDefault="00981DB4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Анкета 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включала ряд вопросов, касающихся общей удовлетворенности студентов различны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 аспектами обучения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Климовском 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филиале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Респондентам предлагалось:</w:t>
      </w:r>
    </w:p>
    <w:p w:rsidR="00231A53" w:rsidRPr="00231A53" w:rsidRDefault="00231A53" w:rsidP="00231A5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Дать качественную оценку (вариация оценки – качественная шкала):</w:t>
      </w:r>
    </w:p>
    <w:p w:rsidR="00231A53" w:rsidRPr="00231A53" w:rsidRDefault="00231A53" w:rsidP="00231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условий для проведения учебных занятий, для самостоятельной работы, занятий физической культуры и спортом, проведения досуга, занятий художественным творчеством, научным творчеством;</w:t>
      </w:r>
    </w:p>
    <w:p w:rsidR="00231A53" w:rsidRPr="00231A53" w:rsidRDefault="00231A53" w:rsidP="00231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отношение между студентами, преподавателями и студентами, студентами и администрацией;</w:t>
      </w:r>
    </w:p>
    <w:p w:rsidR="00231A53" w:rsidRPr="00231A53" w:rsidRDefault="00231A53" w:rsidP="00231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профессиона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льного уровня преподавателей</w:t>
      </w:r>
      <w:proofErr w:type="gramStart"/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proofErr w:type="gramEnd"/>
    </w:p>
    <w:p w:rsidR="00231A53" w:rsidRPr="00231A53" w:rsidRDefault="00231A53" w:rsidP="00231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психологического климата для творчества студентов;</w:t>
      </w:r>
    </w:p>
    <w:p w:rsidR="00231A53" w:rsidRPr="00231A53" w:rsidRDefault="00231A53" w:rsidP="00231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организации питания;</w:t>
      </w:r>
    </w:p>
    <w:p w:rsidR="00231A53" w:rsidRPr="00231A53" w:rsidRDefault="00231A53" w:rsidP="00231A5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получения дополнительных видов подготовки;</w:t>
      </w:r>
    </w:p>
    <w:p w:rsidR="00231A53" w:rsidRPr="00231A53" w:rsidRDefault="00231A53" w:rsidP="00231A5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Указать на желаемые дисциплины для изучения, направления воспитания, необходимые для развития в настоящее время.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анкетировании приняли участие 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обучающиеся по профессии:</w:t>
      </w:r>
      <w:proofErr w:type="gramEnd"/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«Тракторист – машинист с/</w:t>
      </w:r>
      <w:proofErr w:type="spellStart"/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proofErr w:type="spellEnd"/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производства</w:t>
      </w:r>
      <w:r w:rsidR="004C40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</w:t>
      </w:r>
      <w:r w:rsidR="004C40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(47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ловек), по профессии: «Продавец, контролёр-кассир» - </w:t>
      </w:r>
      <w:r w:rsidR="004C40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(43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</w:t>
      </w:r>
      <w:r w:rsidR="004C40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специальности: «Техническое обслуживание и ремонт автомобилей»</w:t>
      </w:r>
      <w:r w:rsidR="004C40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(30 человек)</w:t>
      </w:r>
      <w:r w:rsidR="00AB752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 специальности: «Механизация сельского хозяйства» -</w:t>
      </w:r>
      <w:r w:rsidR="004C40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(36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человек).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ходе исследования отслеживались такие социально-демографические характеристики респондентов, как пол, возраст, курс обучения</w:t>
      </w:r>
      <w:r w:rsidR="003E17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профессия, специальность на которой обучаются.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Социально-демографическая структура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выборочную совокупность вошло </w:t>
      </w:r>
      <w:r w:rsidR="003E17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4C40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57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4C40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тудентов, из них 75% юношей и 25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 девушек.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Большую часть группы респондентов составили с</w:t>
      </w:r>
      <w:r w:rsidR="005956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туденты в возрасте до 19 лет (54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%), в о</w:t>
      </w:r>
      <w:r w:rsidR="004C40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сновном это студенты 1 курса (26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%).</w:t>
      </w:r>
    </w:p>
    <w:p w:rsidR="00F574A6" w:rsidRDefault="00F574A6" w:rsidP="00F57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Распределение респондентов в зависимости от наличия жилья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574A6" w:rsidRPr="00231A53" w:rsidRDefault="00F574A6" w:rsidP="00F574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59564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Большая часть опрошенных (157 человек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proofErr w:type="gramEnd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проживает с родителями или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родственниками(152)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5 -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имеют собственное жилье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АНАЛИТИЧЕСКАЯ ЧАСТЬ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Качественная оценка условий для развития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59564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оценки условий Климовского филиала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развития респондентам предлагалось дать оценку в пределах качественной шкалы (в полной мере, частично, отсутствует, затрудняюсь ответить) по каждому из следующих параметров:</w:t>
      </w:r>
    </w:p>
    <w:p w:rsidR="00231A53" w:rsidRPr="00231A53" w:rsidRDefault="00231A53" w:rsidP="00231A5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условия для проведения учебных занятий</w:t>
      </w:r>
    </w:p>
    <w:p w:rsidR="00231A53" w:rsidRPr="00231A53" w:rsidRDefault="00231A53" w:rsidP="00231A5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условия для самостоятельной работы</w:t>
      </w:r>
    </w:p>
    <w:p w:rsidR="00231A53" w:rsidRPr="00231A53" w:rsidRDefault="00231A53" w:rsidP="00231A5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условия для занятий физической культурой и спортом</w:t>
      </w:r>
    </w:p>
    <w:p w:rsidR="00231A53" w:rsidRPr="00231A53" w:rsidRDefault="00231A53" w:rsidP="00231A5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условия для проведения досуга</w:t>
      </w:r>
    </w:p>
    <w:p w:rsidR="00231A53" w:rsidRPr="00231A53" w:rsidRDefault="00231A53" w:rsidP="00231A5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возможности для занятий художественным творчеством</w:t>
      </w:r>
    </w:p>
    <w:p w:rsidR="00231A53" w:rsidRPr="00231A53" w:rsidRDefault="00231A53" w:rsidP="00231A5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возможности для занятий научным творчеством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F574A6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условий</w:t>
      </w:r>
      <w:r w:rsidR="00E76E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Климовского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филиала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развития</w:t>
      </w:r>
      <w:r w:rsidR="00E76E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200F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91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</w:t>
      </w:r>
      <w:r w:rsidR="00200F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 (57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%) считают, что в </w:t>
      </w:r>
      <w:r w:rsidR="00200F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Климовском 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филиале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полной мере созданы хорошие условия для</w:t>
      </w:r>
      <w:r w:rsidR="005956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проведения учебных занятий. </w:t>
      </w:r>
      <w:r w:rsidR="00200F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48 человек (30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 считают, что условия для проведения уче</w:t>
      </w:r>
      <w:r w:rsidR="00200F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бных занятий созданы частично. 7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 (4%) думают,</w:t>
      </w:r>
      <w:r w:rsidR="00200F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условий для занятий нет. 11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 </w:t>
      </w:r>
      <w:r w:rsidR="00200F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(7%)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этот вопрос затруднились ответить.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E76ED2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91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% респонденто</w:t>
      </w:r>
      <w:r w:rsidR="007A13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(144</w:t>
      </w:r>
      <w:r w:rsidR="00200F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чел.) считают питание хорошим</w:t>
      </w:r>
      <w:r w:rsidR="007A13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8% (13чел.) на э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тот вопрос затруднились ответить.</w:t>
      </w:r>
    </w:p>
    <w:p w:rsidR="00231A53" w:rsidRPr="00231A53" w:rsidRDefault="007A130C" w:rsidP="007A13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89</w:t>
      </w:r>
      <w:r w:rsidR="00E76E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% опрошенных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141</w:t>
      </w:r>
      <w:r w:rsidR="00E76ED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человек) </w:t>
      </w:r>
      <w:proofErr w:type="gramStart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удовлетворены</w:t>
      </w:r>
      <w:proofErr w:type="gramEnd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препод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аванием по  всем предметам. В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опрос трудоустройства по специа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по профессии 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после окончания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Климовского 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филиала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и 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поиск будущего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работы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 время обучения обучающиеся проблемой не считают.  </w:t>
      </w:r>
    </w:p>
    <w:p w:rsidR="00231A53" w:rsidRPr="00231A53" w:rsidRDefault="007A130C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 человек (10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 не волнуют ни какие студенческие проблемы.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Организацией у</w:t>
      </w:r>
      <w:r w:rsidR="007A13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чебного процесса удовлетворены 8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7 % респондентов, не</w:t>
      </w:r>
      <w:r w:rsidR="007A13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удовлетворены – 5%, остальные 8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% на этот вопрос затрудняются ответить.  Организацией свободного времени удовлетворены 64%, </w:t>
      </w:r>
      <w:proofErr w:type="spell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</w:t>
      </w:r>
      <w:r w:rsidR="007A13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довлетворены</w:t>
      </w:r>
      <w:proofErr w:type="spellEnd"/>
      <w:r w:rsidR="007A13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-28%.     Не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удовлетворенность </w:t>
      </w:r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вызывает организация питания -16%, затрудняются ответить -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4%, и </w:t>
      </w:r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80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 респондентов удовлетворены организацией питания.</w:t>
      </w:r>
    </w:p>
    <w:p w:rsidR="00231A53" w:rsidRPr="00231A53" w:rsidRDefault="00F574A6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Респондентам предла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галось, также, дать качественную 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ценку материальной базы</w:t>
      </w:r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Климовского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филиала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ценка материальной базы </w:t>
      </w:r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Климовского 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филиала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развития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Более 50% респондентов вполне </w:t>
      </w:r>
      <w:proofErr w:type="gram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удовлетво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рены</w:t>
      </w:r>
      <w:proofErr w:type="gramEnd"/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материальной базой филиала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Наибольшую неудовлетворенность вызывает у студентов такие пункты как наличие лабораторий и специализированных аудиторий-17% и наличие учебного и научного оборудования-13%.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Качественная оценка психологического климата для творчества студентов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Студентам предлагалось оценить морально-нравств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енную атмосферу в нашем филиале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</w:t>
      </w:r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целом оценка положительная – 114 человек (73%) оценивают как </w:t>
      </w:r>
      <w:proofErr w:type="gramStart"/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позитивную</w:t>
      </w:r>
      <w:proofErr w:type="gramEnd"/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43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</w:t>
      </w:r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(27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%) – считают нейтральной. 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Распределение респондентов по оценке морально-пси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хологического климата в </w:t>
      </w:r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Климовском 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филиале.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F574A6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бол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ее детального анализа морально-пси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хологического климата в </w:t>
      </w:r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Климовском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филиале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респондентам предлагалось оценить отношения между всеми субъектами учебно-воспитательного процесса.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Оценку взаимоотношений между студентами, преподавателями и студентами (в учебном процессе), преподавателями и студентами (вне учебного процесса), студентами и админист</w:t>
      </w:r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рацией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респондентам предлагалось дать в пределах качественной шкалы: доброжелательные, скорее доброжелательные, чем недоброжелательные, скорее недоброжелательные, чем доброжелательные, недоброжелательные, затрудняюсь ответить.</w:t>
      </w:r>
    </w:p>
    <w:p w:rsidR="00F574A6" w:rsidRDefault="00F574A6" w:rsidP="00231A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Оценка взаимоотношений между субъектами уч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бно-воспитательного процесса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Наиболее дружелюбными можно назвать отношения студентов группы </w:t>
      </w:r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№12, </w:t>
      </w:r>
      <w:proofErr w:type="spellStart"/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гр.№</w:t>
      </w:r>
      <w:proofErr w:type="spellEnd"/>
      <w:r w:rsidR="00223E1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14, гр.№22, №24, №30, №31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т.к.95% и 86% респондентов соответственно считают отношения между студентами доброжелательными. В целом отношения между студентами доброжел</w:t>
      </w:r>
      <w:r w:rsidR="003E21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ательными считают 90 человек (57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%), скорее доброжелательным</w:t>
      </w:r>
      <w:r w:rsidR="003E21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и, чем недоброжелательными – 64 человека (40%), 5 </w:t>
      </w:r>
      <w:r w:rsidR="003E21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человек (3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%)- скорее недоброжелательные, </w:t>
      </w:r>
      <w:r w:rsidR="003E21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доброжелательные. 2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студе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первого курса (2 человека из группы </w:t>
      </w:r>
      <w:r w:rsidR="003E21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№11)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возможно, испытывают трудности в отношениях между студентами. По их мнению отношения 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 студентами нашего</w:t>
      </w:r>
      <w:r w:rsidR="003E21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Климовского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филиала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недоброжелательные.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целом не плохие отношения между преподавателями и студентами складываются </w:t>
      </w:r>
      <w:r w:rsidR="003E21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учебном процессе. Так, 72% (114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чел.) считают отн</w:t>
      </w:r>
      <w:r w:rsidR="00C23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ошения доброжелательными, 24% (3</w:t>
      </w:r>
      <w:r w:rsidR="003E21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чел.) скорее доброжелате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</w:t>
      </w:r>
      <w:r w:rsidR="00C23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ными, чем недоброжелательные. 5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</w:t>
      </w:r>
      <w:r w:rsidR="00C23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(4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 не вполне удовлетворены отношениями с преподавателями в учебном процессе, считая их скорее недоброжелат</w:t>
      </w:r>
      <w:r w:rsidR="00C23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ельными, чем доброжелательными. Это студенты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группы </w:t>
      </w:r>
      <w:r w:rsidR="00C23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№11 – 2 человека.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Один человек из этой же группы отношения с преподавателями в учебном процессе считает недоброжелательными.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Неплохо складываются отношения студентов с преподава</w:t>
      </w:r>
      <w:r w:rsidR="00C23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телями и во внеурочное время. 78% (124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чел.) считают</w:t>
      </w:r>
      <w:r w:rsidR="00C23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отношения доброжелательными, 7 % (11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чел.) скорее доброжелательными, чем недоброжелательными. </w:t>
      </w:r>
      <w:proofErr w:type="gram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Однако, 10 студентов недовольны отношениями с преподавателями вне уче</w:t>
      </w:r>
      <w:r w:rsidR="00C23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бного процесса, 8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них считают эти отношения скорее недоброжелате</w:t>
      </w:r>
      <w:r w:rsidR="00C23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льными, чем доброжелательными (2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</w:t>
      </w:r>
      <w:r w:rsidR="00C23E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 из группы №11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а 2 - недоброжелательными.</w:t>
      </w:r>
      <w:proofErr w:type="gramEnd"/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Менее удачно складываются отношения студентов с администрацией. Так</w:t>
      </w:r>
      <w:r w:rsidR="006149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только 94% (148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чел.) оценивает эти отношения как доброжелательные, </w:t>
      </w:r>
      <w:r w:rsidR="006149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4 % </w:t>
      </w:r>
      <w:proofErr w:type="gramStart"/>
      <w:r w:rsidR="006149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="006149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чел.) – скорее доброжелатель</w:t>
      </w:r>
      <w:r w:rsidR="006149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ные, чем недоброжелательные. 2 человека(1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%) считают, что администрация относится к ним скорее недоброжелательно, чем доброжелательно (в том числе из группы </w:t>
      </w:r>
      <w:r w:rsidR="006149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№11 - 1- человек.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</w:t>
      </w:r>
      <w:r w:rsidR="006149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дин студент из группы №11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 отношения считает и вовсе недоброжелательн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ыми</w:t>
      </w:r>
      <w:r w:rsidR="006149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 своими проблемами основная часть респондентов предпочитает обращат</w:t>
      </w:r>
      <w:r w:rsidR="006149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ься к родителям (141 человек, 89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%). К друзьям, однокурсникам о</w:t>
      </w:r>
      <w:r w:rsidR="006149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бращаются со своими проблемами 9 человек (6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%). Студенческий совет, по мнению респондентов, не поможет решить их проблемы (о человек</w:t>
      </w:r>
      <w:r w:rsidR="006149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Доверяют </w:t>
      </w:r>
      <w:r w:rsidR="006149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свои проблемы кураторам групп 48 человек (30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%), причем, наибольшим доверием пользуются кураторы </w:t>
      </w:r>
      <w:r w:rsidR="006149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 №12, №22, №30,№31,№34.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преподавателям обращаются за помощью 6 челове</w:t>
      </w:r>
      <w:r w:rsidR="001E62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(4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%). К администрации филиала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руководителям групп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предпочитают не обращаться за по</w:t>
      </w:r>
      <w:r w:rsidR="001E62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мощью, всего лишь 1 человек (0,6%). 5 человек (3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 ищут помощи на стороне.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Положительно оценивают психологический климат в нашем </w:t>
      </w:r>
      <w:r w:rsidR="001E62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Климовском </w:t>
      </w:r>
      <w:r w:rsidR="00F574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филиале </w:t>
      </w:r>
      <w:r w:rsidR="001E62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творчества студентов – 76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% оценивают как вполне благоприятный, стимулирующий к творчеству и 24 % как скорее благоприятный, чем неблагоприятный. 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оценки степени участия студентов в организации учебно-воспитательных мероприятий респондентам предлагалось ответить на вопрос «Учитывается ли мнение </w:t>
      </w:r>
      <w:proofErr w:type="spell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студетов</w:t>
      </w:r>
      <w:proofErr w:type="spellEnd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следующим вопросам: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учебного процесса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</w:t>
      </w:r>
      <w:proofErr w:type="spell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досуговых</w:t>
      </w:r>
      <w:proofErr w:type="spellEnd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воспитательных мероприятий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студенческих научных конференций»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231A53" w:rsidRPr="00231A53" w:rsidRDefault="00231A53" w:rsidP="00A477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Оценка степени участия студентов в организации учебно-воспитательных мероприятий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результатам опроса мнения студентов практически не учитываются при организации учебно-воспитательных и </w:t>
      </w:r>
      <w:proofErr w:type="spell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досуговых</w:t>
      </w:r>
      <w:proofErr w:type="spellEnd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мероприятий. Так, считают, что мнения студентов не учитывается при организации учебного процесса 53%, орга</w:t>
      </w:r>
      <w:r w:rsidR="001E62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низации </w:t>
      </w:r>
      <w:proofErr w:type="spellStart"/>
      <w:r w:rsidR="001E62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досуговых</w:t>
      </w:r>
      <w:proofErr w:type="spellEnd"/>
      <w:r w:rsidR="001E62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 -2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1%, проведении восп</w:t>
      </w:r>
      <w:r w:rsidR="001E62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итательных мероприятий -5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%, проведении студенческих научных конференций-21%.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numPr>
          <w:ilvl w:val="1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Качественная оценка учебного процесса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ин</w:t>
      </w:r>
      <w:r w:rsidR="001E62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тересом обучается 85 человек (54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%), ско</w:t>
      </w:r>
      <w:r w:rsidR="001E62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рее да чем нет – 52 студента (33%), скорее нет, чем да-15 человек (9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%), нет интереса к </w:t>
      </w:r>
      <w:r w:rsidR="001E62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учению у 4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респонденто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(0,6</w:t>
      </w:r>
      <w:r w:rsidR="001E62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 и затрудняются ответить 1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 (3%).</w:t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Распределение респондентов по интересу к учению</w:t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42% респондентов не видят никаких проблем в организации учебного процесса. Считают, что изучаемые дисциплины </w:t>
      </w:r>
      <w:proofErr w:type="spell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несоответствуют</w:t>
      </w:r>
      <w:proofErr w:type="spellEnd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получаемой специальности 9%. По мнению 22 % респондентов выделяется недостаточное количество часов для наиболее значимых предметов. Для 12% респондентов проблему в организации учебного процесса видят в перегруженности аудиторными занятиями.13,5% проблему в организации видят в качестве преподавания. И менее всего проблематичным считают организацию приема зачетов и экза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менов - всего лишь 4 человека (2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%).</w:t>
      </w:r>
    </w:p>
    <w:p w:rsidR="00231A53" w:rsidRPr="00231A53" w:rsidRDefault="00A47786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Вместе с тем, больши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нство респондентов считают, что все дисциплины преподаются на высоком уровне. Так, 51% дали высокую оценку качеству преподавания </w:t>
      </w:r>
      <w:proofErr w:type="spellStart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общепрофессиональных</w:t>
      </w:r>
      <w:proofErr w:type="spellEnd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дисциплин, 48 % </w:t>
      </w:r>
      <w:proofErr w:type="spellStart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общегуманитарным</w:t>
      </w:r>
      <w:proofErr w:type="spellEnd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социально-экономическим дисциплинам,46% специальным дисциплинам и 43% естественнонаучным и математическим дисциплинам.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Профессиональный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уровень преподавателей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Климовского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филиала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оценивался по циклам преподаваемых дисциплин.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A477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Оценка профессионального уровня преподавателей.</w:t>
      </w:r>
    </w:p>
    <w:p w:rsidR="00231A53" w:rsidRPr="00231A53" w:rsidRDefault="00231A53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756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Наиболее высокую оценку профессионализма получили преподаватели </w:t>
      </w:r>
      <w:proofErr w:type="spell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общегуманитарных</w:t>
      </w:r>
      <w:proofErr w:type="spellEnd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социально экономи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ческих дисциплин -128 человек (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%) дали высокую оценку. С разницей голоса одного человека второе место в рейтинге заняли преподаватели </w:t>
      </w:r>
      <w:proofErr w:type="spell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общепрофессионал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ьных</w:t>
      </w:r>
      <w:proofErr w:type="spellEnd"/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дисциплин, 127 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человек (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%). Преподавание естественнонаучных дисциплин и специальных дисциплин оценили как высокий уровень одинаковое количество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респондентов по 114 человек (72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%). Здесь нужно отметить, что в опросе принимали в основном студенты первых курсов, которые еще не приступали к изучению </w:t>
      </w:r>
      <w:proofErr w:type="spell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общепрофессиональных</w:t>
      </w:r>
      <w:proofErr w:type="spellEnd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специальных дисциплин, но в анкетах на эти пункты отвечали. Поэтому, если исключить ответы первокурсников и рассматривать ответы студентов только 2-3 курсов, то преподавание </w:t>
      </w:r>
      <w:proofErr w:type="spell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общепрофессиональных</w:t>
      </w:r>
      <w:proofErr w:type="spellEnd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дисциплин оценивают как высокий 54%, специальных дисциплин – 55%. Отрадно, что оценки «низкий» и «очень низкий» поставили 6-18 человек, ч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 в среднем составляет около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,3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%. 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вопрос: «Какие дисциплины Вы х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отели бы изучать глубже?» больши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нство респондентов ответили, что хотели бы глубже изучать иностранный язык. Большой интерес вызывают также такие дис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циплины как 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проектирование, математика, 1С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бухгалтерия, </w:t>
      </w:r>
      <w:proofErr w:type="spellStart"/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</w:t>
      </w:r>
      <w:proofErr w:type="spellEnd"/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программы, ОБЖ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информатика, физика, физкультура.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43% респ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ондентов считают, что в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Климовском 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филиале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есть возможность </w:t>
      </w:r>
      <w:proofErr w:type="gram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обучения по</w:t>
      </w:r>
      <w:proofErr w:type="gramEnd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индивидуальным планам и выбора изучаемых дисциплин по желанию студента.</w:t>
      </w:r>
    </w:p>
    <w:p w:rsidR="00A47786" w:rsidRDefault="00231A53" w:rsidP="00A477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60%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опрошенных считают, что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Климовский 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предоставляет возможность выбора студентами преподавателей. 41% о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прошенных уверены, что 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Климовский 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филиал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поможет в распределении после 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окончания обучения.</w:t>
      </w:r>
    </w:p>
    <w:p w:rsidR="00A47786" w:rsidRDefault="00A47786" w:rsidP="00A477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756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Оценивание возможностей 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филиала.</w:t>
      </w:r>
    </w:p>
    <w:p w:rsidR="00231A53" w:rsidRPr="00231A53" w:rsidRDefault="00231A53" w:rsidP="00756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Довольно высоко оценили респонде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ты возможности 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Климовского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филиала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получения дополнительных видов подготовки. Так, по мн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ению 93% респондентов в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Климовском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филиале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есть возможность для получения дополнительных спецкурсов по специальности. 81% респондентов считают, что созданы условия для получения дополнительной подготовки операторов ЭВМ, води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телей. Студенты специальности «Механизация сельского хозяйства»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диногласно оценили возможности 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Климовского </w:t>
      </w:r>
      <w:r w:rsidR="00A477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филиала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получения спецкурса по отдельным разделам других профессий. 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A47786" w:rsidP="00231A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Оценка возможностей 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Климовского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филиала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получения дополнительных видов подготовки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увеличении доли самостоятельной работы, по мнению 86% респондентов, должен быть улучшен доступ </w:t>
      </w:r>
      <w:proofErr w:type="gram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Интернет. 34 % считают, что должно быть улучшено качество и объем консультаций преподавателей. 22% предпочитают качественную самостоятельную работу в аудитории под кон</w:t>
      </w:r>
      <w:r w:rsidR="00297B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тролем преподавателей. И, лишь 5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 респондентов считают, что должна быть улучшена работа библиотеки.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Общая оценка удовлетворенности студентов обучением в </w:t>
      </w:r>
      <w:r w:rsidR="00A477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Климовском филиале ГБПОУ «БАТ имени Героя России А.С. Зайцева»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756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вопрос «Удовлетворены ли Вы в целом свой студенческой 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жизнью?» 134 студента (85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%) ответили, </w:t>
      </w:r>
      <w:r w:rsidR="007564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полностью удовлетворены, 18</w:t>
      </w:r>
      <w:r w:rsidR="00A301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(11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 – скорее удовлетворены</w:t>
      </w:r>
      <w:r w:rsidR="003711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 очень удовлетворены- 38 (24%), совсем не удовлетворен -6 (0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,3%), затр</w:t>
      </w:r>
      <w:r w:rsidR="003711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удняются ответить -7 человек (0,4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%).</w:t>
      </w:r>
      <w:proofErr w:type="gramEnd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Таким образом, большинство респондентов (80%) в целом своей студенческой жизнью </w:t>
      </w:r>
      <w:proofErr w:type="gram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удовлетворены</w:t>
      </w:r>
      <w:proofErr w:type="gramEnd"/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321B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Распределение респондентов по удовлетворенности своей студенческой жизнью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3711B4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73% студентов (115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чел.) выбрали для обучения </w:t>
      </w:r>
      <w:r w:rsidR="00321B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Климовский филиал ГБПОУ «БАТ имени Героя России А.С. Зайцева»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т.к. считают, что здесь дают хорошее образование. В основном это сту</w:t>
      </w:r>
      <w:r w:rsidR="00321B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денты специальности «Механизация сельского хозяйства»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- 67 чел.(42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%). 58 челов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 (36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 проживают близко к</w:t>
      </w:r>
      <w:r w:rsidR="00321B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филиалу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поэтому это послужило основанием для выбора места обучения. 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студента (34</w:t>
      </w:r>
      <w:r w:rsidR="00321B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%) поступили 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совету знакомых. У 52 человек здесь обучаются знакомые или родственники.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вопрос престижно ли учиться в </w:t>
      </w:r>
      <w:r w:rsidR="00321B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Климовском филиале ГБПОУ «БАТ имени Героя России А.С. Зайцева»</w:t>
      </w:r>
      <w:r w:rsidR="00D36F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137 студента (87%) ответили «да». Отрицательный ответ дают 12 человек (0,7%) и 8 студентов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затрудняются ответить на этот вопрос.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ВЫВОДЫ И ПРЕДЛОЖЕНИЯ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проведенных исследований в рамках мониторинга уровня удовлетворенности всех заинтересованных сторон качеством образ</w:t>
      </w:r>
      <w:r w:rsidR="004F24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овательной деятельности филиала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позволяет сделать следующие выводы:</w:t>
      </w:r>
    </w:p>
    <w:p w:rsidR="00231A53" w:rsidRPr="00231A53" w:rsidRDefault="00321B9A" w:rsidP="00231A5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большинство студентов филиала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целом </w:t>
      </w:r>
      <w:proofErr w:type="gramStart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удовлетворены</w:t>
      </w:r>
      <w:proofErr w:type="gramEnd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своей студенческой </w:t>
      </w:r>
      <w:proofErr w:type="spellStart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жизью</w:t>
      </w:r>
      <w:proofErr w:type="spellEnd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31A53" w:rsidRPr="00231A53" w:rsidRDefault="00231A53" w:rsidP="00231A5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более пятидесяти процентов студентов считают, что обучаться в </w:t>
      </w:r>
      <w:r w:rsidR="00321B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Климовском филиале ГБПОУ «БАТ имени Героя России А.С. Зайцева</w:t>
      </w:r>
      <w:proofErr w:type="gramStart"/>
      <w:r w:rsidR="00321B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рестижно.</w:t>
      </w:r>
    </w:p>
    <w:p w:rsidR="00231A53" w:rsidRPr="00231A53" w:rsidRDefault="00321B9A" w:rsidP="00231A5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филиала 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достаточно хорошая репутация - 6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4% студентов выбрали наш филиал 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обучения, т.к. считают, что здесь дают хорошее образование;</w:t>
      </w:r>
    </w:p>
    <w:p w:rsidR="00231A53" w:rsidRPr="00231A53" w:rsidRDefault="00321B9A" w:rsidP="00231A5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филиале 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созданы достаточно хорошие условия для проведения учебных занятий, для самостоятельной работы, занятий физической культуры и спортом, проведения досуга, занятий художественным творчеством, научным творчеством, получения дополнительных видов подготовки;</w:t>
      </w:r>
    </w:p>
    <w:p w:rsidR="00231A53" w:rsidRPr="00231A53" w:rsidRDefault="00231A53" w:rsidP="00231A5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морально-п</w:t>
      </w:r>
      <w:r w:rsidR="00321B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сихологический климат в филиале 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оценивается студентами как позитивный и нейтральный, дискомфорт испытывают 8% респондентов;</w:t>
      </w:r>
    </w:p>
    <w:p w:rsidR="00231A53" w:rsidRPr="00231A53" w:rsidRDefault="00297BD0" w:rsidP="00231A5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целом с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ложились доброжелательные отношения между студентами, преподавателями и студентами, студентами и администрацией;</w:t>
      </w:r>
    </w:p>
    <w:p w:rsidR="00231A53" w:rsidRPr="00231A53" w:rsidRDefault="00231A53" w:rsidP="00231A5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профессиональны</w:t>
      </w:r>
      <w:r w:rsidR="00321B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 уров</w:t>
      </w:r>
      <w:r w:rsidR="00297B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321B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нь преподавателей филиала, по мнению больши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нства студентов, «высокий» и «средний»;</w:t>
      </w:r>
    </w:p>
    <w:p w:rsidR="00231A53" w:rsidRPr="00297BD0" w:rsidRDefault="00297BD0" w:rsidP="00297BD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практически 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учитываются мнения студентов при организации учебно-воспитательных и </w:t>
      </w:r>
      <w:proofErr w:type="spellStart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досуговых</w:t>
      </w:r>
      <w:proofErr w:type="spellEnd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й.</w:t>
      </w:r>
    </w:p>
    <w:p w:rsidR="00231A53" w:rsidRPr="00231A53" w:rsidRDefault="00231A53" w:rsidP="00297B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ПРЕДЛОЖЕНИЯ: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97BD0" w:rsidRDefault="00231A53" w:rsidP="00297BD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студ</w:t>
      </w:r>
      <w:r w:rsidR="00297B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енческое самоуправление Климовского филиала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больше привлекать студентов при организации учебного процесса, </w:t>
      </w:r>
      <w:proofErr w:type="spellStart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досуговых</w:t>
      </w:r>
      <w:proofErr w:type="spellEnd"/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мероприятий, проведении воспитательных мероприятий, проведении студенческих научных конференций</w:t>
      </w:r>
      <w:r w:rsidR="00297B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31A53" w:rsidRPr="00231A53" w:rsidRDefault="00231A53" w:rsidP="00231A5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определить возможности для получения дополнительных </w:t>
      </w:r>
      <w:r w:rsidR="00297B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видов подготовки для студентов;</w:t>
      </w:r>
    </w:p>
    <w:p w:rsidR="00231A53" w:rsidRPr="00231A53" w:rsidRDefault="00231A53" w:rsidP="00231A5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 работу по укреплению матер</w:t>
      </w:r>
      <w:r w:rsidR="00297B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иально-технической базы филиала</w:t>
      </w:r>
      <w:r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31A53" w:rsidRPr="00231A53" w:rsidRDefault="00297BD0" w:rsidP="00231A5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классно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уководителю, мастеру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/о группы №11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запланировать мероприятия по улучшению морально-психологического климата в группе. Преподавателя</w:t>
      </w:r>
      <w:r w:rsidR="0057090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м, работающим в данной группе</w:t>
      </w:r>
      <w:bookmarkStart w:id="0" w:name="_GoBack"/>
      <w:bookmarkEnd w:id="0"/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быть более внимательными в отношении к студентам, проявлять максимальную так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тичность;</w:t>
      </w:r>
    </w:p>
    <w:p w:rsidR="00231A53" w:rsidRPr="00231A53" w:rsidRDefault="00297BD0" w:rsidP="00231A5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администрации филиала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проводить постоянный мониторинг уровня удовлетворенности всех заинтересованных сторон качеством образ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овательной деятельности филиала</w:t>
      </w:r>
      <w:r w:rsidR="00231A53" w:rsidRPr="00231A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1A53" w:rsidRPr="00231A53" w:rsidRDefault="00231A53" w:rsidP="00231A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1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86889" w:rsidRDefault="003972A9"/>
    <w:sectPr w:rsidR="00986889" w:rsidSect="0040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D3A"/>
    <w:multiLevelType w:val="multilevel"/>
    <w:tmpl w:val="17FCA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F1B99"/>
    <w:multiLevelType w:val="multilevel"/>
    <w:tmpl w:val="D30AA1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55C0A"/>
    <w:multiLevelType w:val="multilevel"/>
    <w:tmpl w:val="9006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A4B3B"/>
    <w:multiLevelType w:val="multilevel"/>
    <w:tmpl w:val="AFA4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44B02"/>
    <w:multiLevelType w:val="multilevel"/>
    <w:tmpl w:val="B41058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E7C53"/>
    <w:multiLevelType w:val="multilevel"/>
    <w:tmpl w:val="8B64E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3D48C5"/>
    <w:multiLevelType w:val="multilevel"/>
    <w:tmpl w:val="E63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9A50ED"/>
    <w:multiLevelType w:val="multilevel"/>
    <w:tmpl w:val="9C86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0269CB"/>
    <w:multiLevelType w:val="multilevel"/>
    <w:tmpl w:val="DC147F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B90E82"/>
    <w:multiLevelType w:val="multilevel"/>
    <w:tmpl w:val="90B2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9A2410"/>
    <w:multiLevelType w:val="multilevel"/>
    <w:tmpl w:val="874AC3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557153"/>
    <w:multiLevelType w:val="multilevel"/>
    <w:tmpl w:val="BFFE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D55851"/>
    <w:multiLevelType w:val="multilevel"/>
    <w:tmpl w:val="C414D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F666AC"/>
    <w:multiLevelType w:val="multilevel"/>
    <w:tmpl w:val="5E3E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8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A53"/>
    <w:rsid w:val="001E6253"/>
    <w:rsid w:val="00200FBC"/>
    <w:rsid w:val="00223E13"/>
    <w:rsid w:val="00231A53"/>
    <w:rsid w:val="00297BD0"/>
    <w:rsid w:val="00321B9A"/>
    <w:rsid w:val="00364F32"/>
    <w:rsid w:val="003711B4"/>
    <w:rsid w:val="003972A9"/>
    <w:rsid w:val="003E172E"/>
    <w:rsid w:val="003E21F3"/>
    <w:rsid w:val="004060D2"/>
    <w:rsid w:val="004C40AB"/>
    <w:rsid w:val="004F24F8"/>
    <w:rsid w:val="00570909"/>
    <w:rsid w:val="00595643"/>
    <w:rsid w:val="00614973"/>
    <w:rsid w:val="007564CA"/>
    <w:rsid w:val="007A130C"/>
    <w:rsid w:val="00981DB4"/>
    <w:rsid w:val="009C197A"/>
    <w:rsid w:val="00A30181"/>
    <w:rsid w:val="00A47786"/>
    <w:rsid w:val="00AB752F"/>
    <w:rsid w:val="00C23EB1"/>
    <w:rsid w:val="00D36FA7"/>
    <w:rsid w:val="00E76ED2"/>
    <w:rsid w:val="00F574A6"/>
    <w:rsid w:val="00F6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D2"/>
  </w:style>
  <w:style w:type="paragraph" w:styleId="2">
    <w:name w:val="heading 2"/>
    <w:basedOn w:val="a"/>
    <w:link w:val="20"/>
    <w:uiPriority w:val="9"/>
    <w:qFormat/>
    <w:rsid w:val="00231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1A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</cp:revision>
  <cp:lastPrinted>2019-02-25T06:41:00Z</cp:lastPrinted>
  <dcterms:created xsi:type="dcterms:W3CDTF">2024-02-07T11:05:00Z</dcterms:created>
  <dcterms:modified xsi:type="dcterms:W3CDTF">2024-02-07T11:05:00Z</dcterms:modified>
</cp:coreProperties>
</file>