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07" w:rsidRDefault="00004C07" w:rsidP="00004C07">
      <w:pPr>
        <w:spacing w:after="0"/>
        <w:rPr>
          <w:sz w:val="24"/>
        </w:rPr>
      </w:pPr>
      <w:bookmarkStart w:id="0" w:name="_GoBack"/>
      <w:r>
        <w:rPr>
          <w:noProof/>
          <w:sz w:val="24"/>
          <w:lang w:eastAsia="ru-RU"/>
        </w:rPr>
        <w:drawing>
          <wp:inline distT="0" distB="0" distL="0" distR="0">
            <wp:extent cx="5940425" cy="816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кумент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48D0" w:rsidRPr="00004C07" w:rsidRDefault="00004C07" w:rsidP="00004C07">
      <w:pPr>
        <w:pStyle w:val="a4"/>
        <w:numPr>
          <w:ilvl w:val="0"/>
          <w:numId w:val="3"/>
        </w:numPr>
        <w:rPr>
          <w:sz w:val="24"/>
        </w:rPr>
      </w:pPr>
      <w:r w:rsidRPr="00004C07">
        <w:rPr>
          <w:sz w:val="24"/>
        </w:rPr>
        <w:br w:type="page"/>
      </w:r>
      <w:r w:rsidR="00F648D0" w:rsidRPr="00004C07">
        <w:rPr>
          <w:sz w:val="24"/>
        </w:rPr>
        <w:lastRenderedPageBreak/>
        <w:t>защиту от всех форм физического и психического насилия, оскорбления личности;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развитие своих творческих способностей и интересов;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получение квалифицированной помощи в специальном обучении и коррекцию имеющихся проблем в развитии;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отдых, организованный досуг в выходные, праздничные и каникулярные дни.</w:t>
      </w:r>
    </w:p>
    <w:p w:rsidR="00F648D0" w:rsidRDefault="00F648D0" w:rsidP="00E26601">
      <w:pPr>
        <w:pStyle w:val="a4"/>
        <w:tabs>
          <w:tab w:val="left" w:pos="5790"/>
        </w:tabs>
        <w:spacing w:after="0"/>
        <w:ind w:left="0"/>
        <w:rPr>
          <w:b/>
          <w:sz w:val="24"/>
        </w:rPr>
      </w:pPr>
      <w:r>
        <w:rPr>
          <w:b/>
          <w:sz w:val="24"/>
        </w:rPr>
        <w:t>3.Основные обязанности воспитанников:</w:t>
      </w:r>
    </w:p>
    <w:p w:rsidR="00F648D0" w:rsidRDefault="00F648D0" w:rsidP="00E26601">
      <w:pPr>
        <w:pStyle w:val="a4"/>
        <w:tabs>
          <w:tab w:val="left" w:pos="5790"/>
        </w:tabs>
        <w:spacing w:after="0"/>
        <w:ind w:left="0"/>
        <w:rPr>
          <w:sz w:val="24"/>
        </w:rPr>
      </w:pPr>
      <w:r>
        <w:rPr>
          <w:b/>
          <w:sz w:val="24"/>
        </w:rPr>
        <w:t>Воспитанники обязаны: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выполнять Устав детского дома-интерната, бережно относиться к имуществу, уважать честь, достоинство других воспитанников и работников детского дома-интерната, выполнять правила внутреннего распорядка, режим дня воспитанника;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соблюдать чистоту в детском доме-интернате и на прилегающей к нему территории;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беречь здание, оборудование, имущество;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экономно расходовать электроэнергию и воду;</w:t>
      </w:r>
    </w:p>
    <w:p w:rsidR="00F648D0" w:rsidRDefault="00F648D0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бережно относиться к результатам труда других людей и оказывать посильную помощь в уборке помещений во время дежурства;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соблюдать порядок и чистоту в столовой, раздевалке, туалете;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принимать посильное участие в ремонте и благоустройстве здания, жилых помещений, территории;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уделять должное внимание своему здоровью и здоровью окружающих.</w:t>
      </w:r>
    </w:p>
    <w:p w:rsidR="006505A1" w:rsidRDefault="006505A1" w:rsidP="006505A1">
      <w:pPr>
        <w:pStyle w:val="a4"/>
        <w:tabs>
          <w:tab w:val="left" w:pos="5790"/>
        </w:tabs>
        <w:spacing w:after="0"/>
        <w:rPr>
          <w:sz w:val="24"/>
        </w:rPr>
      </w:pPr>
      <w:r>
        <w:rPr>
          <w:b/>
          <w:sz w:val="24"/>
        </w:rPr>
        <w:t>Воспитанникам запрещается:</w:t>
      </w:r>
    </w:p>
    <w:p w:rsidR="00F648D0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использовать любые вещества, ведущие к взрывам и возгораниям;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применять физическую силу для выяснения отношений или вымогательства;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совершать любые действия, влекущие за собой опасность для окружающих, для собственной жизни и здоровья;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употреблять грубые выражения по отношению к другим воспитанникам и ко всем работникам детского дома-интерната;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без разрешения уходить из детского дома-интерната и с его территории;</w:t>
      </w:r>
    </w:p>
    <w:p w:rsidR="006505A1" w:rsidRDefault="006505A1" w:rsidP="00AC0E37">
      <w:pPr>
        <w:pStyle w:val="a4"/>
        <w:numPr>
          <w:ilvl w:val="0"/>
          <w:numId w:val="3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курить в детском доме-интернате и на его территории.</w:t>
      </w:r>
    </w:p>
    <w:p w:rsidR="006505A1" w:rsidRDefault="00E26601" w:rsidP="00E26601">
      <w:pPr>
        <w:pStyle w:val="a4"/>
        <w:tabs>
          <w:tab w:val="left" w:pos="5790"/>
        </w:tabs>
        <w:spacing w:after="0"/>
        <w:ind w:left="0"/>
        <w:rPr>
          <w:b/>
          <w:sz w:val="24"/>
        </w:rPr>
      </w:pPr>
      <w:r>
        <w:rPr>
          <w:b/>
          <w:sz w:val="24"/>
        </w:rPr>
        <w:t xml:space="preserve">4. </w:t>
      </w:r>
      <w:r w:rsidR="006505A1">
        <w:rPr>
          <w:b/>
          <w:sz w:val="24"/>
        </w:rPr>
        <w:t>Внешний вид воспитанников.</w:t>
      </w:r>
    </w:p>
    <w:p w:rsidR="006505A1" w:rsidRDefault="006505A1" w:rsidP="00E26601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4.1. Воспитанник</w:t>
      </w:r>
      <w:r w:rsidR="00B85AEE">
        <w:rPr>
          <w:sz w:val="24"/>
        </w:rPr>
        <w:t xml:space="preserve">, </w:t>
      </w:r>
      <w:r>
        <w:rPr>
          <w:sz w:val="24"/>
        </w:rPr>
        <w:t xml:space="preserve"> под руководством педагога, обязан следить за своим внешним видом, быть чисто и аккуратно одетым, причесанным, переобувать сменную обувь. Уличная и сменная обувь должна быть чистой.</w:t>
      </w:r>
    </w:p>
    <w:p w:rsidR="006505A1" w:rsidRDefault="00B85AEE" w:rsidP="00E26601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 xml:space="preserve">4.2. Воспитанник, </w:t>
      </w:r>
      <w:r w:rsidR="006505A1">
        <w:rPr>
          <w:sz w:val="24"/>
        </w:rPr>
        <w:t>под руководством педагога, должен</w:t>
      </w:r>
      <w:r>
        <w:rPr>
          <w:sz w:val="24"/>
        </w:rPr>
        <w:t xml:space="preserve"> следить за чистотой тела, рук, зубов, носа.</w:t>
      </w:r>
    </w:p>
    <w:p w:rsidR="00B85AEE" w:rsidRDefault="00B85AEE" w:rsidP="00E26601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4.3. Воспитанник, под руководством педагога, должен содержать в порядке свои личные вещи, ухаживать за одеждой и обовью.</w:t>
      </w:r>
    </w:p>
    <w:p w:rsidR="00B85AEE" w:rsidRDefault="00B85AEE" w:rsidP="00E26601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 xml:space="preserve">4.4. В торжественных случаях, физкультурных занятиях, занятиях физическим и </w:t>
      </w:r>
      <w:proofErr w:type="spellStart"/>
      <w:r>
        <w:rPr>
          <w:sz w:val="24"/>
        </w:rPr>
        <w:t>самообслуживающим</w:t>
      </w:r>
      <w:proofErr w:type="spellEnd"/>
      <w:r>
        <w:rPr>
          <w:sz w:val="24"/>
        </w:rPr>
        <w:t xml:space="preserve"> трудом одежда и обувь воспитанников должна соответствовать моменту.</w:t>
      </w:r>
    </w:p>
    <w:p w:rsidR="00B85AEE" w:rsidRDefault="00B85AEE" w:rsidP="00AC0E37">
      <w:pPr>
        <w:pStyle w:val="a4"/>
        <w:tabs>
          <w:tab w:val="left" w:pos="5790"/>
        </w:tabs>
        <w:spacing w:after="0"/>
        <w:ind w:hanging="720"/>
        <w:rPr>
          <w:sz w:val="24"/>
        </w:rPr>
      </w:pPr>
      <w:r>
        <w:rPr>
          <w:b/>
          <w:sz w:val="24"/>
        </w:rPr>
        <w:t>5. Поведение воспитанников на занятиях.</w:t>
      </w:r>
    </w:p>
    <w:p w:rsidR="00B85AEE" w:rsidRDefault="00B85AEE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5.1. Каждые педагог определяет для своих занятий правила поведения воспитанников на занятиях в соответствии с законом Российской Федерации, Конвенции ООН и традициями детского дома-интерната.</w:t>
      </w:r>
    </w:p>
    <w:p w:rsidR="00B85AEE" w:rsidRDefault="00B85AEE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lastRenderedPageBreak/>
        <w:t>5.2. Во время занятия нельзя шуметь, отвлекаться</w:t>
      </w:r>
      <w:r w:rsidR="005B4CE3">
        <w:rPr>
          <w:sz w:val="24"/>
        </w:rPr>
        <w:t xml:space="preserve"> самому и отвлекать товарищей от занятий посторонними разговорами, играми и другими, не относящимися к занятию делами.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5.3. Во время занятий воспитанник обязан соблюдать правила поведения, а также правила техники безопасности на занятии.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5.4. По окончании занятий воспитанник, под руководством педагога, должен навести чистоту и порядок на своем рабочем месте, убрать место учебные принадлежности, инструменты и рабочий материал.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b/>
          <w:sz w:val="24"/>
        </w:rPr>
        <w:t>6. Обязанности дежурных.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6.1. Дежурный, под руководством педагога, обеспечивает порядок в спальных, игровых и классных комнатах.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6.2. Воспитанник, под руководством педагога, во время дежурства оказывает посильную помощь в уборке помещений и спальных и игровых комнатах, ухаживает за комнатными растениями.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6.3. Дежурный по столовой подчиняется требованиям педагога и работников столовой.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6.4. Убирает стол после принятия пищи.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b/>
          <w:sz w:val="24"/>
        </w:rPr>
        <w:t>7. Меры поощрения.</w:t>
      </w:r>
    </w:p>
    <w:p w:rsidR="005B4CE3" w:rsidRDefault="005B4CE3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7.1. Воспитанники детского дома-интерната поощряются за:</w:t>
      </w:r>
    </w:p>
    <w:p w:rsidR="005B4CE3" w:rsidRDefault="005B4CE3" w:rsidP="00AC0E37">
      <w:pPr>
        <w:pStyle w:val="a4"/>
        <w:numPr>
          <w:ilvl w:val="0"/>
          <w:numId w:val="4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успехи в спорте, труде, общественной жизни;</w:t>
      </w:r>
    </w:p>
    <w:p w:rsidR="005B4CE3" w:rsidRDefault="005B4CE3" w:rsidP="00AC0E37">
      <w:pPr>
        <w:pStyle w:val="a4"/>
        <w:numPr>
          <w:ilvl w:val="0"/>
          <w:numId w:val="4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участие и занятие призовых мест в конкурсах</w:t>
      </w:r>
      <w:r w:rsidR="00941904">
        <w:rPr>
          <w:sz w:val="24"/>
        </w:rPr>
        <w:t>, выставках, спортивных состязан</w:t>
      </w:r>
      <w:r>
        <w:rPr>
          <w:sz w:val="24"/>
        </w:rPr>
        <w:t>иях;</w:t>
      </w:r>
    </w:p>
    <w:p w:rsidR="005B4CE3" w:rsidRDefault="00941904" w:rsidP="00AC0E37">
      <w:pPr>
        <w:pStyle w:val="a4"/>
        <w:numPr>
          <w:ilvl w:val="0"/>
          <w:numId w:val="4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общественно-полезную деятельность;</w:t>
      </w:r>
    </w:p>
    <w:p w:rsidR="00941904" w:rsidRDefault="00941904" w:rsidP="00AC0E37">
      <w:pPr>
        <w:pStyle w:val="a4"/>
        <w:numPr>
          <w:ilvl w:val="0"/>
          <w:numId w:val="4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особо значимые в жизни детского дома-интерната благородные поступки.</w:t>
      </w:r>
    </w:p>
    <w:p w:rsidR="00941904" w:rsidRDefault="00941904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7.2. В детском доме-интернате применяются следующие виды поощрений воспитанников:</w:t>
      </w:r>
    </w:p>
    <w:p w:rsidR="00941904" w:rsidRDefault="00941904" w:rsidP="00AC0E37">
      <w:pPr>
        <w:pStyle w:val="a4"/>
        <w:numPr>
          <w:ilvl w:val="0"/>
          <w:numId w:val="5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об</w:t>
      </w:r>
      <w:r w:rsidR="00AC0E37">
        <w:rPr>
          <w:sz w:val="24"/>
        </w:rPr>
        <w:t>ъявление устной благодарности (</w:t>
      </w:r>
      <w:r>
        <w:rPr>
          <w:sz w:val="24"/>
        </w:rPr>
        <w:t>в частной беседе, в присутствии воспитанников, работников детского дома-интерната);</w:t>
      </w:r>
    </w:p>
    <w:p w:rsidR="00941904" w:rsidRDefault="00941904" w:rsidP="00AC0E37">
      <w:pPr>
        <w:pStyle w:val="a4"/>
        <w:numPr>
          <w:ilvl w:val="0"/>
          <w:numId w:val="5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награждение грамотой детского дома-интерната;</w:t>
      </w:r>
    </w:p>
    <w:p w:rsidR="00941904" w:rsidRDefault="00941904" w:rsidP="00AC0E37">
      <w:pPr>
        <w:pStyle w:val="a4"/>
        <w:numPr>
          <w:ilvl w:val="0"/>
          <w:numId w:val="5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награждение ценным подарком;</w:t>
      </w:r>
    </w:p>
    <w:p w:rsidR="00941904" w:rsidRDefault="00941904" w:rsidP="00AC0E37">
      <w:pPr>
        <w:pStyle w:val="a4"/>
        <w:numPr>
          <w:ilvl w:val="0"/>
          <w:numId w:val="5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награждение областными почетными грамотами;</w:t>
      </w:r>
    </w:p>
    <w:p w:rsidR="00941904" w:rsidRDefault="00941904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7.3. Поощрения объявляются публично, доводятся до сведения воспитанников и работников детского дома-интерната.</w:t>
      </w:r>
    </w:p>
    <w:p w:rsidR="00941904" w:rsidRDefault="00941904" w:rsidP="00AC0E37">
      <w:pPr>
        <w:pStyle w:val="a4"/>
        <w:tabs>
          <w:tab w:val="left" w:pos="5790"/>
        </w:tabs>
        <w:spacing w:after="0"/>
        <w:ind w:left="0"/>
        <w:jc w:val="both"/>
        <w:rPr>
          <w:b/>
          <w:sz w:val="24"/>
        </w:rPr>
      </w:pPr>
      <w:r>
        <w:rPr>
          <w:b/>
          <w:sz w:val="24"/>
        </w:rPr>
        <w:t>8. Меры дисциплинарного взыскания.</w:t>
      </w:r>
    </w:p>
    <w:p w:rsidR="00941904" w:rsidRDefault="00941904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8.1. Дисциплина в детском доме-интернате поддерживается на основе уважения человеческого достоинства воспитанника. Применение методов физического или психического воздействия по отношению к воспитанникам не допускается.</w:t>
      </w:r>
    </w:p>
    <w:p w:rsidR="00941904" w:rsidRDefault="00941904" w:rsidP="00AC0E37">
      <w:pPr>
        <w:pStyle w:val="a4"/>
        <w:tabs>
          <w:tab w:val="left" w:pos="5790"/>
        </w:tabs>
        <w:spacing w:after="0"/>
        <w:ind w:left="0"/>
        <w:jc w:val="both"/>
        <w:rPr>
          <w:sz w:val="24"/>
        </w:rPr>
      </w:pPr>
      <w:r>
        <w:rPr>
          <w:sz w:val="24"/>
        </w:rPr>
        <w:t>8.2. В случае систематического неподчинения воспитателям, грубого нарушения дисциплины, к воспитанникам могут применяться следующие меры взыскания:</w:t>
      </w:r>
    </w:p>
    <w:p w:rsidR="00941904" w:rsidRDefault="00F81393" w:rsidP="00AC0E37">
      <w:pPr>
        <w:pStyle w:val="a4"/>
        <w:numPr>
          <w:ilvl w:val="0"/>
          <w:numId w:val="6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порицание со стороны воспитателя, заместителей директора и директора детского дома-интерната;</w:t>
      </w:r>
    </w:p>
    <w:p w:rsidR="00F81393" w:rsidRPr="00941904" w:rsidRDefault="00F81393" w:rsidP="00AC0E37">
      <w:pPr>
        <w:pStyle w:val="a4"/>
        <w:numPr>
          <w:ilvl w:val="0"/>
          <w:numId w:val="6"/>
        </w:numPr>
        <w:tabs>
          <w:tab w:val="left" w:pos="5790"/>
        </w:tabs>
        <w:spacing w:after="0"/>
        <w:jc w:val="both"/>
        <w:rPr>
          <w:sz w:val="24"/>
        </w:rPr>
      </w:pPr>
      <w:r>
        <w:rPr>
          <w:sz w:val="24"/>
        </w:rPr>
        <w:t>устный выговор воспитателя, заместителей директора и директора, объявленный перед группой.</w:t>
      </w:r>
    </w:p>
    <w:sectPr w:rsidR="00F81393" w:rsidRPr="00941904" w:rsidSect="00F8139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69C"/>
    <w:multiLevelType w:val="hybridMultilevel"/>
    <w:tmpl w:val="7D10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7BCD"/>
    <w:multiLevelType w:val="hybridMultilevel"/>
    <w:tmpl w:val="5BAC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324"/>
    <w:multiLevelType w:val="hybridMultilevel"/>
    <w:tmpl w:val="14C4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948EB"/>
    <w:multiLevelType w:val="hybridMultilevel"/>
    <w:tmpl w:val="287207D8"/>
    <w:lvl w:ilvl="0" w:tplc="E084E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B22742"/>
    <w:multiLevelType w:val="hybridMultilevel"/>
    <w:tmpl w:val="A86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242B4"/>
    <w:multiLevelType w:val="hybridMultilevel"/>
    <w:tmpl w:val="953C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BBD"/>
    <w:rsid w:val="00004C07"/>
    <w:rsid w:val="000C52B2"/>
    <w:rsid w:val="001C19DA"/>
    <w:rsid w:val="00262E7F"/>
    <w:rsid w:val="005B4CE3"/>
    <w:rsid w:val="006505A1"/>
    <w:rsid w:val="0065600E"/>
    <w:rsid w:val="009303DA"/>
    <w:rsid w:val="00941904"/>
    <w:rsid w:val="00AC0E37"/>
    <w:rsid w:val="00B85AEE"/>
    <w:rsid w:val="00BD1746"/>
    <w:rsid w:val="00C20531"/>
    <w:rsid w:val="00E26601"/>
    <w:rsid w:val="00E376BB"/>
    <w:rsid w:val="00F648D0"/>
    <w:rsid w:val="00F81393"/>
    <w:rsid w:val="00FC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D3C7A4"/>
  <w15:docId w15:val="{CCFD5219-842C-479F-88F7-687D00AD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C52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9303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7DA3-4169-47A0-89E6-AD45969A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Настя</cp:lastModifiedBy>
  <cp:revision>4</cp:revision>
  <cp:lastPrinted>2025-09-04T07:43:00Z</cp:lastPrinted>
  <dcterms:created xsi:type="dcterms:W3CDTF">2025-09-04T07:41:00Z</dcterms:created>
  <dcterms:modified xsi:type="dcterms:W3CDTF">2025-09-04T07:44:00Z</dcterms:modified>
</cp:coreProperties>
</file>