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26" w:rsidRDefault="006A61FB">
      <w:pPr>
        <w:pStyle w:val="a3"/>
        <w:spacing w:before="67" w:line="276" w:lineRule="auto"/>
        <w:ind w:left="140" w:right="148" w:firstLine="710"/>
        <w:jc w:val="both"/>
      </w:pPr>
      <w:r>
        <w:t>Аналитическая справка по повышению уровня вовлеченности родителей в образовательный процесс</w:t>
      </w:r>
    </w:p>
    <w:p w:rsidR="007B4826" w:rsidRDefault="006A61FB">
      <w:pPr>
        <w:pStyle w:val="a3"/>
        <w:spacing w:before="201" w:line="276" w:lineRule="auto"/>
        <w:ind w:left="140" w:right="150" w:firstLine="710"/>
        <w:jc w:val="both"/>
      </w:pPr>
      <w:r>
        <w:t>Цель: повышение уровня вовлеченности родителей в образовательный процесс МБОУ СОШ №3.</w:t>
      </w:r>
    </w:p>
    <w:p w:rsidR="007B4826" w:rsidRDefault="006A61FB">
      <w:pPr>
        <w:pStyle w:val="a3"/>
        <w:spacing w:before="201"/>
        <w:ind w:left="851" w:firstLine="0"/>
      </w:pPr>
      <w:r>
        <w:t>Срок:</w:t>
      </w:r>
      <w:r>
        <w:rPr>
          <w:spacing w:val="-10"/>
        </w:rPr>
        <w:t xml:space="preserve"> </w:t>
      </w:r>
      <w:r>
        <w:t>май</w:t>
      </w:r>
      <w:r>
        <w:rPr>
          <w:spacing w:val="-6"/>
        </w:rPr>
        <w:t xml:space="preserve"> </w:t>
      </w:r>
      <w:r>
        <w:t>2024</w:t>
      </w:r>
      <w:r>
        <w:t>-декабрь</w:t>
      </w:r>
      <w:r>
        <w:rPr>
          <w:spacing w:val="-7"/>
        </w:rPr>
        <w:t xml:space="preserve"> </w:t>
      </w:r>
      <w:r>
        <w:t>2025</w:t>
      </w:r>
      <w:r>
        <w:rPr>
          <w:spacing w:val="-4"/>
        </w:rPr>
        <w:t xml:space="preserve"> года.</w:t>
      </w:r>
    </w:p>
    <w:p w:rsidR="007B4826" w:rsidRDefault="006A61FB">
      <w:pPr>
        <w:pStyle w:val="a3"/>
        <w:spacing w:line="276" w:lineRule="auto"/>
        <w:ind w:left="140" w:right="143" w:firstLine="710"/>
        <w:jc w:val="both"/>
      </w:pPr>
      <w:r>
        <w:t>По результатам проведенного опроса среди участников образовательного процесса, анализа социального паспорта школы была разработана программа по работе с родителями учащихся МБОУ СОШ №3</w:t>
      </w:r>
      <w:r>
        <w:rPr>
          <w:spacing w:val="40"/>
        </w:rPr>
        <w:t xml:space="preserve"> </w:t>
      </w:r>
      <w:r>
        <w:t>на период 2024-2025</w:t>
      </w:r>
      <w:r>
        <w:t xml:space="preserve"> учебного года.</w:t>
      </w:r>
    </w:p>
    <w:p w:rsidR="007B4826" w:rsidRDefault="006A61FB">
      <w:pPr>
        <w:pStyle w:val="a3"/>
        <w:spacing w:before="199" w:line="276" w:lineRule="auto"/>
        <w:ind w:left="140" w:right="139" w:firstLine="710"/>
        <w:jc w:val="both"/>
      </w:pPr>
      <w:r>
        <w:t>Вывод: реализация программы по работ</w:t>
      </w:r>
      <w:r>
        <w:t xml:space="preserve">е с родителями приведет к увеличению количества родителей, принимающих непосредственное участие в работе школы по схеме «школа-ученик-родитель», таким </w:t>
      </w:r>
      <w:proofErr w:type="gramStart"/>
      <w:r>
        <w:t>образом</w:t>
      </w:r>
      <w:proofErr w:type="gramEnd"/>
      <w:r>
        <w:rPr>
          <w:spacing w:val="40"/>
        </w:rPr>
        <w:t xml:space="preserve"> </w:t>
      </w:r>
      <w:r>
        <w:t>формируя модель общественно-активной школы. Продолжение дальнейшего мониторинга вовлеченности род</w:t>
      </w:r>
      <w:r>
        <w:t>ителей в процесс образования позволит плавно корректировать программу исходя из запросов участников образовательного процесса.</w:t>
      </w:r>
    </w:p>
    <w:p w:rsidR="007B4826" w:rsidRDefault="006A61FB">
      <w:pPr>
        <w:pStyle w:val="a4"/>
      </w:pPr>
      <w:r>
        <w:t>Информация</w:t>
      </w:r>
      <w:r>
        <w:rPr>
          <w:spacing w:val="-1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2024-2025</w:t>
      </w:r>
      <w:bookmarkStart w:id="0" w:name="_GoBack"/>
      <w:bookmarkEnd w:id="0"/>
      <w:r>
        <w:rPr>
          <w:spacing w:val="-9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7B4826" w:rsidRDefault="006A61FB">
      <w:pPr>
        <w:pStyle w:val="a3"/>
        <w:spacing w:before="244" w:line="276" w:lineRule="auto"/>
        <w:ind w:left="140" w:right="141" w:firstLine="710"/>
        <w:jc w:val="both"/>
      </w:pPr>
      <w:r>
        <w:t>За данный период педагогическим коллективом МБОУ СОШ №3 были проведены классными руководителя</w:t>
      </w:r>
      <w:r>
        <w:t>ми групповые консультации по следующим вопросам: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spacing w:before="200"/>
        <w:ind w:left="1133" w:hanging="282"/>
        <w:rPr>
          <w:sz w:val="28"/>
        </w:rPr>
      </w:pPr>
      <w:r>
        <w:rPr>
          <w:sz w:val="28"/>
        </w:rPr>
        <w:t>Пути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обучению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spacing w:before="245"/>
        <w:ind w:left="1133" w:hanging="282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традиций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spacing w:before="250"/>
        <w:ind w:left="1133" w:hanging="282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людей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интернете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203"/>
        </w:tabs>
        <w:spacing w:line="276" w:lineRule="auto"/>
        <w:ind w:left="140" w:right="150" w:firstLine="710"/>
        <w:rPr>
          <w:sz w:val="28"/>
        </w:rPr>
      </w:pPr>
      <w:r>
        <w:rPr>
          <w:sz w:val="28"/>
        </w:rPr>
        <w:t>Самовоспитание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качеств </w:t>
      </w:r>
      <w:r>
        <w:rPr>
          <w:spacing w:val="-2"/>
          <w:sz w:val="28"/>
        </w:rPr>
        <w:t>личности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spacing w:before="201"/>
        <w:ind w:left="1133" w:hanging="282"/>
        <w:rPr>
          <w:sz w:val="28"/>
        </w:rPr>
      </w:pPr>
      <w:r>
        <w:rPr>
          <w:sz w:val="28"/>
        </w:rPr>
        <w:t>Проблемы</w:t>
      </w:r>
      <w:r>
        <w:rPr>
          <w:spacing w:val="-15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возраста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spacing w:before="245"/>
        <w:ind w:left="1133" w:hanging="282"/>
        <w:rPr>
          <w:sz w:val="28"/>
        </w:rPr>
      </w:pPr>
      <w:r>
        <w:rPr>
          <w:spacing w:val="-2"/>
          <w:sz w:val="28"/>
        </w:rPr>
        <w:t>Экономическое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Склонности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профессии</w:t>
      </w:r>
    </w:p>
    <w:p w:rsidR="007B4826" w:rsidRDefault="007B4826">
      <w:pPr>
        <w:pStyle w:val="a5"/>
        <w:rPr>
          <w:sz w:val="28"/>
        </w:rPr>
        <w:sectPr w:rsidR="007B4826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7B4826" w:rsidRDefault="006A61FB">
      <w:pPr>
        <w:pStyle w:val="a5"/>
        <w:numPr>
          <w:ilvl w:val="0"/>
          <w:numId w:val="1"/>
        </w:numPr>
        <w:tabs>
          <w:tab w:val="left" w:pos="1273"/>
        </w:tabs>
        <w:spacing w:before="67"/>
        <w:ind w:left="1273" w:hanging="422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обрести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себе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273"/>
        </w:tabs>
        <w:spacing w:before="250"/>
        <w:ind w:left="1273" w:hanging="422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детей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273"/>
        </w:tabs>
        <w:spacing w:before="250"/>
        <w:ind w:left="1273" w:hanging="422"/>
        <w:rPr>
          <w:sz w:val="28"/>
        </w:rPr>
      </w:pPr>
      <w:r>
        <w:rPr>
          <w:spacing w:val="-2"/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питание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273"/>
        </w:tabs>
        <w:ind w:left="1273" w:hanging="422"/>
        <w:rPr>
          <w:sz w:val="28"/>
        </w:rPr>
      </w:pP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7B4826" w:rsidRDefault="006A61FB">
      <w:pPr>
        <w:pStyle w:val="a5"/>
        <w:numPr>
          <w:ilvl w:val="0"/>
          <w:numId w:val="1"/>
        </w:numPr>
        <w:tabs>
          <w:tab w:val="left" w:pos="1273"/>
        </w:tabs>
        <w:spacing w:before="244" w:line="427" w:lineRule="auto"/>
        <w:ind w:left="851" w:right="3337" w:firstLine="0"/>
        <w:rPr>
          <w:sz w:val="28"/>
        </w:rPr>
      </w:pPr>
      <w:r>
        <w:rPr>
          <w:sz w:val="28"/>
        </w:rPr>
        <w:t>Безопасность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 Индивидуальные консультации: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268"/>
          <w:tab w:val="left" w:pos="2170"/>
          <w:tab w:val="left" w:pos="3762"/>
          <w:tab w:val="left" w:pos="5283"/>
          <w:tab w:val="left" w:pos="7143"/>
        </w:tabs>
        <w:spacing w:before="0" w:line="276" w:lineRule="auto"/>
        <w:ind w:right="153" w:firstLine="710"/>
        <w:rPr>
          <w:sz w:val="28"/>
        </w:rPr>
      </w:pP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многодетных,</w:t>
      </w:r>
      <w:r>
        <w:rPr>
          <w:sz w:val="28"/>
        </w:rPr>
        <w:tab/>
      </w:r>
      <w:r>
        <w:rPr>
          <w:spacing w:val="-2"/>
          <w:sz w:val="28"/>
        </w:rPr>
        <w:t xml:space="preserve">малообеспеченных, </w:t>
      </w:r>
      <w:r>
        <w:rPr>
          <w:sz w:val="28"/>
        </w:rPr>
        <w:t>приёмных и опекаемых семей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133"/>
        </w:tabs>
        <w:spacing w:before="197"/>
        <w:ind w:left="1133" w:hanging="282"/>
        <w:rPr>
          <w:sz w:val="28"/>
        </w:rPr>
      </w:pPr>
      <w:r>
        <w:rPr>
          <w:sz w:val="28"/>
        </w:rPr>
        <w:t>Ответственность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133"/>
        </w:tabs>
        <w:spacing w:before="250"/>
        <w:ind w:left="1133" w:hanging="282"/>
        <w:rPr>
          <w:sz w:val="28"/>
        </w:rPr>
      </w:pPr>
      <w:r>
        <w:rPr>
          <w:sz w:val="28"/>
        </w:rPr>
        <w:t>Проблема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Взаимоотношение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сверстниками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133"/>
        </w:tabs>
        <w:spacing w:before="245"/>
        <w:ind w:left="1133" w:hanging="282"/>
        <w:rPr>
          <w:sz w:val="28"/>
        </w:rPr>
      </w:pPr>
      <w:r>
        <w:rPr>
          <w:spacing w:val="-2"/>
          <w:sz w:val="28"/>
        </w:rPr>
        <w:t>Выстраивание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детско-родительских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отношений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самоопределении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133"/>
        </w:tabs>
        <w:ind w:left="1133" w:hanging="282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полового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подростков</w:t>
      </w:r>
    </w:p>
    <w:p w:rsidR="007B4826" w:rsidRDefault="006A61FB">
      <w:pPr>
        <w:pStyle w:val="a5"/>
        <w:numPr>
          <w:ilvl w:val="1"/>
          <w:numId w:val="1"/>
        </w:numPr>
        <w:tabs>
          <w:tab w:val="left" w:pos="1595"/>
          <w:tab w:val="left" w:pos="4180"/>
          <w:tab w:val="left" w:pos="6368"/>
          <w:tab w:val="left" w:pos="8128"/>
        </w:tabs>
        <w:spacing w:before="250" w:line="276" w:lineRule="auto"/>
        <w:ind w:right="138" w:firstLine="710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консультации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учителям</w:t>
      </w:r>
      <w:proofErr w:type="gramStart"/>
      <w:r>
        <w:rPr>
          <w:spacing w:val="-2"/>
          <w:sz w:val="28"/>
        </w:rPr>
        <w:t>и-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предметниками по вопросам успеваемости.</w:t>
      </w:r>
    </w:p>
    <w:sectPr w:rsidR="007B4826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7CB"/>
    <w:multiLevelType w:val="hybridMultilevel"/>
    <w:tmpl w:val="F4840922"/>
    <w:lvl w:ilvl="0" w:tplc="C7F6D368">
      <w:start w:val="1"/>
      <w:numFmt w:val="decimal"/>
      <w:lvlText w:val="%1."/>
      <w:lvlJc w:val="left"/>
      <w:pPr>
        <w:ind w:left="113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2486EC">
      <w:start w:val="1"/>
      <w:numFmt w:val="decimal"/>
      <w:lvlText w:val="%2."/>
      <w:lvlJc w:val="left"/>
      <w:pPr>
        <w:ind w:left="14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AC67A48">
      <w:numFmt w:val="bullet"/>
      <w:lvlText w:val="•"/>
      <w:lvlJc w:val="left"/>
      <w:pPr>
        <w:ind w:left="2084" w:hanging="418"/>
      </w:pPr>
      <w:rPr>
        <w:rFonts w:hint="default"/>
        <w:lang w:val="ru-RU" w:eastAsia="en-US" w:bidi="ar-SA"/>
      </w:rPr>
    </w:lvl>
    <w:lvl w:ilvl="3" w:tplc="7D408B2A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3DF08BCA">
      <w:numFmt w:val="bullet"/>
      <w:lvlText w:val="•"/>
      <w:lvlJc w:val="left"/>
      <w:pPr>
        <w:ind w:left="3972" w:hanging="418"/>
      </w:pPr>
      <w:rPr>
        <w:rFonts w:hint="default"/>
        <w:lang w:val="ru-RU" w:eastAsia="en-US" w:bidi="ar-SA"/>
      </w:rPr>
    </w:lvl>
    <w:lvl w:ilvl="5" w:tplc="4FF6FC18">
      <w:numFmt w:val="bullet"/>
      <w:lvlText w:val="•"/>
      <w:lvlJc w:val="left"/>
      <w:pPr>
        <w:ind w:left="4916" w:hanging="418"/>
      </w:pPr>
      <w:rPr>
        <w:rFonts w:hint="default"/>
        <w:lang w:val="ru-RU" w:eastAsia="en-US" w:bidi="ar-SA"/>
      </w:rPr>
    </w:lvl>
    <w:lvl w:ilvl="6" w:tplc="AABC6DE8">
      <w:numFmt w:val="bullet"/>
      <w:lvlText w:val="•"/>
      <w:lvlJc w:val="left"/>
      <w:pPr>
        <w:ind w:left="5860" w:hanging="418"/>
      </w:pPr>
      <w:rPr>
        <w:rFonts w:hint="default"/>
        <w:lang w:val="ru-RU" w:eastAsia="en-US" w:bidi="ar-SA"/>
      </w:rPr>
    </w:lvl>
    <w:lvl w:ilvl="7" w:tplc="F388562E">
      <w:numFmt w:val="bullet"/>
      <w:lvlText w:val="•"/>
      <w:lvlJc w:val="left"/>
      <w:pPr>
        <w:ind w:left="6804" w:hanging="418"/>
      </w:pPr>
      <w:rPr>
        <w:rFonts w:hint="default"/>
        <w:lang w:val="ru-RU" w:eastAsia="en-US" w:bidi="ar-SA"/>
      </w:rPr>
    </w:lvl>
    <w:lvl w:ilvl="8" w:tplc="90269D52">
      <w:numFmt w:val="bullet"/>
      <w:lvlText w:val="•"/>
      <w:lvlJc w:val="left"/>
      <w:pPr>
        <w:ind w:left="7748" w:hanging="4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4826"/>
    <w:rsid w:val="006A61FB"/>
    <w:rsid w:val="007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9"/>
      <w:ind w:left="1133" w:hanging="28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8"/>
      <w:ind w:left="270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9"/>
      <w:ind w:left="113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9"/>
      <w:ind w:left="1133" w:hanging="28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8"/>
      <w:ind w:left="270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9"/>
      <w:ind w:left="113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2025-10-21T08:35:00Z</dcterms:created>
  <dcterms:modified xsi:type="dcterms:W3CDTF">2025-10-21T08:37:00Z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