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8"/>
        <w:gridCol w:w="7227"/>
      </w:tblGrid>
      <w:tr w:rsidR="0084410E" w:rsidRPr="00917F9B" w:rsidTr="00D443D7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410E" w:rsidRDefault="0084410E" w:rsidP="00D443D7">
            <w:pPr>
              <w:pStyle w:val="a3"/>
              <w:jc w:val="both"/>
            </w:pPr>
            <w:r>
              <w:t>Название предмета/курса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10E" w:rsidRPr="00917F9B" w:rsidRDefault="0084410E" w:rsidP="00D443D7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Черчение</w:t>
            </w:r>
          </w:p>
        </w:tc>
      </w:tr>
      <w:tr w:rsidR="0084410E" w:rsidTr="00D443D7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410E" w:rsidRDefault="0084410E" w:rsidP="00D443D7">
            <w:pPr>
              <w:pStyle w:val="a3"/>
              <w:jc w:val="both"/>
            </w:pPr>
            <w:r>
              <w:t>Класс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10E" w:rsidRDefault="0084410E" w:rsidP="00D443D7">
            <w:pPr>
              <w:pStyle w:val="a3"/>
              <w:jc w:val="both"/>
            </w:pPr>
            <w:r>
              <w:t>8</w:t>
            </w:r>
            <w:r>
              <w:t xml:space="preserve"> класс</w:t>
            </w:r>
          </w:p>
        </w:tc>
      </w:tr>
      <w:tr w:rsidR="0084410E" w:rsidTr="00D443D7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410E" w:rsidRDefault="0084410E" w:rsidP="00D443D7">
            <w:pPr>
              <w:pStyle w:val="a3"/>
              <w:jc w:val="both"/>
            </w:pPr>
            <w:r>
              <w:t>Количество часов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10E" w:rsidRDefault="0084410E" w:rsidP="00D443D7">
            <w:pPr>
              <w:pStyle w:val="a3"/>
              <w:jc w:val="both"/>
            </w:pPr>
            <w:r>
              <w:t>34часа (1 час в неделю)</w:t>
            </w:r>
          </w:p>
        </w:tc>
      </w:tr>
      <w:tr w:rsidR="0084410E" w:rsidTr="00D443D7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410E" w:rsidRDefault="0084410E" w:rsidP="00D443D7">
            <w:pPr>
              <w:pStyle w:val="a3"/>
              <w:jc w:val="both"/>
            </w:pPr>
            <w:r>
              <w:t>Составитель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10E" w:rsidRDefault="0084410E" w:rsidP="00D443D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В. И.</w:t>
            </w:r>
          </w:p>
        </w:tc>
      </w:tr>
      <w:tr w:rsidR="0084410E" w:rsidTr="00D443D7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410E" w:rsidRDefault="0084410E" w:rsidP="00D443D7">
            <w:pPr>
              <w:pStyle w:val="a3"/>
              <w:jc w:val="both"/>
            </w:pPr>
            <w:r>
              <w:t>Цель курса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10E" w:rsidRDefault="0084410E" w:rsidP="00D443D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 процессе изучения черчения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реализуются следующие цели:</w:t>
            </w:r>
          </w:p>
          <w:p w:rsidR="0084410E" w:rsidRPr="0084410E" w:rsidRDefault="0084410E" w:rsidP="0084410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4410E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Обобщить и расширить</w:t>
            </w:r>
            <w:r w:rsidRPr="008441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знания о геометрических фигурах и телах, обучить воссоздавать образы предметов, анализировать их форму, расчленять на его составные элементы;</w:t>
            </w:r>
          </w:p>
          <w:p w:rsidR="0084410E" w:rsidRPr="0084410E" w:rsidRDefault="0084410E" w:rsidP="0084410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84410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Pr="0084410E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Развить</w:t>
            </w:r>
            <w:r w:rsidRPr="008441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пространственные представления и воображения, пространственное и логическое мышление, творческие способности обучающихся, сформировать у обучающихся знания об ортогональном (прямоугольном) проецировании на одну, две и три плоскости проекций, о построении аксонометрических проекций (</w:t>
            </w:r>
            <w:proofErr w:type="spellStart"/>
            <w:r w:rsidRPr="0084410E">
              <w:rPr>
                <w:rFonts w:ascii="Times New Roman" w:hAnsi="Times New Roman"/>
                <w:sz w:val="24"/>
                <w:szCs w:val="24"/>
                <w:lang w:eastAsia="ar-SA"/>
              </w:rPr>
              <w:t>диметрии</w:t>
            </w:r>
            <w:proofErr w:type="spellEnd"/>
            <w:r w:rsidRPr="008441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изометрии) и приемах выполнения технических рисунков;</w:t>
            </w:r>
            <w:proofErr w:type="gramEnd"/>
          </w:p>
          <w:p w:rsidR="0084410E" w:rsidRPr="0084410E" w:rsidRDefault="0084410E" w:rsidP="0084410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4410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Pr="0084410E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Обучить</w:t>
            </w:r>
            <w:r w:rsidRPr="008441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основным правилами приёмам построения графических изображений, ознакомить учащихся с правилами выполнения чертежей, установленными государственными стандартами ЕСКД;</w:t>
            </w:r>
          </w:p>
          <w:p w:rsidR="0084410E" w:rsidRPr="0084410E" w:rsidRDefault="0084410E" w:rsidP="0084410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4410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Pr="0084410E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Содействовать</w:t>
            </w:r>
            <w:r w:rsidRPr="008441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привитию школьникам графической культуры, развивать все виды мышления, соприкасающиеся с графической деятельностью школьников;</w:t>
            </w:r>
          </w:p>
          <w:p w:rsidR="0084410E" w:rsidRDefault="0084410E" w:rsidP="0084410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4410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  <w:r w:rsidRPr="0084410E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Научить</w:t>
            </w:r>
            <w:r w:rsidRPr="008441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пользоваться учебниками и справочными пособиями; сформировать познавательный интерес и потребность к самообразованию и т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ворчеству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</w:p>
          <w:p w:rsidR="0084410E" w:rsidRDefault="0084410E" w:rsidP="00D443D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37108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  <w:p w:rsidR="0084410E" w:rsidRDefault="0084410E" w:rsidP="00D443D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84410E" w:rsidRDefault="0084410E" w:rsidP="00D443D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36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84410E" w:rsidTr="00D443D7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410E" w:rsidRDefault="0084410E" w:rsidP="00D443D7">
            <w:pPr>
              <w:pStyle w:val="a3"/>
              <w:jc w:val="both"/>
            </w:pPr>
            <w:r>
              <w:t>Структура курса</w:t>
            </w:r>
          </w:p>
        </w:tc>
        <w:tc>
          <w:tcPr>
            <w:tcW w:w="72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410E" w:rsidRPr="0084410E" w:rsidRDefault="0084410E" w:rsidP="008441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41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Техника выполнения че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ртежей и правила их оформления 6 ч</w:t>
            </w:r>
          </w:p>
          <w:p w:rsidR="0084410E" w:rsidRPr="0084410E" w:rsidRDefault="0084410E" w:rsidP="008441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41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Чертежи в систем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 прямоугольных проекций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>6 ч</w:t>
            </w:r>
          </w:p>
          <w:p w:rsidR="0084410E" w:rsidRPr="0084410E" w:rsidRDefault="0084410E" w:rsidP="008441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41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Аксонометрические проекции.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Технический рисунок.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>4 ч</w:t>
            </w:r>
          </w:p>
          <w:p w:rsidR="0084410E" w:rsidRPr="0084410E" w:rsidRDefault="0084410E" w:rsidP="008441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41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 и выполнение чертежей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>15 ч</w:t>
            </w:r>
            <w:bookmarkStart w:id="0" w:name="_GoBack"/>
            <w:bookmarkEnd w:id="0"/>
          </w:p>
          <w:p w:rsidR="0084410E" w:rsidRDefault="0084410E" w:rsidP="008441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441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Эскизы</w:t>
            </w:r>
            <w:r w:rsidRPr="008441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  <w:t>3 часов</w:t>
            </w:r>
          </w:p>
        </w:tc>
      </w:tr>
    </w:tbl>
    <w:p w:rsidR="006B6363" w:rsidRDefault="006B6363"/>
    <w:sectPr w:rsidR="006B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0E"/>
    <w:rsid w:val="006B6363"/>
    <w:rsid w:val="0084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410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410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1186</Characters>
  <Application>Microsoft Office Word</Application>
  <DocSecurity>0</DocSecurity>
  <Lines>9</Lines>
  <Paragraphs>2</Paragraphs>
  <ScaleCrop>false</ScaleCrop>
  <Company>*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2019-04-09T18:13:00Z</dcterms:created>
  <dcterms:modified xsi:type="dcterms:W3CDTF">2019-04-09T18:21:00Z</dcterms:modified>
</cp:coreProperties>
</file>