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C0" w:rsidRPr="00E8729E" w:rsidRDefault="00754B6D" w:rsidP="00177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729E">
        <w:rPr>
          <w:rFonts w:ascii="Times New Roman" w:hAnsi="Times New Roman" w:cs="Times New Roman"/>
          <w:b/>
          <w:sz w:val="28"/>
          <w:szCs w:val="28"/>
        </w:rPr>
        <w:t xml:space="preserve">Как научить ребенка </w:t>
      </w:r>
      <w:r w:rsidR="00E8729E" w:rsidRPr="00E8729E">
        <w:rPr>
          <w:rFonts w:ascii="Times New Roman" w:hAnsi="Times New Roman" w:cs="Times New Roman"/>
          <w:b/>
          <w:sz w:val="28"/>
          <w:szCs w:val="28"/>
        </w:rPr>
        <w:t xml:space="preserve">с ОВЗ </w:t>
      </w:r>
      <w:r w:rsidRPr="00E8729E">
        <w:rPr>
          <w:rFonts w:ascii="Times New Roman" w:hAnsi="Times New Roman" w:cs="Times New Roman"/>
          <w:b/>
          <w:sz w:val="28"/>
          <w:szCs w:val="28"/>
        </w:rPr>
        <w:t>слушать, смотреть и реагировать на окружающих.</w:t>
      </w:r>
    </w:p>
    <w:bookmarkEnd w:id="0"/>
    <w:p w:rsidR="00754B6D" w:rsidRPr="001772B6" w:rsidRDefault="00754B6D">
      <w:p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Внимание - необходимый компонент обучения и развития ребенка с самого раннего возраста. Оно способствует установлению его контакта со взрослыми, а также обеспечивает успешное усвоение умений и навыков, развивает подражание взрослому, учит действовать по образцу, выполнять словестную инструкцию.</w:t>
      </w:r>
    </w:p>
    <w:p w:rsidR="00754B6D" w:rsidRPr="001772B6" w:rsidRDefault="00754B6D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Формируйте внимание ребенка в играх, используйте задания, стимулирующее рассматривание игрушки, раскрытие ее свойств и качеств.</w:t>
      </w:r>
    </w:p>
    <w:p w:rsidR="00754B6D" w:rsidRPr="001772B6" w:rsidRDefault="00754B6D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Если вы не можете привлечь внимание ребенка голосом, дотроньтесь до него, обратите на себя его внимание прикосновением.</w:t>
      </w:r>
    </w:p>
    <w:p w:rsidR="00754B6D" w:rsidRPr="001772B6" w:rsidRDefault="00754B6D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Показывайте ребенку, как вы радуетесь, когда он смотрит на вас и реагирует на ваши слова, старайтесь, чтобы он понял: общение с ним приносит вам радость и удовольствие.</w:t>
      </w:r>
    </w:p>
    <w:p w:rsidR="00754B6D" w:rsidRPr="001772B6" w:rsidRDefault="00754B6D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Постоянно побуждайте ребенка слушать, смотреть и реагировать на все происходящее вокруг.</w:t>
      </w:r>
    </w:p>
    <w:p w:rsidR="00754B6D" w:rsidRPr="001772B6" w:rsidRDefault="00754B6D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Для обозначения одинаковых событий или действий используйте одни и те же слова, которые помогут ребенку сосредоточиться. Со временем это сформирует у него</w:t>
      </w:r>
      <w:r w:rsidR="00E04AB6" w:rsidRPr="001772B6">
        <w:rPr>
          <w:rFonts w:ascii="Times New Roman" w:hAnsi="Times New Roman" w:cs="Times New Roman"/>
          <w:sz w:val="24"/>
          <w:szCs w:val="24"/>
        </w:rPr>
        <w:t xml:space="preserve"> н</w:t>
      </w:r>
      <w:r w:rsidR="00DD4DB5" w:rsidRPr="001772B6">
        <w:rPr>
          <w:rFonts w:ascii="Times New Roman" w:hAnsi="Times New Roman" w:cs="Times New Roman"/>
          <w:sz w:val="24"/>
          <w:szCs w:val="24"/>
        </w:rPr>
        <w:t>авык выполнять простые указания.</w:t>
      </w:r>
    </w:p>
    <w:p w:rsidR="00DD4DB5" w:rsidRPr="001772B6" w:rsidRDefault="00DD4DB5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Помещайте</w:t>
      </w:r>
      <w:r w:rsidR="000846D3" w:rsidRPr="001772B6">
        <w:rPr>
          <w:rFonts w:ascii="Times New Roman" w:hAnsi="Times New Roman" w:cs="Times New Roman"/>
          <w:sz w:val="24"/>
          <w:szCs w:val="24"/>
        </w:rPr>
        <w:t xml:space="preserve"> в поле зрения ребенка разнообразные яркие предметы, игрушки, которые привлекут внимание и развлекут его, когда вас не будет рядом.</w:t>
      </w:r>
    </w:p>
    <w:p w:rsidR="000846D3" w:rsidRDefault="00C002E4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2B6">
        <w:rPr>
          <w:rFonts w:ascii="Times New Roman" w:hAnsi="Times New Roman" w:cs="Times New Roman"/>
          <w:sz w:val="24"/>
          <w:szCs w:val="24"/>
        </w:rPr>
        <w:t>Во время занятий с ребенком уберите из поля зрения</w:t>
      </w:r>
      <w:r w:rsidR="001772B6">
        <w:rPr>
          <w:rFonts w:ascii="Times New Roman" w:hAnsi="Times New Roman" w:cs="Times New Roman"/>
          <w:sz w:val="24"/>
          <w:szCs w:val="24"/>
        </w:rPr>
        <w:t xml:space="preserve"> все, что отвлекает его внимание.</w:t>
      </w:r>
    </w:p>
    <w:p w:rsidR="001772B6" w:rsidRDefault="001772B6" w:rsidP="00754B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Начинайте формировать внимание ребенка с развития зрительного сосредоточения, используйте для занятий большие и яркие предметы, отражающие окружающее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блестящий елочный шар и др.)</w:t>
      </w:r>
    </w:p>
    <w:p w:rsidR="001772B6" w:rsidRDefault="001772B6" w:rsidP="001772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зрительного сосредоточения определяется по следующему критерию: ребенок может смотреть на предмет в течении 3 секунд. Совершенствуйте этот навык до тех пор, пока ребенок не будет реагировать на несколько предметов.</w:t>
      </w:r>
    </w:p>
    <w:p w:rsidR="001772B6" w:rsidRDefault="001772B6" w:rsidP="001772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следующем этапе формируйте навык зрительного прослеживания за перемещением предмета, показывайте ребенку крупные яркие игрушки, старайтесь удерживать его внимание на предмете в течение 2-3 минут и вызвать прослеживание за перемещающимся предметом.</w:t>
      </w:r>
    </w:p>
    <w:p w:rsidR="001772B6" w:rsidRDefault="001849A5" w:rsidP="001772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2B6">
        <w:rPr>
          <w:rFonts w:ascii="Times New Roman" w:hAnsi="Times New Roman" w:cs="Times New Roman"/>
          <w:sz w:val="24"/>
          <w:szCs w:val="24"/>
        </w:rPr>
        <w:t>Если ребенок совсем не следит за перемещением предмета, используйте следующие приемы:</w:t>
      </w:r>
    </w:p>
    <w:p w:rsidR="001772B6" w:rsidRDefault="001772B6" w:rsidP="00177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изменяйте расстояние от предмета до глаз и скорость его перемещения;</w:t>
      </w:r>
    </w:p>
    <w:p w:rsidR="001772B6" w:rsidRDefault="001772B6" w:rsidP="00177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потрясите игрушку, стараясь привлечь внимание ребенка;</w:t>
      </w:r>
    </w:p>
    <w:p w:rsidR="001772B6" w:rsidRDefault="001772B6" w:rsidP="00177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используйте «звучащие» игрушки;</w:t>
      </w:r>
    </w:p>
    <w:p w:rsidR="001772B6" w:rsidRDefault="001849A5" w:rsidP="00177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изменяйте освещенность в комнате и яркость предмета.</w:t>
      </w:r>
    </w:p>
    <w:p w:rsid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На следующем этапе учите ребенка продолжать смотреть в ту сторону, куда скрылся предмет или человек.</w:t>
      </w:r>
    </w:p>
    <w:p w:rsid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 Поиграйте в игру «Ку – ку» (накройте себя или игрушку платком и спрашивайте: «А где же…?»</w:t>
      </w:r>
    </w:p>
    <w:p w:rsid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Не забывайте формировать слуховое восприятие и внимание, которое помогает наблюдать и реагировать на окружающую действительность, усиливает </w:t>
      </w:r>
      <w:r>
        <w:rPr>
          <w:rFonts w:ascii="Times New Roman" w:hAnsi="Times New Roman" w:cs="Times New Roman"/>
          <w:sz w:val="24"/>
          <w:szCs w:val="24"/>
        </w:rPr>
        <w:lastRenderedPageBreak/>
        <w:t>восприимчивость. Хорошо развитая наблюдательность облегчает процесс познания мира, помогает ориентироваться в различных ситуациях с помощью органов чувств.</w:t>
      </w:r>
    </w:p>
    <w:p w:rsid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Способность внимательно наблюдать – одно из важных качеств личности ребенка. Можно поиграть в игру «Звенит колокольчик»: сначала</w:t>
      </w:r>
      <w:r w:rsidR="00E8729E">
        <w:rPr>
          <w:rFonts w:ascii="Times New Roman" w:hAnsi="Times New Roman" w:cs="Times New Roman"/>
          <w:sz w:val="24"/>
          <w:szCs w:val="24"/>
        </w:rPr>
        <w:t xml:space="preserve"> показываем, как звенит колокольчик, потом ребенок сам звонит в него. Положите колокольчик на ладонь, фиксируя действие: «Так не звенит!». Такие простые игры помогают ребенку наблюдать, анализировать, находить связь, подражать взрослому.</w:t>
      </w:r>
    </w:p>
    <w:p w:rsidR="00E8729E" w:rsidRDefault="00E8729E" w:rsidP="00E8729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Развитие слухового и зрительного восприятия способствует появлению у ребенка понятий о предметах, формированию памяти и внимания – важнейших элементов познавательного развития дошкольника.</w:t>
      </w:r>
    </w:p>
    <w:p w:rsid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1849A5" w:rsidRPr="001849A5" w:rsidRDefault="001849A5" w:rsidP="001849A5">
      <w:pPr>
        <w:ind w:left="709" w:hanging="567"/>
        <w:rPr>
          <w:rFonts w:ascii="Times New Roman" w:hAnsi="Times New Roman" w:cs="Times New Roman"/>
          <w:sz w:val="24"/>
          <w:szCs w:val="24"/>
        </w:rPr>
      </w:pPr>
    </w:p>
    <w:sectPr w:rsidR="001849A5" w:rsidRPr="0018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2EA9"/>
    <w:multiLevelType w:val="hybridMultilevel"/>
    <w:tmpl w:val="A694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3E"/>
    <w:rsid w:val="000846D3"/>
    <w:rsid w:val="001772B6"/>
    <w:rsid w:val="001849A5"/>
    <w:rsid w:val="00754B6D"/>
    <w:rsid w:val="008048E2"/>
    <w:rsid w:val="00AB293E"/>
    <w:rsid w:val="00BC0C85"/>
    <w:rsid w:val="00C002E4"/>
    <w:rsid w:val="00DD4DB5"/>
    <w:rsid w:val="00E04AB6"/>
    <w:rsid w:val="00E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1F35E-79C3-4F5E-AEE2-5548B581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2025-06-03T13:45:00Z</dcterms:created>
  <dcterms:modified xsi:type="dcterms:W3CDTF">2025-06-09T08:45:00Z</dcterms:modified>
</cp:coreProperties>
</file>