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85" w:rsidRPr="00A30985" w:rsidRDefault="00A30985" w:rsidP="00A30985">
      <w:pPr>
        <w:spacing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  <w:u w:val="single"/>
          <w:lang w:eastAsia="ru-RU"/>
        </w:rPr>
      </w:pPr>
      <w:r w:rsidRPr="00A30985">
        <w:rPr>
          <w:rFonts w:ascii="Times New Roman" w:eastAsia="Times New Roman" w:hAnsi="Times New Roman" w:cs="Times New Roman"/>
          <w:b/>
          <w:i/>
          <w:iCs/>
          <w:kern w:val="36"/>
          <w:sz w:val="32"/>
          <w:szCs w:val="32"/>
          <w:u w:val="single"/>
          <w:lang w:eastAsia="ru-RU"/>
        </w:rPr>
        <w:t>Памятка для родителей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Детский сад</w:t>
      </w: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это учреждение, которое не освобождает родителей от воспитания и обучения детей, а лишь оказывает помощь родителям на время рабочего дня.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Детский сад</w:t>
      </w: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это бюджетное учреждение, которое работает по строго определенному графику: с 7.30 до 18.00, суббота, воскресенье – выходные.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Работники детского сада</w:t>
      </w: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это не прислуга, а квалифицированные специалисты в области педагогики и психологии, которые оказывают помощь родителям в воспитании и обучении детей, помогают выявить и устранить проблемы ребенка в развитии, отслеживают состояние детей.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Работники детского сада</w:t>
      </w: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это живые люди, имеющие семью, детей и свои проблемы. Работники детского сада работают по строго определенному графику, установленному Трудовым Кодексом.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Работники детского сада</w:t>
      </w: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 относятся к категории самых низкооплачиваемых профессий, поэтому в детских садах работают настоящие энтузиасты своего дела, любящие детей.</w:t>
      </w:r>
    </w:p>
    <w:p w:rsidR="00A30985" w:rsidRPr="00A30985" w:rsidRDefault="00A30985" w:rsidP="00A30985">
      <w:pPr>
        <w:spacing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</w:pPr>
      <w:r w:rsidRPr="00A30985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Правила поведения родителей в детском саду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Детский сад – это не исправительное учреждение, а дом добра, заботы и любви, поэтому, не пугайте ребенка детским садом, когда он Вас не слушается;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Приходя утром, поздоровайтесь с работниками детского сада, особенно с воспитателями, ведь они каждый день заменяют Вашим детям мам и пап;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Активно участвуйте в создании эмоционально благоприятной обстановки в группе, развивающей среды в группе и на участке детского сада (постройки, клумбы, песочницы – летом, горки и ледяные фигуры, уборки снега – зимой), ведь воспитатели – это хрупкие женщины и все это им не под силу;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 Чаще обращайте внимание на информацию, которая находится в приемной вашей группы. В ней Вы найдете много полезного для </w:t>
      </w: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себя в деле воспитания детей, а также информацию о жизни Вашего ребенка в группе: содержание программы, по которой работает группа, распорядок дня, сетку занятий, объявления, меню;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Чаще интересуйтесь у воспитателей успехами и неудачами Вашего малыша, а не только тем, кто его обидел, и что он сегодня кушал;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Постарайтесь знать всех специалистов, работающих с Вашими детьми в лицо и по имени отчеству, для того, чтобы обратиться к ним с возникающими у Вас проблемами в воспитании и обучении Вашего ребенка, чтобы приучать ребенка к этикету с малых лет, обсуждая с ним его жизнь в детском саду. Например: «Какую песенку ты сегодня пел вместе с детками и Натальей Николаевной на музыкальном занятии?», а не «Что ты пел вместе с тетей, которая играет на пианино?»;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Прислушивайтесь к советам воспитателей и специалистов, ведь фактически они больше времени проводят с Вашими детьми, чем Вы сами;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Возникающие проблемы (ребенок не хочет идти в детский сад, жалуется, что его кто-то обижает в группе и т.д.) обсудите обязательно сначала с воспитателями, с психологом. Не старайтесь сразу же идти к директору  с жалобой;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Приходите за ребенком вечером вовремя. Приходя за ним поздно, Вы наказываете не воспитателя, а ребенка, лишая его лишних минут общения с Вами. Помните что, приходя за ребенком позже 18.00, Вы заставляете воспитателей работать бесплатно сверхурочно. Представьте, что Вы приходите в магазин после его закрытия – продадут ли вам товар, или Вас заставят работать бесплатно – согласитесь Вы или нет? По правилам, установленным управлением образования, воспитатель должен отвести ребенка, которого не забрали до 18.00, в приют. Не пользуйтесь добротой работников детского сада;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Не приходите за ребенком в нетрезвом состоянии. По правилам воспитатель не должен Вам отдавать ребенка, т.к. он отвечает за его жизнь и здоровье, должен сообщить в милицию, а ребенка отвести в приют;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* Не приводите больного ребенка в детский сад, этим подвергаете опасности здоровье не только своего ребенка (больному ребенку нужны постельный режим, лечение и мама рядом), но и здоровье всех остальных детей;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Не приносите в детский сад никаких лекарств, т.к. ни воспитатели, ни даже медсестра не имеют права давать детям лекарства в детском саду без разрешения педиатра детского сада;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Если ребенок заболел, сразу сообщите в детский сад медсестре;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Оставьте воспитателям все свои контактные телефоны, по которым с Вами можно быстро связаться на случай непредвиденных обстоятельств;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Не отправляйте ребенка в детский сад одного, Вы подвергаете жизнь ребенка опасности;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Ребенка должны забирать из детского сада только взрослые члены семьи, несовершеннолетним воспитатель в праве не отдавать Вашего ребенка;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* Если Вы не можете придти за ребенком сами, предупредите заранее воспитателей, кто заберет Вашего ребенка.</w:t>
      </w:r>
    </w:p>
    <w:p w:rsidR="00A30985" w:rsidRPr="00A30985" w:rsidRDefault="00A30985" w:rsidP="00A30985">
      <w:pPr>
        <w:spacing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Будьте взаимно вежливы!!!</w:t>
      </w:r>
    </w:p>
    <w:p w:rsidR="00A30985" w:rsidRPr="00A30985" w:rsidRDefault="00A30985" w:rsidP="00A30985">
      <w:pPr>
        <w:spacing w:after="21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3098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Помните, ваш малыш ВСЕ впитывает от Вас, и хорошее и плохое. Чаще смотрите на себя со стороны, анализируйте свои поступки: изменяя себя, Вы изменяете своего ребенка!</w:t>
      </w:r>
    </w:p>
    <w:p w:rsidR="0084248C" w:rsidRPr="00A30985" w:rsidRDefault="0084248C">
      <w:pPr>
        <w:rPr>
          <w:rFonts w:ascii="Times New Roman" w:hAnsi="Times New Roman" w:cs="Times New Roman"/>
          <w:sz w:val="32"/>
          <w:szCs w:val="32"/>
        </w:rPr>
      </w:pPr>
    </w:p>
    <w:sectPr w:rsidR="0084248C" w:rsidRPr="00A30985" w:rsidSect="0084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985"/>
    <w:rsid w:val="000B1C59"/>
    <w:rsid w:val="001F2D5C"/>
    <w:rsid w:val="006D319E"/>
    <w:rsid w:val="0084248C"/>
    <w:rsid w:val="00964ABE"/>
    <w:rsid w:val="00A30985"/>
    <w:rsid w:val="00DE2629"/>
    <w:rsid w:val="00E0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8C"/>
  </w:style>
  <w:style w:type="paragraph" w:styleId="1">
    <w:name w:val="heading 1"/>
    <w:basedOn w:val="a"/>
    <w:link w:val="10"/>
    <w:uiPriority w:val="9"/>
    <w:qFormat/>
    <w:rsid w:val="00A30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0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9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0985"/>
    <w:rPr>
      <w:i/>
      <w:iCs/>
    </w:rPr>
  </w:style>
  <w:style w:type="character" w:customStyle="1" w:styleId="apple-converted-space">
    <w:name w:val="apple-converted-space"/>
    <w:basedOn w:val="a0"/>
    <w:rsid w:val="00A30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сириус</dc:creator>
  <cp:keywords/>
  <dc:description/>
  <cp:lastModifiedBy>сириус</cp:lastModifiedBy>
  <cp:revision>4</cp:revision>
  <cp:lastPrinted>2015-09-23T12:52:00Z</cp:lastPrinted>
  <dcterms:created xsi:type="dcterms:W3CDTF">2015-09-22T13:24:00Z</dcterms:created>
  <dcterms:modified xsi:type="dcterms:W3CDTF">2015-09-23T12:58:00Z</dcterms:modified>
</cp:coreProperties>
</file>