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4D" w:rsidRPr="009E384D" w:rsidRDefault="009E384D" w:rsidP="009E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Давно известно, что развитие мелкой моторики способствует развитию речи. Игры с крупой как нельзя лучше подходят для этой цели. Крупа не только тренирует и массирует  пальчики, но также успокаивает, снимает нервное напряжение, развивает головной мозг. Пальчики становятся более гибкими, восприимчивыми к мелким деталям, развивается чувственное восприятие, обогащается сенсорный опыт.  Занятия с различными видами круп развивают осязания детей, слуховое восприятие,  стимулируют процесс их речевого и умственного развития. А также у детей развивается усидчивость и аккуратность.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u w:val="single"/>
          <w:shd w:val="clear" w:color="auto" w:fill="FFFFFF"/>
          <w:lang w:eastAsia="ru-RU"/>
        </w:rPr>
        <w:t>Как организовать игры с  пальчиковым бассейном:</w:t>
      </w:r>
    </w:p>
    <w:p w:rsidR="009E384D" w:rsidRPr="009E384D" w:rsidRDefault="009E384D" w:rsidP="009E384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Для наполнения бассейна можно использовать горох, фасоль, разные виды круп (рисовую, гречневую, пшенную и др.), а так же песок, соль, мелкие камешки и шарики.</w:t>
      </w:r>
    </w:p>
    <w:p w:rsidR="009E384D" w:rsidRPr="009E384D" w:rsidRDefault="009E384D" w:rsidP="009E384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Бортики бассейна должны быть такими, чтобы ребенок мог погрузить не только фаланги пальцев, но и ладонь (не менее 12-15 см.).</w:t>
      </w:r>
    </w:p>
    <w:p w:rsidR="009E384D" w:rsidRPr="009E384D" w:rsidRDefault="009E384D" w:rsidP="009E384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Наполнитель бассейна должны отвечать гигиеническим требованиям и регулярно дезинфицироваться.</w:t>
      </w:r>
    </w:p>
    <w:p w:rsidR="009E384D" w:rsidRPr="009E384D" w:rsidRDefault="009E384D" w:rsidP="009E384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Игры в пальчиковом бассейне должны проводиться ежедневно по 3-5 минут или больше (по желанию детей).</w:t>
      </w:r>
    </w:p>
    <w:p w:rsidR="009E384D" w:rsidRPr="009E384D" w:rsidRDefault="009E384D" w:rsidP="009E384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Пальцы левой и правой рук следует погружать равномерно.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u w:val="single"/>
          <w:shd w:val="clear" w:color="auto" w:fill="FFFFFF"/>
          <w:lang w:eastAsia="ru-RU"/>
        </w:rPr>
        <w:t>Игры с крупой для развития речи: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« Кладоискатели»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пластмассовое ведёрко или тазик насыпаем горох и фасоль, прячем игрушки, а ребёнок находит их и массажирует пальчики.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«В ведре не соль, совсем не соль,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 разноцветная фасоль.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дне игрушки для детей,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Мы их достанем без затей».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С игрушками можно придумать целые сюжеты и сказки.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«Помощники»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Насыпаем в миску разную крупу и перебираем.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«Я крупу перебираю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lastRenderedPageBreak/>
        <w:t>Мамочке помочь хочу.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Я с закрытыми глазами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Рис от гречки отличу».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«Стираем платочки»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Выполняем движения широкой ладонью по дну, в направлении вперед-назад, пальцы разведены.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«Мама и дочка стирают платочки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Вот так, вот так!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Постирали и отжали.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Ох, немножечко устали».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«Месим тесто».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Опустить руки в крупяной бассейн и изображать, как месят тесто. 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«Месим, месим тесто,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Есть в печи место.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Будут, будут из печи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Булочки и калачи».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«Повар».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Выполняем круговые движения по часовой стрелке и против нее.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«Варим, варим щи,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Щи у Вовы хороши!».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«Игра с горохом».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На стол насыпать горох и катать его, нажимая пальчиками.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"Дома я одна скучала, горсть горошинок достала,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Прежде чем игру начать, нужно пальчику сказать: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Пальчик, пальчик, мой хороший,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lastRenderedPageBreak/>
        <w:t>Ты прижми к столу горошек,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Покрути и покатай и другому передай".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Опустив пальцы рук в «бассейн», </w:t>
      </w:r>
      <w:r w:rsidRPr="009E384D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«помешать» горох,</w:t>
      </w: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 одновременно сжимая и разжимая пальцы.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«В миску сыпали горох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И пальцы запустили,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Устроив там переполох, 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Чтоб пальцы не грустили».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«Дорожка».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Выкладываем из крупы разные дорожки, рисунки  и проговариваем.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«Я взяла горошка,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Выложить дорожку,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Чтобы бегали по ней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Зайчик или кошка».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«Рис и горошки».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Катание риса и горошин между </w:t>
      </w:r>
      <w:proofErr w:type="gramStart"/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большим</w:t>
      </w:r>
      <w:proofErr w:type="gramEnd"/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 и другими пальчиками.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"Покатаю я в руках </w:t>
      </w:r>
      <w:proofErr w:type="spellStart"/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рисинки</w:t>
      </w:r>
      <w:proofErr w:type="spellEnd"/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, горошки,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Станьте ловкими скорей пальчики, ладошки!"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«Лодочка»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Соединить ладони обеих рук «ковшиком», делать скользящие движения по поверхности крупы.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«Лодочка плывет по речке,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Оставляя на воде колечки».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«Колобок».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Сжимать и разжимать кулачки в «сухом бассейне».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«Кулачок как колобок.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lastRenderedPageBreak/>
        <w:t>Мы сожмем его разок.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Кулачки сжимаем, 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Кулачками мы играем».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«Зарядка».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Сжимать и разжимать кулачки в «сухом бассейне».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«Пальцы делают зарядку,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Чтобы меньше уставать.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А потом они в тетрадке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Будут буковки писать».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«Напрягаем пальцы».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Опустить руки в «сухой бассейн». Растопырить пальцы, </w:t>
      </w:r>
      <w:proofErr w:type="gramStart"/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напрягать их</w:t>
      </w:r>
      <w:proofErr w:type="gramEnd"/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 как можно сильнее, а затем расслабить и слегка пошевелить пальцами.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«Только уставать начнем,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Сразу пальцы разожмем, 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Мы </w:t>
      </w:r>
      <w:proofErr w:type="gramStart"/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 шире их раздвинем,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Посильнее напряжем».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«Ладошки здороваются».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Опустить руки в «сухой бассейн». Сплести кисти рук, соединить ладони и стискивать их как можно сильнее, затем расслабить руки и слегка пошевелить пальцами.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«Наши пальчики сплетем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И соединим в ладошки.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А потом как только сможем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Крепко – накрепко сожмем».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«Лягушки».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lastRenderedPageBreak/>
        <w:t>Сжать руки в кулачки и положить их на дно «Сухого бассейна» пальцами вниз. Резко распрямить пальцы (руки как бы подпрыгивают) и положить руки на дно бассейна с растопыренными пальцами.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«Две веселые лягушки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Ни минуты не сидят.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Ловко прыгают подружки,  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Только брызги вверх летят».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«Пальцы играют».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Опустить руки в «сухой бассейн». Сжимать пальцы в кулачки как можно сильнее, затем расслаблять их и сжимать.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«Дружно пальчики сгибаем, 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Крепко кулачки сжимаем.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Раз, два, три, четыре, пять –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Начинаем разгибать».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u w:val="single"/>
          <w:shd w:val="clear" w:color="auto" w:fill="FFFFFF"/>
          <w:lang w:eastAsia="ru-RU"/>
        </w:rPr>
        <w:t>А еще можно поиграть в игры на развитие слухового восприятия.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«Угадай звук» и «Найди пару».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Насыпать крупу в одинаковые баночки или в капсулы от шоколадных яиц и потрясти. Ребенок угадывает, что внутри и ищет пару.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Манной крупой можно рисовать простые фигуры и сложные картины. Использовать крупу в лепке и аппликации. </w:t>
      </w:r>
    </w:p>
    <w:p w:rsidR="009E384D" w:rsidRPr="009E384D" w:rsidRDefault="009E384D" w:rsidP="009E3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Взрослые и дети могут  придумать множество игр с крупой, фасолью и горошинами. Главное творческий подход и хорошее настроение!</w:t>
      </w:r>
    </w:p>
    <w:p w:rsidR="009E384D" w:rsidRPr="009E384D" w:rsidRDefault="009E384D" w:rsidP="009E384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4D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Самойлова О.Г., Каменская Ю.А.</w:t>
      </w:r>
    </w:p>
    <w:p w:rsidR="00B66210" w:rsidRDefault="00B66210"/>
    <w:sectPr w:rsidR="00B66210" w:rsidSect="00F4496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61A3A"/>
    <w:multiLevelType w:val="multilevel"/>
    <w:tmpl w:val="4462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384D"/>
    <w:rsid w:val="00251DDD"/>
    <w:rsid w:val="00275F9B"/>
    <w:rsid w:val="00645C0B"/>
    <w:rsid w:val="009E384D"/>
    <w:rsid w:val="00B66210"/>
    <w:rsid w:val="00D00DE6"/>
    <w:rsid w:val="00F4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E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2020-04-26T18:08:00Z</dcterms:created>
  <dcterms:modified xsi:type="dcterms:W3CDTF">2020-04-26T18:08:00Z</dcterms:modified>
</cp:coreProperties>
</file>