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07" w:rsidRDefault="00F53807" w:rsidP="000902DC">
      <w:pPr>
        <w:tabs>
          <w:tab w:val="left" w:pos="7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  <w:sectPr w:rsidR="00F53807" w:rsidSect="00F53807">
          <w:footerReference w:type="default" r:id="rId7"/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B52D3C" w:rsidRDefault="00EB5001" w:rsidP="000902DC">
      <w:pPr>
        <w:tabs>
          <w:tab w:val="left" w:pos="7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  <w:sectPr w:rsidR="00B52D3C" w:rsidSect="00064FE5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  <w:r w:rsidRPr="00EB500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6.35pt;margin-top:4.7pt;width:243.35pt;height:218.3pt;z-index:251659264" stroked="f">
            <v:textbox>
              <w:txbxContent>
                <w:p w:rsidR="007F6730" w:rsidRPr="00CC2C83" w:rsidRDefault="007F6730" w:rsidP="007F673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C2C83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7F6730" w:rsidRPr="00CC2C83" w:rsidRDefault="007F6730" w:rsidP="007F6730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CC2C83">
                    <w:rPr>
                      <w:rFonts w:ascii="Times New Roman" w:hAnsi="Times New Roman" w:cs="Times New Roman"/>
                    </w:rPr>
                    <w:t xml:space="preserve">Заведующий </w:t>
                  </w:r>
                  <w:r w:rsidRPr="00CC2C83">
                    <w:rPr>
                      <w:rFonts w:ascii="Times New Roman" w:hAnsi="Times New Roman" w:cs="Times New Roman"/>
                      <w:u w:val="single"/>
                    </w:rPr>
                    <w:t>МБДОУ – д/с «Аленушка» с. Повалиха</w:t>
                  </w:r>
                </w:p>
                <w:p w:rsidR="007F6730" w:rsidRDefault="007F6730" w:rsidP="007F673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C2C8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(наименование дошкольного общеобразовательного учреждения)</w:t>
                  </w:r>
                </w:p>
                <w:p w:rsidR="00C85781" w:rsidRPr="00C85781" w:rsidRDefault="00C85781" w:rsidP="007F6730">
                  <w:pPr>
                    <w:rPr>
                      <w:rFonts w:ascii="Times New Roman" w:hAnsi="Times New Roman" w:cs="Times New Roman"/>
                    </w:rPr>
                  </w:pPr>
                  <w:r w:rsidRPr="00473FBA">
                    <w:rPr>
                      <w:rFonts w:ascii="Times New Roman" w:eastAsia="Times New Roman" w:hAnsi="Times New Roman" w:cs="Times New Roman"/>
                    </w:rPr>
                    <w:t>Приказ № 60 от 3</w:t>
                  </w:r>
                  <w:r w:rsidRPr="00473FBA">
                    <w:rPr>
                      <w:rFonts w:ascii="Times New Roman" w:hAnsi="Times New Roman" w:cs="Times New Roman"/>
                    </w:rPr>
                    <w:t>0 августа 2021 г.</w:t>
                  </w:r>
                </w:p>
                <w:p w:rsidR="007F6730" w:rsidRPr="00715A66" w:rsidRDefault="00C85781" w:rsidP="007F6730">
                  <w:r w:rsidRPr="00C85781">
                    <w:drawing>
                      <wp:inline distT="0" distB="0" distL="0" distR="0">
                        <wp:extent cx="2907665" cy="1203078"/>
                        <wp:effectExtent l="19050" t="0" r="6985" b="0"/>
                        <wp:docPr id="3" name="Рисунок 1" descr="C:\Users\User\Desktop\Новый точечный рисунок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Новый точечный рисунок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7665" cy="12030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6730" w:rsidRPr="00E60C50" w:rsidRDefault="007F6730" w:rsidP="007F6730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</w:rPr>
        <w:pict>
          <v:shape id="_x0000_s1028" type="#_x0000_t202" style="position:absolute;left:0;text-align:left;margin-left:20.45pt;margin-top:4.7pt;width:258.65pt;height:131.3pt;z-index:251660288" stroked="f">
            <v:textbox style="mso-next-textbox:#_x0000_s1028">
              <w:txbxContent>
                <w:p w:rsidR="007F6730" w:rsidRPr="00CC2C83" w:rsidRDefault="007F6730" w:rsidP="007F673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C2C83"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7F6730" w:rsidRPr="00CC2C83" w:rsidRDefault="005D6CFB" w:rsidP="007F67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Общем родительском собрании</w:t>
                  </w:r>
                </w:p>
                <w:p w:rsidR="007F6730" w:rsidRPr="00CC2C83" w:rsidRDefault="007F6730" w:rsidP="007F6730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CC2C83">
                    <w:rPr>
                      <w:rFonts w:ascii="Times New Roman" w:hAnsi="Times New Roman" w:cs="Times New Roman"/>
                      <w:u w:val="single"/>
                    </w:rPr>
                    <w:t>МБДОУ – д/с «Аленушка» с. Повалиха</w:t>
                  </w:r>
                </w:p>
                <w:p w:rsidR="007F6730" w:rsidRPr="00CC2C83" w:rsidRDefault="007F6730" w:rsidP="007F673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C2C8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(наименование дошкольного общеобразовательного учреждения)</w:t>
                  </w:r>
                </w:p>
                <w:p w:rsidR="007F6730" w:rsidRDefault="00C85781" w:rsidP="007F67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1</w:t>
                  </w:r>
                  <w:r w:rsidR="00351E1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D6CFB"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 xml:space="preserve">т 24 августа 2021 </w:t>
                  </w:r>
                  <w:r w:rsidR="009A49EE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9A49EE" w:rsidRPr="00CC2C83" w:rsidRDefault="009A49EE" w:rsidP="009A49EE">
                  <w:pPr>
                    <w:rPr>
                      <w:rFonts w:ascii="Times New Roman" w:hAnsi="Times New Roman" w:cs="Times New Roman"/>
                    </w:rPr>
                  </w:pPr>
                </w:p>
                <w:p w:rsidR="009A49EE" w:rsidRDefault="009A49EE" w:rsidP="007F6730">
                  <w:pPr>
                    <w:rPr>
                      <w:rFonts w:ascii="Times New Roman" w:hAnsi="Times New Roman" w:cs="Times New Roman"/>
                    </w:rPr>
                  </w:pPr>
                </w:p>
                <w:p w:rsidR="007F6730" w:rsidRPr="00CC2C83" w:rsidRDefault="007F6730" w:rsidP="007F6730">
                  <w:pPr>
                    <w:rPr>
                      <w:rFonts w:ascii="Times New Roman" w:hAnsi="Times New Roman" w:cs="Times New Roman"/>
                    </w:rPr>
                  </w:pPr>
                </w:p>
                <w:p w:rsidR="007F6730" w:rsidRDefault="007F6730" w:rsidP="007F6730"/>
                <w:p w:rsidR="007F6730" w:rsidRDefault="007F6730" w:rsidP="007F6730"/>
                <w:p w:rsidR="007F6730" w:rsidRDefault="007F6730" w:rsidP="007F6730"/>
              </w:txbxContent>
            </v:textbox>
          </v:shape>
        </w:pict>
      </w:r>
    </w:p>
    <w:p w:rsidR="00B52D3C" w:rsidRDefault="00B52D3C" w:rsidP="004A3A42">
      <w:pPr>
        <w:tabs>
          <w:tab w:val="left" w:pos="7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  <w:sectPr w:rsidR="00B52D3C" w:rsidSect="00B52D3C">
          <w:type w:val="continuous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7F6730" w:rsidRDefault="007F6730" w:rsidP="00064FE5">
      <w:pPr>
        <w:tabs>
          <w:tab w:val="left" w:pos="7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730" w:rsidRDefault="007F6730" w:rsidP="00064FE5">
      <w:pPr>
        <w:tabs>
          <w:tab w:val="left" w:pos="7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730" w:rsidRDefault="007F6730" w:rsidP="00064FE5">
      <w:pPr>
        <w:tabs>
          <w:tab w:val="left" w:pos="7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A42" w:rsidRDefault="004A3A42" w:rsidP="00064FE5">
      <w:pPr>
        <w:tabs>
          <w:tab w:val="left" w:pos="78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FE5" w:rsidRDefault="00064FE5" w:rsidP="00064FE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730" w:rsidRDefault="007F6730" w:rsidP="00064FE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730" w:rsidRDefault="007F6730" w:rsidP="00064FE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730" w:rsidRDefault="007F6730" w:rsidP="00064FE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730" w:rsidRDefault="007F6730" w:rsidP="00064FE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730" w:rsidRDefault="007F6730" w:rsidP="00064FE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6730" w:rsidRDefault="007F6730" w:rsidP="00997C1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9EE" w:rsidRDefault="009A49EE" w:rsidP="00997C1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9EE" w:rsidRDefault="009A49EE" w:rsidP="00997C1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9EE" w:rsidRDefault="009A49EE" w:rsidP="00997C1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9EE" w:rsidRDefault="009A49EE" w:rsidP="00997C1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9EE" w:rsidRDefault="009A49EE" w:rsidP="00997C1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49EE" w:rsidRDefault="009A49EE" w:rsidP="007F6730">
      <w:pPr>
        <w:keepNext/>
        <w:keepLine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FE5" w:rsidRPr="000902DC" w:rsidRDefault="00064FE5" w:rsidP="007F6730">
      <w:pPr>
        <w:keepNext/>
        <w:keepLine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2DC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D0C9A" w:rsidRPr="000902DC" w:rsidRDefault="00064FE5" w:rsidP="007F6730">
      <w:pPr>
        <w:keepNext/>
        <w:keepLine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2DC">
        <w:rPr>
          <w:rFonts w:ascii="Times New Roman" w:eastAsia="Times New Roman" w:hAnsi="Times New Roman" w:cs="Times New Roman"/>
          <w:b/>
          <w:sz w:val="24"/>
          <w:szCs w:val="24"/>
        </w:rPr>
        <w:t xml:space="preserve">О РОДИТЕЛЬСКОМ </w:t>
      </w:r>
      <w:r w:rsidR="007D0C9A" w:rsidRPr="000902DC">
        <w:rPr>
          <w:rFonts w:ascii="Times New Roman" w:eastAsia="Times New Roman" w:hAnsi="Times New Roman" w:cs="Times New Roman"/>
          <w:b/>
          <w:sz w:val="24"/>
          <w:szCs w:val="24"/>
        </w:rPr>
        <w:t>КОМИТЕТЕ</w:t>
      </w:r>
    </w:p>
    <w:p w:rsidR="007D0C9A" w:rsidRDefault="003F6D66" w:rsidP="007F6730">
      <w:pPr>
        <w:keepNext/>
        <w:keepLine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МБДОУ – д/с «Аленушка» с. Повалиха</w:t>
      </w:r>
    </w:p>
    <w:p w:rsidR="003F6D66" w:rsidRDefault="003F6D66" w:rsidP="007F6730">
      <w:pPr>
        <w:keepNext/>
        <w:keepLine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3F6D66">
        <w:rPr>
          <w:rStyle w:val="ab"/>
          <w:color w:val="222222"/>
        </w:rPr>
        <w:t>1.       Общие положения</w:t>
      </w:r>
    </w:p>
    <w:p w:rsidR="003F6D66" w:rsidRPr="003F6D66" w:rsidRDefault="003F6D66" w:rsidP="007F6730">
      <w:pPr>
        <w:keepNext/>
        <w:keepLine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F6D66">
        <w:rPr>
          <w:rFonts w:ascii="Times New Roman" w:hAnsi="Times New Roman" w:cs="Times New Roman"/>
        </w:rPr>
        <w:t xml:space="preserve">1.1.            Настоящее положение разработано для </w:t>
      </w:r>
      <w:r w:rsidRPr="003F6D66">
        <w:rPr>
          <w:rFonts w:ascii="Times New Roman" w:eastAsia="Times New Roman" w:hAnsi="Times New Roman" w:cs="Times New Roman"/>
          <w:sz w:val="24"/>
          <w:szCs w:val="24"/>
        </w:rPr>
        <w:t>МБДОУ – д/с «Аленушка» с. Повалиха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</w:pPr>
      <w:r w:rsidRPr="003F6D66">
        <w:t xml:space="preserve">(далее - Учреждение ) в соответствии с </w:t>
      </w:r>
      <w:r w:rsidRPr="00A25827">
        <w:t>Законом Российской Федерации от 29.12.2012 г. № 273 – ФЗ «Об образовании в Российской Федерации»,</w:t>
      </w:r>
      <w:r w:rsidR="00997C17">
        <w:t xml:space="preserve"> Семейным кодексом РФ,</w:t>
      </w:r>
      <w:r w:rsidRPr="003F6D66">
        <w:t xml:space="preserve"> Уставом Учреждения.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</w:pPr>
      <w:r w:rsidRPr="003F6D66">
        <w:t>1.2.            Родительский комитет - постоянный коллегиальный орган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</w:pPr>
      <w:r w:rsidRPr="003F6D66">
        <w:t>1.3.            В состав Родител</w:t>
      </w:r>
      <w:r w:rsidR="00DA67F1">
        <w:t>ьского комитета входят по два представителя</w:t>
      </w:r>
      <w:r w:rsidRPr="003F6D66">
        <w:t xml:space="preserve"> родительской общественности от каждой группы Учреждения.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</w:pPr>
      <w:r w:rsidRPr="003F6D66">
        <w:t>1.4.            Решения Родительского комитета рассматри</w:t>
      </w:r>
      <w:r>
        <w:t>ваются на Педагогическом совете</w:t>
      </w:r>
      <w:r w:rsidRPr="003F6D66">
        <w:t xml:space="preserve"> и при необходимости на Общем собрании </w:t>
      </w:r>
      <w:r>
        <w:t xml:space="preserve">работников </w:t>
      </w:r>
      <w:r w:rsidRPr="003F6D66">
        <w:t>Учреждения.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</w:pPr>
      <w:r w:rsidRPr="003F6D66">
        <w:t>1.5.            Изменения и дополнения в настоящее положение вносятся Родительским комитетом Учреждения и принимаются на его заседании.</w:t>
      </w:r>
    </w:p>
    <w:p w:rsidR="003F6D66" w:rsidRDefault="003F6D66" w:rsidP="007F6730">
      <w:pPr>
        <w:pStyle w:val="aa"/>
        <w:shd w:val="clear" w:color="auto" w:fill="FFFFFF"/>
        <w:spacing w:before="0" w:beforeAutospacing="0"/>
        <w:jc w:val="both"/>
      </w:pPr>
      <w:r w:rsidRPr="003F6D66">
        <w:t>1.6.            Срок данного положения не ограничен. Данное положение действует до принятия нового.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3F6D66">
        <w:rPr>
          <w:rStyle w:val="ab"/>
          <w:color w:val="222222"/>
        </w:rPr>
        <w:t>2. Основные задачи Родительского комитета</w:t>
      </w:r>
    </w:p>
    <w:p w:rsidR="003F6D66" w:rsidRPr="003F6D66" w:rsidRDefault="00351E13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>2.1.К компетенции Родительского комитета относится</w:t>
      </w:r>
      <w:r w:rsidR="003F6D66" w:rsidRPr="003F6D66">
        <w:rPr>
          <w:color w:val="222222"/>
        </w:rPr>
        <w:t>:</w:t>
      </w:r>
    </w:p>
    <w:p w:rsidR="0017552F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="0017552F">
        <w:rPr>
          <w:color w:val="222222"/>
        </w:rPr>
        <w:t>внесение предложений по организации работы педагогического, медицинского и обслуживающего персонала Учреждения;</w:t>
      </w:r>
    </w:p>
    <w:p w:rsidR="0017552F" w:rsidRDefault="0017552F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lastRenderedPageBreak/>
        <w:t>-    принятие локальных актов в пределах компетенции, определенной законодательством;</w:t>
      </w:r>
    </w:p>
    <w:p w:rsidR="0017552F" w:rsidRDefault="0017552F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    заслушивание </w:t>
      </w:r>
      <w:r w:rsidR="007F6730">
        <w:rPr>
          <w:color w:val="222222"/>
        </w:rPr>
        <w:t>з</w:t>
      </w:r>
      <w:r>
        <w:rPr>
          <w:color w:val="222222"/>
        </w:rPr>
        <w:t>аведующего о состоянии и перспективах работы Учреждения;</w:t>
      </w:r>
    </w:p>
    <w:p w:rsidR="0017552F" w:rsidRDefault="0017552F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>-     пропагандирование опыта семейного воспитания;</w:t>
      </w:r>
    </w:p>
    <w:p w:rsidR="0017552F" w:rsidRDefault="0017552F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>-   обращение в общественные и административные органы за помощью в решении проблем Учреждения;</w:t>
      </w:r>
    </w:p>
    <w:p w:rsidR="007F6730" w:rsidRDefault="0017552F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     </w:t>
      </w:r>
      <w:r w:rsidR="007F6730">
        <w:rPr>
          <w:color w:val="222222"/>
        </w:rPr>
        <w:t>присутствие на педагогических совещаниях и конференциях по дошкольному обращению;</w:t>
      </w:r>
    </w:p>
    <w:p w:rsidR="0017552F" w:rsidRDefault="007F6730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>-   внесение предложений по привлечению добровольных</w:t>
      </w:r>
      <w:r w:rsidR="0017552F">
        <w:rPr>
          <w:color w:val="222222"/>
        </w:rPr>
        <w:t xml:space="preserve"> </w:t>
      </w:r>
      <w:r>
        <w:rPr>
          <w:color w:val="222222"/>
        </w:rPr>
        <w:t>пожертвований на развитие Учреждения;</w:t>
      </w:r>
      <w:r w:rsidR="0017552F">
        <w:rPr>
          <w:color w:val="222222"/>
        </w:rPr>
        <w:t xml:space="preserve"> </w:t>
      </w:r>
    </w:p>
    <w:p w:rsidR="00351E13" w:rsidRDefault="00351E13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>- защита всеми законными способами и средствами законных прав и интересов всех участников образовательного процесса;</w:t>
      </w:r>
    </w:p>
    <w:p w:rsidR="00351E13" w:rsidRDefault="00351E13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>- осуществление иной деятельности в пределах своей компетенции определенной законодательством.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3F6D66">
        <w:rPr>
          <w:rStyle w:val="ab"/>
          <w:color w:val="222222"/>
        </w:rPr>
        <w:t>З.Функции Родительского комитета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3F6D66">
        <w:rPr>
          <w:color w:val="222222"/>
        </w:rPr>
        <w:t>3.1.Родительский комитет Учреждения: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обсуждает устав и другие локальные акты Учреждения, касающиеся взаимодействия с родительской общественностью, решает вопрос о внесении необходимых изменений и дополнений;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участвует в определении направления образовательной деятельности Учреждения;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обсуждает вопросы содержания, форм и методов образовательного процесса, планирования педагогической деятельности Учреждения;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рассматривание проблемы организации дополнительных образовательных, оздоровительных услуг во</w:t>
      </w:r>
      <w:r>
        <w:rPr>
          <w:color w:val="222222"/>
        </w:rPr>
        <w:t>спитанникам</w:t>
      </w:r>
      <w:r w:rsidRPr="003F6D66">
        <w:rPr>
          <w:color w:val="222222"/>
        </w:rPr>
        <w:t>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заслушивает отчёты заведующего о создании условий для реализации общеобразовательных программ в Учреждении;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участвует в подведении итогов деятельности Учреждения за учебный год по вопросам работы с родительской общественностью;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="005D6CFB">
        <w:rPr>
          <w:color w:val="222222"/>
        </w:rPr>
        <w:t>принимает  информацию о</w:t>
      </w:r>
      <w:r w:rsidRPr="003F6D66">
        <w:rPr>
          <w:color w:val="222222"/>
        </w:rPr>
        <w:t xml:space="preserve"> ходе реализации образовательных и воспитательных программ, результатах готовности детей к школьному обучению;</w:t>
      </w:r>
    </w:p>
    <w:p w:rsid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заслушивает доклады, информацию представителей организаций и учреждений, взаимодействующих с Учреждением по вопросам образования и оздоровления воспитанников, в том числе о проверке состояния образовательного процесса, соблюдение санитарно - гигиенического режима Учреждения, об охране жизни и здоровья воспитанников;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оказывает помощь Учреждению в работе с неблагополучными семьями</w:t>
      </w:r>
      <w:r w:rsidR="00DA67F1">
        <w:rPr>
          <w:color w:val="222222"/>
        </w:rPr>
        <w:t>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Учреждении;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lastRenderedPageBreak/>
        <w:t xml:space="preserve">- </w:t>
      </w:r>
      <w:r w:rsidRPr="003F6D66">
        <w:rPr>
          <w:color w:val="222222"/>
        </w:rPr>
        <w:t>вносит предложения по совершенствованию педагогического процесса в Учреждении;</w:t>
      </w:r>
    </w:p>
    <w:p w:rsidR="003F6D66" w:rsidRPr="003F6D66" w:rsidRDefault="003F6D66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3F6D66">
        <w:rPr>
          <w:color w:val="222222"/>
        </w:rPr>
        <w:t>содействует организации совместных с родителями (законными представителями) мероприятий в Учреждении - Родительских собраний, родительских клубов, Дней открытых дверей и др.;</w:t>
      </w:r>
    </w:p>
    <w:p w:rsidR="003F6D66" w:rsidRPr="003F6D66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="003F6D66" w:rsidRPr="003F6D66">
        <w:rPr>
          <w:color w:val="222222"/>
        </w:rPr>
        <w:t>оказывает посильную помощь Учреждению  в укреплении материально - технической базы, благоустройству его помещений, детских площадок и территории силами родительской общественности;</w:t>
      </w:r>
    </w:p>
    <w:p w:rsid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="003F6D66" w:rsidRPr="003F6D66">
        <w:rPr>
          <w:color w:val="222222"/>
        </w:rPr>
        <w:t>вместе с заведующим Учреждением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rStyle w:val="ab"/>
          <w:color w:val="222222"/>
        </w:rPr>
        <w:t>4. Права Родительского комитета</w:t>
      </w:r>
      <w:r>
        <w:rPr>
          <w:rFonts w:ascii="Arial" w:hAnsi="Arial" w:cs="Arial"/>
          <w:color w:val="222222"/>
        </w:rPr>
        <w:t> 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4.1 .Родительский комитет имеет право: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 xml:space="preserve"> принимать участие в управлении Учреждением как орган самоуправления;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требовать у заведующего Учреждением выполнение его решений.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4.2. Каждый член Родительского комитета при несогласии с решением последнего вправе высказать своё мотивированное мнение, которое должно быть занесено в протокол.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rStyle w:val="ab"/>
          <w:color w:val="222222"/>
        </w:rPr>
        <w:t>5. Организация управления Родительским комитетом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5.1. В состав  Родительского комитета входят председатели  Родительских комитетов групп или специально выбранные представители р</w:t>
      </w:r>
      <w:r w:rsidR="00351E13">
        <w:rPr>
          <w:color w:val="222222"/>
        </w:rPr>
        <w:t>одительской общественности, по 2 человека</w:t>
      </w:r>
      <w:r w:rsidRPr="00957FBD">
        <w:rPr>
          <w:color w:val="222222"/>
        </w:rPr>
        <w:t xml:space="preserve"> от каждой </w:t>
      </w:r>
      <w:r w:rsidR="00351E13">
        <w:rPr>
          <w:color w:val="222222"/>
        </w:rPr>
        <w:t xml:space="preserve">возрастной </w:t>
      </w:r>
      <w:r w:rsidRPr="00957FBD">
        <w:rPr>
          <w:color w:val="222222"/>
        </w:rPr>
        <w:t>группы.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5.2. В необходимых случаях на заседание Родительского комитета приглашаются заведующий,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Приглашенные на заседание Родительского комитета пользуются правом совещательного голоса.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5.3. Родительский  комитет выбирает из своего  состава председателя  и  секретаря  сроком на 1 учебный год.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5.4. Председатель Родительского комитета: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организует деятельность Родительского комитета;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информирует членов Родительского комитета о предстоящем заседании не менее чем за 14 дней до его проведения;</w:t>
      </w:r>
    </w:p>
    <w:p w:rsid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организует подготовку и проведение заседаний Родительского комитета;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 xml:space="preserve"> определяет повестку дня Родительского комитета;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контролирует выполнение решений Родительского комитета;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взаимодействует с председателями родительских комитетов групп;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взаимодействует с заведующим Учреждением по вопросам самоуправления.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lastRenderedPageBreak/>
        <w:t>5.5. Родительский комитет работает по плану, составляющему часть годового плана работы Учреждения.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5.6. Заседания Родительского комитета созываются не реже 1 раза в квартал.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5.7. Заседания Родительского комитета правомочны, если на них присутствует не менее половины его состава.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5.8. Решение Родительского комитета принимается открытым голосованием и считается принятым, если за него проголосовали не менее двух третей присутствующих.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При равном количестве голосов решающим является голос председателя Родительского комитета.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5.9. Организацию выполнения решений Родительского комитета осуществляет его председатель совместно с заведующим Учреждением.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5.10. 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решения докладываются Родительскому комитету на следующем заседании.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rStyle w:val="ab"/>
          <w:color w:val="222222"/>
        </w:rPr>
        <w:t>6. Взаимосвязи Родительского комитета с органами самоуправления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6.1. Родительский комитет организует взаимодействие с другими органами самоуправления Учреждения - Общим собранием</w:t>
      </w:r>
      <w:r>
        <w:rPr>
          <w:color w:val="222222"/>
        </w:rPr>
        <w:t xml:space="preserve"> работников, Педагогическим Советом</w:t>
      </w:r>
      <w:r w:rsidRPr="00957FBD">
        <w:rPr>
          <w:color w:val="222222"/>
        </w:rPr>
        <w:t>: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через участие представителей Родительского комитета в заседании Общего собрания</w:t>
      </w:r>
      <w:r>
        <w:rPr>
          <w:color w:val="222222"/>
        </w:rPr>
        <w:t xml:space="preserve"> работников, Педагогического Совета</w:t>
      </w:r>
      <w:r w:rsidRPr="00957FBD">
        <w:rPr>
          <w:color w:val="222222"/>
        </w:rPr>
        <w:t>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 xml:space="preserve">представление на ознакомление Общему собранию </w:t>
      </w:r>
      <w:r>
        <w:rPr>
          <w:color w:val="222222"/>
        </w:rPr>
        <w:t xml:space="preserve">работников </w:t>
      </w:r>
      <w:r w:rsidRPr="00957FBD">
        <w:rPr>
          <w:color w:val="222222"/>
        </w:rPr>
        <w:t>и решений,  принятых на заседании Родительского комитета;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 xml:space="preserve">внесение предложений и дополнений по вопросам, рассматриваемых на заседаниях Общего собрания </w:t>
      </w:r>
      <w:r>
        <w:rPr>
          <w:color w:val="222222"/>
        </w:rPr>
        <w:t xml:space="preserve">работников </w:t>
      </w:r>
      <w:r w:rsidRPr="00957FBD">
        <w:rPr>
          <w:color w:val="222222"/>
        </w:rPr>
        <w:t xml:space="preserve">и </w:t>
      </w:r>
      <w:r>
        <w:rPr>
          <w:color w:val="222222"/>
        </w:rPr>
        <w:t>Педагогического Совета</w:t>
      </w:r>
      <w:r w:rsidRPr="00957FBD">
        <w:rPr>
          <w:color w:val="222222"/>
        </w:rPr>
        <w:t>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rStyle w:val="ab"/>
          <w:color w:val="222222"/>
        </w:rPr>
        <w:t>7. Ответственность Родительского комитета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7.1. Родительский комитет несёт ответственность:</w:t>
      </w:r>
    </w:p>
    <w:p w:rsid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за выполнение, выполнение не в полном объёме или не выполнение закреплённых за ним задач и функций;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 xml:space="preserve"> соответствие принимаемых решений законодательству РФ, нормативно - правовым актам.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rStyle w:val="ab"/>
          <w:color w:val="222222"/>
        </w:rPr>
        <w:t>8. Делопроизводство Родительского комитета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8.1. Заседания Родительского комитета оформляются протоколом.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8.2. В книге протоколов фиксируются: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 xml:space="preserve"> дата проведения заседания;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>-</w:t>
      </w:r>
      <w:r w:rsidRPr="00957FBD">
        <w:rPr>
          <w:color w:val="222222"/>
        </w:rPr>
        <w:t>количество присутствующих (отсутствующих) членов Родительского комитета;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приглашённые (ФИО, должность);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 xml:space="preserve"> повестка дня;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lastRenderedPageBreak/>
        <w:t xml:space="preserve">- </w:t>
      </w:r>
      <w:r w:rsidRPr="00957FBD">
        <w:rPr>
          <w:color w:val="222222"/>
        </w:rPr>
        <w:t>ход обсуждения вопросов, выносимых на Родительском комитете;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предложения, рекомендации и замечания членов Родительского комитета и приглашенных лиц: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- </w:t>
      </w:r>
      <w:r w:rsidRPr="00957FBD">
        <w:rPr>
          <w:color w:val="222222"/>
        </w:rPr>
        <w:t>решение Родительского комитета.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8.3. Протоколы подписываются председателем и секретарём Родительского комитета.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8.4. Нумерация протоколов ведётся от начала учебного года.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8.5. Книга протоколов Родительского комитета нумеруется постранично, прошнуровывается, скрепляется подписью заведующего и печатью Учреждения.</w:t>
      </w:r>
    </w:p>
    <w:p w:rsidR="00957FBD" w:rsidRPr="00957FBD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  <w:r w:rsidRPr="00957FBD">
        <w:rPr>
          <w:color w:val="222222"/>
        </w:rPr>
        <w:t>8.6. Книга протоколов Родительского комитета хранится в делах Учреждения 50 лет и передаётся по акту (при смене руководителя, при передаче в архив).</w:t>
      </w:r>
    </w:p>
    <w:p w:rsidR="00957FBD" w:rsidRPr="003F6D66" w:rsidRDefault="00957FBD" w:rsidP="007F6730">
      <w:pPr>
        <w:pStyle w:val="aa"/>
        <w:shd w:val="clear" w:color="auto" w:fill="FFFFFF"/>
        <w:spacing w:before="0" w:beforeAutospacing="0"/>
        <w:jc w:val="both"/>
        <w:rPr>
          <w:color w:val="222222"/>
        </w:rPr>
      </w:pPr>
    </w:p>
    <w:p w:rsidR="003F6D66" w:rsidRPr="003F6D66" w:rsidRDefault="003F6D66" w:rsidP="007F6730">
      <w:pPr>
        <w:pStyle w:val="aa"/>
        <w:shd w:val="clear" w:color="auto" w:fill="FFFFFF"/>
        <w:spacing w:before="0" w:beforeAutospacing="0" w:line="360" w:lineRule="auto"/>
        <w:jc w:val="both"/>
      </w:pPr>
    </w:p>
    <w:p w:rsidR="003F6D66" w:rsidRDefault="003F6D66" w:rsidP="007F6730">
      <w:pPr>
        <w:keepNext/>
        <w:keepLine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D66" w:rsidRDefault="003F6D66" w:rsidP="007F6730">
      <w:pPr>
        <w:keepNext/>
        <w:keepLine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D66" w:rsidRDefault="003F6D66" w:rsidP="007F6730">
      <w:pPr>
        <w:keepNext/>
        <w:keepLine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D66" w:rsidRPr="007D0C9A" w:rsidRDefault="003F6D66" w:rsidP="007F6730">
      <w:pPr>
        <w:keepNext/>
        <w:keepLine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F6D66" w:rsidRPr="007D0C9A" w:rsidSect="004B5984">
      <w:type w:val="continuous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DB6" w:rsidRDefault="00267DB6" w:rsidP="004B5984">
      <w:pPr>
        <w:spacing w:after="0" w:line="240" w:lineRule="auto"/>
      </w:pPr>
      <w:r>
        <w:separator/>
      </w:r>
    </w:p>
  </w:endnote>
  <w:endnote w:type="continuationSeparator" w:id="1">
    <w:p w:rsidR="00267DB6" w:rsidRDefault="00267DB6" w:rsidP="004B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689"/>
      <w:docPartObj>
        <w:docPartGallery w:val="Page Numbers (Bottom of Page)"/>
        <w:docPartUnique/>
      </w:docPartObj>
    </w:sdtPr>
    <w:sdtContent>
      <w:p w:rsidR="00C04F7C" w:rsidRDefault="00EB5001">
        <w:pPr>
          <w:pStyle w:val="a6"/>
          <w:jc w:val="right"/>
        </w:pPr>
        <w:fldSimple w:instr=" PAGE   \* MERGEFORMAT ">
          <w:r w:rsidR="00C85781">
            <w:rPr>
              <w:noProof/>
            </w:rPr>
            <w:t>1</w:t>
          </w:r>
        </w:fldSimple>
      </w:p>
    </w:sdtContent>
  </w:sdt>
  <w:p w:rsidR="004B5984" w:rsidRDefault="004B59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DB6" w:rsidRDefault="00267DB6" w:rsidP="004B5984">
      <w:pPr>
        <w:spacing w:after="0" w:line="240" w:lineRule="auto"/>
      </w:pPr>
      <w:r>
        <w:separator/>
      </w:r>
    </w:p>
  </w:footnote>
  <w:footnote w:type="continuationSeparator" w:id="1">
    <w:p w:rsidR="00267DB6" w:rsidRDefault="00267DB6" w:rsidP="004B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EFEA72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E1803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3284E09"/>
    <w:multiLevelType w:val="multilevel"/>
    <w:tmpl w:val="089EE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366CC0"/>
    <w:multiLevelType w:val="multilevel"/>
    <w:tmpl w:val="D8BAD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>
    <w:nsid w:val="19FD22E5"/>
    <w:multiLevelType w:val="hybridMultilevel"/>
    <w:tmpl w:val="9E9AF58E"/>
    <w:lvl w:ilvl="0" w:tplc="2E7E19D6">
      <w:start w:val="7"/>
      <w:numFmt w:val="decimal"/>
      <w:lvlText w:val="%1"/>
      <w:lvlJc w:val="left"/>
      <w:pPr>
        <w:ind w:left="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1EAE406F"/>
    <w:multiLevelType w:val="hybridMultilevel"/>
    <w:tmpl w:val="75A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4FE5"/>
    <w:rsid w:val="00044A10"/>
    <w:rsid w:val="00064FE5"/>
    <w:rsid w:val="000902DC"/>
    <w:rsid w:val="001223EF"/>
    <w:rsid w:val="0017552F"/>
    <w:rsid w:val="001E1B4B"/>
    <w:rsid w:val="00202585"/>
    <w:rsid w:val="00236BF9"/>
    <w:rsid w:val="00267DB6"/>
    <w:rsid w:val="002B67A1"/>
    <w:rsid w:val="002D4F92"/>
    <w:rsid w:val="002F51C6"/>
    <w:rsid w:val="00351E13"/>
    <w:rsid w:val="003759C0"/>
    <w:rsid w:val="00381AEE"/>
    <w:rsid w:val="003D1F3A"/>
    <w:rsid w:val="003E31B7"/>
    <w:rsid w:val="003F6D66"/>
    <w:rsid w:val="004862B9"/>
    <w:rsid w:val="004879D8"/>
    <w:rsid w:val="004A346A"/>
    <w:rsid w:val="004A3A42"/>
    <w:rsid w:val="004B5984"/>
    <w:rsid w:val="004B6DC7"/>
    <w:rsid w:val="004D5DCA"/>
    <w:rsid w:val="00565493"/>
    <w:rsid w:val="00593684"/>
    <w:rsid w:val="005C5634"/>
    <w:rsid w:val="005D6CFB"/>
    <w:rsid w:val="006633F8"/>
    <w:rsid w:val="00671642"/>
    <w:rsid w:val="006B7441"/>
    <w:rsid w:val="006D47BC"/>
    <w:rsid w:val="00715A66"/>
    <w:rsid w:val="007D0C9A"/>
    <w:rsid w:val="007F6730"/>
    <w:rsid w:val="008441B3"/>
    <w:rsid w:val="008A3759"/>
    <w:rsid w:val="00951B9F"/>
    <w:rsid w:val="00957FBD"/>
    <w:rsid w:val="00997C17"/>
    <w:rsid w:val="009A458F"/>
    <w:rsid w:val="009A49EE"/>
    <w:rsid w:val="00A81A4B"/>
    <w:rsid w:val="00AC395D"/>
    <w:rsid w:val="00B3134C"/>
    <w:rsid w:val="00B402C6"/>
    <w:rsid w:val="00B4137F"/>
    <w:rsid w:val="00B52D3C"/>
    <w:rsid w:val="00C04F7C"/>
    <w:rsid w:val="00C24DCA"/>
    <w:rsid w:val="00C85781"/>
    <w:rsid w:val="00CF2EA4"/>
    <w:rsid w:val="00D146BA"/>
    <w:rsid w:val="00D26CE7"/>
    <w:rsid w:val="00D57531"/>
    <w:rsid w:val="00D645A4"/>
    <w:rsid w:val="00D966AB"/>
    <w:rsid w:val="00DA67F1"/>
    <w:rsid w:val="00E32EF3"/>
    <w:rsid w:val="00E83A09"/>
    <w:rsid w:val="00EB5001"/>
    <w:rsid w:val="00F01A50"/>
    <w:rsid w:val="00F31451"/>
    <w:rsid w:val="00F53807"/>
    <w:rsid w:val="00FA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FE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B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5984"/>
  </w:style>
  <w:style w:type="paragraph" w:styleId="a6">
    <w:name w:val="footer"/>
    <w:basedOn w:val="a"/>
    <w:link w:val="a7"/>
    <w:uiPriority w:val="99"/>
    <w:unhideWhenUsed/>
    <w:rsid w:val="004B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5984"/>
  </w:style>
  <w:style w:type="paragraph" w:styleId="a8">
    <w:name w:val="Balloon Text"/>
    <w:basedOn w:val="a"/>
    <w:link w:val="a9"/>
    <w:uiPriority w:val="99"/>
    <w:semiHidden/>
    <w:unhideWhenUsed/>
    <w:rsid w:val="00B4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7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F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F6D66"/>
    <w:rPr>
      <w:b/>
      <w:bCs/>
    </w:rPr>
  </w:style>
  <w:style w:type="paragraph" w:styleId="ac">
    <w:name w:val="No Spacing"/>
    <w:uiPriority w:val="1"/>
    <w:qFormat/>
    <w:rsid w:val="00C04F7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Заголовок №1_"/>
    <w:basedOn w:val="a0"/>
    <w:link w:val="10"/>
    <w:rsid w:val="00C04F7C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04F7C"/>
    <w:pPr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2022-02-01T07:56:00Z</cp:lastPrinted>
  <dcterms:created xsi:type="dcterms:W3CDTF">2002-10-01T07:12:00Z</dcterms:created>
  <dcterms:modified xsi:type="dcterms:W3CDTF">2022-02-01T07:56:00Z</dcterms:modified>
</cp:coreProperties>
</file>