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89" w:rsidRPr="00890E89" w:rsidRDefault="00890E89" w:rsidP="00890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E89" w:rsidRPr="00890E89" w:rsidRDefault="00890E89" w:rsidP="00890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0E89" w:rsidRPr="00890E89" w:rsidRDefault="00890E89" w:rsidP="00890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о муниципальной системе оценки качества образования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1. Общие</w:t>
      </w:r>
      <w:r w:rsidRPr="00890E8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/>
          <w:sz w:val="28"/>
          <w:szCs w:val="28"/>
        </w:rPr>
        <w:t>положения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1.1. Положение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муниципальной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системе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оценки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качества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образования (далее – Положение) устанавливает единые требования к муниципальной системе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оценки качества образования (далее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– МСОКО) и определяет её цель, задачи,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принципы функционирования, структуру,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организационно-технологические процессы реализации МСОКО, направленные на установление единых подходов к оценке качества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образования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1.2. МСОКО строится в соответствии с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Российской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Федерации,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Тверской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области,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муниципальными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правовыми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актами, регламентирующими реализацию процедур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контроля</w:t>
      </w:r>
      <w:r w:rsidRPr="00890E8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и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оценки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качества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образования на федеральном, региональном и муниципальном уровнях.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1.3. Настоящее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Положение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на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муниципальные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учреждения,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реализующие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программы </w:t>
      </w:r>
      <w:r w:rsidRPr="00890E89">
        <w:rPr>
          <w:rFonts w:ascii="Times New Roman" w:hAnsi="Times New Roman" w:cs="Times New Roman"/>
          <w:sz w:val="28"/>
          <w:szCs w:val="28"/>
        </w:rPr>
        <w:t>дошкольного, основного общего, среднего общего, дополнительного образования, подведомс</w:t>
      </w:r>
      <w:r w:rsidR="0072455B">
        <w:rPr>
          <w:rFonts w:ascii="Times New Roman" w:hAnsi="Times New Roman" w:cs="Times New Roman"/>
          <w:sz w:val="28"/>
          <w:szCs w:val="28"/>
        </w:rPr>
        <w:t>твенные Управлению образования 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2. Цель и задачи МСОКО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2.1. Цель МСОКО – выявление степени сформированности и эффективности функционирования системы управления качеством образования на территории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2.2. Основные задачи МСОКО: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3631645"/>
      <w:r w:rsidRPr="00890E89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890E89">
        <w:rPr>
          <w:rFonts w:ascii="Times New Roman" w:hAnsi="Times New Roman" w:cs="Times New Roman"/>
          <w:sz w:val="28"/>
          <w:szCs w:val="28"/>
        </w:rPr>
        <w:t> выявление проблемных зон в управлении качеством образования на муниципальном уровне для последующей организации деятельности по их совершенствованию;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выявление основных факторов, влияющих на эффективность муниципальных механизмов управления качеством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анализ соотнесения результатов оценок региональных и муниципальных механизмов управления качеством образования.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3. Структура МСОКО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3.1.</w:t>
      </w:r>
      <w:r w:rsidRPr="00890E89">
        <w:rPr>
          <w:rFonts w:ascii="Times New Roman" w:hAnsi="Times New Roman" w:cs="Times New Roman"/>
          <w:b/>
          <w:sz w:val="28"/>
          <w:szCs w:val="28"/>
        </w:rPr>
        <w:t> </w:t>
      </w:r>
      <w:r w:rsidRPr="00890E89">
        <w:rPr>
          <w:rFonts w:ascii="Times New Roman" w:hAnsi="Times New Roman" w:cs="Times New Roman"/>
          <w:sz w:val="28"/>
          <w:szCs w:val="28"/>
        </w:rPr>
        <w:t>МСОКО включает 8 направлений: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1) система оценки качества подготовки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2) 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9224405"/>
      <w:r w:rsidRPr="00890E89">
        <w:rPr>
          <w:rFonts w:ascii="Times New Roman" w:hAnsi="Times New Roman" w:cs="Times New Roman"/>
          <w:sz w:val="28"/>
          <w:szCs w:val="28"/>
        </w:rPr>
        <w:t>3) система выявления, поддержки и развития способностей и талантов у детей и 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4) система работы по самоопределению и профессиональной ориентации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5) система мониторинга эффективности руководителей образовательных организаций;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6) система обеспечения профессионального развития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7) система организации воспитания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8) система мониторинга качества дошкольного образования.</w:t>
      </w:r>
    </w:p>
    <w:bookmarkEnd w:id="1"/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3.2. Каждая система представляет управленческий комплекс поэтапно выполняемых действий, закрепленных в соответствующих документах: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постановка и обоснование целей;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выбор муниципальных показателей оценки состояния системы;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выбор методов сбора</w:t>
      </w:r>
      <w:r w:rsidRPr="00890E89">
        <w:rPr>
          <w:rFonts w:ascii="Times New Roman" w:hAnsi="Times New Roman" w:cs="Times New Roman"/>
          <w:spacing w:val="-6"/>
          <w:sz w:val="28"/>
          <w:szCs w:val="28"/>
        </w:rPr>
        <w:t xml:space="preserve"> и обработки </w:t>
      </w:r>
      <w:r w:rsidRPr="00890E89">
        <w:rPr>
          <w:rFonts w:ascii="Times New Roman" w:hAnsi="Times New Roman" w:cs="Times New Roman"/>
          <w:sz w:val="28"/>
          <w:szCs w:val="28"/>
        </w:rPr>
        <w:t>информации;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мониторинга состояния</w:t>
      </w:r>
      <w:r w:rsidRPr="00890E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системы (по показателям);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анализа результатов мониторинга;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разработка адресных рекомендаций;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разработка комплекса мер и мероприятий, направленных на совершенствование направления;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принятие управленческих решений;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214347"/>
      <w:r w:rsidRPr="00890E89">
        <w:rPr>
          <w:rFonts w:ascii="Times New Roman" w:hAnsi="Times New Roman" w:cs="Times New Roman"/>
          <w:sz w:val="28"/>
          <w:szCs w:val="28"/>
        </w:rPr>
        <w:t>– </w:t>
      </w:r>
      <w:bookmarkEnd w:id="2"/>
      <w:r w:rsidRPr="00890E89">
        <w:rPr>
          <w:rFonts w:ascii="Times New Roman" w:hAnsi="Times New Roman" w:cs="Times New Roman"/>
          <w:sz w:val="28"/>
          <w:szCs w:val="28"/>
        </w:rPr>
        <w:t>анализ эффективности принятых управленческих решений,</w:t>
      </w:r>
      <w:r w:rsidRPr="00890E8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комплекса мер, проведенных мероприятий.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 xml:space="preserve">4. Объекты </w:t>
      </w:r>
      <w:r w:rsidRPr="00890E89">
        <w:rPr>
          <w:rFonts w:ascii="Times New Roman" w:hAnsi="Times New Roman"/>
          <w:spacing w:val="-8"/>
          <w:sz w:val="28"/>
          <w:szCs w:val="28"/>
        </w:rPr>
        <w:t>МСОКО</w:t>
      </w:r>
      <w:r w:rsidRPr="00890E89">
        <w:rPr>
          <w:rFonts w:ascii="Times New Roman" w:hAnsi="Times New Roman"/>
          <w:sz w:val="28"/>
          <w:szCs w:val="28"/>
        </w:rPr>
        <w:t>. Основные принципы проведения МСОКО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4.1.</w:t>
      </w:r>
      <w:r w:rsidRPr="00890E89">
        <w:rPr>
          <w:rFonts w:ascii="Times New Roman" w:hAnsi="Times New Roman" w:cs="Times New Roman"/>
          <w:b/>
          <w:sz w:val="28"/>
          <w:szCs w:val="28"/>
        </w:rPr>
        <w:t> </w:t>
      </w:r>
      <w:r w:rsidRPr="00890E89">
        <w:rPr>
          <w:rFonts w:ascii="Times New Roman" w:hAnsi="Times New Roman" w:cs="Times New Roman"/>
          <w:sz w:val="28"/>
          <w:szCs w:val="28"/>
        </w:rPr>
        <w:t>Объектами МСОКО являются: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качество подготовки обучающихся по образовательным программам начального общего, основного общего и среднего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результаты работы со школами с низкими результатами обучения и/или школами, функционирующими в неблагоприятных социальных</w:t>
      </w:r>
      <w:r w:rsidRPr="00890E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условиях;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результаты работы по выявлению, поддержке и развитию способностей и талантов у детей и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результаты работы по самоопределению и профессиональной ориентации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эффективность деятельности руководителей образовательных организаций;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качество обеспечения профессионального развития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качество организации воспитания и социализации</w:t>
      </w:r>
      <w:r w:rsidRPr="00890E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качество дошкольного образования.</w:t>
      </w:r>
    </w:p>
    <w:p w:rsidR="00890E89" w:rsidRPr="00890E89" w:rsidRDefault="00890E89" w:rsidP="00890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4.2.</w:t>
      </w:r>
      <w:r w:rsidRPr="00890E89">
        <w:rPr>
          <w:rFonts w:ascii="Times New Roman" w:hAnsi="Times New Roman" w:cs="Times New Roman"/>
          <w:b/>
          <w:sz w:val="28"/>
          <w:szCs w:val="28"/>
        </w:rPr>
        <w:t>Пользователями МСОКО являются:</w:t>
      </w:r>
    </w:p>
    <w:p w:rsidR="00890E89" w:rsidRPr="00890E89" w:rsidRDefault="00890E89" w:rsidP="0089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-органы законодательной и исполнительной власти Тверской области и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890E89" w:rsidRPr="00890E89" w:rsidRDefault="00890E89" w:rsidP="0089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-Управление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890E89" w:rsidRPr="00890E89" w:rsidRDefault="00890E89" w:rsidP="0089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-образовательные учреждения, учреждения дополнительного образования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округа, подведомственные Управлению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 (далее – образовательные учреждения);</w:t>
      </w:r>
    </w:p>
    <w:p w:rsidR="00890E89" w:rsidRPr="00890E89" w:rsidRDefault="00890E89" w:rsidP="0089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-общественные организации;</w:t>
      </w:r>
    </w:p>
    <w:p w:rsidR="00890E89" w:rsidRPr="00890E89" w:rsidRDefault="00890E89" w:rsidP="0089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-граждане и организации, заинтересованные в оценке качества образования.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4.3.</w:t>
      </w:r>
      <w:r w:rsidRPr="00890E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0E89">
        <w:rPr>
          <w:rFonts w:ascii="Times New Roman" w:hAnsi="Times New Roman" w:cs="Times New Roman"/>
          <w:sz w:val="28"/>
          <w:szCs w:val="28"/>
        </w:rPr>
        <w:t>Информация формируется для обеспечения аналитической основы принятия эффективных управленческих решений на муниципальном уровне и уровне образовательных учреждений.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 xml:space="preserve">4.4. Информация о качестве образования на территории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 представляется в форме публичной отчетности: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-ежегодного публичного доклада о состоянии и результатах деятельности муниципальной системы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-итогового отчета отрасли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-публичной отчетности образовательных учреждений;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-представления информации на официальных сайтах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округа, образовательных учреждений.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 Организация реализации</w:t>
      </w:r>
      <w:r w:rsidRPr="00890E8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90E89">
        <w:rPr>
          <w:rFonts w:ascii="Times New Roman" w:hAnsi="Times New Roman"/>
          <w:sz w:val="28"/>
          <w:szCs w:val="28"/>
        </w:rPr>
        <w:t>МСОКО</w:t>
      </w:r>
    </w:p>
    <w:p w:rsidR="00890E89" w:rsidRPr="00890E89" w:rsidRDefault="00890E89" w:rsidP="00890E89">
      <w:pPr>
        <w:pStyle w:val="1"/>
        <w:spacing w:before="120"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5.1. Система оценки качества подготовки обучающихся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5.1.1. </w:t>
      </w:r>
      <w:r w:rsidRPr="00890E89">
        <w:rPr>
          <w:rFonts w:ascii="Times New Roman" w:hAnsi="Times New Roman" w:cs="Times New Roman"/>
          <w:b/>
          <w:sz w:val="28"/>
          <w:szCs w:val="28"/>
        </w:rPr>
        <w:t>Целью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оценки качества подготовки обучающихся является диагностика достижений обучающимися: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1) планируемых результатов освоения основной образовательной программы: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</w:t>
      </w:r>
      <w:r w:rsidRPr="00890E89">
        <w:rPr>
          <w:rFonts w:ascii="Times New Roman" w:hAnsi="Times New Roman" w:cs="Times New Roman"/>
          <w:b/>
          <w:sz w:val="28"/>
          <w:szCs w:val="28"/>
        </w:rPr>
        <w:t>предметных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усвоения обучающимися конкретных элементов социального опыта, изучаемого в рамках отдельного учебного предмета и на межпредметном уровне;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метапредметных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(познавательных, регулятивных, коммуникативных умений) – освоенных обучающимися способов деятельности, применяемых как в рамках образовательного процесса, так и при решении проблем в реальных жизненных ситуациях;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</w:t>
      </w:r>
      <w:r w:rsidRPr="00890E89">
        <w:rPr>
          <w:rFonts w:ascii="Times New Roman" w:hAnsi="Times New Roman" w:cs="Times New Roman"/>
          <w:b/>
          <w:sz w:val="28"/>
          <w:szCs w:val="28"/>
        </w:rPr>
        <w:t>личностных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совокупности ценностных отношений обучающихся к себе, к своим возможностям, к другим участникам образовательного процесса, к самому образовательному процессу, к изучаемому и собственному социальному опыту;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2) способности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 (</w:t>
      </w:r>
      <w:r w:rsidRPr="00890E89">
        <w:rPr>
          <w:rFonts w:ascii="Times New Roman" w:hAnsi="Times New Roman" w:cs="Times New Roman"/>
          <w:b/>
          <w:sz w:val="28"/>
          <w:szCs w:val="28"/>
        </w:rPr>
        <w:t>функциональной грамотности</w:t>
      </w:r>
      <w:r w:rsidRPr="00890E89">
        <w:rPr>
          <w:rFonts w:ascii="Times New Roman" w:hAnsi="Times New Roman" w:cs="Times New Roman"/>
          <w:sz w:val="28"/>
          <w:szCs w:val="28"/>
        </w:rPr>
        <w:t>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5.1.2.Целью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оценки качества подготовки обучающихся являются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1) обеспечение объективности процедур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2) обеспечение объективности Всероссийской олимпиады школьников.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5.1.3. Система оценки качества подготовки обучающихся включает следующие федеральные и региональные оценочные процедуры: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Государственная итоговая аттестация выпускников 11-х классов (Единый государственный экзамен и Государственный выпускной</w:t>
      </w:r>
      <w:r w:rsidRPr="00890E8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экзамен);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Государственная итоговая аттестация выпускников 9-х классов (Основной государственный экзамен и Государственный выпускной экзамен);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контрольные работы по образовательным программам основного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Всероссийские проверочные</w:t>
      </w:r>
      <w:r w:rsidRPr="00890E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работы;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Национальные исследования качества</w:t>
      </w:r>
      <w:r w:rsidRPr="00890E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– международные сопоставительные исследования в 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 xml:space="preserve">сфере </w:t>
      </w:r>
      <w:r w:rsidRPr="00890E89">
        <w:rPr>
          <w:rFonts w:ascii="Times New Roman" w:hAnsi="Times New Roman" w:cs="Times New Roman"/>
          <w:sz w:val="28"/>
          <w:szCs w:val="28"/>
        </w:rPr>
        <w:t>образования (PIRLS, TIMMS, PISA и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др.);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Всероссийскую олимпиаду школьников.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5.1.4. На муниципальном уровне и уровне образовательного учреждения проводится работа по организации и проведению федеральных и региональных оценочных процедур.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5.1.5. Система объективности процедур оценки качества и Всероссийской олимпиады школьников предназначена для получения достоверной информации об уровне учебных достижений обучающихся по предметам,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учреждениях, по выявлению образовательных учреждений с необъективными результатами и проведению профилактической работы с выявленными образовательными учреждениями.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5.1.6. Система объективности процедур оценки качества и Всероссийской олимпиады школьников включает: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соблюдение мер информационной безопасности при проведении процедур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обеспечение мер по исключению конфликтов интересов в отношении специалистов, привлекаемых к проведению оценочных процедур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организация на муниципальном уровне контроля за соблюдением процедур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организация и осуществление общественного/независимого наблюдения при проведении процедур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организация работы с образовательными учреждениями, вошедшими в «зону риска» по результатам процедур оценки качества образования, или в списки образовательных учреждений с необъективными результатами.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5.1.7. Показатели системы оценки качества подготовки обучающихся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518816"/>
      <w:r w:rsidRPr="00890E89">
        <w:rPr>
          <w:rFonts w:ascii="Times New Roman" w:hAnsi="Times New Roman" w:cs="Times New Roman"/>
          <w:sz w:val="28"/>
          <w:szCs w:val="28"/>
        </w:rPr>
        <w:t xml:space="preserve">1) по достижению обучающимися планируемых </w:t>
      </w:r>
      <w:r w:rsidRPr="00890E89">
        <w:rPr>
          <w:rFonts w:ascii="Times New Roman" w:hAnsi="Times New Roman" w:cs="Times New Roman"/>
          <w:b/>
          <w:sz w:val="28"/>
          <w:szCs w:val="28"/>
        </w:rPr>
        <w:t>предметных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</w:t>
      </w:r>
      <w:r w:rsidRPr="00890E89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1-4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достигших </w:t>
      </w:r>
      <w:r w:rsidRPr="00890E89">
        <w:rPr>
          <w:rFonts w:ascii="Times New Roman" w:hAnsi="Times New Roman" w:cs="Times New Roman"/>
          <w:b/>
          <w:sz w:val="28"/>
          <w:szCs w:val="28"/>
        </w:rPr>
        <w:t>базового уровня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предметной подготовки, от общего числа обучающихся, осваивающих программы начального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1-4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достигших уровня </w:t>
      </w:r>
      <w:r w:rsidRPr="00890E89">
        <w:rPr>
          <w:rFonts w:ascii="Times New Roman" w:hAnsi="Times New Roman" w:cs="Times New Roman"/>
          <w:b/>
          <w:sz w:val="28"/>
          <w:szCs w:val="28"/>
        </w:rPr>
        <w:t>выше базового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по предметной подготовке, от общего числа обучающихся, осваивающих программы начального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2) по достижению обучающимися планируемых </w:t>
      </w:r>
      <w:r w:rsidRPr="00890E89">
        <w:rPr>
          <w:rFonts w:ascii="Times New Roman" w:hAnsi="Times New Roman" w:cs="Times New Roman"/>
          <w:b/>
          <w:sz w:val="28"/>
          <w:szCs w:val="28"/>
        </w:rPr>
        <w:t>предметных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</w:t>
      </w:r>
      <w:r w:rsidRPr="00890E89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5-9</w:t>
      </w:r>
      <w:r w:rsidRPr="00890E89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учреждений, достигших </w:t>
      </w:r>
      <w:r w:rsidRPr="00890E89">
        <w:rPr>
          <w:rFonts w:ascii="Times New Roman" w:hAnsi="Times New Roman" w:cs="Times New Roman"/>
          <w:b/>
          <w:sz w:val="28"/>
          <w:szCs w:val="28"/>
        </w:rPr>
        <w:t>базового уровня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предметной подготовки, от общего числа обучающихся, осваивающих программы основного общего образования;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9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</w:t>
      </w:r>
      <w:r w:rsidRPr="00890E89">
        <w:rPr>
          <w:rFonts w:ascii="Times New Roman" w:hAnsi="Times New Roman" w:cs="Times New Roman"/>
          <w:b/>
          <w:sz w:val="28"/>
          <w:szCs w:val="28"/>
        </w:rPr>
        <w:t>получивших аттестат об основном общем образовании</w:t>
      </w:r>
      <w:r w:rsidRPr="00890E89">
        <w:rPr>
          <w:rFonts w:ascii="Times New Roman" w:hAnsi="Times New Roman" w:cs="Times New Roman"/>
          <w:sz w:val="28"/>
          <w:szCs w:val="28"/>
        </w:rPr>
        <w:t>, в общей численности обучающихся 9 классов общеобразовательных учреждений;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lastRenderedPageBreak/>
        <w:t>доля обучающихся 5-9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достигших уровня </w:t>
      </w:r>
      <w:r w:rsidRPr="00890E89">
        <w:rPr>
          <w:rFonts w:ascii="Times New Roman" w:hAnsi="Times New Roman" w:cs="Times New Roman"/>
          <w:b/>
          <w:sz w:val="28"/>
          <w:szCs w:val="28"/>
        </w:rPr>
        <w:t>выше базового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по предметной подготовке, от общего числа обучающихся, осваивающих программы основного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показатели ГИА;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3) по достижению обучающимися планируемых </w:t>
      </w:r>
      <w:r w:rsidRPr="00890E89">
        <w:rPr>
          <w:rFonts w:ascii="Times New Roman" w:hAnsi="Times New Roman" w:cs="Times New Roman"/>
          <w:b/>
          <w:sz w:val="28"/>
          <w:szCs w:val="28"/>
        </w:rPr>
        <w:t>предметных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</w:t>
      </w:r>
      <w:r w:rsidRPr="00890E89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11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достигших </w:t>
      </w:r>
      <w:r w:rsidRPr="00890E89">
        <w:rPr>
          <w:rFonts w:ascii="Times New Roman" w:hAnsi="Times New Roman" w:cs="Times New Roman"/>
          <w:b/>
          <w:sz w:val="28"/>
          <w:szCs w:val="28"/>
        </w:rPr>
        <w:t>базового уровня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предметной подготовки, от общего числа обучающихся, осваивающих программы среднего общего образования;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11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</w:t>
      </w:r>
      <w:r w:rsidRPr="00890E89">
        <w:rPr>
          <w:rFonts w:ascii="Times New Roman" w:hAnsi="Times New Roman" w:cs="Times New Roman"/>
          <w:b/>
          <w:sz w:val="28"/>
          <w:szCs w:val="28"/>
        </w:rPr>
        <w:t>получивших аттестат о среднем общем образовании</w:t>
      </w:r>
      <w:r w:rsidRPr="00890E89">
        <w:rPr>
          <w:rFonts w:ascii="Times New Roman" w:hAnsi="Times New Roman" w:cs="Times New Roman"/>
          <w:sz w:val="28"/>
          <w:szCs w:val="28"/>
        </w:rPr>
        <w:t>, в общей численности обучающихся 11 классов общеобразовательных учреждений;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11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достигших уровня </w:t>
      </w:r>
      <w:r w:rsidRPr="00890E89">
        <w:rPr>
          <w:rFonts w:ascii="Times New Roman" w:hAnsi="Times New Roman" w:cs="Times New Roman"/>
          <w:b/>
          <w:sz w:val="28"/>
          <w:szCs w:val="28"/>
        </w:rPr>
        <w:t>выше базового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по предметной подготовке, от общего числа обучающихся, осваивающих программы среднего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показатели ГИА;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4) </w:t>
      </w:r>
      <w:r w:rsidRPr="00890E89">
        <w:rPr>
          <w:rFonts w:ascii="Times New Roman" w:hAnsi="Times New Roman" w:cs="Times New Roman"/>
          <w:b/>
          <w:sz w:val="28"/>
          <w:szCs w:val="28"/>
        </w:rPr>
        <w:t>по достижению метапредметных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1-4 / 5-9 / 10-11 классов, достигших высокого уровня метапредметной подготовки, от общего числа обучающихся, осваивающих программы начального / основного / среднего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5) </w:t>
      </w:r>
      <w:r w:rsidRPr="00890E89">
        <w:rPr>
          <w:rFonts w:ascii="Times New Roman" w:hAnsi="Times New Roman" w:cs="Times New Roman"/>
          <w:b/>
          <w:sz w:val="28"/>
          <w:szCs w:val="28"/>
        </w:rPr>
        <w:t>по оценке функциональной грамотности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 xml:space="preserve">, в отношении которых проводилась оценка функциональной грамотности, от общего количества обучающихся;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успешно справившихся с заданиями по параметру грамотности, от общего количества обучающихся, в отношении которых проводилась оценка параметра грамотности;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6) по обеспечению </w:t>
      </w:r>
      <w:r w:rsidRPr="00890E89">
        <w:rPr>
          <w:rFonts w:ascii="Times New Roman" w:hAnsi="Times New Roman" w:cs="Times New Roman"/>
          <w:b/>
          <w:sz w:val="28"/>
          <w:szCs w:val="28"/>
        </w:rPr>
        <w:t>объективности процедур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образовательных учреждений</w:t>
      </w:r>
      <w:r w:rsidRPr="00890E89">
        <w:rPr>
          <w:rFonts w:ascii="Times New Roman" w:hAnsi="Times New Roman" w:cs="Times New Roman"/>
          <w:sz w:val="28"/>
          <w:szCs w:val="28"/>
        </w:rPr>
        <w:t xml:space="preserve">, вошедших в списки образовательных учреждений с признаками необъективности образовательных результатов по итогам оценочных процедур;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 образовательных учреждений</w:t>
      </w:r>
      <w:r w:rsidRPr="00890E89">
        <w:rPr>
          <w:rFonts w:ascii="Times New Roman" w:hAnsi="Times New Roman" w:cs="Times New Roman"/>
          <w:sz w:val="28"/>
          <w:szCs w:val="28"/>
        </w:rPr>
        <w:t>, охваченных общественным/независимым наблюдением при проведении процедур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7) по обеспечению объективности </w:t>
      </w:r>
      <w:r w:rsidRPr="00890E8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  <w:bookmarkEnd w:id="3"/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доля образовательных учреждений, охваченных общественным/независимым наблюдением при проведении Всероссийской олимпиады школьников;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доля обучающихся, являющихся призерами и победителями олимпиад и конкурсов от общего числа участников.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5.1.8. </w:t>
      </w:r>
      <w:bookmarkStart w:id="4" w:name="_Hlk73544575"/>
      <w:r w:rsidRPr="00890E89">
        <w:rPr>
          <w:rFonts w:ascii="Times New Roman" w:hAnsi="Times New Roman" w:cs="Times New Roman"/>
          <w:b/>
          <w:sz w:val="28"/>
          <w:szCs w:val="28"/>
        </w:rPr>
        <w:t>Методы сбора информации</w:t>
      </w:r>
      <w:r w:rsidRPr="00890E89">
        <w:rPr>
          <w:rFonts w:ascii="Times New Roman" w:hAnsi="Times New Roman" w:cs="Times New Roman"/>
          <w:sz w:val="28"/>
          <w:szCs w:val="28"/>
        </w:rPr>
        <w:t>, используемые в системе оценки качества подготовки обучающихся,</w:t>
      </w:r>
      <w:r w:rsidRPr="00890E8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определяют порядок</w:t>
      </w:r>
      <w:r w:rsidRPr="00890E8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получения</w:t>
      </w:r>
      <w:r w:rsidRPr="00890E8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показателей.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spacing w:val="-5"/>
          <w:sz w:val="28"/>
          <w:szCs w:val="28"/>
        </w:rPr>
        <w:t>К ним относятся: методы сбора статистической информации, в т.ч. с использованием федеральных и региональных информационных систем, наблюдение, анкетирование, запросы, аналитические методы</w:t>
      </w:r>
      <w:bookmarkEnd w:id="4"/>
      <w:r w:rsidRPr="00890E89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5.1.9. </w:t>
      </w:r>
      <w:bookmarkStart w:id="5" w:name="_Hlk73537173"/>
      <w:r w:rsidRPr="00890E89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состояния системы оценки качества подготовки обучающихся </w:t>
      </w:r>
      <w:r w:rsidRPr="00890E89">
        <w:rPr>
          <w:rFonts w:ascii="Times New Roman" w:hAnsi="Times New Roman" w:cs="Times New Roman"/>
          <w:b/>
          <w:sz w:val="28"/>
          <w:szCs w:val="28"/>
        </w:rPr>
        <w:t>направлен на получение информации по всем показателям</w:t>
      </w:r>
      <w:r w:rsidRPr="00890E89">
        <w:rPr>
          <w:rFonts w:ascii="Times New Roman" w:hAnsi="Times New Roman" w:cs="Times New Roman"/>
          <w:sz w:val="28"/>
          <w:szCs w:val="28"/>
        </w:rPr>
        <w:t xml:space="preserve">, </w:t>
      </w:r>
      <w:r w:rsidRPr="00890E89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используемым в системе оценки качества подготовки обучающихся.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bookmarkEnd w:id="5"/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5.1.10. 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 результатов мониторинга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обеспечивает динамику изменения показателей системы оценки качества подготовки обучающихся.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5.1.11. Итогом анализа каждого из показателей является разработка </w:t>
      </w:r>
      <w:r w:rsidRPr="00890E89">
        <w:rPr>
          <w:rFonts w:ascii="Times New Roman" w:hAnsi="Times New Roman" w:cs="Times New Roman"/>
          <w:b/>
          <w:sz w:val="28"/>
          <w:szCs w:val="28"/>
        </w:rPr>
        <w:t>адресных рекомендаций</w:t>
      </w:r>
      <w:r w:rsidRPr="00890E89">
        <w:rPr>
          <w:rFonts w:ascii="Times New Roman" w:hAnsi="Times New Roman" w:cs="Times New Roman"/>
          <w:sz w:val="28"/>
          <w:szCs w:val="28"/>
        </w:rPr>
        <w:t>. 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обучающимся;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родителям (законным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представителям);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руководителю, заместителю и педагогам образовательных учреждений,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 и педагогам муниципальных методических объединений, муниципальных площадок.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5.1.12. 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 – мероприятия</w:t>
      </w:r>
      <w:r w:rsidRPr="00890E89">
        <w:rPr>
          <w:rFonts w:ascii="Times New Roman" w:hAnsi="Times New Roman" w:cs="Times New Roman"/>
          <w:sz w:val="28"/>
          <w:szCs w:val="28"/>
        </w:rPr>
        <w:t>, направленные на: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подготовки обучающихся (проводятся с руководителями образовательных учреждений и/или педагогическими работниками);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информационно-разъяснительной работы с родителями (законными представителями) обучающихся по вопросам оценки качества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анализ и интерпретацию образовательных результатов;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формирование позитивного отношения к объективной оценке образовательных результатов;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объективности на этапе проведения процедур оценки качества образования, Всероссийской олимпиады школьников и при проверке результатов.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5.1.13. 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принимаются по результатам проведенного анализа и также направлены на повышение качества подготовки обучающихся.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5.1.14. 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 принятых управленческих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решений и комплекса мер осуществляется на основе результатов мониторинга в течение календарного года, следующего за их принятием. 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5.2. Система работы со школами с низкими результатами обучения и/или школами, функционирующими в неблагоприятных социальных условиях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5.2.1. </w:t>
      </w:r>
      <w:r w:rsidRPr="00890E89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890E89">
        <w:rPr>
          <w:rFonts w:ascii="Times New Roman" w:hAnsi="Times New Roman" w:cs="Times New Roman"/>
          <w:sz w:val="28"/>
          <w:szCs w:val="28"/>
        </w:rPr>
        <w:t>системы работы со школами с низкими результатами обучения и/или школами, функционирующими в неблагоприятных социальных условиях, на муниципальном уровне является: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- организация работы со школами с низкими результатами обучения и/или школами, функционирующими в неблагоприятных социальных условиях, школами зоны риска на основе «дорожной карты», включающей комплекс мер, направленных на преодоление факторов, обусловливающих низкие результаты обучения и/или неблагоприятные социальные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условия;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 оказание адресной методической помощи школам с низкими результатами обучения и/или школам, функционирующим в неблагоприятных социальных условиях;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осуществления сетевого взаимодействия между образовательными учреждениями и другими учреждениями и организациями;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-организация работы по совершенствованию предметных компетенций педагогических работников в школах с низкими результатами обучения и/или в школах, функционирующих в неблагоприятных социальных условиях.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5.2.2. Целевые группы системы работы со школами с низкими результатами обучения и/или со школами, функционирующими в неблагоприятных социальных условиях: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обучающиеся и их родители (законные</w:t>
      </w:r>
      <w:r w:rsidRPr="00890E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представители);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педагогические и управленческие работники;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муниципальные структуры социальной сферы (органы соцзащиты и</w:t>
      </w:r>
      <w:r w:rsidRPr="00890E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пр.).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5.2.3. </w:t>
      </w:r>
      <w:r w:rsidRPr="00890E89">
        <w:rPr>
          <w:rFonts w:ascii="Times New Roman" w:hAnsi="Times New Roman" w:cs="Times New Roman"/>
          <w:b/>
          <w:sz w:val="28"/>
          <w:szCs w:val="28"/>
        </w:rPr>
        <w:t xml:space="preserve">Показатели, </w:t>
      </w:r>
      <w:r w:rsidRPr="00890E89">
        <w:rPr>
          <w:rFonts w:ascii="Times New Roman" w:hAnsi="Times New Roman" w:cs="Times New Roman"/>
          <w:sz w:val="28"/>
          <w:szCs w:val="28"/>
        </w:rPr>
        <w:t>используемые в системе работы со школами с низкими результатами обучения и/или школами, функционирующими в неблагоприятных социальных условиях: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школ с низкими результатами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обучения и/или школ, функционирующих в неблагоприятных социальных условиях, школ зоны риска, определенных по показателям, разработанным на федеральном и региональном уровнях (проект адресной методической помощи (500+),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школ с низкими результатами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обучения и/или школ, функционирующих в неблагоприятных социальных условиях, ежегодно показывающих положительную динамику образовательных результатов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динамика посещения уроков обучающимися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школ с низкими результатами обучения и/или школ, функционирующих в неблагоприятных социальных условиях, от общего количества уроков в соответствии с учебным планом;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динамика показателей обучающихся «группы риска»;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школ с низкими результатами обучения и/или школ, функционирующих в неблагоприятных социальных условиях, прошедших диагностику профессиональных дефицитов/предметных компетенций;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школах с низкими результатами обучения и/или школах, функционирующих в неблагоприятных социальных условиях, показавших в результате независимой диагностики положительную динамику уровня профессиональных компетенций (предметных и</w:t>
      </w:r>
      <w:r w:rsidRPr="00890E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методических);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количество школ с низкими результатами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обучения и/или школ, функционирующих в неблагоприятных социальных условиях, охваченных методической работой;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школ с низкими результатами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обучения и/или школ, функционирующих в неблагоприятных социальных условиях, вовлеченных в сетевое взаимодействие со школами-лидерами;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количество школ с низкими результатами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обучения и/или школ, функционирующих в неблагоприятных социальных условиях, которым была оказана адресная методическая помощь.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5.2.4. 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 информации</w:t>
      </w:r>
      <w:r w:rsidRPr="00890E89">
        <w:rPr>
          <w:rFonts w:ascii="Times New Roman" w:hAnsi="Times New Roman" w:cs="Times New Roman"/>
          <w:sz w:val="28"/>
          <w:szCs w:val="28"/>
        </w:rPr>
        <w:t>, используемые в системе работы со школами с низкими результатами обучения и/или школами, функционирующими в неблагоприятных социальных условиях,</w:t>
      </w:r>
      <w:r w:rsidRPr="00890E8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определяют порядок</w:t>
      </w:r>
      <w:r w:rsidRPr="00890E8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получения</w:t>
      </w:r>
      <w:r w:rsidRPr="00890E8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показателей.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 xml:space="preserve"> 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5.2.5. 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состояния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работы со школами с низкими результатами обучения и/или школами, функционирующими в неблагоприятных социальных условиях, направлен на получение информации по показателям.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5.2.6. 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результатов мониторинга обеспечивает: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выявление школ с низкими результатами обучения и/или школ, функционирующих в неблагоприятных социальных условиях, школ зоны риска;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выявление динамики образовательных результатов в школах с низкими результатами обучения и/или школах, функционирующих в неблагоприятных социальных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условиях;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оценку профессиональных (предметных и методических) компетенций педагогических работников в школах с низкими результатами обучения и/или школах, функционирующих в неблагоприятных социальных условиях.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5.2.7.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>разработка адресных рекомендаций</w:t>
      </w:r>
      <w:r w:rsidRPr="00890E89">
        <w:rPr>
          <w:rFonts w:ascii="Times New Roman" w:hAnsi="Times New Roman" w:cs="Times New Roman"/>
          <w:sz w:val="28"/>
          <w:szCs w:val="28"/>
        </w:rPr>
        <w:t>. 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обучающимся;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родителям (законным представителям);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руководителю, заместителю и педагогам образовательных учреждений.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5.2.8. Разработка и принятие </w:t>
      </w:r>
      <w:r w:rsidRPr="00890E89">
        <w:rPr>
          <w:rFonts w:ascii="Times New Roman" w:hAnsi="Times New Roman" w:cs="Times New Roman"/>
          <w:b/>
          <w:sz w:val="28"/>
          <w:szCs w:val="28"/>
        </w:rPr>
        <w:t xml:space="preserve">комплекса мер </w:t>
      </w:r>
      <w:r w:rsidRPr="00890E89">
        <w:rPr>
          <w:rFonts w:ascii="Times New Roman" w:hAnsi="Times New Roman" w:cs="Times New Roman"/>
          <w:sz w:val="28"/>
          <w:szCs w:val="28"/>
        </w:rPr>
        <w:t>направлен на совершенствование системы работы со школами с низкими результатами обучения и/или школами, функционирующими в неблагоприятных социальных условиях, школами зоны риска.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Комплекс мер, направленный на совершенствование системы работы со школами с низкими результатами обучения и/или школами, функционирующими в неблагоприятных социальных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условиях: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мероприятий, направленных на повышение качества подготовки обучающихся в школах с низкими результатами обучения и/или школах, функционирующих в неблагоприятных социальных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условиях;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– реализация </w:t>
      </w:r>
      <w:r w:rsidRPr="00890E89">
        <w:rPr>
          <w:rFonts w:ascii="Times New Roman" w:hAnsi="Times New Roman" w:cs="Times New Roman"/>
          <w:spacing w:val="-9"/>
          <w:sz w:val="28"/>
          <w:szCs w:val="28"/>
        </w:rPr>
        <w:t xml:space="preserve">многоуровневой </w:t>
      </w:r>
      <w:r w:rsidRPr="00890E89">
        <w:rPr>
          <w:rFonts w:ascii="Times New Roman" w:hAnsi="Times New Roman" w:cs="Times New Roman"/>
          <w:spacing w:val="-8"/>
          <w:sz w:val="28"/>
          <w:szCs w:val="28"/>
        </w:rPr>
        <w:t xml:space="preserve">системы </w:t>
      </w:r>
      <w:r w:rsidRPr="00890E89">
        <w:rPr>
          <w:rFonts w:ascii="Times New Roman" w:hAnsi="Times New Roman" w:cs="Times New Roman"/>
          <w:spacing w:val="-9"/>
          <w:sz w:val="28"/>
          <w:szCs w:val="28"/>
        </w:rPr>
        <w:t xml:space="preserve">сопровождения профессионального </w:t>
      </w:r>
      <w:r w:rsidRPr="00890E89">
        <w:rPr>
          <w:rFonts w:ascii="Times New Roman" w:hAnsi="Times New Roman" w:cs="Times New Roman"/>
          <w:spacing w:val="-7"/>
          <w:sz w:val="28"/>
          <w:szCs w:val="28"/>
        </w:rPr>
        <w:t xml:space="preserve">роста </w:t>
      </w:r>
      <w:r w:rsidRPr="00890E89">
        <w:rPr>
          <w:rFonts w:ascii="Times New Roman" w:hAnsi="Times New Roman" w:cs="Times New Roman"/>
          <w:spacing w:val="-8"/>
          <w:sz w:val="28"/>
          <w:szCs w:val="28"/>
        </w:rPr>
        <w:t xml:space="preserve">педагогов </w:t>
      </w:r>
      <w:r w:rsidRPr="00890E89">
        <w:rPr>
          <w:rFonts w:ascii="Times New Roman" w:hAnsi="Times New Roman" w:cs="Times New Roman"/>
          <w:sz w:val="28"/>
          <w:szCs w:val="28"/>
        </w:rPr>
        <w:t xml:space="preserve">и </w:t>
      </w:r>
      <w:r w:rsidRPr="00890E89">
        <w:rPr>
          <w:rFonts w:ascii="Times New Roman" w:hAnsi="Times New Roman" w:cs="Times New Roman"/>
          <w:spacing w:val="-9"/>
          <w:sz w:val="28"/>
          <w:szCs w:val="28"/>
        </w:rPr>
        <w:t xml:space="preserve">управленческой команды </w:t>
      </w:r>
      <w:r w:rsidRPr="00890E89">
        <w:rPr>
          <w:rFonts w:ascii="Times New Roman" w:hAnsi="Times New Roman" w:cs="Times New Roman"/>
          <w:spacing w:val="-7"/>
          <w:sz w:val="28"/>
          <w:szCs w:val="28"/>
        </w:rPr>
        <w:t xml:space="preserve">школ </w:t>
      </w:r>
      <w:r w:rsidRPr="00890E89">
        <w:rPr>
          <w:rFonts w:ascii="Times New Roman" w:hAnsi="Times New Roman" w:cs="Times New Roman"/>
          <w:sz w:val="28"/>
          <w:szCs w:val="28"/>
        </w:rPr>
        <w:t>с</w:t>
      </w:r>
      <w:r w:rsidRPr="00890E8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 xml:space="preserve">низкими результатами обучения и школами, функционирующими в неблагоприятных социальных условиях, </w:t>
      </w:r>
      <w:r w:rsidRPr="00890E89">
        <w:rPr>
          <w:rFonts w:ascii="Times New Roman" w:hAnsi="Times New Roman" w:cs="Times New Roman"/>
          <w:spacing w:val="-9"/>
          <w:sz w:val="28"/>
          <w:szCs w:val="28"/>
        </w:rPr>
        <w:t>школ</w:t>
      </w:r>
      <w:r w:rsidRPr="00890E89">
        <w:rPr>
          <w:rFonts w:ascii="Times New Roman" w:hAnsi="Times New Roman" w:cs="Times New Roman"/>
          <w:spacing w:val="-8"/>
          <w:sz w:val="28"/>
          <w:szCs w:val="28"/>
        </w:rPr>
        <w:t xml:space="preserve"> «зоны</w:t>
      </w:r>
      <w:r w:rsidRPr="00890E89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pacing w:val="-8"/>
          <w:sz w:val="28"/>
          <w:szCs w:val="28"/>
        </w:rPr>
        <w:t>риска»,</w:t>
      </w:r>
      <w:r w:rsidRPr="00890E89">
        <w:rPr>
          <w:rFonts w:ascii="Times New Roman" w:hAnsi="Times New Roman" w:cs="Times New Roman"/>
          <w:sz w:val="28"/>
          <w:szCs w:val="28"/>
        </w:rPr>
        <w:t xml:space="preserve"> укрепление кадрового потенциала;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адресная поддержка путем организации реализации основной образовательной программы в сетевой форме, использования ресурсов организаций дополнительного образования, культурно-образовательной и цифровой образовательной</w:t>
      </w:r>
      <w:r w:rsidRPr="00890E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среды;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оказание адресной консультативно-методической помощи в процессе разработки проектов и программ развития</w:t>
      </w:r>
      <w:r w:rsidRPr="00890E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школ;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включение педагогов школ с низкими результатами обучения и/или школ, функционирующих в неблагоприятных социальных условиях, в работу муниципальных методических объединений, муниципальных площадок.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5.2.9. 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>,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внесение изменений в стратегические нормативные акты муниципальной системы образования (программу развития муниципальной системы образования);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совершенствование нормативных актов в части реализации системы работы со школами с низкими результатами обучения и/или школами, функционирующими в неблагоприятных социальных</w:t>
      </w:r>
      <w:r w:rsidRPr="00890E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условиях («дорожная карта», планы работы муниципальных методических объединений);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5.2.10</w:t>
      </w:r>
      <w:r w:rsidRPr="00890E89">
        <w:rPr>
          <w:rFonts w:ascii="Times New Roman" w:hAnsi="Times New Roman" w:cs="Times New Roman"/>
          <w:b/>
          <w:sz w:val="28"/>
          <w:szCs w:val="28"/>
        </w:rPr>
        <w:t>. 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предполагает оценку эффективности принятого комплекса мер и управленческих решений,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Проведение анализа эффективности принятых мер осуществляется на основе результатов мониторинга в течение трех лет, следующих за периодом включения организации в систему работы со школами с низкими результатами обучения и/или школами, функционирующими в неблагоприятных социальных условиях.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5.3. Система выявления, поддержки и развития способностей и талантов у детей и молодежи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5.3.1. Цели системы выявления, поддержки и развития способностей и талантов у детей и молодежи: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эффективности работы по выявлению, поддержке и развитию способностей и талантов у детей и 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выявление, поддержка и развитие способностей и талантов у обучающихся с ОВЗ;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охват обучающихся дополнительным образованием на основе учета их потребностей;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индивидуализация обучения;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осуществление психолого-педагогического сопровождения способных и талантливых детей и 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осуществление межмуниципального, сетевого взаимодействия по вопросам выявления, поддержки и развития способностей и талантов у детей и молодежи.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5.3.2. </w:t>
      </w:r>
      <w:r w:rsidRPr="00890E89">
        <w:rPr>
          <w:rFonts w:ascii="Times New Roman" w:hAnsi="Times New Roman" w:cs="Times New Roman"/>
          <w:b/>
          <w:sz w:val="28"/>
          <w:szCs w:val="28"/>
        </w:rPr>
        <w:t>Показатели: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выявлению, поддержке и развитию способностей и талантов у детей и молодежи: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образовательных учреждений</w:t>
      </w:r>
      <w:r w:rsidRPr="00890E89">
        <w:rPr>
          <w:rFonts w:ascii="Times New Roman" w:hAnsi="Times New Roman" w:cs="Times New Roman"/>
          <w:sz w:val="28"/>
          <w:szCs w:val="28"/>
        </w:rPr>
        <w:t>, реализующих программы по выявлению и развитию способностей и талантов у детей и 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образовательных учреждений</w:t>
      </w:r>
      <w:r w:rsidRPr="00890E89">
        <w:rPr>
          <w:rFonts w:ascii="Times New Roman" w:hAnsi="Times New Roman" w:cs="Times New Roman"/>
          <w:sz w:val="28"/>
          <w:szCs w:val="28"/>
        </w:rPr>
        <w:t>, разработавших и реализующих методики выявления и поддержки способностей и талантов у детей и молодежи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выявлению, поддержке и развитию способностей и талантов у обучающихся с ОВЗ: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с ОВЗ</w:t>
      </w:r>
      <w:r w:rsidRPr="00890E89">
        <w:rPr>
          <w:rFonts w:ascii="Times New Roman" w:hAnsi="Times New Roman" w:cs="Times New Roman"/>
          <w:sz w:val="28"/>
          <w:szCs w:val="28"/>
        </w:rPr>
        <w:t>, охваченных мероприятиями по выявлению, поддержке и развитию способностей и талантов;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участников этапов Всероссийской олимпиады школьников: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 обучающихся -участников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школьного/муниципального/регионального этапа ВсОШ;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победителей и призеров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муниципального/регионального этапа ВсОШ);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иных форм развития образовательных достижений школьников (за исключением Всероссийской олимпиады школьников):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охваченных иными формами развития образовательных достижений школьников (из перечня олимпиад и иных интеллектуальных и/или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охвату обучающихся дополнительным образованием с учетом их потребностей: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детей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возрасте от 5 до 18 лет, охваченных дополнительным образованием;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детей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возрасте от 5 до 18 лет, имеющих право на получение дополнительного образования в рамках системы персонифицированного финансирования;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получателей образовательных услуг</w:t>
      </w:r>
      <w:r w:rsidRPr="00890E89">
        <w:rPr>
          <w:rFonts w:ascii="Times New Roman" w:hAnsi="Times New Roman" w:cs="Times New Roman"/>
          <w:sz w:val="28"/>
          <w:szCs w:val="28"/>
        </w:rPr>
        <w:t>, удовлетворенных многообразием программ дополнительного образования.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обучающихся по индивидуальным учебным планам: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по развитию способностей у обучающихся в классах с углубленным изучением отдельных предметов, профильных (предпрофильных), специализированных классах: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профильных/специализированных классов, классов с углубленным изучением отдельных предметов, набравших по профильным предметам высокие баллы при прохождении оценочных процедур;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победителей и призеров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муниципального/регионального этапа ВсОШ из числа обучающихся в профильных/специализированных классах, классах с углубленным изучением отдельных предметов;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прошедших подготовку по вопросам выявления, поддержки, развития способностей и талантов у детей и молодежи, повысивших уровень профессиональных компетенций в области выявления, поддержки и развития способностей и талантов у детей и молодежи.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5.3.3. 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 информации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, используемые в системе </w:t>
      </w:r>
      <w:bookmarkStart w:id="6" w:name="_Hlk73541846"/>
      <w:r w:rsidRPr="00890E89">
        <w:rPr>
          <w:rFonts w:ascii="Times New Roman" w:hAnsi="Times New Roman" w:cs="Times New Roman"/>
          <w:sz w:val="28"/>
          <w:szCs w:val="28"/>
        </w:rPr>
        <w:t>выявления, поддержки и развития способностей и талантов у детей и молодежи</w:t>
      </w:r>
      <w:bookmarkEnd w:id="6"/>
      <w:r w:rsidRPr="00890E89">
        <w:rPr>
          <w:rFonts w:ascii="Times New Roman" w:hAnsi="Times New Roman" w:cs="Times New Roman"/>
          <w:sz w:val="28"/>
          <w:szCs w:val="28"/>
        </w:rPr>
        <w:t>,</w:t>
      </w:r>
      <w:r w:rsidRPr="00890E8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определяют порядок</w:t>
      </w:r>
      <w:r w:rsidRPr="00890E8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получения</w:t>
      </w:r>
      <w:r w:rsidRPr="00890E8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показателей развития системы.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 xml:space="preserve"> 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5.3.4. 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состояния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молодежи направлен на получение информации по всем показателям, используемым в системе выявления, поддержки и развития способностей и талантов у детей и молодежи.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5.3.5. 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 результатов мониторинга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обеспечивает динамику изменения показателей системы выявления, поддержки и развития способностей и талантов у детей и молодежи.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5.3.6.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>разработка адресных рекомендаций.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обучающимся;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родителям (законным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представителям);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руководителю, заместителю и педагогам образовательных организаций,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 и педагогам муниципальных методических объединений, муниципальных площадок.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5.3.7. 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мероприятия, направленные на: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стимулирование и поощрение педагогов, работающих со способными и талантливыми детьми и молодежью;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стимулирование и поощрение способных и талантливых детей и молодежи;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увеличение охвата детей и молодежи мероприятиями по выявлению, поддержке и развитию способностей и талантов;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поддержку проведения Всероссийской олимпиады школьников в образовательных учреждениях;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развитие дополнительного образования в муниципалитете;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поддержку участия школьников в профильных сменах, предметных школах и т.п.;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развитие способностей у обучающихся в классах с углубленным изучением отдельных предметов, профильных/специализированных классах;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развитие способностей у обучающихся с особыми образовательными потребностями;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поддержку участия команд кружков технического творчества, творческих детских коллективов в региональных и федеральных конкурсах, соревнованиях и т.п.;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мероприятий для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5.3.8. 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принимаются по результатам проведенного анализа и также направлены на совершенствование системы выявления, поддержки и развития способностей и талантов у детей и молодежи.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5.3.9. 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 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72455B">
        <w:rPr>
          <w:rFonts w:ascii="Times New Roman" w:hAnsi="Times New Roman"/>
          <w:sz w:val="28"/>
          <w:szCs w:val="28"/>
        </w:rPr>
        <w:t>5.4. Система работы по самоопределению и профессиональной ориентации обучающихся</w:t>
      </w:r>
    </w:p>
    <w:p w:rsidR="00890E89" w:rsidRPr="00890E89" w:rsidRDefault="00890E89" w:rsidP="00890E89">
      <w:pPr>
        <w:tabs>
          <w:tab w:val="left" w:pos="0"/>
        </w:tabs>
        <w:spacing w:before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5.4.1. 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общего, дополнительного и профессионального образования, укрепления социального партнерства между работодателями и образовательными организациями, удовлетворения потребностей региона в квалифицированных кадрах по конкретным профессиям и специальностям.</w:t>
      </w:r>
    </w:p>
    <w:p w:rsidR="00890E89" w:rsidRPr="00890E89" w:rsidRDefault="00890E89" w:rsidP="00890E89">
      <w:pPr>
        <w:tabs>
          <w:tab w:val="left" w:pos="0"/>
        </w:tabs>
        <w:spacing w:before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5B">
        <w:rPr>
          <w:rFonts w:ascii="Times New Roman" w:hAnsi="Times New Roman" w:cs="Times New Roman"/>
          <w:sz w:val="28"/>
          <w:szCs w:val="28"/>
        </w:rPr>
        <w:t>5.4.2. </w:t>
      </w:r>
      <w:r w:rsidRPr="0072455B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72455B">
        <w:rPr>
          <w:rFonts w:ascii="Times New Roman" w:hAnsi="Times New Roman" w:cs="Times New Roman"/>
          <w:sz w:val="28"/>
          <w:szCs w:val="28"/>
        </w:rPr>
        <w:t>системы работы по самоопределению и профессиональной ориентации обучающихся:</w:t>
      </w:r>
    </w:p>
    <w:p w:rsidR="00890E89" w:rsidRPr="00890E89" w:rsidRDefault="00890E89" w:rsidP="00890E89">
      <w:pPr>
        <w:tabs>
          <w:tab w:val="left" w:pos="0"/>
        </w:tabs>
        <w:spacing w:before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 повышение эффективности работы системы содействия профессиональному самоопределению и профессиональной ориентации обучающихся, соответствующей потребностям рынка труда региона;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выявление предпочтений обучающихся в области профессиональной ориентации на уровне ООО, СОО;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сопровождение профессионального самоопределения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90E89">
        <w:rPr>
          <w:rFonts w:ascii="Times New Roman" w:hAnsi="Times New Roman" w:cs="Times New Roman"/>
          <w:color w:val="000000"/>
          <w:sz w:val="28"/>
          <w:szCs w:val="28"/>
        </w:rPr>
        <w:t>обеспечение информированности обучающихся на уровне НОО, ООО, СОО об особенностях различных сфер профессиональной деятельности;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проведение ранней профориентации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проведение профориентации обучающихся с ОВЗ;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осуществлению взаимодействия образовательных учреждений с учреждениями/предприятиями;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содействие в удовлетворении потребности в кадрах на основе анализа рынка труда;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- развитие конкурсного движения профориентационной направленности.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55B">
        <w:rPr>
          <w:rFonts w:ascii="Times New Roman" w:hAnsi="Times New Roman" w:cs="Times New Roman"/>
          <w:sz w:val="28"/>
          <w:szCs w:val="28"/>
        </w:rPr>
        <w:t>5.4.3. </w:t>
      </w:r>
      <w:r w:rsidRPr="0072455B">
        <w:rPr>
          <w:rFonts w:ascii="Times New Roman" w:hAnsi="Times New Roman" w:cs="Times New Roman"/>
          <w:b/>
          <w:sz w:val="28"/>
          <w:szCs w:val="28"/>
        </w:rPr>
        <w:t>Показатели: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выявлению предпочтений обучающихся в области профессиональной ориентации: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 xml:space="preserve">доля школ, </w:t>
      </w:r>
      <w:r w:rsidRPr="00890E89">
        <w:rPr>
          <w:rFonts w:ascii="Times New Roman" w:hAnsi="Times New Roman" w:cs="Times New Roman"/>
          <w:sz w:val="28"/>
          <w:szCs w:val="28"/>
        </w:rPr>
        <w:t xml:space="preserve">в которых разработаны планы профориентационной работы, соответствующие потребностям рынка труда Тверской области и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школ</w:t>
      </w:r>
      <w:r w:rsidRPr="00890E89">
        <w:rPr>
          <w:rFonts w:ascii="Times New Roman" w:hAnsi="Times New Roman" w:cs="Times New Roman"/>
          <w:sz w:val="28"/>
          <w:szCs w:val="28"/>
        </w:rPr>
        <w:t>, выявляющих предпочтения обучающихся на уровне ООО в области профессиональной ориентации;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школ</w:t>
      </w:r>
      <w:r w:rsidRPr="00890E89">
        <w:rPr>
          <w:rFonts w:ascii="Times New Roman" w:hAnsi="Times New Roman" w:cs="Times New Roman"/>
          <w:sz w:val="28"/>
          <w:szCs w:val="28"/>
        </w:rPr>
        <w:t>, выявляющих предпочтения обучающихся на уровне СОО в области профессиональной ориентации;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выбравших профессии на уровне ООО;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выбравших профессии на уровне СОО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сопровождению профессионального самоопределения обучающихся: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которым оказана адресная психолого-педагогическая помощь по вопросам профориентационного самоопределения;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3543628"/>
      <w:r w:rsidRPr="00890E89">
        <w:rPr>
          <w:rFonts w:ascii="Times New Roman" w:hAnsi="Times New Roman" w:cs="Times New Roman"/>
          <w:b/>
          <w:sz w:val="28"/>
          <w:szCs w:val="28"/>
        </w:rPr>
        <w:t>доля родителей/законных представителей</w:t>
      </w:r>
      <w:r w:rsidRPr="00890E89">
        <w:rPr>
          <w:rFonts w:ascii="Times New Roman" w:hAnsi="Times New Roman" w:cs="Times New Roman"/>
          <w:sz w:val="28"/>
          <w:szCs w:val="28"/>
        </w:rPr>
        <w:t>, которым оказана адресная психолого-педагогическая помощь по вопросам профориентационного самоопределения детей и молодежи;</w:t>
      </w:r>
    </w:p>
    <w:bookmarkEnd w:id="7"/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выбравших для сдачи ЕГЭ предметы, соответствующие профилю обучения;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 9 и 11 классов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, поступивших в профессиональные образовательные организации и образовательные организации высшего образования по профилю обучения;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проведению ранней профориентации обучающихся: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получающих дополнительное образование в кружках (секциях) профильной или предпрофильной направленности;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проведению профориентации обучающихся с ОВЗ: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охват обучающихся с ОВЗ различными конкурсами</w:t>
      </w:r>
      <w:r w:rsidRPr="00890E89">
        <w:rPr>
          <w:rFonts w:ascii="Times New Roman" w:hAnsi="Times New Roman" w:cs="Times New Roman"/>
          <w:sz w:val="28"/>
          <w:szCs w:val="28"/>
        </w:rPr>
        <w:t>, профориентационными пробами, мастер-классами и пр. мероприятиями профориентационной направленности;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по осуществлению взаимодействия образовательных учреждений с учреждениями/предприятиями: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 xml:space="preserve">доля образовательных учреждений, </w:t>
      </w:r>
      <w:r w:rsidRPr="00890E89">
        <w:rPr>
          <w:rFonts w:ascii="Times New Roman" w:hAnsi="Times New Roman" w:cs="Times New Roman"/>
          <w:sz w:val="28"/>
          <w:szCs w:val="28"/>
        </w:rPr>
        <w:t>осуществляющих взаимодействия с учреждениями/предприятиями по профориентационным проектам;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обучающихся, участвующих в конкурсах профориентационной направленности: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участвующих в профориентационных мероприятиях и конкурсах различных уровней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5.4.4. 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 информации</w:t>
      </w:r>
      <w:r w:rsidRPr="00890E89">
        <w:rPr>
          <w:rFonts w:ascii="Times New Roman" w:hAnsi="Times New Roman" w:cs="Times New Roman"/>
          <w:sz w:val="28"/>
          <w:szCs w:val="28"/>
        </w:rPr>
        <w:t>, используемые в системе работы по самоопределению и профессиональной ориентации обучающихся, определяют порядок получения показателей системы работы по самоопределению и профессиональной ориентации обучающихся. 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 Источники данных, используемые для сбора информации в системе работы по самоопределению и профессиональной ориентации обучающихся: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– данные об участии в региональных и муниципальных конкурсах;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данные диагностических процедур;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открытые статистические данные, система региональной и муниципальной статистики);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статистические данные по форме ОО-1.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5.4.5. 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состояния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работы по самоопределению и профессиональной ориентации обучающихся направлен на получение информации по всем показателям. Мониторинги (цели, задачи, периоды проведения, показатели, методы сбора информации) оформляются приказами.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5.4.6. 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результатов мониторинга обеспечивает динамику изменения показателей системы работы по самоопределению и профессиональной ориентации обучающихся.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5.4.7.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>разработка адресных рекомендаций</w:t>
      </w:r>
      <w:r w:rsidRPr="00890E89">
        <w:rPr>
          <w:rFonts w:ascii="Times New Roman" w:hAnsi="Times New Roman" w:cs="Times New Roman"/>
          <w:sz w:val="28"/>
          <w:szCs w:val="28"/>
        </w:rPr>
        <w:t>. 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обучающимся;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родителям (законным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представителям);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руководителю, заместителю и педагогам образовательных организаций,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 и педагогам муниципальных методических объединений.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5.4.8. 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мероприятия, направленные на: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формирование у обучающихся позитивного отношения к профессионально-трудовой деятельности;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профориентационных мероприятий совместно с учреждениями/предприятиями, образовательными организациями, центрами профориентационной работы, практической подготовки, в том числе с учетом межведомственного взаимодействия;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поддержку реализации школьных проектов, способствующих самоопределению и профессиональной ориентации, с привлечением работодателей;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формирование профильных педагогических классов в образовательных организациях;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мероприятий для родителей (законных представителей) по вопросам профессиональной ориентации обучающихся.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5.4.9. 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принимаются по результатам проведенного анализа и также направлены на совершенствование системы выявления, поддержки и развития способностей и талантов у детей и молодежи: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5.4.10. 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5.5. Система мониторинга эффективности руководителей образовательных организаций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5.5.1. Система мониторинга эффективности деятельности руководителей образовательных учреждений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 предназначена для определения качества и проведения оценки деятельности руководителей образовательных учреждений, включая оценку профессиональной компетентности руководителей, оценку результатов деятельности образовательных учреждений.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5.5.2. </w:t>
      </w:r>
      <w:r w:rsidRPr="00890E89">
        <w:rPr>
          <w:rFonts w:ascii="Times New Roman" w:hAnsi="Times New Roman" w:cs="Times New Roman"/>
          <w:b/>
          <w:sz w:val="28"/>
          <w:szCs w:val="28"/>
        </w:rPr>
        <w:t>Цели системы</w:t>
      </w:r>
      <w:r w:rsidRPr="00890E89">
        <w:rPr>
          <w:rFonts w:ascii="Times New Roman" w:hAnsi="Times New Roman" w:cs="Times New Roman"/>
          <w:sz w:val="28"/>
          <w:szCs w:val="28"/>
        </w:rPr>
        <w:t xml:space="preserve"> мониторинга эффективности деятельности руководителей: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управленческой деятельности;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– формирование профессиональных компетенций 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руководителей </w:t>
      </w:r>
      <w:r w:rsidRPr="00890E8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890E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учреждений;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обеспечение качества подготовки обучающихся, в т.ч. детей с ОВЗ;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формирование резерва управленческих кадров;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создание кадровых, финансовых, материально-технических и иных условий для реализации основных образовательных программ.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Указанные цели позволяют в совокупности осуществлять мониторинг, предполагающий сбор и обработку информации об эффективности руководителей образовательных учреждений.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5.5.3. </w:t>
      </w:r>
      <w:r w:rsidRPr="00890E89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890E89">
        <w:rPr>
          <w:rFonts w:ascii="Times New Roman" w:hAnsi="Times New Roman" w:cs="Times New Roman"/>
          <w:sz w:val="28"/>
          <w:szCs w:val="28"/>
        </w:rPr>
        <w:t>, используемые в системе мониторинга эффективности деятельности руководителей образовательных учреждений: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учету руководителей образовательных учреждений, повысивших уровень профессиональных компетенций: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руководителей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повысивших уровень профессиональных компетенций в различных формах;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достижению обучающимися планируемых результатов освоения основных образовательных программ: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обучающихся</w:t>
      </w:r>
      <w:r w:rsidRPr="00890E89">
        <w:rPr>
          <w:rFonts w:ascii="Times New Roman" w:hAnsi="Times New Roman" w:cs="Times New Roman"/>
          <w:sz w:val="28"/>
          <w:szCs w:val="28"/>
        </w:rPr>
        <w:t>, освоивших основные образовательные программы по уровням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организации получения образования обучающимися с ОВЗ, детьми-инвалидами: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руководителей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обеспечивших создание специальных условий для получения образования обучающимися с ОВЗ, детьми-инвалидами;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созданию кадровых, финансовых, материально-технических и иных условий для реализации основных образовательных программ: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возрасте до 35 лет в общей численности педагогов образовательных учреждений,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 высшей категорией в общей численности педагогов образовательных учреждений,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количество ежегодно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проводимых мероприятий по обмену инновационным, управленческим и педагогическим опытом и др.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5.5.4. 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 информации</w:t>
      </w:r>
      <w:r w:rsidRPr="00890E89">
        <w:rPr>
          <w:rFonts w:ascii="Times New Roman" w:hAnsi="Times New Roman" w:cs="Times New Roman"/>
          <w:sz w:val="28"/>
          <w:szCs w:val="28"/>
        </w:rPr>
        <w:t>, используемые в системе мониторинга эффективности деятельности руководителей образовательных учреждений, определяют порядок получения показателей системы мониторинга эффективности деятельности руководителей образовательных учреждений. 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5.5.5. 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деятельности руководителей образовательных учреждений направлен на получение информации по оценке деятельности руководителей образовательных учреждений по всем вышеуказанным</w:t>
      </w:r>
      <w:r w:rsidRPr="00890E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 xml:space="preserve">показателям.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5.5.6. 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мониторинга по учету руководителей образовательных учреждений, повысивших уровень профессиональных компетенций, по достижению обучающимися планируемых результатов освоения основных образовательных программ, по организации получения образования обучающимися с ОВЗ, детьми-инвалидами, по формированию резерва управленческих кадров, по созданию кадровых, финансовых, материально-технических и иных условий для реализации основных образовательных программ необходим для разработки адресных рекомендаций и принятия комплекса мер и управленческих решений.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 xml:space="preserve">5.5.7.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>разработка адресных рекомендаций</w:t>
      </w:r>
      <w:r w:rsidRPr="00890E89">
        <w:rPr>
          <w:rFonts w:ascii="Times New Roman" w:hAnsi="Times New Roman" w:cs="Times New Roman"/>
          <w:sz w:val="28"/>
          <w:szCs w:val="28"/>
        </w:rPr>
        <w:t>. 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5.5.8. 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мероприятия, направленные на совершенствование эффективности деятельности руководителей образовательных учреждений. Может включать: организацию участия или проведение профессиональных конкурсов для руководителей образовательных учреждений; разработку и реализацию программы по формированию резерва управленческих кадров, системы назначения руководителей образовательных учреждений, программ развития образовательных учреждений, организацию стажировочной деятельности и повышения квалификации руководителей образовательных учреждений по вопросам управления качеством образования, развитие сетевого взаимодействия руководителей образовательных учреждений.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5.5.9. 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принимаются по результатам проведенного анализа и также направлены на повышение эффективности деятельности руководителей образовательных учреждений.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5.5.10. 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 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5.6. Система обеспечения профессионального развития педагогических работников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5.6.1. Оценка качества обеспечения профессионального развития педагогических работников предназначена для комплексного анализа организации методической работы с педагогами в муниципалитете.</w:t>
      </w:r>
    </w:p>
    <w:p w:rsid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5.6.2. </w:t>
      </w:r>
      <w:r w:rsidRPr="00890E89">
        <w:rPr>
          <w:rFonts w:ascii="Times New Roman" w:hAnsi="Times New Roman" w:cs="Times New Roman"/>
          <w:b/>
          <w:sz w:val="28"/>
          <w:szCs w:val="28"/>
        </w:rPr>
        <w:t>Цели системы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обеспечения профессионального развития педагогических работников:</w:t>
      </w:r>
    </w:p>
    <w:p w:rsidR="0010100B" w:rsidRDefault="0010100B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</w:t>
      </w:r>
      <w:r w:rsidRPr="0010100B">
        <w:rPr>
          <w:rFonts w:ascii="Times New Roman" w:hAnsi="Times New Roman" w:cs="Times New Roman"/>
          <w:sz w:val="28"/>
          <w:szCs w:val="28"/>
        </w:rPr>
        <w:t xml:space="preserve"> кадровых потребностей в образовател</w:t>
      </w:r>
      <w:r>
        <w:rPr>
          <w:rFonts w:ascii="Times New Roman" w:hAnsi="Times New Roman" w:cs="Times New Roman"/>
          <w:sz w:val="28"/>
          <w:szCs w:val="28"/>
        </w:rPr>
        <w:t>ьных учреждениях;</w:t>
      </w:r>
    </w:p>
    <w:p w:rsidR="0010100B" w:rsidRPr="00890E89" w:rsidRDefault="0010100B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10100B">
        <w:rPr>
          <w:rFonts w:ascii="Times New Roman" w:hAnsi="Times New Roman" w:cs="Times New Roman"/>
          <w:sz w:val="28"/>
          <w:szCs w:val="28"/>
        </w:rPr>
        <w:t xml:space="preserve"> кадрового потенциал</w:t>
      </w:r>
      <w:r>
        <w:rPr>
          <w:rFonts w:ascii="Times New Roman" w:hAnsi="Times New Roman" w:cs="Times New Roman"/>
          <w:sz w:val="28"/>
          <w:szCs w:val="28"/>
        </w:rPr>
        <w:t>а в образовательных учреждениях;</w:t>
      </w:r>
    </w:p>
    <w:p w:rsid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выявление профессиональных дефицитов педагогических работников;</w:t>
      </w:r>
    </w:p>
    <w:p w:rsidR="0010100B" w:rsidRPr="00890E89" w:rsidRDefault="0010100B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</w:t>
      </w:r>
      <w:r w:rsidRPr="0010100B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по образовательным программам педагогической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</w:t>
      </w:r>
      <w:r w:rsidRPr="00890E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0E89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поддержка молодых</w:t>
      </w:r>
      <w:r w:rsidRPr="00890E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0E89">
        <w:rPr>
          <w:rFonts w:ascii="Times New Roman" w:hAnsi="Times New Roman" w:cs="Times New Roman"/>
          <w:sz w:val="28"/>
          <w:szCs w:val="28"/>
        </w:rPr>
        <w:t>педагогов, организация системы наставничества, реа</w:t>
      </w:r>
      <w:r w:rsidR="0010100B">
        <w:rPr>
          <w:rFonts w:ascii="Times New Roman" w:hAnsi="Times New Roman" w:cs="Times New Roman"/>
          <w:sz w:val="28"/>
          <w:szCs w:val="28"/>
        </w:rPr>
        <w:t>лизация программ наставничества.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Заявленные цели позволяют в совокупности оценивать систему методической работы с учетом федеральных и региональных тенденций, в том числе в аспекте реализации проекта «Учитель будущего» национального проекта «Образование».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5.6.3. Показатели и методы сбора информации, используемые в оценке системы обеспечения профессионального развития педагогических работников, позволяют определить содержание оценки, критерии, процедуры и состав инструментов проведения мониторинга, методы сбора информации о состоянии каждого показателя.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0069173"/>
      <w:r w:rsidRPr="00890E89">
        <w:rPr>
          <w:rFonts w:ascii="Times New Roman" w:hAnsi="Times New Roman" w:cs="Times New Roman"/>
          <w:sz w:val="28"/>
          <w:szCs w:val="28"/>
        </w:rPr>
        <w:t>5.6.4. </w:t>
      </w:r>
      <w:bookmarkEnd w:id="8"/>
      <w:r w:rsidRPr="00890E89">
        <w:rPr>
          <w:rFonts w:ascii="Times New Roman" w:hAnsi="Times New Roman" w:cs="Times New Roman"/>
          <w:b/>
          <w:sz w:val="28"/>
          <w:szCs w:val="28"/>
        </w:rPr>
        <w:t>Показатели: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(в разрезе учебных предметов), прошедших диагностику профессиональных дефицитов, от общего количества педагогов (в разрезе учебных предметов);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по каждому из видов дефицитов;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педагогов</w:t>
      </w:r>
      <w:r w:rsidRPr="00890E89">
        <w:rPr>
          <w:rFonts w:ascii="Times New Roman" w:hAnsi="Times New Roman" w:cs="Times New Roman"/>
          <w:sz w:val="28"/>
          <w:szCs w:val="28"/>
        </w:rPr>
        <w:t>, прошедших своевременное повышение квалификации по актуальным направлениям образовательной деятельности;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(дошкольных и общеобразовательных организаций, организаций дополнительного образования), аттестованных на высшую квалификационную категорию;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количество педагогов</w:t>
      </w:r>
      <w:r w:rsidRPr="00890E89">
        <w:rPr>
          <w:rFonts w:ascii="Times New Roman" w:hAnsi="Times New Roman" w:cs="Times New Roman"/>
          <w:sz w:val="28"/>
          <w:szCs w:val="28"/>
        </w:rPr>
        <w:t>, принявших участие в конкурсах профессионального мастерства;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молодых педагогов</w:t>
      </w:r>
      <w:r w:rsidRPr="00890E89">
        <w:rPr>
          <w:rFonts w:ascii="Times New Roman" w:hAnsi="Times New Roman" w:cs="Times New Roman"/>
          <w:sz w:val="28"/>
          <w:szCs w:val="28"/>
        </w:rPr>
        <w:t>, охваченных различными формами наставничества;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выполнение ежегодных планов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мероприятий муниципальных методических объединений;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количество мероприятий</w:t>
      </w:r>
      <w:r w:rsidRPr="00890E89">
        <w:rPr>
          <w:rFonts w:ascii="Times New Roman" w:hAnsi="Times New Roman" w:cs="Times New Roman"/>
          <w:sz w:val="28"/>
          <w:szCs w:val="28"/>
        </w:rPr>
        <w:t>, проведенных для педагогов на муниципальном уровне;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имеющих образование, соответствующее профилю преподаваемого учебного предмета;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имеющих высшее образование,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работников, имеющих высшее образование педагогической направленности (профиля),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имеющих среднее профессиональное образование по программам подготовки специалистов среднего звена,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имеющих среднее профессиональное образование по программам подготовки специалистов среднего звена педагогической направленности (профиля),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которым по результатам аттестации присвоена квалификационная категория, в общей численности педагогических работников, в том числе: высшая, первая;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возрасте до 35 лет,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возрасте от 55 лет,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доля молодых специалистов </w:t>
      </w:r>
      <w:r w:rsidRPr="00890E89">
        <w:rPr>
          <w:rFonts w:ascii="Times New Roman" w:hAnsi="Times New Roman" w:cs="Times New Roman"/>
          <w:sz w:val="28"/>
          <w:szCs w:val="28"/>
        </w:rPr>
        <w:t>(стаж работы до 3 лет),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</w:t>
      </w:r>
      <w:r w:rsidRPr="00890E89">
        <w:rPr>
          <w:rFonts w:ascii="Times New Roman" w:hAnsi="Times New Roman" w:cs="Times New Roman"/>
          <w:sz w:val="28"/>
          <w:szCs w:val="28"/>
        </w:rPr>
        <w:t>ов, педагогический стаж работы которых составляет свыше 25 лет;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работников – пенсионеров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работников – совместителей в общей численности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численности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>, имеющих нагрузку более 27 часов в неделю (кроме учителей начальных классов).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5.6.5. 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определяют порядок получения информации о состоянии показателей системы обеспечения профессионального развития педагогических работников. 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>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5.6.6. 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состояния системы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обеспечения профессионального развития педагогических работников направлен на получение информации по всем показателям, используемым в системе.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5.6.7. 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результатов мониторинга обеспечивает динамику изменения показателей обеспечения профессионального развития педагогических работников, выявление актуальных и «проблемных» направлений.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5.6.8.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 xml:space="preserve">разработка адресных рекомендаций. </w:t>
      </w:r>
      <w:r w:rsidRPr="00890E89">
        <w:rPr>
          <w:rFonts w:ascii="Times New Roman" w:hAnsi="Times New Roman" w:cs="Times New Roman"/>
          <w:sz w:val="28"/>
          <w:szCs w:val="28"/>
        </w:rPr>
        <w:t>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руководителю, заместителю и педагогам образовательных учреждений,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 и педагогам муниципальных методических объединений.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5.6.9. 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мероприятия, направленные на: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конкурсов профессионального мастерства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помощь молодым педагогам, развитие системы наставничества;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организацию методической помощи методическим объединениям образовательных учреждений, в том числе развитие муниципальных методических объединений;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организацию методической работы с педагогическими работниками на основе результатов различных оценочных процедур оценки качества подготовки обучающихся;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проведение мероприятий, направленных на повышение качества научно-методического сопровождения педагогических работников;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устранение кадрового дефицита в образовательных учреждениях.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5.6.10. 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предполагает оценку эффективности принятого комплекса мер и управленческих решений, направленных на совершенствование системы методической работы.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Проведение анализа эффективности принятых мер и управленческих решений осуществляется на основе результатов мониторинга в течение трех лет, следующих за датой принятия меры или управленческого решения.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5.6.11. </w:t>
      </w:r>
      <w:r w:rsidRPr="00890E89">
        <w:rPr>
          <w:rFonts w:ascii="Times New Roman" w:hAnsi="Times New Roman" w:cs="Times New Roman"/>
          <w:b/>
          <w:sz w:val="28"/>
          <w:szCs w:val="28"/>
        </w:rPr>
        <w:t>Результаты анализа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выявляют эффективность принятых управленческих решений и комплекса мер, направленных на совершенствование системы обеспечения профессионального развития педагогических работников.</w:t>
      </w: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5.7. Система организации воспитания обучающихся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5.7.1. Система организации воспитания обучающихся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5.7.2. </w:t>
      </w:r>
      <w:r w:rsidRPr="00890E89">
        <w:rPr>
          <w:rFonts w:ascii="Times New Roman" w:hAnsi="Times New Roman" w:cs="Times New Roman"/>
          <w:b/>
          <w:sz w:val="28"/>
          <w:szCs w:val="28"/>
        </w:rPr>
        <w:t>Цели системы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воспитания:</w:t>
      </w:r>
    </w:p>
    <w:p w:rsidR="00977C7A" w:rsidRPr="00977C7A" w:rsidRDefault="00977C7A" w:rsidP="00977C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C7A">
        <w:rPr>
          <w:rFonts w:ascii="Times New Roman" w:hAnsi="Times New Roman" w:cs="Times New Roman"/>
          <w:sz w:val="28"/>
          <w:szCs w:val="28"/>
        </w:rPr>
        <w:t>повышение эффективности системы организации воспитания и социализации обучающихся, направленной на: поддержк</w:t>
      </w:r>
      <w:r>
        <w:rPr>
          <w:rFonts w:ascii="Times New Roman" w:hAnsi="Times New Roman" w:cs="Times New Roman"/>
          <w:sz w:val="28"/>
          <w:szCs w:val="28"/>
        </w:rPr>
        <w:t>у семейного воспитания, развитие</w:t>
      </w:r>
      <w:r w:rsidRPr="00977C7A">
        <w:rPr>
          <w:rFonts w:ascii="Times New Roman" w:hAnsi="Times New Roman" w:cs="Times New Roman"/>
          <w:sz w:val="28"/>
          <w:szCs w:val="28"/>
        </w:rPr>
        <w:t xml:space="preserve"> воспитания в</w:t>
      </w:r>
      <w:r>
        <w:rPr>
          <w:rFonts w:ascii="Times New Roman" w:hAnsi="Times New Roman" w:cs="Times New Roman"/>
          <w:sz w:val="28"/>
          <w:szCs w:val="28"/>
        </w:rPr>
        <w:t xml:space="preserve"> системе образования, расширение</w:t>
      </w:r>
      <w:r w:rsidRPr="00977C7A">
        <w:rPr>
          <w:rFonts w:ascii="Times New Roman" w:hAnsi="Times New Roman" w:cs="Times New Roman"/>
          <w:sz w:val="28"/>
          <w:szCs w:val="28"/>
        </w:rPr>
        <w:t xml:space="preserve"> воспитательных возможностей ин</w:t>
      </w:r>
      <w:r>
        <w:rPr>
          <w:rFonts w:ascii="Times New Roman" w:hAnsi="Times New Roman" w:cs="Times New Roman"/>
          <w:sz w:val="28"/>
          <w:szCs w:val="28"/>
        </w:rPr>
        <w:t>формационных ресурсов, поддержку</w:t>
      </w:r>
      <w:r w:rsidRPr="00977C7A">
        <w:rPr>
          <w:rFonts w:ascii="Times New Roman" w:hAnsi="Times New Roman" w:cs="Times New Roman"/>
          <w:sz w:val="28"/>
          <w:szCs w:val="28"/>
        </w:rPr>
        <w:t xml:space="preserve"> общественных объединений в сфере воспитания, обеспечение гражданского воспитания, патриотического воспитания и формирования российской идентичности, духовного и нравственного воспитания детей на </w:t>
      </w:r>
      <w:r w:rsidRPr="00F138AE">
        <w:rPr>
          <w:rFonts w:ascii="Times New Roman" w:hAnsi="Times New Roman" w:cs="Times New Roman"/>
          <w:b/>
          <w:sz w:val="28"/>
          <w:szCs w:val="28"/>
        </w:rPr>
        <w:t>основе российских традиционных ценностей</w:t>
      </w:r>
      <w:r w:rsidRPr="00977C7A">
        <w:rPr>
          <w:rFonts w:ascii="Times New Roman" w:hAnsi="Times New Roman" w:cs="Times New Roman"/>
          <w:sz w:val="28"/>
          <w:szCs w:val="28"/>
        </w:rPr>
        <w:t>;</w:t>
      </w:r>
    </w:p>
    <w:p w:rsidR="00977C7A" w:rsidRPr="00977C7A" w:rsidRDefault="00977C7A" w:rsidP="00977C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C7A">
        <w:rPr>
          <w:rFonts w:ascii="Times New Roman" w:hAnsi="Times New Roman" w:cs="Times New Roman"/>
          <w:sz w:val="28"/>
          <w:szCs w:val="28"/>
        </w:rPr>
        <w:t>приобщение детей к культурному наследию, популяризацию научных знаний среди детей, физического воспитания и формирования культуры здоровья, трудового воспитания и профессионального самоопределения, экологического воспитания;</w:t>
      </w:r>
    </w:p>
    <w:p w:rsidR="00977C7A" w:rsidRPr="00977C7A" w:rsidRDefault="00977C7A" w:rsidP="00977C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C7A">
        <w:rPr>
          <w:rFonts w:ascii="Times New Roman" w:hAnsi="Times New Roman" w:cs="Times New Roman"/>
          <w:sz w:val="28"/>
          <w:szCs w:val="28"/>
        </w:rPr>
        <w:t>обеспечение физической, информационной и психологической безопасности, развитие добровольчества (волонтерства) среди обучающихся, профилактику безнадзорности и правонарушений несовершеннолетних/, поддержку семей и детей, находящихся в трудной жизненной ситуации, поддержку обучающихся, для которых русский язык не является родным;</w:t>
      </w:r>
    </w:p>
    <w:p w:rsidR="00977C7A" w:rsidRPr="00977C7A" w:rsidRDefault="00977C7A" w:rsidP="00977C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C7A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 (законных представителей) обучающихся, организацию работы классных руководителей в ОО, осуществление воспитательной деятельности в каникулярной период;</w:t>
      </w:r>
    </w:p>
    <w:p w:rsidR="00977C7A" w:rsidRDefault="00977C7A" w:rsidP="00977C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C7A">
        <w:rPr>
          <w:rFonts w:ascii="Times New Roman" w:hAnsi="Times New Roman" w:cs="Times New Roman"/>
          <w:sz w:val="28"/>
          <w:szCs w:val="28"/>
        </w:rPr>
        <w:t xml:space="preserve">повышение престижа профессий, вязанных с воспитанием детей, осуществление сетевого и межведомственного взаимодействия для методического обеспечения </w:t>
      </w:r>
      <w:r w:rsidRPr="00977C7A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работы, подготовку кадров по приоритетным направлениям воспитания обучающихся для управления к</w:t>
      </w:r>
      <w:r w:rsidR="00F138AE">
        <w:rPr>
          <w:rFonts w:ascii="Times New Roman" w:hAnsi="Times New Roman" w:cs="Times New Roman"/>
          <w:sz w:val="28"/>
          <w:szCs w:val="28"/>
        </w:rPr>
        <w:t>ачеством воспитания обучающихся;</w:t>
      </w:r>
    </w:p>
    <w:p w:rsidR="00F138AE" w:rsidRPr="00977C7A" w:rsidRDefault="00F138AE" w:rsidP="00977C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деструктивного поведения несовершеннолетних.</w:t>
      </w:r>
    </w:p>
    <w:p w:rsidR="00890E89" w:rsidRPr="00890E89" w:rsidRDefault="00890E89" w:rsidP="00977C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Представленные цели позволяют в совокупности оценивать организацию воспитания обучающихся образовательных учреждений с учетом реализации государственной политики в сфере воспитания обучающихся и социально-экономических и культурно-исторических условий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5.7.3. </w:t>
      </w:r>
      <w:r w:rsidRPr="00890E89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0D55">
        <w:rPr>
          <w:rFonts w:ascii="Times New Roman" w:hAnsi="Times New Roman" w:cs="Times New Roman"/>
          <w:sz w:val="28"/>
          <w:szCs w:val="28"/>
        </w:rPr>
        <w:t>Доля образовательных учреждений, охваченных мероприятиями по гражданскому  воспитанию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охваченных мероприятиями  по патриотическому воспитанию и формированию российской идентичности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охваченных мероприятиями  по духовному и нравственному воспитанию детей на основе российских традиционных ценностей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 xml:space="preserve">-Доля образовательных учреждений, охваченных мероприятиями по приобщению детей к культурному наследию  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охваченных мероприятиями  по популяризации научных знаний среди детей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охваченных мероприятиями   по физическому воспитанию и формированию культуры здоровья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 xml:space="preserve">-Доля образовательных учреждений, охваченных мероприятиями  по трудовому воспитанию и профессиональному самоопределению 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охваченных мероприятиями  по экологическому воспитанию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в которых осуществляется комплексное методическое сопровождение деятельности педагогов по вопросам воспитания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 xml:space="preserve">-Доля обучающихся, охваченных мероприятиями по гражданскому воспитанию, от общего количества обучающихся (по уровням образования)   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патриотическому воспитанию и формированию российской идентичности,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духовному и нравственному воспитанию детей на основе российских традиционных ценностей,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приобщению детей к культурному наследию,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популяризации научных знаний среди детей, от общего 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физическому воспитанию и формированию культуры здоровья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трудовому воспитанию и профессиональному самоопределению, от общего количества 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lastRenderedPageBreak/>
        <w:t>-Доля обучающихся, охваченных мероприятиями по экологическому воспитанию,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вовлеченных в деятельность общественных объединений на базе ОО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ОО, в которых созданы и функционируют волонтерские центры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ОО, в которых разработана и реализуется система поощрения социальной успешности и проявления активной жизненной позиции обучающихся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индивидуальной работой по профилактике безнадзорности и правонарушений среди несовершеннолетних,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стоящих на учете в ПДН (на конец учебного года)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состоящих на внутришкольном учете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-Количество/доля обучающихся, снятых с учета в текущем календарном году, от общего количества состоящих на учете (без учета выбывших обучающихся)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 с деструктивными проявлениями;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профилактике деструктивного поведения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относящихся к группе социального риска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 с неродным русским языком, охваченных мероприятиями по социальной и культурной адаптации, от общего количества детей с неродным русским языком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дополнительным образованием, от общего количества обучающихся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стоящих на учете в ПДН, охваченных дополнительным образованием, от  общего количества обучающихся, стоящих на учете в ПДН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ОО, реализующих программы воспитания обучающихся в каникулярный период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различными формами деятельности в каникулярный период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стоящих на учете в ПДН, охваченных различными формами деятельности в каникулярный период (по уровням образования)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ОО, в которых организована систематическая работа по поддержке семейного  воспитания и поддержания социальной устойчивости каждой семьи (проводятся консультации и занятия с родителями, испытывающими трудности в воспитании детей, реализуется практика родительского просвещения, функционируют центры информационной поддержки)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ОО, в которых реализуются меры по адаптации детей мигрантов и их социализации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ОО, в которых организовано сетевое взаимодействие с учреждениями образования, культуры и иных организаций региона в целях воспитания и социализации обучающихся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педагогов, прошедших за последние  3 года курсы повышения квалификации по приоритетным направлениям воспитания и социализации обучающихся, от общего количества педагогов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lastRenderedPageBreak/>
        <w:t>-Доля педагогических работников, в отношении которых проводилась оценка эффективности деятельности по классному руководству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Доля педагогических работников, получивших поощрение за лучшую практику классного руководства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учреждений, в которых осуществляется комплексное методическое сопровождение деятельности педагогов по вопросам воспитания;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охваченных мероприятиями по направлениям воспитания, от общего количества обучающихся (по уровням образования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образовательных учреждений общего образования, в которых созданы и функционируют волонтерские центры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обучающихся, вовлеченных в деятельность общественных объединений на базе образовательных учреждений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-Количество обучающихся, находящихся на учете в КДН (на конец учебного года);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-Количество обучающихся, находящихся на внутришкольном учете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-Количество обучающихся, снятых с учета в текущем календарном году (% выбывших из них);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педагогов, прошедших подготовку по приоритетным направлениям воспитания обучающихся, от общего количества педагогов</w:t>
      </w:r>
    </w:p>
    <w:p w:rsidR="00A70D55" w:rsidRPr="00A70D55" w:rsidRDefault="00A70D55" w:rsidP="00A70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педагогических работников, осуществляющих деятельность по классному руководству, получивших поощрение</w:t>
      </w:r>
    </w:p>
    <w:p w:rsidR="00A70D55" w:rsidRPr="00A70D55" w:rsidRDefault="00A70D55" w:rsidP="00A70D55">
      <w:pPr>
        <w:tabs>
          <w:tab w:val="left" w:pos="0"/>
        </w:tabs>
        <w:spacing w:before="2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55">
        <w:rPr>
          <w:rFonts w:ascii="Times New Roman" w:hAnsi="Times New Roman" w:cs="Times New Roman"/>
          <w:sz w:val="28"/>
          <w:szCs w:val="28"/>
        </w:rPr>
        <w:t>-Доля несовершеннолетних обучающихся, охваченных различными формами деятельности в период каникулярного отдыха</w:t>
      </w:r>
    </w:p>
    <w:p w:rsidR="00890E89" w:rsidRPr="00890E89" w:rsidRDefault="00890E89" w:rsidP="00A70D55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5.7.4. 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определяют порядок получения информации о состоянии показателей системы организации воспитания обучающихся. 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>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5.7.5. 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состояния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организации воспитания обучающихся направлен на получение информации по всем показателям, используемым в системе.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5.7.6. 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результатов мониторинга обеспечивает динамику изменения показателей организации воспитания обучающихся, выявление актуальных и «проблемных» направлений.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5.7.7.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 xml:space="preserve">разработка адресных рекомендаций. </w:t>
      </w:r>
      <w:r w:rsidRPr="00890E89">
        <w:rPr>
          <w:rFonts w:ascii="Times New Roman" w:hAnsi="Times New Roman" w:cs="Times New Roman"/>
          <w:sz w:val="28"/>
          <w:szCs w:val="28"/>
        </w:rPr>
        <w:t>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руководителю, заместителю и педагогам образовательных учреждений,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 и педагогам муниципальных методических объединений.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5.7.8. 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мероприятия, направленные на: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уровня мотивации обучающихся к участию в волонтерской деятельности;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профилактику безопасного поведения детей в сети «Интернет»;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профилактику девиантного поведения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профилактику безнадзорности и правонарушений несовершеннолетних обучающихся;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популяризацию лучшего педагогического опыта;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стимулирование эффективности работы педагогических работников по классному руководству;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развитие сотрудничества субъектов системы воспитания;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осуществление межведомственного взаимодействия по актуальным проблемам воспитания подрастающего поколения;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организацию каникулярного отдыха детей, включая мероприятия по обеспечению безопасности их жизни и здоровья;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поддержку семей и детей, находящихся в сложной жизненной ситуации.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5.7.9. 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принимаются по результатам проведенного анализа и также направлены на повышение эффективности воспитательной работы.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5.7.10. 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E89" w:rsidRPr="00890E89" w:rsidRDefault="00890E89" w:rsidP="00890E89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890E89">
        <w:rPr>
          <w:rFonts w:ascii="Times New Roman" w:hAnsi="Times New Roman"/>
          <w:sz w:val="28"/>
          <w:szCs w:val="28"/>
        </w:rPr>
        <w:t>5.8. Система мониторинга качества дошкольного образования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5.8.1. Система мониторинга качества дошкольного образования ориентирована на 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учреждениями нормативным требованиям и социальным ожиданиям, направлена на совершенствование управления качеством дошкольного образования.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5.8.2. </w:t>
      </w:r>
      <w:r w:rsidRPr="00890E89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образовательных программ дошкольного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содержания образовательной деятельности в дошкольных образовательных учреждениях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обеспечение здоровья, безопасности и качества услуг по присмотру и уходу;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повышение качества управления в дошкольных образовательных организациях.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Представленные цели позволяют в совокупности оценивать качество дошкольного образования в образовательных учреждениях по представленным ниже показателям.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5.8.3. </w:t>
      </w:r>
      <w:r w:rsidRPr="00890E89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890E89">
        <w:rPr>
          <w:rFonts w:ascii="Times New Roman" w:hAnsi="Times New Roman" w:cs="Times New Roman"/>
          <w:sz w:val="28"/>
          <w:szCs w:val="28"/>
        </w:rPr>
        <w:t>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качеству образовательных программ дошкольного образования: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</w:t>
      </w:r>
      <w:r w:rsidRPr="00890E89">
        <w:rPr>
          <w:rFonts w:ascii="Times New Roman" w:hAnsi="Times New Roman" w:cs="Times New Roman"/>
          <w:sz w:val="28"/>
          <w:szCs w:val="28"/>
        </w:rPr>
        <w:t>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</w:t>
      </w:r>
      <w:r w:rsidRPr="00890E89">
        <w:rPr>
          <w:rFonts w:ascii="Times New Roman" w:hAnsi="Times New Roman" w:cs="Times New Roman"/>
          <w:sz w:val="28"/>
          <w:szCs w:val="28"/>
        </w:rPr>
        <w:t>,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качеству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ДОО,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которых созданы условия для обучающихся с ОВЗ;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 низким/высоким уровнем качества образовательной среды;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руководителей ДОО</w:t>
      </w:r>
      <w:r w:rsidRPr="00890E89">
        <w:rPr>
          <w:rFonts w:ascii="Times New Roman" w:hAnsi="Times New Roman" w:cs="Times New Roman"/>
          <w:sz w:val="28"/>
          <w:szCs w:val="28"/>
        </w:rPr>
        <w:t>, обладающих требуемым качеством профессиональной подготовки, от общего числа руководителей всех ДОО в муниципалитете;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</w:t>
      </w:r>
      <w:r w:rsidRPr="00890E89">
        <w:rPr>
          <w:rFonts w:ascii="Times New Roman" w:hAnsi="Times New Roman" w:cs="Times New Roman"/>
          <w:sz w:val="28"/>
          <w:szCs w:val="28"/>
        </w:rPr>
        <w:t xml:space="preserve">, в которых кадровые условия соответствуют требованиям ФГОС ДО: 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обеспеченность ДОО педагогическими кадрами (%); 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работников, аттестованных на первую/высшую квалификационную категорию; 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</w:t>
      </w:r>
      <w:r w:rsidRPr="00890E89">
        <w:rPr>
          <w:rFonts w:ascii="Times New Roman" w:hAnsi="Times New Roman" w:cs="Times New Roman"/>
          <w:sz w:val="28"/>
          <w:szCs w:val="28"/>
        </w:rPr>
        <w:t xml:space="preserve">, прошедших курсы повышения квалификации по актуальным вопросам дошкольного образования за последние 3 года; 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педагогических работников с высшим образованием</w:t>
      </w:r>
      <w:r w:rsidRPr="00890E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рабочая нагрузка педагога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(размер группы и соотношение между количеством воспитанников и количеством педагогов);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ДОО,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которых развивающая предметно-пространственная среда (предметно-пространственная среда группового помещения) соответствуют требованиям ФГОС ДО: в помещении (группе) достаточно места для детей, взрослых, размещения оборудования; достаточно мебели для повседневного ухода, игр, учения; в группе есть мягкая мебель (уютный уголок); в группе оборудовано как минимум 2 различных центра интересов, которые дают возможность детям приобрести разнообразный учебный опыт; в группе предусмотрено место для уединения; наличие в группе связанного с детьми оформления пространства; в группе оборудовано пространство для развития крупной моторики; в группе оборудовано пространство для развития мелкой моторики; предметно-пространственная среда на свежем воздухе, доступная воспитанникам группы, </w:t>
      </w:r>
      <w:r w:rsidRPr="00890E89">
        <w:rPr>
          <w:rFonts w:ascii="Times New Roman" w:hAnsi="Times New Roman" w:cs="Times New Roman"/>
          <w:sz w:val="28"/>
          <w:szCs w:val="28"/>
        </w:rPr>
        <w:lastRenderedPageBreak/>
        <w:t>соответствует возрастным потребностям воспитанников; предметно-пространственная среда ДОО, доступная воспитанникам группы вне группового помещения (наличие спортивного зала, музыкального зала, бассейна, специализированных кабинетов (логопеда, дефектолога и пр.);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</w:t>
      </w:r>
      <w:r w:rsidRPr="00890E89">
        <w:rPr>
          <w:rFonts w:ascii="Times New Roman" w:hAnsi="Times New Roman" w:cs="Times New Roman"/>
          <w:sz w:val="28"/>
          <w:szCs w:val="28"/>
        </w:rPr>
        <w:t>, в которых психолого-педагогические условия соответствуют требованиям ФГОС ДО: использование в образовательной деятельности форм и методов работы с детьми, соответствующих их возрастным и индивидуальным особенностям; поддержка инициативы и самостоятельности детей в специфических для них видах деятельности; защита детей от всех форм физического и психического насилия;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и др.;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ДОО,</w:t>
      </w:r>
      <w:r w:rsidRPr="00890E89">
        <w:rPr>
          <w:rFonts w:ascii="Times New Roman" w:hAnsi="Times New Roman" w:cs="Times New Roman"/>
          <w:sz w:val="28"/>
          <w:szCs w:val="28"/>
        </w:rPr>
        <w:t xml:space="preserve"> в которых организовано взаимодействие с семьей: число родителей, участвующих в образовательной деятельности ДОО; удовлетворенность родителей качеством дошкольного образования; наличие индивидуальной поддержки развития детей в семье;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 обеспечению здоровья, безопасности и качеству услуг по присмотру и уходу: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b/>
          <w:sz w:val="28"/>
          <w:szCs w:val="28"/>
        </w:rPr>
        <w:t>доля ДОО</w:t>
      </w:r>
      <w:r w:rsidRPr="00890E89">
        <w:rPr>
          <w:rFonts w:ascii="Times New Roman" w:hAnsi="Times New Roman" w:cs="Times New Roman"/>
          <w:sz w:val="28"/>
          <w:szCs w:val="28"/>
        </w:rPr>
        <w:t>, в которых созданы условия по обеспечению здоровья, безопасности и качеству услуг по присмотру и уходу за детьми (состояние здоровья воспитанников; в ДОО созданы санитарно-гигиенические условия; в ДОО проводятся мероприятия по сохранению и укреплению здоровья; в ДОО организован процесс питания в соответствии с установленными требованиями; в ДОО организовано медицинское обслуживание; обеспечена безопасность внутреннего помещения ДОО (группового и внегруппового); обеспечена безопасность территории ДОО для прогулок на свежем воздухе; проводится контроль за чрезвычайными ситуациями и несчастными случаями);</w:t>
      </w:r>
    </w:p>
    <w:p w:rsidR="00890E89" w:rsidRPr="00890E89" w:rsidRDefault="00890E89" w:rsidP="00890E89">
      <w:pPr>
        <w:tabs>
          <w:tab w:val="left" w:pos="0"/>
        </w:tabs>
        <w:spacing w:before="21"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5.8.4. </w:t>
      </w:r>
      <w:r w:rsidRPr="00890E89">
        <w:rPr>
          <w:rFonts w:ascii="Times New Roman" w:hAnsi="Times New Roman" w:cs="Times New Roman"/>
          <w:b/>
          <w:sz w:val="28"/>
          <w:szCs w:val="28"/>
        </w:rPr>
        <w:t>Методы сбора</w:t>
      </w:r>
      <w:r w:rsidRPr="00890E89">
        <w:rPr>
          <w:rFonts w:ascii="Times New Roman" w:hAnsi="Times New Roman" w:cs="Times New Roman"/>
          <w:sz w:val="28"/>
          <w:szCs w:val="28"/>
        </w:rPr>
        <w:t xml:space="preserve"> определяют порядок получения информации о состоянии показателей системы качества дошкольного образования. </w:t>
      </w:r>
      <w:r w:rsidRPr="00890E89">
        <w:rPr>
          <w:rFonts w:ascii="Times New Roman" w:hAnsi="Times New Roman" w:cs="Times New Roman"/>
          <w:spacing w:val="-5"/>
          <w:sz w:val="28"/>
          <w:szCs w:val="28"/>
        </w:rPr>
        <w:t>К ним относятся: методы сбора статистической информации в т.ч. с использованием федеральных и региональных информационных систем, наблюдение, анкетирование, запросы, аналитические методы.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5.8.5. </w:t>
      </w:r>
      <w:r w:rsidRPr="00890E89">
        <w:rPr>
          <w:rFonts w:ascii="Times New Roman" w:hAnsi="Times New Roman" w:cs="Times New Roman"/>
          <w:b/>
          <w:sz w:val="28"/>
          <w:szCs w:val="28"/>
        </w:rPr>
        <w:t>Мониторинг состояния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системы качества дошкольного образования направлен на получение информации по всем показателям, используемым в системе. Мониторинги (цели, задачи, периоды проведения, показатели, методы сбора информации) оформляются приказами Управления образования </w:t>
      </w:r>
      <w:r w:rsidR="0072455B">
        <w:rPr>
          <w:rFonts w:ascii="Times New Roman" w:hAnsi="Times New Roman" w:cs="Times New Roman"/>
          <w:sz w:val="28"/>
          <w:szCs w:val="28"/>
        </w:rPr>
        <w:t>Администрации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</w:t>
      </w:r>
      <w:r w:rsidR="0072455B">
        <w:rPr>
          <w:rFonts w:ascii="Times New Roman" w:hAnsi="Times New Roman" w:cs="Times New Roman"/>
          <w:sz w:val="28"/>
          <w:szCs w:val="28"/>
        </w:rPr>
        <w:t>Вышневолоцкого</w:t>
      </w:r>
      <w:r w:rsidRPr="00890E8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5.8.6. 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Комплексный анализ</w:t>
      </w:r>
      <w:r w:rsidRPr="00890E89">
        <w:rPr>
          <w:rFonts w:ascii="Times New Roman" w:hAnsi="Times New Roman" w:cs="Times New Roman"/>
          <w:sz w:val="28"/>
          <w:szCs w:val="28"/>
        </w:rPr>
        <w:t xml:space="preserve"> результатов мониторинга обеспечивает динамику изменения показателей качества дошкольного образования, выявление актуальных и «проблемных» направлений.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 xml:space="preserve">5.8.7. Итогом анализа каждого из показателей является </w:t>
      </w:r>
      <w:r w:rsidRPr="00890E89">
        <w:rPr>
          <w:rFonts w:ascii="Times New Roman" w:hAnsi="Times New Roman" w:cs="Times New Roman"/>
          <w:b/>
          <w:sz w:val="28"/>
          <w:szCs w:val="28"/>
        </w:rPr>
        <w:t xml:space="preserve">разработка адресных рекомендаций. </w:t>
      </w:r>
      <w:r w:rsidRPr="00890E89">
        <w:rPr>
          <w:rFonts w:ascii="Times New Roman" w:hAnsi="Times New Roman" w:cs="Times New Roman"/>
          <w:sz w:val="28"/>
          <w:szCs w:val="28"/>
        </w:rPr>
        <w:t>Виды адресных рекомендаций: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lastRenderedPageBreak/>
        <w:t>– 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рекомендации по использованию успешных практик, разработанных с учетом анализа результатов мониторинга показателей;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методические и иные материалы, разработанные с учетом анализа результатов мониторинга показателей.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Адресные рекомендации могут быть направлены: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руководителю, заместителю и педагогам ДОО;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руководителю и педагогам муниципальных методических объединений.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5.8.8. </w:t>
      </w:r>
      <w:r w:rsidRPr="00890E89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Pr="00890E89">
        <w:rPr>
          <w:rFonts w:ascii="Times New Roman" w:hAnsi="Times New Roman" w:cs="Times New Roman"/>
          <w:sz w:val="28"/>
          <w:szCs w:val="28"/>
        </w:rPr>
        <w:t xml:space="preserve"> – мероприятия, направленные на: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образовательных программ дошкольного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профессиональное развитие педагогических работников дошкольного образования;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образовательных условий в дошкольных образовательных организациях;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повышение качества дошкольного образования для детей с ОВЗ;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– развитие механизмов управления качеством дошкольного образования.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E89">
        <w:rPr>
          <w:rFonts w:ascii="Times New Roman" w:hAnsi="Times New Roman" w:cs="Times New Roman"/>
          <w:sz w:val="28"/>
          <w:szCs w:val="28"/>
        </w:rPr>
        <w:t>5.8.9. </w:t>
      </w:r>
      <w:r w:rsidRPr="00890E89">
        <w:rPr>
          <w:rFonts w:ascii="Times New Roman" w:hAnsi="Times New Roman" w:cs="Times New Roman"/>
          <w:b/>
          <w:sz w:val="28"/>
          <w:szCs w:val="28"/>
        </w:rPr>
        <w:t>Управленческие решения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принимаются по результатам проведенного анализа и также направлены на повышение качества дошкольного образования. </w:t>
      </w:r>
    </w:p>
    <w:p w:rsidR="00890E89" w:rsidRPr="00890E89" w:rsidRDefault="00890E89" w:rsidP="00890E8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0E89">
        <w:rPr>
          <w:rFonts w:ascii="Times New Roman" w:hAnsi="Times New Roman" w:cs="Times New Roman"/>
          <w:sz w:val="28"/>
          <w:szCs w:val="28"/>
        </w:rPr>
        <w:t>5.8.10. </w:t>
      </w:r>
      <w:r w:rsidRPr="00890E89">
        <w:rPr>
          <w:rFonts w:ascii="Times New Roman" w:hAnsi="Times New Roman" w:cs="Times New Roman"/>
          <w:b/>
          <w:sz w:val="28"/>
          <w:szCs w:val="28"/>
        </w:rPr>
        <w:t>Анализ эффективности</w:t>
      </w:r>
      <w:r w:rsidRPr="00890E89">
        <w:rPr>
          <w:rFonts w:ascii="Times New Roman" w:hAnsi="Times New Roman" w:cs="Times New Roman"/>
          <w:sz w:val="28"/>
          <w:szCs w:val="28"/>
        </w:rPr>
        <w:t xml:space="preserve">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 </w:t>
      </w:r>
    </w:p>
    <w:p w:rsidR="00445575" w:rsidRPr="00890E89" w:rsidRDefault="00445575" w:rsidP="00890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5575" w:rsidRPr="00890E89" w:rsidSect="0010100B">
      <w:headerReference w:type="default" r:id="rId7"/>
      <w:footerReference w:type="default" r:id="rId8"/>
      <w:headerReference w:type="first" r:id="rId9"/>
      <w:pgSz w:w="11906" w:h="16838"/>
      <w:pgMar w:top="1134" w:right="424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4E" w:rsidRDefault="00AA724E" w:rsidP="00803FCE">
      <w:pPr>
        <w:spacing w:after="0" w:line="240" w:lineRule="auto"/>
      </w:pPr>
      <w:r>
        <w:separator/>
      </w:r>
    </w:p>
  </w:endnote>
  <w:endnote w:type="continuationSeparator" w:id="1">
    <w:p w:rsidR="00AA724E" w:rsidRDefault="00AA724E" w:rsidP="0080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0B" w:rsidRDefault="0010100B">
    <w:pPr>
      <w:pStyle w:val="a6"/>
    </w:pPr>
  </w:p>
  <w:p w:rsidR="0010100B" w:rsidRDefault="001010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4E" w:rsidRDefault="00AA724E" w:rsidP="00803FCE">
      <w:pPr>
        <w:spacing w:after="0" w:line="240" w:lineRule="auto"/>
      </w:pPr>
      <w:r>
        <w:separator/>
      </w:r>
    </w:p>
  </w:footnote>
  <w:footnote w:type="continuationSeparator" w:id="1">
    <w:p w:rsidR="00AA724E" w:rsidRDefault="00AA724E" w:rsidP="0080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0B" w:rsidRDefault="0008500C">
    <w:pPr>
      <w:pStyle w:val="a4"/>
      <w:jc w:val="center"/>
    </w:pPr>
    <w:fldSimple w:instr=" PAGE   \* MERGEFORMAT ">
      <w:r w:rsidR="00653E59">
        <w:rPr>
          <w:noProof/>
        </w:rPr>
        <w:t>27</w:t>
      </w:r>
    </w:fldSimple>
  </w:p>
  <w:p w:rsidR="0010100B" w:rsidRDefault="001010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0B" w:rsidRDefault="0010100B">
    <w:pPr>
      <w:pStyle w:val="a4"/>
    </w:pPr>
  </w:p>
  <w:p w:rsidR="0010100B" w:rsidRDefault="001010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42A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0E89"/>
    <w:rsid w:val="0008500C"/>
    <w:rsid w:val="0010100B"/>
    <w:rsid w:val="00445575"/>
    <w:rsid w:val="00496347"/>
    <w:rsid w:val="00515169"/>
    <w:rsid w:val="00552210"/>
    <w:rsid w:val="005B2C6F"/>
    <w:rsid w:val="00623334"/>
    <w:rsid w:val="00653E59"/>
    <w:rsid w:val="0072455B"/>
    <w:rsid w:val="00773079"/>
    <w:rsid w:val="00803FCE"/>
    <w:rsid w:val="008050D1"/>
    <w:rsid w:val="00890E89"/>
    <w:rsid w:val="00956168"/>
    <w:rsid w:val="00977C7A"/>
    <w:rsid w:val="00A70D55"/>
    <w:rsid w:val="00AA724E"/>
    <w:rsid w:val="00B61A92"/>
    <w:rsid w:val="00BC0916"/>
    <w:rsid w:val="00CE300B"/>
    <w:rsid w:val="00D762F8"/>
    <w:rsid w:val="00D8602C"/>
    <w:rsid w:val="00F138AE"/>
    <w:rsid w:val="00F8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3FCE"/>
  </w:style>
  <w:style w:type="paragraph" w:styleId="1">
    <w:name w:val="heading 1"/>
    <w:basedOn w:val="a0"/>
    <w:next w:val="a0"/>
    <w:link w:val="10"/>
    <w:qFormat/>
    <w:rsid w:val="00890E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qFormat/>
    <w:rsid w:val="00890E89"/>
    <w:pPr>
      <w:keepNext/>
      <w:spacing w:after="0" w:line="120" w:lineRule="atLeast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0"/>
    <w:next w:val="a0"/>
    <w:link w:val="60"/>
    <w:qFormat/>
    <w:rsid w:val="00890E8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90E8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890E89"/>
    <w:rPr>
      <w:rFonts w:ascii="Times New Roman" w:eastAsia="Times New Roman" w:hAnsi="Times New Roman" w:cs="Times New Roman"/>
      <w:b/>
      <w:bCs/>
      <w:szCs w:val="24"/>
    </w:rPr>
  </w:style>
  <w:style w:type="character" w:customStyle="1" w:styleId="60">
    <w:name w:val="Заголовок 6 Знак"/>
    <w:basedOn w:val="a1"/>
    <w:link w:val="6"/>
    <w:rsid w:val="00890E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890E8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890E8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90E8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890E8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890E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90E89"/>
    <w:rPr>
      <w:rFonts w:ascii="Tahoma" w:eastAsia="Calibri" w:hAnsi="Tahoma" w:cs="Times New Roman"/>
      <w:sz w:val="16"/>
      <w:szCs w:val="16"/>
    </w:rPr>
  </w:style>
  <w:style w:type="character" w:styleId="aa">
    <w:name w:val="Placeholder Text"/>
    <w:uiPriority w:val="99"/>
    <w:semiHidden/>
    <w:rsid w:val="00890E89"/>
    <w:rPr>
      <w:color w:val="808080"/>
    </w:rPr>
  </w:style>
  <w:style w:type="paragraph" w:customStyle="1" w:styleId="ab">
    <w:name w:val="Знак Знак Знак"/>
    <w:basedOn w:val="a0"/>
    <w:uiPriority w:val="99"/>
    <w:rsid w:val="00890E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39"/>
    <w:rsid w:val="00890E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0"/>
    <w:link w:val="ae"/>
    <w:qFormat/>
    <w:rsid w:val="00890E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Подзаголовок Знак"/>
    <w:basedOn w:val="a1"/>
    <w:link w:val="ad"/>
    <w:rsid w:val="0089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ody Text"/>
    <w:basedOn w:val="a0"/>
    <w:link w:val="af0"/>
    <w:qFormat/>
    <w:rsid w:val="00890E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rsid w:val="00890E8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0"/>
    <w:link w:val="20"/>
    <w:rsid w:val="00890E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890E89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c"/>
    <w:uiPriority w:val="99"/>
    <w:rsid w:val="0089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0E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semiHidden/>
    <w:rsid w:val="00890E89"/>
  </w:style>
  <w:style w:type="character" w:styleId="af1">
    <w:name w:val="page number"/>
    <w:rsid w:val="00890E89"/>
  </w:style>
  <w:style w:type="paragraph" w:styleId="af2">
    <w:name w:val="Title"/>
    <w:basedOn w:val="a0"/>
    <w:link w:val="af3"/>
    <w:qFormat/>
    <w:rsid w:val="00890E89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3">
    <w:name w:val="Название Знак"/>
    <w:basedOn w:val="a1"/>
    <w:link w:val="af2"/>
    <w:rsid w:val="00890E89"/>
    <w:rPr>
      <w:rFonts w:ascii="Times New Roman" w:eastAsia="Times New Roman" w:hAnsi="Times New Roman" w:cs="Times New Roman"/>
      <w:b/>
      <w:szCs w:val="20"/>
    </w:rPr>
  </w:style>
  <w:style w:type="table" w:customStyle="1" w:styleId="21">
    <w:name w:val="Сетка таблицы2"/>
    <w:basedOn w:val="a2"/>
    <w:next w:val="ac"/>
    <w:rsid w:val="0089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"/>
    <w:basedOn w:val="a0"/>
    <w:rsid w:val="00890E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5">
    <w:name w:val="Прижатый влево"/>
    <w:basedOn w:val="a0"/>
    <w:next w:val="a0"/>
    <w:rsid w:val="00890E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Нормальный (таблица)"/>
    <w:basedOn w:val="a0"/>
    <w:next w:val="a0"/>
    <w:rsid w:val="00890E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customStyle="1" w:styleId="110">
    <w:name w:val="Сетка таблицы11"/>
    <w:basedOn w:val="a2"/>
    <w:next w:val="ac"/>
    <w:uiPriority w:val="99"/>
    <w:rsid w:val="00890E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semiHidden/>
    <w:rsid w:val="00890E89"/>
    <w:rPr>
      <w:sz w:val="16"/>
      <w:szCs w:val="16"/>
    </w:rPr>
  </w:style>
  <w:style w:type="paragraph" w:styleId="af8">
    <w:name w:val="annotation text"/>
    <w:basedOn w:val="a0"/>
    <w:link w:val="af9"/>
    <w:semiHidden/>
    <w:rsid w:val="0089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semiHidden/>
    <w:rsid w:val="00890E89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890E89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90E89"/>
    <w:rPr>
      <w:b/>
      <w:bCs/>
    </w:rPr>
  </w:style>
  <w:style w:type="paragraph" w:customStyle="1" w:styleId="ConsPlusTitle">
    <w:name w:val="ConsPlusTitle"/>
    <w:rsid w:val="00890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c">
    <w:name w:val="Normal (Web)"/>
    <w:basedOn w:val="a0"/>
    <w:rsid w:val="0089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Plain Text"/>
    <w:basedOn w:val="a0"/>
    <w:link w:val="afe"/>
    <w:rsid w:val="00890E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890E89"/>
    <w:rPr>
      <w:rFonts w:ascii="Courier New" w:eastAsia="Times New Roman" w:hAnsi="Courier New" w:cs="Times New Roman"/>
      <w:sz w:val="20"/>
      <w:szCs w:val="20"/>
    </w:rPr>
  </w:style>
  <w:style w:type="paragraph" w:styleId="aff">
    <w:name w:val="List Paragraph"/>
    <w:basedOn w:val="a0"/>
    <w:uiPriority w:val="1"/>
    <w:qFormat/>
    <w:rsid w:val="00890E8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13">
    <w:name w:val="toc 1"/>
    <w:basedOn w:val="a0"/>
    <w:next w:val="a0"/>
    <w:autoRedefine/>
    <w:uiPriority w:val="39"/>
    <w:rsid w:val="00890E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890E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90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">
    <w:name w:val="List Bullet"/>
    <w:basedOn w:val="a0"/>
    <w:uiPriority w:val="99"/>
    <w:unhideWhenUsed/>
    <w:rsid w:val="00890E89"/>
    <w:pPr>
      <w:widowControl w:val="0"/>
      <w:numPr>
        <w:numId w:val="1"/>
      </w:numPr>
      <w:autoSpaceDE w:val="0"/>
      <w:autoSpaceDN w:val="0"/>
      <w:spacing w:after="0" w:line="240" w:lineRule="auto"/>
      <w:contextualSpacing/>
    </w:pPr>
    <w:rPr>
      <w:rFonts w:ascii="Times New Roman" w:eastAsia="Times New Roman" w:hAnsi="Times New Roman" w:cs="Times New Roman"/>
      <w:lang w:eastAsia="en-US"/>
    </w:rPr>
  </w:style>
  <w:style w:type="paragraph" w:customStyle="1" w:styleId="aff0">
    <w:name w:val="Знак"/>
    <w:basedOn w:val="a0"/>
    <w:rsid w:val="00890E89"/>
    <w:pPr>
      <w:overflowPunct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10096</Words>
  <Characters>57553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nadej</cp:lastModifiedBy>
  <cp:revision>14</cp:revision>
  <cp:lastPrinted>2022-08-08T10:21:00Z</cp:lastPrinted>
  <dcterms:created xsi:type="dcterms:W3CDTF">2022-08-02T12:21:00Z</dcterms:created>
  <dcterms:modified xsi:type="dcterms:W3CDTF">2023-02-16T07:24:00Z</dcterms:modified>
</cp:coreProperties>
</file>