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63" w:rsidRPr="007C4D0C" w:rsidRDefault="005D6063" w:rsidP="007C4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D0C">
        <w:rPr>
          <w:rFonts w:ascii="Times New Roman" w:eastAsia="Times New Roman" w:hAnsi="Times New Roman" w:cs="Times New Roman"/>
          <w:sz w:val="28"/>
          <w:szCs w:val="28"/>
        </w:rPr>
        <w:t>12 февраля 2025 в МБУ ДО «ДДТ»  прошла встреча обучающихся 9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t>-11 классов</w:t>
      </w:r>
      <w:r w:rsidRPr="007C4D0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7374EC" w:rsidRPr="007C4D0C">
        <w:rPr>
          <w:rFonts w:ascii="Times New Roman" w:eastAsia="Times New Roman" w:hAnsi="Times New Roman" w:cs="Times New Roman"/>
          <w:sz w:val="28"/>
          <w:szCs w:val="28"/>
        </w:rPr>
        <w:t>представителями Высших учебных</w:t>
      </w:r>
      <w:r w:rsidR="007C4D0C">
        <w:rPr>
          <w:rFonts w:ascii="Times New Roman" w:eastAsia="Times New Roman" w:hAnsi="Times New Roman" w:cs="Times New Roman"/>
          <w:sz w:val="28"/>
          <w:szCs w:val="28"/>
        </w:rPr>
        <w:t xml:space="preserve"> заведений города Твери</w:t>
      </w:r>
      <w:r w:rsidR="007C4D0C" w:rsidRPr="007C4D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D0C" w:rsidRPr="007C4D0C" w:rsidRDefault="007C4D0C" w:rsidP="007C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D0C">
        <w:rPr>
          <w:rFonts w:ascii="Times New Roman" w:hAnsi="Times New Roman" w:cs="Times New Roman"/>
          <w:sz w:val="28"/>
          <w:szCs w:val="28"/>
        </w:rPr>
        <w:t>- Тверская государственная сельскохозяйственная академия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D0C" w:rsidRPr="007C4D0C" w:rsidRDefault="007C4D0C" w:rsidP="007C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D0C">
        <w:rPr>
          <w:rFonts w:ascii="Times New Roman" w:hAnsi="Times New Roman" w:cs="Times New Roman"/>
          <w:sz w:val="28"/>
          <w:szCs w:val="28"/>
        </w:rPr>
        <w:t>- Тверс</w:t>
      </w:r>
      <w:r>
        <w:rPr>
          <w:rFonts w:ascii="Times New Roman" w:hAnsi="Times New Roman" w:cs="Times New Roman"/>
          <w:sz w:val="28"/>
          <w:szCs w:val="28"/>
        </w:rPr>
        <w:t>кой государственный университет;</w:t>
      </w:r>
    </w:p>
    <w:p w:rsidR="007C4D0C" w:rsidRPr="007C4D0C" w:rsidRDefault="007C4D0C" w:rsidP="007C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D0C">
        <w:rPr>
          <w:rFonts w:ascii="Times New Roman" w:hAnsi="Times New Roman" w:cs="Times New Roman"/>
          <w:sz w:val="28"/>
          <w:szCs w:val="28"/>
        </w:rPr>
        <w:t>- Тверской государственный технический университет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D0C" w:rsidRPr="007C4D0C" w:rsidRDefault="007C4D0C" w:rsidP="007C4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D0C">
        <w:rPr>
          <w:rFonts w:ascii="Times New Roman" w:hAnsi="Times New Roman" w:cs="Times New Roman"/>
          <w:sz w:val="28"/>
          <w:szCs w:val="28"/>
        </w:rPr>
        <w:t xml:space="preserve">- Военная академия </w:t>
      </w:r>
      <w:proofErr w:type="spellStart"/>
      <w:proofErr w:type="gramStart"/>
      <w:r w:rsidRPr="007C4D0C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7C4D0C">
        <w:rPr>
          <w:rFonts w:ascii="Times New Roman" w:hAnsi="Times New Roman" w:cs="Times New Roman"/>
          <w:sz w:val="28"/>
          <w:szCs w:val="28"/>
        </w:rPr>
        <w:t xml:space="preserve"> – космической</w:t>
      </w:r>
      <w:proofErr w:type="gramEnd"/>
      <w:r w:rsidRPr="007C4D0C">
        <w:rPr>
          <w:rFonts w:ascii="Times New Roman" w:hAnsi="Times New Roman" w:cs="Times New Roman"/>
          <w:sz w:val="28"/>
          <w:szCs w:val="28"/>
        </w:rPr>
        <w:t xml:space="preserve"> обороны им. маршала Советского Союза Г.К. Жукова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063" w:rsidRPr="005D6063" w:rsidRDefault="005D6063" w:rsidP="007C4D0C">
      <w:pPr>
        <w:spacing w:after="0" w:line="240" w:lineRule="auto"/>
        <w:ind w:left="54" w:firstLine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0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C4D0C">
        <w:rPr>
          <w:rFonts w:ascii="Times New Roman" w:eastAsia="Times New Roman" w:hAnsi="Times New Roman" w:cs="Times New Roman"/>
          <w:sz w:val="28"/>
          <w:szCs w:val="28"/>
        </w:rPr>
        <w:t xml:space="preserve"> св</w:t>
      </w:r>
      <w:r w:rsidR="007C4D0C">
        <w:rPr>
          <w:rFonts w:ascii="Times New Roman" w:eastAsia="Times New Roman" w:hAnsi="Times New Roman" w:cs="Times New Roman"/>
          <w:sz w:val="28"/>
          <w:szCs w:val="28"/>
        </w:rPr>
        <w:t xml:space="preserve">оем выступлении представители четырех </w:t>
      </w:r>
      <w:r w:rsidRPr="007C4D0C">
        <w:rPr>
          <w:rFonts w:ascii="Times New Roman" w:eastAsia="Times New Roman" w:hAnsi="Times New Roman" w:cs="Times New Roman"/>
          <w:sz w:val="28"/>
          <w:szCs w:val="28"/>
        </w:rPr>
        <w:t xml:space="preserve">ВУЗов рассказывали о структурах своего 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t>учебного заведения, порядке поступления, условиях обучения и проживания</w:t>
      </w:r>
      <w:r w:rsidR="007C4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D0C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t>. Отдельное внимание было уделено вопросам самореализации интеллектуальных, спортивных и творческих способностей в процессе обучения.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br/>
      </w:r>
      <w:r w:rsidRPr="007C4D0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t xml:space="preserve">Встреча была очень информативной и принесла ощутимую пользу </w:t>
      </w:r>
      <w:proofErr w:type="gramStart"/>
      <w:r w:rsidRPr="005D6063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D6063">
        <w:rPr>
          <w:rFonts w:ascii="Times New Roman" w:eastAsia="Times New Roman" w:hAnsi="Times New Roman" w:cs="Times New Roman"/>
          <w:sz w:val="28"/>
          <w:szCs w:val="28"/>
        </w:rPr>
        <w:t>. Ведь одно из самых важных решений, которые человек принимает в своей жизни, - это выбор профессии и карьерного пути, который определит качество всей дальнейшей жизни. И очень важно, чтобы этот выбор был сделан самостоятельно и осознанно, а будущая профессия приносила общественную пользу, удовольствие и</w:t>
      </w:r>
      <w:r w:rsidR="007C4D0C">
        <w:rPr>
          <w:rFonts w:ascii="Times New Roman" w:eastAsia="Times New Roman" w:hAnsi="Times New Roman" w:cs="Times New Roman"/>
          <w:sz w:val="28"/>
          <w:szCs w:val="28"/>
        </w:rPr>
        <w:t xml:space="preserve"> множество интересных открытий.</w:t>
      </w:r>
      <w:r w:rsidR="00B13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063">
        <w:rPr>
          <w:rFonts w:ascii="Times New Roman" w:eastAsia="Times New Roman" w:hAnsi="Times New Roman" w:cs="Times New Roman"/>
          <w:sz w:val="28"/>
          <w:szCs w:val="28"/>
        </w:rPr>
        <w:t>Такие встречи помогают учащимся в решении вопросов профессионального самоопределения.</w:t>
      </w:r>
    </w:p>
    <w:p w:rsidR="00045B3D" w:rsidRDefault="00045B3D" w:rsidP="007C4D0C">
      <w:pPr>
        <w:jc w:val="both"/>
      </w:pPr>
    </w:p>
    <w:sectPr w:rsidR="00045B3D" w:rsidSect="0071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72C"/>
    <w:multiLevelType w:val="hybridMultilevel"/>
    <w:tmpl w:val="7C54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6063"/>
    <w:rsid w:val="00045B3D"/>
    <w:rsid w:val="005D6063"/>
    <w:rsid w:val="00714D67"/>
    <w:rsid w:val="007374EC"/>
    <w:rsid w:val="007C4D0C"/>
    <w:rsid w:val="00B1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ttomactioncount">
    <w:name w:val="postbottomaction__count"/>
    <w:basedOn w:val="a0"/>
    <w:rsid w:val="005D6063"/>
  </w:style>
  <w:style w:type="character" w:customStyle="1" w:styleId="blindlabel">
    <w:name w:val="blind_label"/>
    <w:basedOn w:val="a0"/>
    <w:rsid w:val="005D6063"/>
  </w:style>
  <w:style w:type="paragraph" w:styleId="a3">
    <w:name w:val="List Paragraph"/>
    <w:basedOn w:val="a"/>
    <w:uiPriority w:val="34"/>
    <w:qFormat/>
    <w:rsid w:val="007C4D0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2232">
                          <w:marLeft w:val="0"/>
                          <w:marRight w:val="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2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Влкаделец</cp:lastModifiedBy>
  <cp:revision>4</cp:revision>
  <dcterms:created xsi:type="dcterms:W3CDTF">2025-02-17T11:34:00Z</dcterms:created>
  <dcterms:modified xsi:type="dcterms:W3CDTF">2025-02-17T12:31:00Z</dcterms:modified>
</cp:coreProperties>
</file>