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295037F" w14:textId="706F6F6E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СОО.01.1</w:t>
      </w:r>
      <w:r w:rsidR="00224364">
        <w:rPr>
          <w:b/>
          <w:spacing w:val="-1"/>
          <w:sz w:val="32"/>
          <w:szCs w:val="32"/>
        </w:rPr>
        <w:t>0</w:t>
      </w:r>
    </w:p>
    <w:p w14:paraId="27D8CBB2" w14:textId="35AAFD77" w:rsidR="00FE4391" w:rsidRDefault="00224364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ОБЩЕСТВОЗНАНИЕ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2AC1E52D" w14:textId="77777777" w:rsidR="00EB2580" w:rsidRPr="00EB2580" w:rsidRDefault="00EB2580" w:rsidP="00EB2580">
      <w:pPr>
        <w:rPr>
          <w:rFonts w:ascii="Calibri" w:hAnsi="Calibri"/>
          <w:sz w:val="20"/>
        </w:rPr>
      </w:pPr>
      <w:bookmarkStart w:id="0" w:name="1._ОБЩАЯ_ХАРАКТЕРИСТИКА_РАБОЧЕЙ_ПРОГРАММ"/>
      <w:bookmarkEnd w:id="0"/>
    </w:p>
    <w:p w14:paraId="01A6B2E5" w14:textId="0C1FD47A" w:rsidR="00224364" w:rsidRPr="00D15AB3" w:rsidRDefault="00EB2580" w:rsidP="00E451C0">
      <w:pPr>
        <w:pStyle w:val="1"/>
        <w:spacing w:line="272" w:lineRule="exact"/>
        <w:rPr>
          <w:b w:val="0"/>
          <w:bCs w:val="0"/>
        </w:rPr>
      </w:pPr>
      <w:r>
        <w:rPr>
          <w:rFonts w:ascii="Calibri" w:hAnsi="Calibri"/>
          <w:sz w:val="20"/>
        </w:rPr>
        <w:tab/>
      </w:r>
      <w:r>
        <w:t xml:space="preserve"> </w:t>
      </w:r>
    </w:p>
    <w:p w14:paraId="7329BF73" w14:textId="77777777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1. Молодежь, женщины, пенсионеры – это социальные общности…</w:t>
      </w:r>
    </w:p>
    <w:p w14:paraId="23A28AD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территориальные</w:t>
      </w:r>
    </w:p>
    <w:p w14:paraId="2DB4A32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демографические</w:t>
      </w:r>
    </w:p>
    <w:p w14:paraId="05E5167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3) </w:t>
      </w:r>
      <w:proofErr w:type="spellStart"/>
      <w:r w:rsidRPr="00D15AB3">
        <w:rPr>
          <w:sz w:val="24"/>
          <w:szCs w:val="24"/>
        </w:rPr>
        <w:t>этнонациональные</w:t>
      </w:r>
      <w:proofErr w:type="spellEnd"/>
    </w:p>
    <w:p w14:paraId="409ADB1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профессиональные</w:t>
      </w:r>
    </w:p>
    <w:p w14:paraId="0FD50796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A90B85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2. Положение личности, занимаемое в обществе в соответствии с возрастом, полом,</w:t>
      </w:r>
    </w:p>
    <w:p w14:paraId="1CFDD4CD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 xml:space="preserve">происхождением, семейным положением, </w:t>
      </w:r>
      <w:proofErr w:type="gramStart"/>
      <w:r w:rsidRPr="00D15AB3">
        <w:rPr>
          <w:b/>
          <w:bCs/>
          <w:sz w:val="24"/>
          <w:szCs w:val="24"/>
        </w:rPr>
        <w:t>- это</w:t>
      </w:r>
      <w:proofErr w:type="gramEnd"/>
      <w:r w:rsidRPr="00D15AB3">
        <w:rPr>
          <w:b/>
          <w:bCs/>
          <w:sz w:val="24"/>
          <w:szCs w:val="24"/>
        </w:rPr>
        <w:t>…</w:t>
      </w:r>
    </w:p>
    <w:p w14:paraId="50D9909E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социальный статус;</w:t>
      </w:r>
    </w:p>
    <w:p w14:paraId="458DD69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семейное положение</w:t>
      </w:r>
    </w:p>
    <w:p w14:paraId="6D6D31F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социальная стратификация</w:t>
      </w:r>
    </w:p>
    <w:p w14:paraId="1123DBC1" w14:textId="77777777" w:rsidR="00224364" w:rsidRDefault="00224364" w:rsidP="00224364">
      <w:pPr>
        <w:ind w:left="993"/>
        <w:rPr>
          <w:sz w:val="24"/>
          <w:szCs w:val="24"/>
        </w:rPr>
      </w:pPr>
    </w:p>
    <w:p w14:paraId="27B245F8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D33002D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D15AB3">
        <w:rPr>
          <w:b/>
          <w:bCs/>
          <w:sz w:val="24"/>
          <w:szCs w:val="24"/>
        </w:rPr>
        <w:t>. Социальная роль это –</w:t>
      </w:r>
    </w:p>
    <w:p w14:paraId="289AAA5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степень признания достоинств личности</w:t>
      </w:r>
    </w:p>
    <w:p w14:paraId="5084DBE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оценка, которую общество дает статусу личности или должности</w:t>
      </w:r>
    </w:p>
    <w:p w14:paraId="13F473FA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определенная модель поведения, которая должна отвечать ожиданиям окружающих</w:t>
      </w:r>
    </w:p>
    <w:p w14:paraId="2411EF8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социальное перемещение индивида</w:t>
      </w:r>
    </w:p>
    <w:p w14:paraId="5F1DC562" w14:textId="77777777" w:rsidR="00224364" w:rsidRDefault="00224364" w:rsidP="00224364">
      <w:pPr>
        <w:ind w:left="993"/>
        <w:rPr>
          <w:sz w:val="24"/>
          <w:szCs w:val="24"/>
        </w:rPr>
      </w:pPr>
    </w:p>
    <w:p w14:paraId="142A302C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D15AB3">
        <w:rPr>
          <w:b/>
          <w:bCs/>
          <w:sz w:val="24"/>
          <w:szCs w:val="24"/>
        </w:rPr>
        <w:t>. Верны ли следующие суждения о многообразии социальных групп?</w:t>
      </w:r>
    </w:p>
    <w:p w14:paraId="3186CD3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А. Для малых групп характерны близкие, эмоционально окрашенные неформальные отношения.</w:t>
      </w:r>
    </w:p>
    <w:p w14:paraId="1B7BB0E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Б. Размер группы не оказывает влияние на качество социального взаимодействия.</w:t>
      </w:r>
    </w:p>
    <w:p w14:paraId="733DE29B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верно только А</w:t>
      </w:r>
    </w:p>
    <w:p w14:paraId="282B54F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21673690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оба суждения неверны.</w:t>
      </w:r>
    </w:p>
    <w:p w14:paraId="0FA4F9F2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7158544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D15AB3">
        <w:rPr>
          <w:b/>
          <w:bCs/>
          <w:sz w:val="24"/>
          <w:szCs w:val="24"/>
        </w:rPr>
        <w:t>. Глубинная причина социальных конфликтов:</w:t>
      </w:r>
    </w:p>
    <w:p w14:paraId="1FA65F1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несовпадение характера</w:t>
      </w:r>
    </w:p>
    <w:p w14:paraId="4C99CF17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различные воззрения социальных групп</w:t>
      </w:r>
    </w:p>
    <w:p w14:paraId="43AA7CD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несовпадения экономических, политических, духовных интересов и возможностей.</w:t>
      </w:r>
    </w:p>
    <w:p w14:paraId="7E8556D7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5C618285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D15AB3">
        <w:rPr>
          <w:b/>
          <w:bCs/>
          <w:sz w:val="24"/>
          <w:szCs w:val="24"/>
        </w:rPr>
        <w:t>. С социальной сущностью человека связана потребность:</w:t>
      </w:r>
    </w:p>
    <w:p w14:paraId="23D9117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приспосабливаться к условиям природной среды</w:t>
      </w:r>
    </w:p>
    <w:p w14:paraId="597EEFD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обеспечивать безопасные условия жизни</w:t>
      </w:r>
    </w:p>
    <w:p w14:paraId="75C327F9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получить признание в обществе</w:t>
      </w:r>
    </w:p>
    <w:p w14:paraId="5AE16FBF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588C8A2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15AB3">
        <w:rPr>
          <w:b/>
          <w:bCs/>
          <w:sz w:val="24"/>
          <w:szCs w:val="24"/>
        </w:rPr>
        <w:t>. Что является примером влияния общества на природу?</w:t>
      </w:r>
    </w:p>
    <w:p w14:paraId="3B85A4F3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санитарная вырубка участков леса</w:t>
      </w:r>
    </w:p>
    <w:p w14:paraId="1115DDA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составление и публикация прогнозов погоды на неделю</w:t>
      </w:r>
    </w:p>
    <w:p w14:paraId="0EE57F0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гибель урожая в результате засухи</w:t>
      </w:r>
    </w:p>
    <w:p w14:paraId="1545FE57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закрытие горной дороги из-за схода снежной лавины</w:t>
      </w:r>
    </w:p>
    <w:p w14:paraId="393B133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A5C127F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D15AB3">
        <w:rPr>
          <w:b/>
          <w:bCs/>
          <w:sz w:val="24"/>
          <w:szCs w:val="24"/>
        </w:rPr>
        <w:t>. Совокупность социальных механизмов, которые регулируют деятельность людей – это…</w:t>
      </w:r>
    </w:p>
    <w:p w14:paraId="293E67D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внутренний социальный контроль</w:t>
      </w:r>
    </w:p>
    <w:p w14:paraId="5A230E9B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внешний социальный контроль</w:t>
      </w:r>
    </w:p>
    <w:p w14:paraId="0DF4262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самоконтроль</w:t>
      </w:r>
    </w:p>
    <w:p w14:paraId="6A696C54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социальные санкции</w:t>
      </w:r>
    </w:p>
    <w:p w14:paraId="696DC68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3365239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D15AB3">
        <w:rPr>
          <w:b/>
          <w:bCs/>
          <w:sz w:val="24"/>
          <w:szCs w:val="24"/>
        </w:rPr>
        <w:t>. Выберите форму социального контроля, к которой относятся жесткие меры со стороны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>правоохранительных органов, применяемые к нарушителю.</w:t>
      </w:r>
    </w:p>
    <w:p w14:paraId="4A136B2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влияние общественного мнения</w:t>
      </w:r>
    </w:p>
    <w:p w14:paraId="66030824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принуждение</w:t>
      </w:r>
    </w:p>
    <w:p w14:paraId="1D5C3DC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регламентация социальных институтов</w:t>
      </w:r>
    </w:p>
    <w:p w14:paraId="76BA8F9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групповое давление</w:t>
      </w:r>
    </w:p>
    <w:p w14:paraId="6E23C30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6CFE242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D15AB3">
        <w:rPr>
          <w:b/>
          <w:bCs/>
          <w:sz w:val="24"/>
          <w:szCs w:val="24"/>
        </w:rPr>
        <w:t>. Верны ли следующие суждения об отклоняющемся поведении?</w:t>
      </w:r>
    </w:p>
    <w:p w14:paraId="6CBEF8E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А) Отклоняющееся поведение – это отклонение от того образца, который предписывает норма.</w:t>
      </w:r>
    </w:p>
    <w:p w14:paraId="755FFAC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Б) Отклоняющееся поведение имеет относительный характер, т.к. разнятся нормы обществ, социальных</w:t>
      </w:r>
      <w:r w:rsidRPr="00226607"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групп.</w:t>
      </w:r>
    </w:p>
    <w:p w14:paraId="7E239E8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верно только А</w:t>
      </w:r>
    </w:p>
    <w:p w14:paraId="3786320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323945C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верны оба суждения</w:t>
      </w:r>
    </w:p>
    <w:p w14:paraId="5A36AEF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оба суждения неверны.</w:t>
      </w:r>
    </w:p>
    <w:p w14:paraId="7EE34B76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0D2F93B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D15AB3">
        <w:rPr>
          <w:b/>
          <w:bCs/>
          <w:sz w:val="24"/>
          <w:szCs w:val="24"/>
        </w:rPr>
        <w:t>. Нации и народности – это…</w:t>
      </w:r>
    </w:p>
    <w:p w14:paraId="68B046F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исторические типы общества</w:t>
      </w:r>
    </w:p>
    <w:p w14:paraId="4D9E64CA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этнические общности</w:t>
      </w:r>
    </w:p>
    <w:p w14:paraId="508D800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демографические группы</w:t>
      </w:r>
    </w:p>
    <w:p w14:paraId="5F75AD43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поселенческие группы</w:t>
      </w:r>
    </w:p>
    <w:p w14:paraId="4084D4EE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2E99663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D15AB3">
        <w:rPr>
          <w:b/>
          <w:bCs/>
          <w:sz w:val="24"/>
          <w:szCs w:val="24"/>
        </w:rPr>
        <w:t>. В какой из приведенных ситуаций поведение человека в обществе можно оценить как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>комфортное?</w:t>
      </w:r>
    </w:p>
    <w:p w14:paraId="163B2B5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Человек последовательно отстаивает свои принципы и даже если это чревато конфликтом, старается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не изменять себе.</w:t>
      </w:r>
    </w:p>
    <w:p w14:paraId="76FA2DC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Человек остается привержен своим убеждениям, хотя предпочитает не идти на открытый конфликт,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он скорее выйдет из ситуации, останется вне её, чем уступит себе.</w:t>
      </w:r>
    </w:p>
    <w:p w14:paraId="76BAF33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Человек из чувства противоречия всегда стремится отличаться от окружающих людей, его позиция –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быть не таким, как все.</w:t>
      </w:r>
    </w:p>
    <w:p w14:paraId="7D11B9EE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Человек умело приспосабливается к другим людям, у него нет своего мнения, для него всегда важно не выделяться из большинства, он беспринципен и безлик.</w:t>
      </w:r>
    </w:p>
    <w:p w14:paraId="2C16D2C7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2A0E4C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</w:t>
      </w:r>
      <w:r w:rsidRPr="00D15AB3">
        <w:rPr>
          <w:b/>
          <w:bCs/>
          <w:sz w:val="24"/>
          <w:szCs w:val="24"/>
        </w:rPr>
        <w:t>. Верны ли следующие суждения о социализации?</w:t>
      </w:r>
    </w:p>
    <w:p w14:paraId="7174660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А) Успешная социализация позволяет личности активно участвовать во многих процессах,</w:t>
      </w:r>
    </w:p>
    <w:p w14:paraId="197AF0F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происходящих в общественной жизни.</w:t>
      </w:r>
    </w:p>
    <w:p w14:paraId="1C7A023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Б) Процесс социализации преимущественно направлен на формирование типично-групповых свойств и</w:t>
      </w:r>
      <w:r>
        <w:rPr>
          <w:sz w:val="24"/>
          <w:szCs w:val="24"/>
        </w:rPr>
        <w:t xml:space="preserve"> </w:t>
      </w:r>
      <w:r w:rsidRPr="00D15AB3">
        <w:rPr>
          <w:sz w:val="24"/>
          <w:szCs w:val="24"/>
        </w:rPr>
        <w:t>качеств человека.</w:t>
      </w:r>
    </w:p>
    <w:p w14:paraId="0FB4392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верно только А</w:t>
      </w:r>
    </w:p>
    <w:p w14:paraId="100124A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верно только Б</w:t>
      </w:r>
    </w:p>
    <w:p w14:paraId="16E6BBFC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верны оба суждения</w:t>
      </w:r>
    </w:p>
    <w:p w14:paraId="2CC66C5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оба суждения неверны.</w:t>
      </w:r>
    </w:p>
    <w:p w14:paraId="53363AFD" w14:textId="77777777" w:rsidR="00224364" w:rsidRDefault="00224364" w:rsidP="00224364">
      <w:pPr>
        <w:ind w:left="993"/>
        <w:rPr>
          <w:sz w:val="24"/>
          <w:szCs w:val="24"/>
        </w:rPr>
      </w:pPr>
    </w:p>
    <w:p w14:paraId="6281D466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D15AB3">
        <w:rPr>
          <w:b/>
          <w:bCs/>
          <w:sz w:val="24"/>
          <w:szCs w:val="24"/>
        </w:rPr>
        <w:t>. Элементом социальной структуры общества является</w:t>
      </w:r>
    </w:p>
    <w:p w14:paraId="29BE3AC0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сословие</w:t>
      </w:r>
    </w:p>
    <w:p w14:paraId="01E0AE99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партия</w:t>
      </w:r>
    </w:p>
    <w:p w14:paraId="2396C4B4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предприятие</w:t>
      </w:r>
    </w:p>
    <w:p w14:paraId="6A04EBCE" w14:textId="3C271261" w:rsidR="00224364" w:rsidRDefault="00224364" w:rsidP="00224364">
      <w:pPr>
        <w:ind w:left="993"/>
        <w:rPr>
          <w:sz w:val="24"/>
          <w:szCs w:val="24"/>
        </w:rPr>
      </w:pPr>
    </w:p>
    <w:p w14:paraId="41F8E6B5" w14:textId="04B794EF" w:rsidR="00E451C0" w:rsidRDefault="00E451C0" w:rsidP="00224364">
      <w:pPr>
        <w:ind w:left="993"/>
        <w:rPr>
          <w:sz w:val="24"/>
          <w:szCs w:val="24"/>
        </w:rPr>
      </w:pPr>
    </w:p>
    <w:p w14:paraId="11D94CE0" w14:textId="5866DBC1" w:rsidR="00E451C0" w:rsidRDefault="00E451C0" w:rsidP="00224364">
      <w:pPr>
        <w:ind w:left="993"/>
        <w:rPr>
          <w:sz w:val="24"/>
          <w:szCs w:val="24"/>
        </w:rPr>
      </w:pPr>
    </w:p>
    <w:p w14:paraId="7D0965A8" w14:textId="77777777" w:rsidR="00E451C0" w:rsidRPr="00D15AB3" w:rsidRDefault="00E451C0" w:rsidP="00224364">
      <w:pPr>
        <w:ind w:left="993"/>
        <w:rPr>
          <w:sz w:val="24"/>
          <w:szCs w:val="24"/>
        </w:rPr>
      </w:pPr>
    </w:p>
    <w:p w14:paraId="59D73A7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5</w:t>
      </w:r>
      <w:r w:rsidRPr="00D15AB3">
        <w:rPr>
          <w:b/>
          <w:bCs/>
          <w:sz w:val="24"/>
          <w:szCs w:val="24"/>
        </w:rPr>
        <w:t>. К малой социальной группе можно отнести</w:t>
      </w:r>
    </w:p>
    <w:p w14:paraId="30E9DD8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верующих России</w:t>
      </w:r>
    </w:p>
    <w:p w14:paraId="16E3C9F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людей либеральных взглядов</w:t>
      </w:r>
    </w:p>
    <w:p w14:paraId="3BC83810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женщин Москвы</w:t>
      </w:r>
    </w:p>
    <w:p w14:paraId="0B1B992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бригаду рабочих</w:t>
      </w:r>
    </w:p>
    <w:p w14:paraId="3CCF30C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738E2FCE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D15AB3">
        <w:rPr>
          <w:b/>
          <w:bCs/>
          <w:sz w:val="24"/>
          <w:szCs w:val="24"/>
        </w:rPr>
        <w:t>. Педагоги, строители, парикмахеры — это социальные общности, выделяемые по</w:t>
      </w:r>
    </w:p>
    <w:p w14:paraId="30CCEDE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территориальному признаку</w:t>
      </w:r>
    </w:p>
    <w:p w14:paraId="40D0226B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этническому признаку</w:t>
      </w:r>
    </w:p>
    <w:p w14:paraId="0BC538BE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демографическому признаку</w:t>
      </w:r>
    </w:p>
    <w:p w14:paraId="281E8AA5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4) профессиональному признаку</w:t>
      </w:r>
    </w:p>
    <w:p w14:paraId="36B9A99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BAB006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Pr="00D15AB3">
        <w:rPr>
          <w:b/>
          <w:bCs/>
          <w:sz w:val="24"/>
          <w:szCs w:val="24"/>
        </w:rPr>
        <w:t>. Преподаватель становится старшим преподавателем, старший преподаватель — доцентом, доцент — профессором. Это пример</w:t>
      </w:r>
    </w:p>
    <w:p w14:paraId="3A3B82BA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социальной стратификации</w:t>
      </w:r>
    </w:p>
    <w:p w14:paraId="1812F775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социальной адаптации.</w:t>
      </w:r>
    </w:p>
    <w:p w14:paraId="2AAC0DD6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социальной мобильности</w:t>
      </w:r>
    </w:p>
    <w:p w14:paraId="259B856A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социализации</w:t>
      </w:r>
    </w:p>
    <w:p w14:paraId="5A59EF9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749B459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D15AB3">
        <w:rPr>
          <w:b/>
          <w:bCs/>
          <w:sz w:val="24"/>
          <w:szCs w:val="24"/>
        </w:rPr>
        <w:t>. Социальные нормы, отражающие представления людей о добре и зле, называются -</w:t>
      </w:r>
    </w:p>
    <w:p w14:paraId="7198862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обычаями</w:t>
      </w:r>
    </w:p>
    <w:p w14:paraId="035FA5D8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моральными нормами</w:t>
      </w:r>
    </w:p>
    <w:p w14:paraId="076A05F2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эстетическими нормами</w:t>
      </w:r>
    </w:p>
    <w:p w14:paraId="0972CA6B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традициями</w:t>
      </w:r>
    </w:p>
    <w:p w14:paraId="13CC1283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6EEE271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D15AB3">
        <w:rPr>
          <w:b/>
          <w:bCs/>
          <w:sz w:val="24"/>
          <w:szCs w:val="24"/>
        </w:rPr>
        <w:t>. Чем отличаются нравственные нормы от правовых?</w:t>
      </w:r>
    </w:p>
    <w:p w14:paraId="6571BB07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нравственные нормы возникли позже правовых норм</w:t>
      </w:r>
    </w:p>
    <w:p w14:paraId="5720DB4D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правовые нормы не существуют в писаной форме</w:t>
      </w:r>
    </w:p>
    <w:p w14:paraId="2289F80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нравственные нормы отражают представления о добре и зле</w:t>
      </w:r>
    </w:p>
    <w:p w14:paraId="21FE1E2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нравственные нормы устанавливаются и поддерживаются государством</w:t>
      </w:r>
    </w:p>
    <w:p w14:paraId="2CD8B689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10DF67DC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Pr="00D15AB3">
        <w:rPr>
          <w:b/>
          <w:bCs/>
          <w:sz w:val="24"/>
          <w:szCs w:val="24"/>
        </w:rPr>
        <w:t>. Обычаи и традиции</w:t>
      </w:r>
    </w:p>
    <w:p w14:paraId="65A01E57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1) закрепляют привычные образцы поведения</w:t>
      </w:r>
    </w:p>
    <w:p w14:paraId="4AB8CB0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обеспечиваются силой государственного принуждения</w:t>
      </w:r>
    </w:p>
    <w:p w14:paraId="2E51495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прописаны в конституции</w:t>
      </w:r>
    </w:p>
    <w:p w14:paraId="7F789115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4F62CF16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1</w:t>
      </w:r>
      <w:r w:rsidRPr="00D15AB3">
        <w:rPr>
          <w:b/>
          <w:bCs/>
          <w:sz w:val="24"/>
          <w:szCs w:val="24"/>
        </w:rPr>
        <w:t>. Главным центром политической системы, является –</w:t>
      </w:r>
    </w:p>
    <w:p w14:paraId="1CAF4D98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человек</w:t>
      </w:r>
    </w:p>
    <w:p w14:paraId="0C408874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2) политическая партия</w:t>
      </w:r>
    </w:p>
    <w:p w14:paraId="22BF8184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 xml:space="preserve"> 3) государство</w:t>
      </w:r>
    </w:p>
    <w:p w14:paraId="27D86159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общественно-политическое объединение</w:t>
      </w:r>
    </w:p>
    <w:p w14:paraId="331B563E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3AC86A3B" w14:textId="77777777" w:rsidR="00224364" w:rsidRPr="00D15AB3" w:rsidRDefault="00224364" w:rsidP="00224364">
      <w:pPr>
        <w:ind w:left="993"/>
        <w:rPr>
          <w:b/>
          <w:bCs/>
          <w:sz w:val="24"/>
          <w:szCs w:val="24"/>
        </w:rPr>
      </w:pPr>
      <w:r w:rsidRPr="00D15AB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2</w:t>
      </w:r>
      <w:r w:rsidRPr="00D15AB3">
        <w:rPr>
          <w:b/>
          <w:bCs/>
          <w:sz w:val="24"/>
          <w:szCs w:val="24"/>
        </w:rPr>
        <w:t>. Оборонная, иностранная (между физическими и юридическими лицами различных</w:t>
      </w:r>
      <w:r>
        <w:rPr>
          <w:b/>
          <w:bCs/>
          <w:sz w:val="24"/>
          <w:szCs w:val="24"/>
        </w:rPr>
        <w:t xml:space="preserve"> </w:t>
      </w:r>
      <w:r w:rsidRPr="00D15AB3">
        <w:rPr>
          <w:b/>
          <w:bCs/>
          <w:sz w:val="24"/>
          <w:szCs w:val="24"/>
        </w:rPr>
        <w:t xml:space="preserve">государств), </w:t>
      </w:r>
      <w:proofErr w:type="gramStart"/>
      <w:r w:rsidRPr="00D15AB3">
        <w:rPr>
          <w:b/>
          <w:bCs/>
          <w:sz w:val="24"/>
          <w:szCs w:val="24"/>
        </w:rPr>
        <w:t>внешне-экономическая</w:t>
      </w:r>
      <w:proofErr w:type="gramEnd"/>
      <w:r w:rsidRPr="00D15AB3">
        <w:rPr>
          <w:b/>
          <w:bCs/>
          <w:sz w:val="24"/>
          <w:szCs w:val="24"/>
        </w:rPr>
        <w:t xml:space="preserve"> политика, относятся к</w:t>
      </w:r>
    </w:p>
    <w:p w14:paraId="35A02DE1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внутренней политике</w:t>
      </w:r>
    </w:p>
    <w:p w14:paraId="5D0CDF69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внешней политике</w:t>
      </w:r>
    </w:p>
    <w:p w14:paraId="51E3B4B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социальной политике</w:t>
      </w:r>
    </w:p>
    <w:p w14:paraId="27985D5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культурной политике</w:t>
      </w:r>
    </w:p>
    <w:p w14:paraId="6771255F" w14:textId="6C8DE978" w:rsidR="00224364" w:rsidRDefault="00224364" w:rsidP="00224364">
      <w:pPr>
        <w:rPr>
          <w:b/>
          <w:bCs/>
          <w:sz w:val="24"/>
          <w:szCs w:val="24"/>
        </w:rPr>
      </w:pPr>
    </w:p>
    <w:p w14:paraId="1B42A226" w14:textId="66534187" w:rsidR="00E451C0" w:rsidRDefault="00E451C0" w:rsidP="00224364">
      <w:pPr>
        <w:rPr>
          <w:b/>
          <w:bCs/>
          <w:sz w:val="24"/>
          <w:szCs w:val="24"/>
        </w:rPr>
      </w:pPr>
    </w:p>
    <w:p w14:paraId="2305BAF3" w14:textId="2DE1CD20" w:rsidR="00E451C0" w:rsidRDefault="00E451C0" w:rsidP="00224364">
      <w:pPr>
        <w:rPr>
          <w:b/>
          <w:bCs/>
          <w:sz w:val="24"/>
          <w:szCs w:val="24"/>
        </w:rPr>
      </w:pPr>
    </w:p>
    <w:p w14:paraId="4A871E17" w14:textId="77777777" w:rsidR="00E451C0" w:rsidRPr="00226607" w:rsidRDefault="00E451C0" w:rsidP="00224364">
      <w:pPr>
        <w:rPr>
          <w:b/>
          <w:bCs/>
          <w:sz w:val="24"/>
          <w:szCs w:val="24"/>
        </w:rPr>
      </w:pPr>
    </w:p>
    <w:p w14:paraId="7AB3AB50" w14:textId="7C53A2EF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lastRenderedPageBreak/>
        <w:t>2</w:t>
      </w:r>
      <w:r>
        <w:rPr>
          <w:b/>
          <w:bCs/>
          <w:sz w:val="24"/>
          <w:szCs w:val="24"/>
        </w:rPr>
        <w:t>2</w:t>
      </w:r>
      <w:r w:rsidRPr="00226607">
        <w:rPr>
          <w:b/>
          <w:bCs/>
          <w:sz w:val="24"/>
          <w:szCs w:val="24"/>
        </w:rPr>
        <w:t>. Преступная деятельность в различных сферах общественной жизни, совершаемая</w:t>
      </w:r>
    </w:p>
    <w:p w14:paraId="59C01B4A" w14:textId="77777777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чиновниками разных рангов в целях личного обогащения – это</w:t>
      </w:r>
    </w:p>
    <w:p w14:paraId="39E3D035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протекционизм</w:t>
      </w:r>
    </w:p>
    <w:p w14:paraId="73B7516D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коррупция</w:t>
      </w:r>
    </w:p>
    <w:p w14:paraId="5ABBAA13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волокита</w:t>
      </w:r>
    </w:p>
    <w:p w14:paraId="6C786EE5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4) местничество</w:t>
      </w:r>
    </w:p>
    <w:p w14:paraId="634338C8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4E63895" w14:textId="72F7959A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  <w:r w:rsidRPr="00226607">
        <w:rPr>
          <w:b/>
          <w:bCs/>
          <w:sz w:val="24"/>
          <w:szCs w:val="24"/>
        </w:rPr>
        <w:t>. Независимость государства во внешних и верховенство во внутренних делах – это</w:t>
      </w:r>
    </w:p>
    <w:p w14:paraId="2F15837F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1) самоопределение </w:t>
      </w:r>
    </w:p>
    <w:p w14:paraId="67627108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 xml:space="preserve">2) суверенность </w:t>
      </w:r>
    </w:p>
    <w:p w14:paraId="46972E33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3) суверенитет</w:t>
      </w:r>
    </w:p>
    <w:p w14:paraId="30D442C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5A11B2FD" w14:textId="06E48EA9" w:rsidR="00224364" w:rsidRPr="00226607" w:rsidRDefault="00224364" w:rsidP="00224364">
      <w:pPr>
        <w:ind w:left="993"/>
        <w:rPr>
          <w:b/>
          <w:bCs/>
          <w:sz w:val="24"/>
          <w:szCs w:val="24"/>
        </w:rPr>
      </w:pPr>
      <w:r w:rsidRPr="0022660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226607">
        <w:rPr>
          <w:b/>
          <w:bCs/>
          <w:sz w:val="24"/>
          <w:szCs w:val="24"/>
        </w:rPr>
        <w:t>. Действующая Конституция Российской Федерации была принята…</w:t>
      </w:r>
    </w:p>
    <w:p w14:paraId="740C7BAF" w14:textId="77777777" w:rsidR="00224364" w:rsidRPr="00D15AB3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1) 13 декабря 1992 года</w:t>
      </w:r>
    </w:p>
    <w:p w14:paraId="1DF1D85F" w14:textId="77777777" w:rsidR="00224364" w:rsidRPr="003E1777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3E1777">
        <w:rPr>
          <w:b/>
          <w:bCs/>
          <w:i/>
          <w:iCs/>
          <w:sz w:val="24"/>
          <w:szCs w:val="24"/>
        </w:rPr>
        <w:t>2) 12 декабря 1993 года;</w:t>
      </w:r>
    </w:p>
    <w:p w14:paraId="62066849" w14:textId="77777777" w:rsidR="00224364" w:rsidRDefault="00224364" w:rsidP="00224364">
      <w:pPr>
        <w:ind w:left="993"/>
        <w:rPr>
          <w:sz w:val="24"/>
          <w:szCs w:val="24"/>
        </w:rPr>
      </w:pPr>
      <w:r w:rsidRPr="00D15AB3">
        <w:rPr>
          <w:sz w:val="24"/>
          <w:szCs w:val="24"/>
        </w:rPr>
        <w:t>3) 12 декабря 1992 года</w:t>
      </w:r>
    </w:p>
    <w:p w14:paraId="2ADBA611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01B4C093" w14:textId="36AFF73A" w:rsidR="00224364" w:rsidRDefault="00224364" w:rsidP="00224364">
      <w:pPr>
        <w:ind w:left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Pr="00226607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Pr="00986D2B">
        <w:rPr>
          <w:b/>
          <w:bCs/>
          <w:sz w:val="24"/>
          <w:szCs w:val="24"/>
        </w:rPr>
        <w:t>Приобретенным является статус</w:t>
      </w:r>
    </w:p>
    <w:p w14:paraId="0E4C7BDB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1) сын</w:t>
      </w:r>
    </w:p>
    <w:p w14:paraId="273839BC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2) русский</w:t>
      </w:r>
    </w:p>
    <w:p w14:paraId="330B9C1E" w14:textId="77777777" w:rsidR="00224364" w:rsidRPr="00986D2B" w:rsidRDefault="00224364" w:rsidP="00224364">
      <w:pPr>
        <w:ind w:left="993"/>
        <w:rPr>
          <w:sz w:val="24"/>
          <w:szCs w:val="24"/>
        </w:rPr>
      </w:pPr>
      <w:r w:rsidRPr="00986D2B">
        <w:rPr>
          <w:sz w:val="24"/>
          <w:szCs w:val="24"/>
        </w:rPr>
        <w:t>3) флегматик</w:t>
      </w:r>
    </w:p>
    <w:p w14:paraId="5F70F4ED" w14:textId="77777777" w:rsidR="00224364" w:rsidRPr="00986D2B" w:rsidRDefault="00224364" w:rsidP="00224364">
      <w:pPr>
        <w:ind w:left="993"/>
        <w:rPr>
          <w:b/>
          <w:bCs/>
          <w:i/>
          <w:iCs/>
          <w:sz w:val="24"/>
          <w:szCs w:val="24"/>
        </w:rPr>
      </w:pPr>
      <w:r w:rsidRPr="00986D2B">
        <w:rPr>
          <w:b/>
          <w:bCs/>
          <w:i/>
          <w:iCs/>
          <w:sz w:val="24"/>
          <w:szCs w:val="24"/>
        </w:rPr>
        <w:t>4) учитель</w:t>
      </w:r>
    </w:p>
    <w:p w14:paraId="0B7113A0" w14:textId="77777777" w:rsidR="00224364" w:rsidRPr="00D15AB3" w:rsidRDefault="00224364" w:rsidP="00224364">
      <w:pPr>
        <w:ind w:left="993"/>
        <w:rPr>
          <w:sz w:val="24"/>
          <w:szCs w:val="24"/>
        </w:rPr>
      </w:pPr>
    </w:p>
    <w:p w14:paraId="22544618" w14:textId="326BD666" w:rsidR="00EB2580" w:rsidRPr="00EB2580" w:rsidRDefault="00224364" w:rsidP="00EB2580">
      <w:r>
        <w:rPr>
          <w:b/>
          <w:bCs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5EE9" w14:textId="77777777" w:rsidR="003A226B" w:rsidRDefault="003A226B">
      <w:r>
        <w:separator/>
      </w:r>
    </w:p>
  </w:endnote>
  <w:endnote w:type="continuationSeparator" w:id="0">
    <w:p w14:paraId="0CABF29C" w14:textId="77777777" w:rsidR="003A226B" w:rsidRDefault="003A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5DE8" w14:textId="77777777" w:rsidR="003A226B" w:rsidRDefault="003A226B">
      <w:r>
        <w:separator/>
      </w:r>
    </w:p>
  </w:footnote>
  <w:footnote w:type="continuationSeparator" w:id="0">
    <w:p w14:paraId="6B2BC5E2" w14:textId="77777777" w:rsidR="003A226B" w:rsidRDefault="003A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577F71"/>
    <w:rsid w:val="007543F1"/>
    <w:rsid w:val="007F39C7"/>
    <w:rsid w:val="008543CB"/>
    <w:rsid w:val="008E30E9"/>
    <w:rsid w:val="00901BFC"/>
    <w:rsid w:val="00905546"/>
    <w:rsid w:val="00936F31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451C0"/>
    <w:rsid w:val="00EB2580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14</cp:revision>
  <dcterms:created xsi:type="dcterms:W3CDTF">2025-05-14T05:57:00Z</dcterms:created>
  <dcterms:modified xsi:type="dcterms:W3CDTF">2026-01-27T10:21:00Z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