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37" w:rsidRDefault="00FC4B37" w:rsidP="00FC4B37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FC4B37" w:rsidRDefault="00FC4B37" w:rsidP="00FC4B37">
      <w:pPr>
        <w:pStyle w:val="a4"/>
        <w:jc w:val="center"/>
        <w:rPr>
          <w:rFonts w:ascii="Times New Roman" w:hAnsi="Times New Roman"/>
          <w:b/>
          <w:color w:val="auto"/>
        </w:rPr>
      </w:pPr>
    </w:p>
    <w:p w:rsidR="00FC4B37" w:rsidRDefault="00FC4B37" w:rsidP="00FC4B37">
      <w:pPr>
        <w:pStyle w:val="a4"/>
        <w:ind w:left="-142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AD23DF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FC4B37" w:rsidRPr="00FC4B37" w:rsidRDefault="00FC4B37" w:rsidP="00FC4B37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75"/>
        <w:gridCol w:w="3436"/>
      </w:tblGrid>
      <w:tr w:rsidR="00FC4B37" w:rsidTr="00FC4B37">
        <w:trPr>
          <w:trHeight w:val="152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37" w:rsidRDefault="00FC4B3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FC4B37" w:rsidRDefault="00FC4B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B37" w:rsidRDefault="00FC4B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4B37" w:rsidRDefault="00FC4B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FC4B37" w:rsidRDefault="00FC4B3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37" w:rsidRDefault="00FC4B37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Квалификационный экзамен</w:t>
            </w:r>
          </w:p>
          <w:p w:rsidR="00FC4B37" w:rsidRDefault="00FC4B37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ПМ 03 Организация использования лесов</w:t>
            </w:r>
          </w:p>
          <w:p w:rsidR="00FC4B37" w:rsidRDefault="00FC4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</w:rPr>
              <w:t>(наименование дисциплины)</w:t>
            </w:r>
          </w:p>
          <w:p w:rsidR="00FC4B37" w:rsidRDefault="00FC4B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FC4B37" w:rsidRDefault="00FC4B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 w:rsidR="00AD23DF">
              <w:rPr>
                <w:rFonts w:ascii="Times New Roman" w:hAnsi="Times New Roman" w:cs="Times New Roman"/>
                <w:b/>
                <w:i/>
              </w:rPr>
              <w:t>35.02.01</w:t>
            </w:r>
          </w:p>
          <w:p w:rsidR="00FC4B37" w:rsidRDefault="00FC4B37" w:rsidP="00AD23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201</w:t>
            </w:r>
            <w:r w:rsidR="00AD23DF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 w:rsidR="00AD23DF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37" w:rsidRDefault="00FC4B3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FC4B37" w:rsidRDefault="00FC4B37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FC4B37" w:rsidRDefault="00FC4B37">
            <w:pPr>
              <w:spacing w:after="0"/>
              <w:rPr>
                <w:rFonts w:ascii="Times New Roman" w:hAnsi="Times New Roman" w:cs="Times New Roman"/>
              </w:rPr>
            </w:pPr>
          </w:p>
          <w:p w:rsidR="00FC4B37" w:rsidRDefault="00FC4B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FC4B37" w:rsidRDefault="00FC4B3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28274C" w:rsidRDefault="0028274C">
      <w:pPr>
        <w:rPr>
          <w:rFonts w:ascii="Times New Roman" w:hAnsi="Times New Roman" w:cs="Times New Roman"/>
        </w:rPr>
      </w:pPr>
    </w:p>
    <w:p w:rsidR="00AD583D" w:rsidRPr="00FC4B37" w:rsidRDefault="00FC4B37" w:rsidP="00FC4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37">
        <w:rPr>
          <w:rFonts w:ascii="Times New Roman" w:hAnsi="Times New Roman" w:cs="Times New Roman"/>
          <w:b/>
          <w:sz w:val="28"/>
          <w:szCs w:val="28"/>
        </w:rPr>
        <w:t>Перечень задач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дисциплине «Побочное пользование»</w:t>
      </w:r>
    </w:p>
    <w:p w:rsidR="005268D7" w:rsidRDefault="005268D7" w:rsidP="0052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выход живицы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средний выход живицы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сезон 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C05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) составляет 6 кг, срок подсочки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4 года, коэффициент снижения Кт = 0,7.</w:t>
      </w:r>
    </w:p>
    <w:p w:rsidR="00417BD1" w:rsidRDefault="00417BD1" w:rsidP="00417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7BD1" w:rsidRDefault="00417BD1" w:rsidP="00417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формуле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расчетная рентабельность 38% (примерно).</w:t>
      </w:r>
    </w:p>
    <w:p w:rsidR="005268D7" w:rsidRDefault="005268D7" w:rsidP="0052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соснового насаждения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Wн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общий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выход живицы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Wкт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8,5кг, а среднегодовое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насаждении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Nср=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шт.</w:t>
      </w:r>
    </w:p>
    <w:p w:rsidR="005268D7" w:rsidRDefault="005268D7" w:rsidP="0052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выход живицы с 1га, если количество рабочих деревьев с 1га  Q= 15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одном дереве  с =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выход живицы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 сезон  9600г.</w:t>
      </w:r>
    </w:p>
    <w:p w:rsidR="005268D7" w:rsidRDefault="005268D7" w:rsidP="0052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CF6DB2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spellStart"/>
      <w:r w:rsidR="00CF6DB2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="00CF6DB2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 подсочки на 1 м² площади сечения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насаждения, если расчетное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 1 м²  площади сечения N =13шт, коэффициент, учитывающий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на пригодных деревьях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0,8.</w:t>
      </w:r>
    </w:p>
    <w:p w:rsidR="005268D7" w:rsidRDefault="005268D7" w:rsidP="0052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Поределить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березняков,  если диаметр деревьев на высоте груди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17,8 см.</w:t>
      </w:r>
    </w:p>
    <w:p w:rsidR="00A90B24" w:rsidRDefault="005268D7" w:rsidP="005268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 диаметр на высоте груди,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березняков составляет 4,3л  в сутки с одного дерева. </w:t>
      </w:r>
    </w:p>
    <w:p w:rsidR="00A90B24" w:rsidRDefault="00A90B24" w:rsidP="00A90B24"/>
    <w:p w:rsidR="00023AFE" w:rsidRDefault="00FC4B37" w:rsidP="00FC4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B37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proofErr w:type="spellStart"/>
      <w:r w:rsidRPr="00FC4B37">
        <w:rPr>
          <w:rFonts w:ascii="Times New Roman" w:hAnsi="Times New Roman" w:cs="Times New Roman"/>
          <w:sz w:val="28"/>
          <w:szCs w:val="28"/>
        </w:rPr>
        <w:t>Менькова</w:t>
      </w:r>
      <w:proofErr w:type="spellEnd"/>
      <w:r w:rsidRPr="00FC4B37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023AFE" w:rsidRP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P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5268D7" w:rsidRDefault="00023AFE" w:rsidP="00023AFE">
      <w:pPr>
        <w:tabs>
          <w:tab w:val="left" w:pos="5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color w:val="auto"/>
        </w:rPr>
      </w:pPr>
    </w:p>
    <w:p w:rsidR="00432087" w:rsidRDefault="00432087" w:rsidP="00432087">
      <w:pPr>
        <w:pStyle w:val="a4"/>
        <w:ind w:left="-142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432087" w:rsidRPr="00FC4B37" w:rsidRDefault="00432087" w:rsidP="00432087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75"/>
        <w:gridCol w:w="3436"/>
      </w:tblGrid>
      <w:tr w:rsidR="00432087" w:rsidTr="003767F3">
        <w:trPr>
          <w:trHeight w:val="152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432087" w:rsidRDefault="00432087" w:rsidP="003767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Квалификационный экзамен</w:t>
            </w:r>
          </w:p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ПМ 03 Организация использования лесов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</w:rPr>
              <w:t>(наименование дисциплины)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35.02.01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432087" w:rsidRDefault="00432087" w:rsidP="003767F3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023AFE" w:rsidRDefault="00023AFE" w:rsidP="00023A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FE" w:rsidRPr="00FC4B37" w:rsidRDefault="00023AFE" w:rsidP="00023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37">
        <w:rPr>
          <w:rFonts w:ascii="Times New Roman" w:hAnsi="Times New Roman" w:cs="Times New Roman"/>
          <w:b/>
          <w:sz w:val="28"/>
          <w:szCs w:val="28"/>
        </w:rPr>
        <w:t>Перечень задач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дисциплине «Лесопользование»</w:t>
      </w:r>
    </w:p>
    <w:p w:rsidR="00023AFE" w:rsidRDefault="00023AFE" w:rsidP="00023A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93765">
        <w:rPr>
          <w:rFonts w:ascii="Times New Roman" w:hAnsi="Times New Roman" w:cs="Times New Roman"/>
          <w:sz w:val="28"/>
          <w:szCs w:val="28"/>
        </w:rPr>
        <w:t>Определить среднее расстояние трелевки и производительность трактора в смену.</w:t>
      </w:r>
    </w:p>
    <w:p w:rsidR="00023AFE" w:rsidRDefault="00023AFE" w:rsidP="00023A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5E9C">
        <w:rPr>
          <w:rFonts w:ascii="Times New Roman" w:hAnsi="Times New Roman" w:cs="Times New Roman"/>
          <w:sz w:val="28"/>
          <w:szCs w:val="28"/>
        </w:rPr>
        <w:t>Рассчитать часовую производительность моторной пилы на валке леса.</w:t>
      </w:r>
    </w:p>
    <w:p w:rsidR="00023AFE" w:rsidRDefault="00023AFE" w:rsidP="00023A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сменную производительность моторной пилы на раскряжевке леса.</w:t>
      </w: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F71487" w:rsidP="00F71487">
      <w:pPr>
        <w:tabs>
          <w:tab w:val="left" w:pos="41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       Сергеев А.П.</w:t>
      </w: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AF08B8" w:rsidRDefault="00AF08B8" w:rsidP="00023AFE">
      <w:pPr>
        <w:rPr>
          <w:rFonts w:ascii="Times New Roman" w:hAnsi="Times New Roman" w:cs="Times New Roman"/>
          <w:sz w:val="28"/>
          <w:szCs w:val="28"/>
        </w:rPr>
      </w:pPr>
    </w:p>
    <w:p w:rsidR="00AF08B8" w:rsidRDefault="00AF08B8" w:rsidP="00023AFE">
      <w:pPr>
        <w:rPr>
          <w:rFonts w:ascii="Times New Roman" w:hAnsi="Times New Roman" w:cs="Times New Roman"/>
          <w:sz w:val="28"/>
          <w:szCs w:val="28"/>
        </w:rPr>
      </w:pPr>
    </w:p>
    <w:p w:rsidR="00AF08B8" w:rsidRDefault="00AF08B8" w:rsidP="00023AFE">
      <w:pPr>
        <w:rPr>
          <w:rFonts w:ascii="Times New Roman" w:hAnsi="Times New Roman" w:cs="Times New Roman"/>
          <w:sz w:val="28"/>
          <w:szCs w:val="28"/>
        </w:rPr>
      </w:pPr>
    </w:p>
    <w:p w:rsidR="00AF08B8" w:rsidRDefault="00AF08B8" w:rsidP="00023AFE">
      <w:pPr>
        <w:rPr>
          <w:rFonts w:ascii="Times New Roman" w:hAnsi="Times New Roman" w:cs="Times New Roman"/>
          <w:sz w:val="28"/>
          <w:szCs w:val="28"/>
        </w:rPr>
      </w:pPr>
    </w:p>
    <w:p w:rsidR="00AF08B8" w:rsidRDefault="00AF08B8" w:rsidP="00023AFE">
      <w:pPr>
        <w:rPr>
          <w:rFonts w:ascii="Times New Roman" w:hAnsi="Times New Roman" w:cs="Times New Roman"/>
          <w:sz w:val="28"/>
          <w:szCs w:val="28"/>
        </w:rPr>
      </w:pPr>
    </w:p>
    <w:p w:rsidR="00AF08B8" w:rsidRDefault="00AF08B8" w:rsidP="00023AFE">
      <w:pPr>
        <w:rPr>
          <w:rFonts w:ascii="Times New Roman" w:hAnsi="Times New Roman" w:cs="Times New Roman"/>
          <w:sz w:val="28"/>
          <w:szCs w:val="28"/>
        </w:rPr>
      </w:pP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color w:val="auto"/>
        </w:rPr>
      </w:pPr>
    </w:p>
    <w:p w:rsidR="00432087" w:rsidRDefault="00432087" w:rsidP="00432087">
      <w:pPr>
        <w:pStyle w:val="a4"/>
        <w:ind w:left="-142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432087" w:rsidRPr="00FC4B37" w:rsidRDefault="00432087" w:rsidP="00432087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75"/>
        <w:gridCol w:w="3436"/>
      </w:tblGrid>
      <w:tr w:rsidR="00432087" w:rsidTr="003767F3">
        <w:trPr>
          <w:trHeight w:val="152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432087" w:rsidRDefault="00432087" w:rsidP="003767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Квалификационный экзамен</w:t>
            </w:r>
          </w:p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ПМ 03 Организация использования лесов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</w:rPr>
              <w:t>(наименование дисциплины)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35.02.01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432087" w:rsidRDefault="00432087" w:rsidP="003767F3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AF08B8" w:rsidRPr="00FC4B37" w:rsidRDefault="00AF08B8" w:rsidP="00AF0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37">
        <w:rPr>
          <w:rFonts w:ascii="Times New Roman" w:hAnsi="Times New Roman" w:cs="Times New Roman"/>
          <w:b/>
          <w:sz w:val="28"/>
          <w:szCs w:val="28"/>
        </w:rPr>
        <w:t>Перечень задач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дисциплине «Экономика»</w:t>
      </w:r>
    </w:p>
    <w:p w:rsidR="00023AFE" w:rsidRPr="004127F8" w:rsidRDefault="00AF08B8" w:rsidP="00AF08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3AFE" w:rsidRPr="004127F8">
        <w:rPr>
          <w:rFonts w:ascii="Times New Roman" w:hAnsi="Times New Roman" w:cs="Times New Roman"/>
          <w:sz w:val="28"/>
          <w:szCs w:val="28"/>
        </w:rPr>
        <w:t xml:space="preserve">Рассчитать заработную  плату  тракториста и </w:t>
      </w:r>
      <w:proofErr w:type="spellStart"/>
      <w:r w:rsidR="00023AFE" w:rsidRPr="004127F8">
        <w:rPr>
          <w:rFonts w:ascii="Times New Roman" w:hAnsi="Times New Roman" w:cs="Times New Roman"/>
          <w:sz w:val="28"/>
          <w:szCs w:val="28"/>
        </w:rPr>
        <w:t>чокеровщика</w:t>
      </w:r>
      <w:proofErr w:type="spellEnd"/>
      <w:r w:rsidR="00023AFE" w:rsidRPr="004127F8">
        <w:rPr>
          <w:rFonts w:ascii="Times New Roman" w:hAnsi="Times New Roman" w:cs="Times New Roman"/>
          <w:sz w:val="28"/>
          <w:szCs w:val="28"/>
        </w:rPr>
        <w:t xml:space="preserve">  в смену.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Размеры делянки: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а)  длина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250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б) ширина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250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Трактор на трелевке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ТДТ – 55А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Средний объем хлыста, 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0,28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Сезон работы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Зима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Рейсовая нагрузка,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4,0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Параллельная схема волоков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5A01" w:rsidRDefault="00023AFE" w:rsidP="00265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3AFE" w:rsidRPr="00AF08B8" w:rsidRDefault="00265A01" w:rsidP="00265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08B8">
        <w:rPr>
          <w:rFonts w:ascii="Times New Roman" w:hAnsi="Times New Roman" w:cs="Times New Roman"/>
          <w:sz w:val="28"/>
          <w:szCs w:val="28"/>
        </w:rPr>
        <w:t xml:space="preserve">2. </w:t>
      </w:r>
      <w:r w:rsidR="00023AFE" w:rsidRPr="00AF08B8">
        <w:rPr>
          <w:rFonts w:ascii="Times New Roman" w:hAnsi="Times New Roman" w:cs="Times New Roman"/>
          <w:sz w:val="28"/>
          <w:szCs w:val="28"/>
        </w:rPr>
        <w:t xml:space="preserve">Рассчитать заработную  плату  тракториста и </w:t>
      </w:r>
      <w:proofErr w:type="spellStart"/>
      <w:r w:rsidR="00023AFE" w:rsidRPr="00AF08B8">
        <w:rPr>
          <w:rFonts w:ascii="Times New Roman" w:hAnsi="Times New Roman" w:cs="Times New Roman"/>
          <w:sz w:val="28"/>
          <w:szCs w:val="28"/>
        </w:rPr>
        <w:t>чокеровщика</w:t>
      </w:r>
      <w:proofErr w:type="spellEnd"/>
      <w:r w:rsidR="00023AFE" w:rsidRPr="00AF08B8">
        <w:rPr>
          <w:rFonts w:ascii="Times New Roman" w:hAnsi="Times New Roman" w:cs="Times New Roman"/>
          <w:sz w:val="28"/>
          <w:szCs w:val="28"/>
        </w:rPr>
        <w:t xml:space="preserve">  в смену.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Размеры делянки: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а)  длина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300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б) ширина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500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Трактор на трелевке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943">
              <w:rPr>
                <w:rFonts w:ascii="Times New Roman" w:hAnsi="Times New Roman" w:cs="Times New Roman"/>
              </w:rPr>
              <w:t>ТТ</w:t>
            </w:r>
            <w:proofErr w:type="gramEnd"/>
            <w:r w:rsidRPr="00740943">
              <w:rPr>
                <w:rFonts w:ascii="Times New Roman" w:hAnsi="Times New Roman" w:cs="Times New Roman"/>
              </w:rPr>
              <w:t xml:space="preserve"> – 4 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Средний объем хлыста, 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1,35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Сезон работы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Зима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Рейсовая нагрузка,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12,0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Параллельная схема волоков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08B8" w:rsidRDefault="00AF08B8" w:rsidP="00AF08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AFE" w:rsidRPr="001A433A" w:rsidRDefault="00AF08B8" w:rsidP="00AF08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3AFE">
        <w:rPr>
          <w:rFonts w:ascii="Times New Roman" w:hAnsi="Times New Roman" w:cs="Times New Roman"/>
          <w:sz w:val="28"/>
          <w:szCs w:val="28"/>
        </w:rPr>
        <w:t>Рассчитать технологическую себестоимость  работ.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Размеры делянки: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а)  длина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   250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б) ширина</w:t>
            </w:r>
          </w:p>
        </w:tc>
        <w:tc>
          <w:tcPr>
            <w:tcW w:w="4786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Трактор на трелевке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ТДТ – 55А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Средний объем хлыста, 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0,28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Сезон работы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Зима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Рейсовая нагрузка,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4,0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Параллельная схема волоков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0943" w:rsidRDefault="00023AFE" w:rsidP="00023AFE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t xml:space="preserve">                                           </w:t>
      </w:r>
      <w:r>
        <w:rPr>
          <w:b/>
          <w:sz w:val="28"/>
          <w:szCs w:val="28"/>
        </w:rPr>
        <w:t xml:space="preserve"> </w:t>
      </w:r>
    </w:p>
    <w:p w:rsidR="00023AFE" w:rsidRPr="001117E2" w:rsidRDefault="00023AFE" w:rsidP="00023AFE">
      <w:pPr>
        <w:rPr>
          <w:rFonts w:ascii="Times New Roman" w:hAnsi="Times New Roman" w:cs="Times New Roman"/>
          <w:lang w:val="en-US"/>
        </w:rPr>
      </w:pPr>
      <w:r w:rsidRPr="001117E2">
        <w:rPr>
          <w:rFonts w:ascii="Times New Roman" w:hAnsi="Times New Roman" w:cs="Times New Roman"/>
          <w:b/>
          <w:sz w:val="28"/>
          <w:szCs w:val="28"/>
        </w:rPr>
        <w:t>Нормативно технологическая карта</w:t>
      </w:r>
    </w:p>
    <w:tbl>
      <w:tblPr>
        <w:tblStyle w:val="a6"/>
        <w:tblW w:w="0" w:type="auto"/>
        <w:tblLook w:val="04A0"/>
      </w:tblPr>
      <w:tblGrid>
        <w:gridCol w:w="1145"/>
        <w:gridCol w:w="1393"/>
        <w:gridCol w:w="1461"/>
        <w:gridCol w:w="1316"/>
        <w:gridCol w:w="1131"/>
        <w:gridCol w:w="1205"/>
        <w:gridCol w:w="1946"/>
      </w:tblGrid>
      <w:tr w:rsidR="00740943" w:rsidRPr="00740943" w:rsidTr="00740943">
        <w:tc>
          <w:tcPr>
            <w:tcW w:w="114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1393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Потребное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46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Дневная тарифная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131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Тарифный фонд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зарплаты.</w:t>
            </w:r>
          </w:p>
        </w:tc>
        <w:tc>
          <w:tcPr>
            <w:tcW w:w="113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доплат.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надбавк</w:t>
            </w:r>
            <w:proofErr w:type="spellEnd"/>
          </w:p>
        </w:tc>
        <w:tc>
          <w:tcPr>
            <w:tcW w:w="120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Фонд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зарплаты</w:t>
            </w:r>
          </w:p>
        </w:tc>
        <w:tc>
          <w:tcPr>
            <w:tcW w:w="194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943" w:rsidRPr="00740943" w:rsidTr="00740943">
        <w:tc>
          <w:tcPr>
            <w:tcW w:w="114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943" w:rsidRPr="00740943" w:rsidTr="00740943">
        <w:tc>
          <w:tcPr>
            <w:tcW w:w="114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 xml:space="preserve">Фонд </w:t>
            </w:r>
            <w:proofErr w:type="spell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дополн</w:t>
            </w:r>
            <w:proofErr w:type="spellEnd"/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зарплаты</w:t>
            </w:r>
          </w:p>
        </w:tc>
        <w:tc>
          <w:tcPr>
            <w:tcW w:w="1393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Общий фонд зарплаты</w:t>
            </w:r>
          </w:p>
        </w:tc>
        <w:tc>
          <w:tcPr>
            <w:tcW w:w="146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Единый социальный налог</w:t>
            </w:r>
          </w:p>
        </w:tc>
        <w:tc>
          <w:tcPr>
            <w:tcW w:w="131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ГСМ</w:t>
            </w:r>
          </w:p>
        </w:tc>
        <w:tc>
          <w:tcPr>
            <w:tcW w:w="113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Запчасти</w:t>
            </w:r>
          </w:p>
        </w:tc>
        <w:tc>
          <w:tcPr>
            <w:tcW w:w="120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Аморти</w:t>
            </w:r>
            <w:proofErr w:type="spellEnd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зация</w:t>
            </w:r>
            <w:proofErr w:type="spellEnd"/>
            <w:proofErr w:type="gramStart"/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Технологическая себестоимость,</w:t>
            </w: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943">
              <w:rPr>
                <w:rFonts w:ascii="Times New Roman" w:hAnsi="Times New Roman" w:cs="Times New Roman"/>
                <w:sz w:val="20"/>
                <w:szCs w:val="20"/>
              </w:rPr>
              <w:t>руб. коп</w:t>
            </w:r>
          </w:p>
        </w:tc>
      </w:tr>
      <w:tr w:rsidR="00740943" w:rsidRPr="00740943" w:rsidTr="00740943">
        <w:tc>
          <w:tcPr>
            <w:tcW w:w="114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740943" w:rsidRPr="00740943" w:rsidRDefault="00740943" w:rsidP="0051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0943" w:rsidRDefault="00740943" w:rsidP="00726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AFE" w:rsidRDefault="007267C2" w:rsidP="00726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23AFE" w:rsidRPr="00793765">
        <w:rPr>
          <w:rFonts w:ascii="Times New Roman" w:hAnsi="Times New Roman" w:cs="Times New Roman"/>
          <w:sz w:val="28"/>
          <w:szCs w:val="28"/>
        </w:rPr>
        <w:t>Рассчитать технологическую себестоимость   работ.</w:t>
      </w:r>
    </w:p>
    <w:p w:rsidR="00023AFE" w:rsidRDefault="00023AFE" w:rsidP="00726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трактора 1300 т.р.</w:t>
      </w:r>
    </w:p>
    <w:p w:rsidR="00023AFE" w:rsidRPr="00793765" w:rsidRDefault="00023AFE" w:rsidP="00726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 горючего – 123 л.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7267C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Размеры делянки: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а)  длина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300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б) ширина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500 метров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7267C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Трактор на трелевке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943">
              <w:rPr>
                <w:rFonts w:ascii="Times New Roman" w:hAnsi="Times New Roman" w:cs="Times New Roman"/>
              </w:rPr>
              <w:t>ТТ</w:t>
            </w:r>
            <w:proofErr w:type="gramEnd"/>
            <w:r w:rsidRPr="00740943">
              <w:rPr>
                <w:rFonts w:ascii="Times New Roman" w:hAnsi="Times New Roman" w:cs="Times New Roman"/>
              </w:rPr>
              <w:t xml:space="preserve"> – 4 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7267C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Средний объем хлыста, 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1,35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7267C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Сезон работы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Зима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7267C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Рейсовая нагрузка,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12,0</w:t>
            </w:r>
          </w:p>
        </w:tc>
      </w:tr>
      <w:tr w:rsidR="00023AFE" w:rsidRPr="00740943" w:rsidTr="00512637">
        <w:tc>
          <w:tcPr>
            <w:tcW w:w="4785" w:type="dxa"/>
          </w:tcPr>
          <w:p w:rsidR="00023AFE" w:rsidRPr="00740943" w:rsidRDefault="00023AFE" w:rsidP="007267C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Параллельная схема волоков</w:t>
            </w:r>
          </w:p>
        </w:tc>
        <w:tc>
          <w:tcPr>
            <w:tcW w:w="4786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3AFE" w:rsidRDefault="00023AFE" w:rsidP="00023AFE">
      <w:pPr>
        <w:rPr>
          <w:rFonts w:ascii="Times New Roman" w:hAnsi="Times New Roman" w:cs="Times New Roman"/>
          <w:b/>
          <w:sz w:val="28"/>
          <w:szCs w:val="28"/>
        </w:rPr>
      </w:pPr>
    </w:p>
    <w:p w:rsidR="00023AFE" w:rsidRPr="001117E2" w:rsidRDefault="00023AFE" w:rsidP="00023AFE">
      <w:pPr>
        <w:rPr>
          <w:rFonts w:ascii="Times New Roman" w:hAnsi="Times New Roman" w:cs="Times New Roman"/>
          <w:lang w:val="en-US"/>
        </w:rPr>
      </w:pPr>
      <w:r w:rsidRPr="001117E2">
        <w:rPr>
          <w:rFonts w:ascii="Times New Roman" w:hAnsi="Times New Roman" w:cs="Times New Roman"/>
          <w:b/>
          <w:sz w:val="28"/>
          <w:szCs w:val="28"/>
        </w:rPr>
        <w:t>Нормативно технологическая карта</w:t>
      </w:r>
    </w:p>
    <w:tbl>
      <w:tblPr>
        <w:tblStyle w:val="a6"/>
        <w:tblW w:w="0" w:type="auto"/>
        <w:tblLook w:val="04A0"/>
      </w:tblPr>
      <w:tblGrid>
        <w:gridCol w:w="1080"/>
        <w:gridCol w:w="1277"/>
        <w:gridCol w:w="1351"/>
        <w:gridCol w:w="1202"/>
        <w:gridCol w:w="1062"/>
        <w:gridCol w:w="1101"/>
        <w:gridCol w:w="1826"/>
      </w:tblGrid>
      <w:tr w:rsidR="00023AFE" w:rsidRPr="00740943" w:rsidTr="00512637">
        <w:tc>
          <w:tcPr>
            <w:tcW w:w="672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Объем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0943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768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Потребное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0943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40943">
              <w:rPr>
                <w:rFonts w:ascii="Times New Roman" w:hAnsi="Times New Roman" w:cs="Times New Roman"/>
              </w:rPr>
              <w:t>чел</w:t>
            </w:r>
            <w:proofErr w:type="gramStart"/>
            <w:r w:rsidRPr="00740943">
              <w:rPr>
                <w:rFonts w:ascii="Times New Roman" w:hAnsi="Times New Roman" w:cs="Times New Roman"/>
              </w:rPr>
              <w:t>.-</w:t>
            </w:r>
            <w:proofErr w:type="gramEnd"/>
            <w:r w:rsidRPr="00740943">
              <w:rPr>
                <w:rFonts w:ascii="Times New Roman" w:hAnsi="Times New Roman" w:cs="Times New Roman"/>
              </w:rPr>
              <w:t>дн</w:t>
            </w:r>
            <w:proofErr w:type="spellEnd"/>
          </w:p>
        </w:tc>
        <w:tc>
          <w:tcPr>
            <w:tcW w:w="81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Дневная тарифная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0943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719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Тарифный фонд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0943">
              <w:rPr>
                <w:rFonts w:ascii="Times New Roman" w:hAnsi="Times New Roman" w:cs="Times New Roman"/>
              </w:rPr>
              <w:t>зарплаты.</w:t>
            </w:r>
          </w:p>
        </w:tc>
        <w:tc>
          <w:tcPr>
            <w:tcW w:w="648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Премия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доплат.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0943">
              <w:rPr>
                <w:rFonts w:ascii="Times New Roman" w:hAnsi="Times New Roman" w:cs="Times New Roman"/>
              </w:rPr>
              <w:t>надбавк</w:t>
            </w:r>
            <w:proofErr w:type="spellEnd"/>
          </w:p>
        </w:tc>
        <w:tc>
          <w:tcPr>
            <w:tcW w:w="6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Фонд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основной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зарплаты</w:t>
            </w:r>
          </w:p>
        </w:tc>
        <w:tc>
          <w:tcPr>
            <w:tcW w:w="1041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672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8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672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Фонд </w:t>
            </w:r>
            <w:proofErr w:type="spellStart"/>
            <w:r w:rsidRPr="00740943">
              <w:rPr>
                <w:rFonts w:ascii="Times New Roman" w:hAnsi="Times New Roman" w:cs="Times New Roman"/>
              </w:rPr>
              <w:t>дополн</w:t>
            </w:r>
            <w:proofErr w:type="spellEnd"/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зарплаты</w:t>
            </w:r>
          </w:p>
        </w:tc>
        <w:tc>
          <w:tcPr>
            <w:tcW w:w="768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Общий фонд зарплаты</w:t>
            </w:r>
          </w:p>
        </w:tc>
        <w:tc>
          <w:tcPr>
            <w:tcW w:w="81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Единый социальный налог</w:t>
            </w:r>
          </w:p>
        </w:tc>
        <w:tc>
          <w:tcPr>
            <w:tcW w:w="719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648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Запчасти</w:t>
            </w:r>
          </w:p>
        </w:tc>
        <w:tc>
          <w:tcPr>
            <w:tcW w:w="685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943">
              <w:rPr>
                <w:rFonts w:ascii="Times New Roman" w:hAnsi="Times New Roman" w:cs="Times New Roman"/>
              </w:rPr>
              <w:t>Аморти</w:t>
            </w:r>
            <w:proofErr w:type="spellEnd"/>
            <w:r w:rsidRPr="00740943">
              <w:rPr>
                <w:rFonts w:ascii="Times New Roman" w:hAnsi="Times New Roman" w:cs="Times New Roman"/>
              </w:rPr>
              <w:t>-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943">
              <w:rPr>
                <w:rFonts w:ascii="Times New Roman" w:hAnsi="Times New Roman" w:cs="Times New Roman"/>
              </w:rPr>
              <w:t>зация</w:t>
            </w:r>
            <w:proofErr w:type="spellEnd"/>
            <w:proofErr w:type="gramStart"/>
            <w:r w:rsidRPr="00740943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Технологическая себестоимость,</w:t>
            </w:r>
          </w:p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0943">
              <w:rPr>
                <w:rFonts w:ascii="Times New Roman" w:hAnsi="Times New Roman" w:cs="Times New Roman"/>
              </w:rPr>
              <w:t>руб. коп</w:t>
            </w:r>
          </w:p>
        </w:tc>
      </w:tr>
      <w:tr w:rsidR="00023AFE" w:rsidRPr="00740943" w:rsidTr="00512637">
        <w:tc>
          <w:tcPr>
            <w:tcW w:w="672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</w:tbl>
    <w:p w:rsidR="00023AFE" w:rsidRDefault="00023AFE" w:rsidP="00023AFE">
      <w:pPr>
        <w:rPr>
          <w:rFonts w:ascii="Times New Roman" w:hAnsi="Times New Roman" w:cs="Times New Roman"/>
          <w:sz w:val="28"/>
          <w:szCs w:val="28"/>
        </w:rPr>
      </w:pPr>
    </w:p>
    <w:p w:rsidR="00023AFE" w:rsidRPr="00E45E9C" w:rsidRDefault="007267C2" w:rsidP="00726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23AFE">
        <w:rPr>
          <w:rFonts w:ascii="Times New Roman" w:hAnsi="Times New Roman" w:cs="Times New Roman"/>
          <w:sz w:val="28"/>
          <w:szCs w:val="28"/>
        </w:rPr>
        <w:t>Рассчитать потребное количество  ГСМ на час работы моторной пилы.</w:t>
      </w:r>
    </w:p>
    <w:tbl>
      <w:tblPr>
        <w:tblStyle w:val="a6"/>
        <w:tblW w:w="0" w:type="auto"/>
        <w:tblLook w:val="04A0"/>
      </w:tblPr>
      <w:tblGrid>
        <w:gridCol w:w="5637"/>
        <w:gridCol w:w="3934"/>
      </w:tblGrid>
      <w:tr w:rsidR="00023AFE" w:rsidRPr="00740943" w:rsidTr="00512637">
        <w:tc>
          <w:tcPr>
            <w:tcW w:w="5637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934" w:type="dxa"/>
          </w:tcPr>
          <w:p w:rsidR="00023AFE" w:rsidRPr="00740943" w:rsidRDefault="00023AFE" w:rsidP="00512637">
            <w:pPr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5637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Марка моторного инструмента</w:t>
            </w:r>
          </w:p>
        </w:tc>
        <w:tc>
          <w:tcPr>
            <w:tcW w:w="3934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МП – 5 «Урал»</w:t>
            </w:r>
          </w:p>
        </w:tc>
      </w:tr>
      <w:tr w:rsidR="00023AFE" w:rsidRPr="00740943" w:rsidTr="00512637">
        <w:tc>
          <w:tcPr>
            <w:tcW w:w="5637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934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Зима </w:t>
            </w:r>
          </w:p>
        </w:tc>
      </w:tr>
      <w:tr w:rsidR="00023AFE" w:rsidRPr="00740943" w:rsidTr="00512637">
        <w:tc>
          <w:tcPr>
            <w:tcW w:w="5637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Вид работы  моторных инструментов</w:t>
            </w:r>
          </w:p>
        </w:tc>
        <w:tc>
          <w:tcPr>
            <w:tcW w:w="3934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Валка</w:t>
            </w:r>
          </w:p>
        </w:tc>
      </w:tr>
      <w:tr w:rsidR="00023AFE" w:rsidRPr="00740943" w:rsidTr="00512637">
        <w:tc>
          <w:tcPr>
            <w:tcW w:w="5637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Диаметр в комле, </w:t>
            </w:r>
            <w:proofErr w:type="gramStart"/>
            <w:r w:rsidRPr="0074094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3934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0,18</w:t>
            </w:r>
          </w:p>
        </w:tc>
      </w:tr>
      <w:tr w:rsidR="00023AFE" w:rsidRPr="00740943" w:rsidTr="00512637">
        <w:tc>
          <w:tcPr>
            <w:tcW w:w="5637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Средний объем хлыста,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3934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0,16</w:t>
            </w:r>
          </w:p>
        </w:tc>
      </w:tr>
      <w:tr w:rsidR="00023AFE" w:rsidRPr="00740943" w:rsidTr="00512637">
        <w:tc>
          <w:tcPr>
            <w:tcW w:w="5637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Насаждение </w:t>
            </w:r>
          </w:p>
        </w:tc>
        <w:tc>
          <w:tcPr>
            <w:tcW w:w="3934" w:type="dxa"/>
          </w:tcPr>
          <w:p w:rsidR="00023AFE" w:rsidRPr="00740943" w:rsidRDefault="00023AFE" w:rsidP="00512637">
            <w:pPr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7С3Е</w:t>
            </w:r>
          </w:p>
        </w:tc>
      </w:tr>
    </w:tbl>
    <w:p w:rsidR="00265A01" w:rsidRDefault="00265A01" w:rsidP="00726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5A01" w:rsidRDefault="00265A01" w:rsidP="00726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AFE" w:rsidRDefault="007267C2" w:rsidP="007267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23AFE">
        <w:rPr>
          <w:rFonts w:ascii="Times New Roman" w:hAnsi="Times New Roman" w:cs="Times New Roman"/>
          <w:sz w:val="28"/>
          <w:szCs w:val="28"/>
        </w:rPr>
        <w:t>Рассчитать потребное количество ГСМ на  рабочую смену моторной пилы на раскряжевке леса.</w:t>
      </w:r>
    </w:p>
    <w:tbl>
      <w:tblPr>
        <w:tblStyle w:val="a6"/>
        <w:tblW w:w="0" w:type="auto"/>
        <w:tblInd w:w="720" w:type="dxa"/>
        <w:tblLook w:val="04A0"/>
      </w:tblPr>
      <w:tblGrid>
        <w:gridCol w:w="5342"/>
        <w:gridCol w:w="3509"/>
      </w:tblGrid>
      <w:tr w:rsidR="00023AFE" w:rsidRPr="00740943" w:rsidTr="00512637">
        <w:tc>
          <w:tcPr>
            <w:tcW w:w="5342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23AFE" w:rsidRPr="00740943" w:rsidTr="00512637">
        <w:tc>
          <w:tcPr>
            <w:tcW w:w="5342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Марка моторного инструмента</w:t>
            </w:r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МП - % «Урал»</w:t>
            </w:r>
          </w:p>
        </w:tc>
      </w:tr>
      <w:tr w:rsidR="00023AFE" w:rsidRPr="00740943" w:rsidTr="00512637">
        <w:tc>
          <w:tcPr>
            <w:tcW w:w="5342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Вид работы моторных инструментов</w:t>
            </w:r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Раскряжевка</w:t>
            </w:r>
          </w:p>
        </w:tc>
      </w:tr>
      <w:tr w:rsidR="00023AFE" w:rsidRPr="00740943" w:rsidTr="00512637">
        <w:tc>
          <w:tcPr>
            <w:tcW w:w="5342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Диаметр в месте пропила,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18</w:t>
            </w:r>
          </w:p>
        </w:tc>
      </w:tr>
      <w:tr w:rsidR="00023AFE" w:rsidRPr="00740943" w:rsidTr="00512637">
        <w:tc>
          <w:tcPr>
            <w:tcW w:w="5342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 xml:space="preserve">Средний объем хлыста, </w:t>
            </w:r>
            <w:proofErr w:type="gramStart"/>
            <w:r w:rsidRPr="00740943">
              <w:rPr>
                <w:rFonts w:ascii="Times New Roman" w:hAnsi="Times New Roman" w:cs="Times New Roman"/>
              </w:rPr>
              <w:t>м</w:t>
            </w:r>
            <w:proofErr w:type="gramEnd"/>
            <w:r w:rsidRPr="00740943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0,56</w:t>
            </w:r>
          </w:p>
        </w:tc>
      </w:tr>
      <w:tr w:rsidR="00023AFE" w:rsidRPr="00740943" w:rsidTr="00512637">
        <w:tc>
          <w:tcPr>
            <w:tcW w:w="5342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Состав насаждения</w:t>
            </w:r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7С3Е</w:t>
            </w:r>
          </w:p>
        </w:tc>
      </w:tr>
      <w:tr w:rsidR="00023AFE" w:rsidRPr="00740943" w:rsidTr="00512637">
        <w:tc>
          <w:tcPr>
            <w:tcW w:w="5342" w:type="dxa"/>
          </w:tcPr>
          <w:p w:rsidR="00023AFE" w:rsidRPr="00740943" w:rsidRDefault="00023AFE" w:rsidP="00023AF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Число пропилов на 1 хлысте</w:t>
            </w:r>
          </w:p>
        </w:tc>
        <w:tc>
          <w:tcPr>
            <w:tcW w:w="3509" w:type="dxa"/>
          </w:tcPr>
          <w:p w:rsidR="00023AFE" w:rsidRPr="00740943" w:rsidRDefault="00023AFE" w:rsidP="0051263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40943">
              <w:rPr>
                <w:rFonts w:ascii="Times New Roman" w:hAnsi="Times New Roman" w:cs="Times New Roman"/>
              </w:rPr>
              <w:t>8</w:t>
            </w:r>
          </w:p>
        </w:tc>
      </w:tr>
    </w:tbl>
    <w:p w:rsidR="00023AFE" w:rsidRPr="00E45E9C" w:rsidRDefault="00023AFE" w:rsidP="00023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AB4" w:rsidRPr="001B1AB4" w:rsidRDefault="001B1AB4" w:rsidP="001B1AB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B1AB4">
        <w:rPr>
          <w:rFonts w:ascii="Times New Roman" w:hAnsi="Times New Roman" w:cs="Times New Roman"/>
          <w:sz w:val="20"/>
          <w:szCs w:val="20"/>
        </w:rPr>
        <w:t xml:space="preserve">7. </w:t>
      </w:r>
      <w:r w:rsidRPr="001B1AB4">
        <w:rPr>
          <w:rFonts w:ascii="Times New Roman" w:hAnsi="Times New Roman" w:cs="Times New Roman"/>
          <w:sz w:val="28"/>
          <w:szCs w:val="28"/>
        </w:rPr>
        <w:t>Рассчитать  технологическую себестоимость работ по проведению ландшафтной рубки.</w:t>
      </w:r>
      <w:r w:rsidRPr="001B1AB4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1B1A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B1AB4" w:rsidRPr="001B1AB4" w:rsidRDefault="001B1AB4" w:rsidP="001B1AB4">
      <w:pPr>
        <w:rPr>
          <w:rFonts w:ascii="Times New Roman" w:hAnsi="Times New Roman" w:cs="Times New Roman"/>
          <w:sz w:val="20"/>
          <w:szCs w:val="20"/>
        </w:rPr>
      </w:pPr>
      <w:r w:rsidRPr="001B1AB4">
        <w:rPr>
          <w:rFonts w:ascii="Times New Roman" w:hAnsi="Times New Roman" w:cs="Times New Roman"/>
          <w:b/>
          <w:sz w:val="20"/>
          <w:szCs w:val="20"/>
        </w:rPr>
        <w:t>Нормативно технологическая карта</w:t>
      </w:r>
    </w:p>
    <w:tbl>
      <w:tblPr>
        <w:tblStyle w:val="a6"/>
        <w:tblW w:w="0" w:type="auto"/>
        <w:tblLook w:val="04A0"/>
      </w:tblPr>
      <w:tblGrid>
        <w:gridCol w:w="594"/>
        <w:gridCol w:w="864"/>
        <w:gridCol w:w="754"/>
        <w:gridCol w:w="818"/>
        <w:gridCol w:w="672"/>
        <w:gridCol w:w="756"/>
        <w:gridCol w:w="744"/>
        <w:gridCol w:w="744"/>
        <w:gridCol w:w="908"/>
        <w:gridCol w:w="503"/>
        <w:gridCol w:w="732"/>
        <w:gridCol w:w="708"/>
        <w:gridCol w:w="1199"/>
      </w:tblGrid>
      <w:tr w:rsidR="001B1AB4" w:rsidRPr="001B1AB4" w:rsidTr="00512637">
        <w:tc>
          <w:tcPr>
            <w:tcW w:w="1189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Объем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</w:tc>
        <w:tc>
          <w:tcPr>
            <w:tcW w:w="1373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Потребное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proofErr w:type="gram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121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 xml:space="preserve">Дневная тарифная 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ставка</w:t>
            </w:r>
          </w:p>
        </w:tc>
        <w:tc>
          <w:tcPr>
            <w:tcW w:w="1292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Тарифный фонд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зарплаты.</w:t>
            </w:r>
          </w:p>
        </w:tc>
        <w:tc>
          <w:tcPr>
            <w:tcW w:w="1201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Премия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доплат.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надбавк</w:t>
            </w:r>
            <w:proofErr w:type="spellEnd"/>
          </w:p>
        </w:tc>
        <w:tc>
          <w:tcPr>
            <w:tcW w:w="1190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Фонд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зарплаты</w:t>
            </w:r>
          </w:p>
        </w:tc>
        <w:tc>
          <w:tcPr>
            <w:tcW w:w="1188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 xml:space="preserve">Фонд </w:t>
            </w:r>
            <w:proofErr w:type="spell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дополн</w:t>
            </w:r>
            <w:proofErr w:type="spellEnd"/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зарплаты</w:t>
            </w:r>
          </w:p>
        </w:tc>
        <w:tc>
          <w:tcPr>
            <w:tcW w:w="1188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Общий фонд зарплаты</w:t>
            </w:r>
          </w:p>
        </w:tc>
        <w:tc>
          <w:tcPr>
            <w:tcW w:w="145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 xml:space="preserve">Единый социальный налог </w:t>
            </w:r>
          </w:p>
        </w:tc>
        <w:tc>
          <w:tcPr>
            <w:tcW w:w="1133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ГСМ</w:t>
            </w: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Запчасти</w:t>
            </w: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Аморти</w:t>
            </w:r>
            <w:proofErr w:type="spellEnd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зация</w:t>
            </w:r>
            <w:proofErr w:type="spellEnd"/>
            <w:proofErr w:type="gramStart"/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>Технологическая себестоимость,</w:t>
            </w: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1AB4">
              <w:rPr>
                <w:rFonts w:ascii="Times New Roman" w:hAnsi="Times New Roman" w:cs="Times New Roman"/>
                <w:sz w:val="16"/>
                <w:szCs w:val="16"/>
              </w:rPr>
              <w:t xml:space="preserve"> руб. коп  </w:t>
            </w:r>
          </w:p>
        </w:tc>
      </w:tr>
      <w:tr w:rsidR="001B1AB4" w:rsidRPr="001B1AB4" w:rsidTr="00512637">
        <w:tc>
          <w:tcPr>
            <w:tcW w:w="1189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AB4" w:rsidRPr="001B1AB4" w:rsidTr="00512637">
        <w:tc>
          <w:tcPr>
            <w:tcW w:w="1189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AB4" w:rsidRPr="001B1AB4" w:rsidRDefault="001B1AB4" w:rsidP="005126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23AFE" w:rsidRDefault="00023AFE" w:rsidP="00023AFE">
      <w:pPr>
        <w:tabs>
          <w:tab w:val="left" w:pos="5435"/>
        </w:tabs>
        <w:rPr>
          <w:rFonts w:ascii="Times New Roman" w:hAnsi="Times New Roman" w:cs="Times New Roman"/>
          <w:sz w:val="20"/>
          <w:szCs w:val="20"/>
        </w:rPr>
      </w:pPr>
    </w:p>
    <w:p w:rsidR="001B1AB4" w:rsidRPr="001B1AB4" w:rsidRDefault="001B1AB4" w:rsidP="001B1A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B1AB4">
        <w:rPr>
          <w:rFonts w:ascii="Times New Roman" w:hAnsi="Times New Roman" w:cs="Times New Roman"/>
          <w:sz w:val="28"/>
          <w:szCs w:val="28"/>
        </w:rPr>
        <w:t>. Рассчитать  себестоимость  работ по созданию ландшафтной поляны.</w:t>
      </w:r>
    </w:p>
    <w:p w:rsidR="00793950" w:rsidRPr="00793950" w:rsidRDefault="00793950" w:rsidP="00793950">
      <w:pPr>
        <w:pStyle w:val="a3"/>
        <w:rPr>
          <w:rFonts w:ascii="Times New Roman" w:hAnsi="Times New Roman" w:cs="Times New Roman"/>
          <w:sz w:val="28"/>
          <w:szCs w:val="28"/>
        </w:rPr>
      </w:pPr>
      <w:r w:rsidRPr="00793950">
        <w:rPr>
          <w:rFonts w:ascii="Times New Roman" w:hAnsi="Times New Roman" w:cs="Times New Roman"/>
          <w:sz w:val="28"/>
          <w:szCs w:val="28"/>
        </w:rPr>
        <w:t xml:space="preserve">9. Исчислить  стоимость материалов для проведения благоустройства. </w:t>
      </w:r>
    </w:p>
    <w:p w:rsidR="001B1AB4" w:rsidRDefault="001B1AB4" w:rsidP="00023AFE">
      <w:pPr>
        <w:tabs>
          <w:tab w:val="left" w:pos="5435"/>
        </w:tabs>
        <w:rPr>
          <w:rFonts w:ascii="Times New Roman" w:hAnsi="Times New Roman" w:cs="Times New Roman"/>
          <w:sz w:val="20"/>
          <w:szCs w:val="20"/>
        </w:rPr>
      </w:pPr>
    </w:p>
    <w:p w:rsidR="001B1AB4" w:rsidRPr="00524E70" w:rsidRDefault="00524E70" w:rsidP="00524E70">
      <w:pPr>
        <w:tabs>
          <w:tab w:val="left" w:pos="44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24E70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24E70">
        <w:rPr>
          <w:rFonts w:ascii="Times New Roman" w:hAnsi="Times New Roman" w:cs="Times New Roman"/>
          <w:sz w:val="28"/>
          <w:szCs w:val="28"/>
        </w:rPr>
        <w:t xml:space="preserve">    Ермолаева И.В.</w:t>
      </w:r>
    </w:p>
    <w:p w:rsidR="001B1AB4" w:rsidRDefault="001B1AB4" w:rsidP="001B1AB4">
      <w:pPr>
        <w:rPr>
          <w:rFonts w:ascii="Times New Roman" w:hAnsi="Times New Roman" w:cs="Times New Roman"/>
          <w:sz w:val="20"/>
          <w:szCs w:val="20"/>
        </w:rPr>
      </w:pPr>
    </w:p>
    <w:p w:rsidR="001B1AB4" w:rsidRDefault="001B1AB4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265A01" w:rsidRDefault="00265A01" w:rsidP="001B1AB4">
      <w:pPr>
        <w:rPr>
          <w:rFonts w:ascii="Times New Roman" w:hAnsi="Times New Roman" w:cs="Times New Roman"/>
          <w:sz w:val="20"/>
          <w:szCs w:val="20"/>
        </w:rPr>
      </w:pPr>
    </w:p>
    <w:p w:rsidR="00265A01" w:rsidRDefault="00265A01" w:rsidP="001B1AB4">
      <w:pPr>
        <w:rPr>
          <w:rFonts w:ascii="Times New Roman" w:hAnsi="Times New Roman" w:cs="Times New Roman"/>
          <w:sz w:val="20"/>
          <w:szCs w:val="20"/>
        </w:rPr>
      </w:pP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color w:val="auto"/>
        </w:rPr>
      </w:pPr>
    </w:p>
    <w:p w:rsidR="00432087" w:rsidRDefault="00432087" w:rsidP="00432087">
      <w:pPr>
        <w:pStyle w:val="a4"/>
        <w:ind w:left="-142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432087" w:rsidRPr="00FC4B37" w:rsidRDefault="00432087" w:rsidP="00432087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75"/>
        <w:gridCol w:w="3436"/>
      </w:tblGrid>
      <w:tr w:rsidR="00432087" w:rsidTr="003767F3">
        <w:trPr>
          <w:trHeight w:val="152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432087" w:rsidRDefault="00432087" w:rsidP="003767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Квалификационный экзамен</w:t>
            </w:r>
          </w:p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ПМ 03 Организация использования лесов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</w:rPr>
              <w:t>(наименование дисциплины)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35.02.01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432087" w:rsidRDefault="00432087" w:rsidP="003767F3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740943" w:rsidRDefault="00740943" w:rsidP="007409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43" w:rsidRPr="00FC4B37" w:rsidRDefault="00740943" w:rsidP="00740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вопросов</w:t>
      </w:r>
      <w:r w:rsidRPr="00FC4B3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дисциплине «Основы устройства тракторов и автомобилей»</w:t>
      </w:r>
    </w:p>
    <w:p w:rsidR="00740943" w:rsidRDefault="00740943" w:rsidP="001B1AB4">
      <w:pPr>
        <w:rPr>
          <w:rFonts w:ascii="Times New Roman" w:hAnsi="Times New Roman" w:cs="Times New Roman"/>
          <w:sz w:val="20"/>
          <w:szCs w:val="20"/>
        </w:rPr>
      </w:pPr>
    </w:p>
    <w:p w:rsidR="001B1AB4" w:rsidRDefault="001B1AB4" w:rsidP="001B1A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B1AB4">
        <w:rPr>
          <w:rFonts w:ascii="Times New Roman" w:hAnsi="Times New Roman" w:cs="Times New Roman"/>
          <w:sz w:val="28"/>
          <w:szCs w:val="28"/>
        </w:rPr>
        <w:t xml:space="preserve">. Подобрать требуемые инструменты и  механизмы для выполнения работ по проведению ландшафтной рубки. </w:t>
      </w:r>
    </w:p>
    <w:p w:rsidR="00793950" w:rsidRPr="00793950" w:rsidRDefault="00793950" w:rsidP="001B1AB4">
      <w:pPr>
        <w:pStyle w:val="a3"/>
        <w:rPr>
          <w:rFonts w:ascii="Times New Roman" w:hAnsi="Times New Roman" w:cs="Times New Roman"/>
          <w:sz w:val="28"/>
          <w:szCs w:val="28"/>
        </w:rPr>
      </w:pPr>
      <w:r w:rsidRPr="00793950">
        <w:rPr>
          <w:rFonts w:ascii="Times New Roman" w:hAnsi="Times New Roman" w:cs="Times New Roman"/>
          <w:sz w:val="28"/>
          <w:szCs w:val="28"/>
        </w:rPr>
        <w:t>2. Подобрать требуемые инструменты и  механизмы для выполнения работ по проведению ландшафтной рубки.</w:t>
      </w:r>
    </w:p>
    <w:p w:rsidR="00793950" w:rsidRPr="00793950" w:rsidRDefault="00793950" w:rsidP="007939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93950">
        <w:rPr>
          <w:rFonts w:ascii="Times New Roman" w:hAnsi="Times New Roman" w:cs="Times New Roman"/>
          <w:sz w:val="28"/>
          <w:szCs w:val="28"/>
        </w:rPr>
        <w:t>3. Подобрать требуемые машины и механизмы для выполнения работ по проведению посадок с целью обогащения состава.</w:t>
      </w:r>
    </w:p>
    <w:p w:rsidR="00740943" w:rsidRDefault="00793950" w:rsidP="0079395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3950">
        <w:rPr>
          <w:rFonts w:ascii="Times New Roman" w:hAnsi="Times New Roman" w:cs="Times New Roman"/>
          <w:sz w:val="28"/>
          <w:szCs w:val="28"/>
        </w:rPr>
        <w:t>4. Подобрать материалы для благоустройства зоны отдыха.</w:t>
      </w:r>
    </w:p>
    <w:p w:rsidR="00740943" w:rsidRDefault="00740943" w:rsidP="00740943">
      <w:pPr>
        <w:rPr>
          <w:rFonts w:ascii="Times New Roman" w:hAnsi="Times New Roman" w:cs="Times New Roman"/>
          <w:sz w:val="28"/>
          <w:szCs w:val="28"/>
        </w:rPr>
      </w:pPr>
    </w:p>
    <w:p w:rsidR="00740943" w:rsidRDefault="00740943" w:rsidP="00740943">
      <w:pPr>
        <w:rPr>
          <w:rFonts w:ascii="Times New Roman" w:hAnsi="Times New Roman" w:cs="Times New Roman"/>
          <w:sz w:val="28"/>
          <w:szCs w:val="28"/>
        </w:rPr>
      </w:pPr>
    </w:p>
    <w:p w:rsidR="00A856A1" w:rsidRDefault="00740943" w:rsidP="00740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Кирилов А.Н.</w:t>
      </w: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P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A856A1" w:rsidRDefault="00A856A1" w:rsidP="00A856A1">
      <w:pPr>
        <w:rPr>
          <w:rFonts w:ascii="Times New Roman" w:hAnsi="Times New Roman" w:cs="Times New Roman"/>
          <w:sz w:val="28"/>
          <w:szCs w:val="28"/>
        </w:rPr>
      </w:pPr>
    </w:p>
    <w:p w:rsidR="001B1AB4" w:rsidRDefault="001B1AB4" w:rsidP="00A85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6A1" w:rsidRDefault="00A856A1" w:rsidP="00A85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6A1" w:rsidRDefault="00A856A1" w:rsidP="00A856A1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  <w:sectPr w:rsidR="00A856A1" w:rsidSect="00FC4B37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432087" w:rsidRDefault="00432087" w:rsidP="00432087">
      <w:pPr>
        <w:pStyle w:val="a4"/>
        <w:jc w:val="center"/>
        <w:rPr>
          <w:rFonts w:ascii="Times New Roman" w:hAnsi="Times New Roman"/>
          <w:b/>
          <w:color w:val="auto"/>
        </w:rPr>
      </w:pPr>
    </w:p>
    <w:p w:rsidR="00432087" w:rsidRDefault="00432087" w:rsidP="00432087">
      <w:pPr>
        <w:pStyle w:val="a4"/>
        <w:ind w:left="-142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432087" w:rsidRPr="00FC4B37" w:rsidRDefault="00432087" w:rsidP="00432087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75"/>
        <w:gridCol w:w="3436"/>
      </w:tblGrid>
      <w:tr w:rsidR="00432087" w:rsidTr="003767F3">
        <w:trPr>
          <w:trHeight w:val="1521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432087" w:rsidRDefault="00432087" w:rsidP="003767F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Квалификационный экзамен</w:t>
            </w:r>
          </w:p>
          <w:p w:rsidR="00432087" w:rsidRDefault="00432087" w:rsidP="003767F3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ПМ 03 Организация использования лесов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</w:rPr>
              <w:t>(наименование дисциплины)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35.02.01</w:t>
            </w:r>
          </w:p>
          <w:p w:rsidR="00432087" w:rsidRDefault="00432087" w:rsidP="003767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432087" w:rsidRDefault="00432087" w:rsidP="003767F3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</w:p>
          <w:p w:rsidR="00432087" w:rsidRDefault="00432087" w:rsidP="003767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432087" w:rsidRDefault="00432087" w:rsidP="003767F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A856A1" w:rsidRDefault="00A856A1" w:rsidP="00A85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6A1" w:rsidRPr="00FC4B37" w:rsidRDefault="00A856A1" w:rsidP="00A85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вопросов</w:t>
      </w:r>
      <w:r w:rsidRPr="00FC4B3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дисциплине «Использование лесов для осуществления рекреационной деятельности»</w:t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9C3AFC">
        <w:rPr>
          <w:rFonts w:ascii="Times New Roman" w:hAnsi="Times New Roman" w:cs="Times New Roman"/>
          <w:sz w:val="24"/>
          <w:szCs w:val="24"/>
        </w:rPr>
        <w:t>В  Молодёжном участковом  лесничестве Курортного лесопарка планируется проведение ландшафтной рубки в ландшафтном участке №1.</w:t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Таксационная характеристика ландшафтного участка:  </w:t>
      </w:r>
    </w:p>
    <w:tbl>
      <w:tblPr>
        <w:tblStyle w:val="a6"/>
        <w:tblW w:w="0" w:type="auto"/>
        <w:tblLook w:val="04A0"/>
      </w:tblPr>
      <w:tblGrid>
        <w:gridCol w:w="1588"/>
        <w:gridCol w:w="928"/>
        <w:gridCol w:w="1134"/>
        <w:gridCol w:w="1390"/>
        <w:gridCol w:w="1017"/>
        <w:gridCol w:w="1017"/>
        <w:gridCol w:w="991"/>
        <w:gridCol w:w="993"/>
        <w:gridCol w:w="1409"/>
        <w:gridCol w:w="2261"/>
        <w:gridCol w:w="2058"/>
      </w:tblGrid>
      <w:tr w:rsidR="00794CEE" w:rsidRPr="009C3AFC" w:rsidTr="00512637">
        <w:tc>
          <w:tcPr>
            <w:tcW w:w="15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 ландшафтного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92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выдела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Площадь,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99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Возраст, лет</w:t>
            </w:r>
          </w:p>
        </w:tc>
        <w:tc>
          <w:tcPr>
            <w:tcW w:w="1006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Полнота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леса</w:t>
            </w:r>
          </w:p>
        </w:tc>
        <w:tc>
          <w:tcPr>
            <w:tcW w:w="99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Бонитет</w:t>
            </w:r>
          </w:p>
        </w:tc>
        <w:tc>
          <w:tcPr>
            <w:tcW w:w="141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Запас, м3/га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Существующий 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Проектируемый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</w:tr>
      <w:tr w:rsidR="00794CEE" w:rsidRPr="009C3AFC" w:rsidTr="00512637">
        <w:tc>
          <w:tcPr>
            <w:tcW w:w="15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3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8С2Е</w:t>
            </w:r>
          </w:p>
        </w:tc>
        <w:tc>
          <w:tcPr>
            <w:tcW w:w="99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3AFC">
              <w:rPr>
                <w:rFonts w:ascii="Times New Roman" w:hAnsi="Times New Roman" w:cs="Times New Roman"/>
              </w:rPr>
              <w:t>С.кисл</w:t>
            </w:r>
            <w:proofErr w:type="spellEnd"/>
            <w:r w:rsidRPr="009C3A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1А</w:t>
            </w:r>
          </w:p>
        </w:tc>
      </w:tr>
    </w:tbl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>Для ландшафтного участка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 xml:space="preserve"> определить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: вид ландшафтной рубки, приемы формирования лесопаркового ландшафта, таксационную характеристику участка после рубки, интенсивность рубки;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>заполнить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 «Ведомость ландшафтных участков, запроектированных в рубку»;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>написать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 пояснительную записку  к  «Ведомости».</w:t>
      </w:r>
    </w:p>
    <w:p w:rsidR="009C3AFC" w:rsidRDefault="009C3AFC" w:rsidP="00794C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>2. В Приморском  участковом  лесничестве Курортного лесопарка планируется проведение ландшафтной рубки в ландшафтном участке №1.</w:t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Таксационная характеристика ландшафтного участка:  </w:t>
      </w:r>
    </w:p>
    <w:tbl>
      <w:tblPr>
        <w:tblStyle w:val="a6"/>
        <w:tblW w:w="0" w:type="auto"/>
        <w:tblLook w:val="04A0"/>
      </w:tblPr>
      <w:tblGrid>
        <w:gridCol w:w="1589"/>
        <w:gridCol w:w="928"/>
        <w:gridCol w:w="1134"/>
        <w:gridCol w:w="1391"/>
        <w:gridCol w:w="1017"/>
        <w:gridCol w:w="1017"/>
        <w:gridCol w:w="989"/>
        <w:gridCol w:w="993"/>
        <w:gridCol w:w="1409"/>
        <w:gridCol w:w="2261"/>
        <w:gridCol w:w="2058"/>
      </w:tblGrid>
      <w:tr w:rsidR="00794CEE" w:rsidRPr="009C3AFC" w:rsidTr="00512637">
        <w:tc>
          <w:tcPr>
            <w:tcW w:w="15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lastRenderedPageBreak/>
              <w:t>№ ландшафтного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92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выдела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Площадь,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99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Возраст, лет</w:t>
            </w:r>
          </w:p>
        </w:tc>
        <w:tc>
          <w:tcPr>
            <w:tcW w:w="1006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Полнота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леса</w:t>
            </w:r>
          </w:p>
        </w:tc>
        <w:tc>
          <w:tcPr>
            <w:tcW w:w="99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Бонитет</w:t>
            </w:r>
          </w:p>
        </w:tc>
        <w:tc>
          <w:tcPr>
            <w:tcW w:w="141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Запас, м3/га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Существующий 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Проектируемый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</w:tr>
      <w:tr w:rsidR="00794CEE" w:rsidRPr="009C3AFC" w:rsidTr="00512637">
        <w:tc>
          <w:tcPr>
            <w:tcW w:w="15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9Б1С</w:t>
            </w:r>
          </w:p>
        </w:tc>
        <w:tc>
          <w:tcPr>
            <w:tcW w:w="99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6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9C3AFC">
              <w:rPr>
                <w:rFonts w:ascii="Times New Roman" w:hAnsi="Times New Roman" w:cs="Times New Roman"/>
              </w:rPr>
              <w:t>черн</w:t>
            </w:r>
            <w:proofErr w:type="spellEnd"/>
            <w:r w:rsidRPr="009C3A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2А</w:t>
            </w:r>
          </w:p>
        </w:tc>
      </w:tr>
    </w:tbl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>Для ландшафтного участка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 xml:space="preserve"> определить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: вид ландшафтной рубки, приемы формирования лесопаркового ландшафта, таксационную характеристику участка после </w:t>
      </w:r>
      <w:proofErr w:type="spellStart"/>
      <w:r w:rsidRPr="009C3AFC">
        <w:rPr>
          <w:rFonts w:ascii="Times New Roman" w:hAnsi="Times New Roman" w:cs="Times New Roman"/>
          <w:sz w:val="24"/>
          <w:szCs w:val="24"/>
        </w:rPr>
        <w:t>рубки</w:t>
      </w:r>
      <w:proofErr w:type="gramStart"/>
      <w:r w:rsidRPr="009C3AF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9C3AFC">
        <w:rPr>
          <w:rFonts w:ascii="Times New Roman" w:hAnsi="Times New Roman" w:cs="Times New Roman"/>
          <w:sz w:val="24"/>
          <w:szCs w:val="24"/>
        </w:rPr>
        <w:t>нтенсивность</w:t>
      </w:r>
      <w:proofErr w:type="spellEnd"/>
      <w:r w:rsidRPr="009C3AFC">
        <w:rPr>
          <w:rFonts w:ascii="Times New Roman" w:hAnsi="Times New Roman" w:cs="Times New Roman"/>
          <w:sz w:val="24"/>
          <w:szCs w:val="24"/>
        </w:rPr>
        <w:t xml:space="preserve"> рубки; заполнить «Ведомость ландшафтных участков, запроектированных в рубку»; написать пояснительную записку  к  «Ведомости».</w:t>
      </w:r>
    </w:p>
    <w:p w:rsidR="00794CEE" w:rsidRPr="009C3AFC" w:rsidRDefault="00794CEE" w:rsidP="00794CEE">
      <w:pPr>
        <w:tabs>
          <w:tab w:val="left" w:pos="212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ab/>
        <w:t xml:space="preserve">3. В  </w:t>
      </w:r>
      <w:proofErr w:type="spellStart"/>
      <w:r w:rsidRPr="009C3AFC">
        <w:rPr>
          <w:rFonts w:ascii="Times New Roman" w:hAnsi="Times New Roman" w:cs="Times New Roman"/>
          <w:sz w:val="24"/>
          <w:szCs w:val="24"/>
        </w:rPr>
        <w:t>Кипенском</w:t>
      </w:r>
      <w:proofErr w:type="spellEnd"/>
      <w:r w:rsidRPr="009C3AFC">
        <w:rPr>
          <w:rFonts w:ascii="Times New Roman" w:hAnsi="Times New Roman" w:cs="Times New Roman"/>
          <w:sz w:val="24"/>
          <w:szCs w:val="24"/>
        </w:rPr>
        <w:t xml:space="preserve">  участковом  лесничестве Курортного лесопарка в ландшафтном участке №1 планируется создание  ландшафтной поляны путём  перевода закрытого ландшафта в </w:t>
      </w:r>
      <w:proofErr w:type="gramStart"/>
      <w:r w:rsidRPr="009C3AFC">
        <w:rPr>
          <w:rFonts w:ascii="Times New Roman" w:hAnsi="Times New Roman" w:cs="Times New Roman"/>
          <w:sz w:val="24"/>
          <w:szCs w:val="24"/>
        </w:rPr>
        <w:t>открытый</w:t>
      </w:r>
      <w:proofErr w:type="gramEnd"/>
      <w:r w:rsidRPr="009C3AFC">
        <w:rPr>
          <w:rFonts w:ascii="Times New Roman" w:hAnsi="Times New Roman" w:cs="Times New Roman"/>
          <w:sz w:val="24"/>
          <w:szCs w:val="24"/>
        </w:rPr>
        <w:t>.       Таксационная характеристика ландшафтного участка:</w:t>
      </w:r>
    </w:p>
    <w:tbl>
      <w:tblPr>
        <w:tblStyle w:val="a6"/>
        <w:tblW w:w="0" w:type="auto"/>
        <w:tblLook w:val="04A0"/>
      </w:tblPr>
      <w:tblGrid>
        <w:gridCol w:w="1590"/>
        <w:gridCol w:w="928"/>
        <w:gridCol w:w="1134"/>
        <w:gridCol w:w="1391"/>
        <w:gridCol w:w="1017"/>
        <w:gridCol w:w="1017"/>
        <w:gridCol w:w="988"/>
        <w:gridCol w:w="993"/>
        <w:gridCol w:w="1409"/>
        <w:gridCol w:w="2261"/>
        <w:gridCol w:w="2058"/>
      </w:tblGrid>
      <w:tr w:rsidR="00794CEE" w:rsidRPr="009C3AFC" w:rsidTr="00512637">
        <w:tc>
          <w:tcPr>
            <w:tcW w:w="15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 ландшафтного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92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выдела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Площадь,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99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Возраст, лет</w:t>
            </w:r>
          </w:p>
        </w:tc>
        <w:tc>
          <w:tcPr>
            <w:tcW w:w="1006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Полнота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леса</w:t>
            </w:r>
          </w:p>
        </w:tc>
        <w:tc>
          <w:tcPr>
            <w:tcW w:w="99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Бонитет</w:t>
            </w:r>
          </w:p>
        </w:tc>
        <w:tc>
          <w:tcPr>
            <w:tcW w:w="141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Запас, м3/га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Существующий 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Проектируемый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</w:tr>
      <w:tr w:rsidR="00794CEE" w:rsidRPr="009C3AFC" w:rsidTr="00512637">
        <w:tc>
          <w:tcPr>
            <w:tcW w:w="15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10Ол.с.</w:t>
            </w:r>
          </w:p>
        </w:tc>
        <w:tc>
          <w:tcPr>
            <w:tcW w:w="99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6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3AFC">
              <w:rPr>
                <w:rFonts w:ascii="Times New Roman" w:hAnsi="Times New Roman" w:cs="Times New Roman"/>
              </w:rPr>
              <w:t>Ол</w:t>
            </w:r>
            <w:proofErr w:type="spellEnd"/>
            <w:r w:rsidRPr="009C3AF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C3AFC">
              <w:rPr>
                <w:rFonts w:ascii="Times New Roman" w:hAnsi="Times New Roman" w:cs="Times New Roman"/>
              </w:rPr>
              <w:t>черн</w:t>
            </w:r>
            <w:proofErr w:type="spellEnd"/>
            <w:r w:rsidRPr="009C3A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3А</w:t>
            </w:r>
          </w:p>
        </w:tc>
      </w:tr>
    </w:tbl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Для ландшафтного участка: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 xml:space="preserve">назначить </w:t>
      </w:r>
      <w:r w:rsidRPr="009C3AFC">
        <w:rPr>
          <w:rFonts w:ascii="Times New Roman" w:hAnsi="Times New Roman" w:cs="Times New Roman"/>
          <w:sz w:val="24"/>
          <w:szCs w:val="24"/>
        </w:rPr>
        <w:t xml:space="preserve"> необходимые хозяйственные мероприятия;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>рассчитать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 потребность в газонных травах  для улучшения травостоя на площади 0,5га.</w:t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       4. В </w:t>
      </w:r>
      <w:proofErr w:type="spellStart"/>
      <w:r w:rsidRPr="009C3AFC">
        <w:rPr>
          <w:rFonts w:ascii="Times New Roman" w:hAnsi="Times New Roman" w:cs="Times New Roman"/>
          <w:sz w:val="24"/>
          <w:szCs w:val="24"/>
        </w:rPr>
        <w:t>Песочинском</w:t>
      </w:r>
      <w:proofErr w:type="spellEnd"/>
      <w:r w:rsidRPr="009C3AFC">
        <w:rPr>
          <w:rFonts w:ascii="Times New Roman" w:hAnsi="Times New Roman" w:cs="Times New Roman"/>
          <w:sz w:val="24"/>
          <w:szCs w:val="24"/>
        </w:rPr>
        <w:t xml:space="preserve">  участковом  лесничестве Курортного лесопарка в ландшафтном участке №1 планируется создание  закрытого ландшафта  путём  лесовосстановительных посадок.       Таксационная характеристика ландшафтного участка:</w:t>
      </w:r>
    </w:p>
    <w:tbl>
      <w:tblPr>
        <w:tblStyle w:val="a6"/>
        <w:tblW w:w="0" w:type="auto"/>
        <w:tblLook w:val="04A0"/>
      </w:tblPr>
      <w:tblGrid>
        <w:gridCol w:w="1587"/>
        <w:gridCol w:w="924"/>
        <w:gridCol w:w="1134"/>
        <w:gridCol w:w="1300"/>
        <w:gridCol w:w="880"/>
        <w:gridCol w:w="990"/>
        <w:gridCol w:w="1717"/>
        <w:gridCol w:w="1739"/>
        <w:gridCol w:w="1236"/>
        <w:gridCol w:w="3279"/>
      </w:tblGrid>
      <w:tr w:rsidR="00794CEE" w:rsidRPr="009C3AFC" w:rsidTr="00512637">
        <w:tc>
          <w:tcPr>
            <w:tcW w:w="1588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 ландшафтного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925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выдела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Площадь,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0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 xml:space="preserve">Категория 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земель</w:t>
            </w:r>
          </w:p>
        </w:tc>
        <w:tc>
          <w:tcPr>
            <w:tcW w:w="885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леса</w:t>
            </w:r>
          </w:p>
        </w:tc>
        <w:tc>
          <w:tcPr>
            <w:tcW w:w="990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Бонитет</w:t>
            </w:r>
          </w:p>
        </w:tc>
        <w:tc>
          <w:tcPr>
            <w:tcW w:w="165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Существующий 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173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Проектируемый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124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посадки</w:t>
            </w:r>
          </w:p>
        </w:tc>
        <w:tc>
          <w:tcPr>
            <w:tcW w:w="332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Ассортимент высаживаемых пород</w:t>
            </w:r>
          </w:p>
        </w:tc>
      </w:tr>
      <w:tr w:rsidR="00794CEE" w:rsidRPr="009C3AFC" w:rsidTr="00512637">
        <w:tc>
          <w:tcPr>
            <w:tcW w:w="1588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30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вырубка</w:t>
            </w:r>
          </w:p>
        </w:tc>
        <w:tc>
          <w:tcPr>
            <w:tcW w:w="885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C3AFC">
              <w:rPr>
                <w:rFonts w:ascii="Times New Roman" w:hAnsi="Times New Roman" w:cs="Times New Roman"/>
              </w:rPr>
              <w:t>черн</w:t>
            </w:r>
            <w:proofErr w:type="spellEnd"/>
            <w:r w:rsidRPr="009C3A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73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243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332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Сосна обыкновенная,          рябина обыкновенная,            роза морщинистая</w:t>
            </w:r>
          </w:p>
        </w:tc>
      </w:tr>
    </w:tbl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Для ландшафтного участка: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>рассчитать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 необходимое количество посадочного материала по каждой породе  в одной группе и на  всей площади.</w:t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C3A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3A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C3AFC">
        <w:rPr>
          <w:rFonts w:ascii="Times New Roman" w:hAnsi="Times New Roman" w:cs="Times New Roman"/>
          <w:sz w:val="24"/>
          <w:szCs w:val="24"/>
        </w:rPr>
        <w:t>Сестрорецком</w:t>
      </w:r>
      <w:proofErr w:type="gramEnd"/>
      <w:r w:rsidRPr="009C3AFC">
        <w:rPr>
          <w:rFonts w:ascii="Times New Roman" w:hAnsi="Times New Roman" w:cs="Times New Roman"/>
          <w:sz w:val="24"/>
          <w:szCs w:val="24"/>
        </w:rPr>
        <w:t xml:space="preserve">  участковом  лесничестве Курортного лесопарка в ландшафтном участке №1 планируется проведение посадок   с целью обогащения состава. Таксационная характеристика ландшафтного участка:</w:t>
      </w:r>
    </w:p>
    <w:tbl>
      <w:tblPr>
        <w:tblStyle w:val="a6"/>
        <w:tblW w:w="0" w:type="auto"/>
        <w:tblLook w:val="04A0"/>
      </w:tblPr>
      <w:tblGrid>
        <w:gridCol w:w="1587"/>
        <w:gridCol w:w="916"/>
        <w:gridCol w:w="1133"/>
        <w:gridCol w:w="968"/>
        <w:gridCol w:w="818"/>
        <w:gridCol w:w="989"/>
        <w:gridCol w:w="1717"/>
        <w:gridCol w:w="1738"/>
        <w:gridCol w:w="986"/>
        <w:gridCol w:w="1093"/>
        <w:gridCol w:w="1197"/>
        <w:gridCol w:w="1644"/>
      </w:tblGrid>
      <w:tr w:rsidR="00794CEE" w:rsidRPr="009C3AFC" w:rsidTr="00512637">
        <w:tc>
          <w:tcPr>
            <w:tcW w:w="1588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 ландшафтного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925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№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выдела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Площадь,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851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леса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Бонитет</w:t>
            </w:r>
          </w:p>
        </w:tc>
        <w:tc>
          <w:tcPr>
            <w:tcW w:w="1701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Существующий 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173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Проектируемый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лесопарковый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ландшафт</w:t>
            </w:r>
          </w:p>
        </w:tc>
        <w:tc>
          <w:tcPr>
            <w:tcW w:w="9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Тип посадки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 xml:space="preserve">Площадь 1 группы, </w:t>
            </w:r>
            <w:proofErr w:type="gramStart"/>
            <w:r w:rsidRPr="009C3AFC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3AFC">
              <w:rPr>
                <w:rFonts w:ascii="Times New Roman" w:hAnsi="Times New Roman" w:cs="Times New Roman"/>
              </w:rPr>
              <w:t>Интенсив-ность</w:t>
            </w:r>
            <w:proofErr w:type="spellEnd"/>
            <w:proofErr w:type="gramEnd"/>
            <w:r w:rsidRPr="009C3AFC">
              <w:rPr>
                <w:rFonts w:ascii="Times New Roman" w:hAnsi="Times New Roman" w:cs="Times New Roman"/>
              </w:rPr>
              <w:t xml:space="preserve"> посадки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Ассортимент высаживаемых пород</w:t>
            </w:r>
          </w:p>
        </w:tc>
      </w:tr>
      <w:tr w:rsidR="00794CEE" w:rsidRPr="009C3AFC" w:rsidTr="00512637">
        <w:tc>
          <w:tcPr>
            <w:tcW w:w="1588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7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10Е</w:t>
            </w:r>
          </w:p>
        </w:tc>
        <w:tc>
          <w:tcPr>
            <w:tcW w:w="851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9C3AFC">
              <w:rPr>
                <w:rFonts w:ascii="Times New Roman" w:hAnsi="Times New Roman" w:cs="Times New Roman"/>
              </w:rPr>
              <w:t>кисл</w:t>
            </w:r>
            <w:proofErr w:type="spellEnd"/>
            <w:r w:rsidRPr="009C3A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73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989" w:type="dxa"/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слабая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>Липа</w:t>
            </w:r>
          </w:p>
          <w:p w:rsidR="00794CEE" w:rsidRPr="009C3AFC" w:rsidRDefault="00794CEE" w:rsidP="00512637">
            <w:pPr>
              <w:jc w:val="center"/>
              <w:rPr>
                <w:rFonts w:ascii="Times New Roman" w:hAnsi="Times New Roman" w:cs="Times New Roman"/>
              </w:rPr>
            </w:pPr>
            <w:r w:rsidRPr="009C3AFC">
              <w:rPr>
                <w:rFonts w:ascii="Times New Roman" w:hAnsi="Times New Roman" w:cs="Times New Roman"/>
              </w:rPr>
              <w:t xml:space="preserve"> мелколистная</w:t>
            </w:r>
          </w:p>
        </w:tc>
      </w:tr>
    </w:tbl>
    <w:p w:rsidR="00794CEE" w:rsidRPr="009C3AFC" w:rsidRDefault="00794CEE" w:rsidP="00794CEE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ab/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Для ландшафтного участка: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>рассчитать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 необходимое количество посадочного материала, количество групп и количество деревьев липы мелколистной в одной группе. </w:t>
      </w:r>
    </w:p>
    <w:p w:rsidR="00794CEE" w:rsidRPr="009C3AFC" w:rsidRDefault="00794CEE" w:rsidP="00794CEE">
      <w:pPr>
        <w:rPr>
          <w:rFonts w:ascii="Times New Roman" w:hAnsi="Times New Roman" w:cs="Times New Roman"/>
          <w:sz w:val="24"/>
          <w:szCs w:val="24"/>
        </w:rPr>
      </w:pPr>
    </w:p>
    <w:p w:rsidR="00794CEE" w:rsidRPr="009C3AFC" w:rsidRDefault="00794CEE" w:rsidP="00794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3AFC">
        <w:rPr>
          <w:rFonts w:ascii="Times New Roman" w:hAnsi="Times New Roman" w:cs="Times New Roman"/>
          <w:sz w:val="24"/>
          <w:szCs w:val="24"/>
        </w:rPr>
        <w:t xml:space="preserve">6. В  </w:t>
      </w:r>
      <w:proofErr w:type="spellStart"/>
      <w:r w:rsidRPr="009C3AFC">
        <w:rPr>
          <w:rFonts w:ascii="Times New Roman" w:hAnsi="Times New Roman" w:cs="Times New Roman"/>
          <w:sz w:val="24"/>
          <w:szCs w:val="24"/>
        </w:rPr>
        <w:t>Комаровском</w:t>
      </w:r>
      <w:proofErr w:type="spellEnd"/>
      <w:r w:rsidRPr="009C3AFC">
        <w:rPr>
          <w:rFonts w:ascii="Times New Roman" w:hAnsi="Times New Roman" w:cs="Times New Roman"/>
          <w:sz w:val="24"/>
          <w:szCs w:val="24"/>
        </w:rPr>
        <w:t xml:space="preserve">  участковом  лесничестве Курортного лесопарка в зоне активного отдыха  планируется проведение хозяйственных мероприятий по её благоустройству. Площадь зоны активного отдыха -200га.                                                                                                                                                                Необходимо: </w:t>
      </w:r>
      <w:r w:rsidRPr="009C3AFC">
        <w:rPr>
          <w:rFonts w:ascii="Times New Roman" w:hAnsi="Times New Roman" w:cs="Times New Roman"/>
          <w:sz w:val="24"/>
          <w:szCs w:val="24"/>
          <w:u w:val="single"/>
        </w:rPr>
        <w:t>составить</w:t>
      </w:r>
      <w:r w:rsidRPr="009C3AFC">
        <w:rPr>
          <w:rFonts w:ascii="Times New Roman" w:hAnsi="Times New Roman" w:cs="Times New Roman"/>
          <w:sz w:val="24"/>
          <w:szCs w:val="24"/>
        </w:rPr>
        <w:t xml:space="preserve"> план мероприятий  по благоустройству функциональной зоны (не менее 10); дать рекомендации по размещению элементов благоустройства на её территории; написать пояснительную записку к плану благоустройства. </w:t>
      </w:r>
    </w:p>
    <w:p w:rsidR="00794CEE" w:rsidRDefault="00794CEE" w:rsidP="00794CEE">
      <w:pPr>
        <w:rPr>
          <w:rFonts w:ascii="Times New Roman" w:hAnsi="Times New Roman" w:cs="Times New Roman"/>
          <w:sz w:val="28"/>
          <w:szCs w:val="28"/>
        </w:rPr>
      </w:pPr>
    </w:p>
    <w:p w:rsidR="00A856A1" w:rsidRPr="00794CEE" w:rsidRDefault="009C3AFC" w:rsidP="009C3AFC">
      <w:pPr>
        <w:jc w:val="center"/>
        <w:rPr>
          <w:rFonts w:ascii="Times New Roman" w:hAnsi="Times New Roman" w:cs="Times New Roman"/>
          <w:sz w:val="28"/>
          <w:szCs w:val="28"/>
        </w:rPr>
        <w:sectPr w:rsidR="00A856A1" w:rsidRPr="00794CEE" w:rsidSect="00A856A1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A856A1" w:rsidRPr="00A856A1" w:rsidRDefault="00A856A1" w:rsidP="00A856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56A1" w:rsidRPr="00A856A1" w:rsidSect="00FC4B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05D"/>
    <w:multiLevelType w:val="hybridMultilevel"/>
    <w:tmpl w:val="1C987884"/>
    <w:lvl w:ilvl="0" w:tplc="94FE7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93AFA"/>
    <w:multiLevelType w:val="hybridMultilevel"/>
    <w:tmpl w:val="D592F2AE"/>
    <w:lvl w:ilvl="0" w:tplc="FD042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76281D"/>
    <w:multiLevelType w:val="hybridMultilevel"/>
    <w:tmpl w:val="8E38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0CC3"/>
    <w:multiLevelType w:val="hybridMultilevel"/>
    <w:tmpl w:val="334C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14E9"/>
    <w:multiLevelType w:val="hybridMultilevel"/>
    <w:tmpl w:val="7CD8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E7CEE"/>
    <w:multiLevelType w:val="hybridMultilevel"/>
    <w:tmpl w:val="225C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5C80"/>
    <w:multiLevelType w:val="hybridMultilevel"/>
    <w:tmpl w:val="7DEC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00A37"/>
    <w:multiLevelType w:val="hybridMultilevel"/>
    <w:tmpl w:val="5F1E6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6D02"/>
    <w:multiLevelType w:val="hybridMultilevel"/>
    <w:tmpl w:val="F04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93EB1"/>
    <w:multiLevelType w:val="hybridMultilevel"/>
    <w:tmpl w:val="D92E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2077C"/>
    <w:multiLevelType w:val="hybridMultilevel"/>
    <w:tmpl w:val="EB2E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582D"/>
    <w:multiLevelType w:val="hybridMultilevel"/>
    <w:tmpl w:val="4C64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937C0"/>
    <w:multiLevelType w:val="hybridMultilevel"/>
    <w:tmpl w:val="3CE2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12141"/>
    <w:multiLevelType w:val="hybridMultilevel"/>
    <w:tmpl w:val="1C987884"/>
    <w:lvl w:ilvl="0" w:tplc="94FE7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787496"/>
    <w:multiLevelType w:val="hybridMultilevel"/>
    <w:tmpl w:val="5DC8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33046"/>
    <w:multiLevelType w:val="hybridMultilevel"/>
    <w:tmpl w:val="5A4A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17AC7"/>
    <w:multiLevelType w:val="hybridMultilevel"/>
    <w:tmpl w:val="FA3E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91492"/>
    <w:multiLevelType w:val="hybridMultilevel"/>
    <w:tmpl w:val="EABC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A7CCD"/>
    <w:multiLevelType w:val="hybridMultilevel"/>
    <w:tmpl w:val="7A12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E6832"/>
    <w:multiLevelType w:val="hybridMultilevel"/>
    <w:tmpl w:val="71A8A086"/>
    <w:lvl w:ilvl="0" w:tplc="474EF32C">
      <w:start w:val="25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16690"/>
    <w:multiLevelType w:val="hybridMultilevel"/>
    <w:tmpl w:val="7DEC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0"/>
  </w:num>
  <w:num w:numId="5">
    <w:abstractNumId w:val="0"/>
  </w:num>
  <w:num w:numId="6">
    <w:abstractNumId w:val="2"/>
  </w:num>
  <w:num w:numId="7">
    <w:abstractNumId w:val="17"/>
  </w:num>
  <w:num w:numId="8">
    <w:abstractNumId w:val="1"/>
  </w:num>
  <w:num w:numId="9">
    <w:abstractNumId w:val="19"/>
  </w:num>
  <w:num w:numId="10">
    <w:abstractNumId w:val="7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6"/>
  </w:num>
  <w:num w:numId="16">
    <w:abstractNumId w:val="13"/>
  </w:num>
  <w:num w:numId="17">
    <w:abstractNumId w:val="16"/>
  </w:num>
  <w:num w:numId="18">
    <w:abstractNumId w:val="12"/>
  </w:num>
  <w:num w:numId="19">
    <w:abstractNumId w:val="18"/>
  </w:num>
  <w:num w:numId="20">
    <w:abstractNumId w:val="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5268D7"/>
    <w:rsid w:val="00023AFE"/>
    <w:rsid w:val="001B1AB4"/>
    <w:rsid w:val="00265A01"/>
    <w:rsid w:val="0028274C"/>
    <w:rsid w:val="00417BD1"/>
    <w:rsid w:val="00432087"/>
    <w:rsid w:val="005062F3"/>
    <w:rsid w:val="00524E70"/>
    <w:rsid w:val="005268D7"/>
    <w:rsid w:val="005B0D39"/>
    <w:rsid w:val="007267C2"/>
    <w:rsid w:val="00740943"/>
    <w:rsid w:val="00793950"/>
    <w:rsid w:val="00794CEE"/>
    <w:rsid w:val="008C055C"/>
    <w:rsid w:val="009C3AFC"/>
    <w:rsid w:val="00A856A1"/>
    <w:rsid w:val="00A90B24"/>
    <w:rsid w:val="00AD23DF"/>
    <w:rsid w:val="00AD583D"/>
    <w:rsid w:val="00AF08B8"/>
    <w:rsid w:val="00B257FD"/>
    <w:rsid w:val="00B86A2F"/>
    <w:rsid w:val="00CA166F"/>
    <w:rsid w:val="00CF6DB2"/>
    <w:rsid w:val="00DE7B1B"/>
    <w:rsid w:val="00E61D7A"/>
    <w:rsid w:val="00F71487"/>
    <w:rsid w:val="00FC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8D7"/>
    <w:pPr>
      <w:ind w:left="720"/>
      <w:contextualSpacing/>
    </w:pPr>
  </w:style>
  <w:style w:type="paragraph" w:styleId="a4">
    <w:name w:val="Subtitle"/>
    <w:basedOn w:val="a"/>
    <w:next w:val="a"/>
    <w:link w:val="1"/>
    <w:qFormat/>
    <w:rsid w:val="00FC4B37"/>
    <w:p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FC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4"/>
    <w:locked/>
    <w:rsid w:val="00FC4B37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table" w:styleId="a6">
    <w:name w:val="Table Grid"/>
    <w:basedOn w:val="a1"/>
    <w:uiPriority w:val="59"/>
    <w:rsid w:val="00023A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Григорьева Н.В.</cp:lastModifiedBy>
  <cp:revision>22</cp:revision>
  <dcterms:created xsi:type="dcterms:W3CDTF">2014-11-26T08:47:00Z</dcterms:created>
  <dcterms:modified xsi:type="dcterms:W3CDTF">2017-02-14T07:25:00Z</dcterms:modified>
</cp:coreProperties>
</file>