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A6" w:rsidRPr="00A13E14" w:rsidRDefault="00C43BA6" w:rsidP="00A13E14">
      <w:pPr>
        <w:pStyle w:val="a5"/>
        <w:shd w:val="clear" w:color="auto" w:fill="FFFFFF"/>
        <w:spacing w:line="276" w:lineRule="auto"/>
        <w:jc w:val="center"/>
        <w:rPr>
          <w:i/>
          <w:color w:val="0070C0"/>
          <w:sz w:val="28"/>
          <w:szCs w:val="28"/>
        </w:rPr>
      </w:pPr>
      <w:r w:rsidRPr="00A13E14">
        <w:rPr>
          <w:rStyle w:val="a4"/>
          <w:i/>
          <w:color w:val="0070C0"/>
          <w:sz w:val="28"/>
          <w:szCs w:val="28"/>
        </w:rPr>
        <w:t>Памятка для родителей (законных представителей) обучающихся начальной общеобразовательной школы по выбору модуля для изучения комплексного учебного курса</w:t>
      </w:r>
    </w:p>
    <w:p w:rsidR="00C43BA6" w:rsidRPr="00A13E14" w:rsidRDefault="00C43BA6" w:rsidP="00A13E14">
      <w:pPr>
        <w:pStyle w:val="a5"/>
        <w:shd w:val="clear" w:color="auto" w:fill="FFFFFF"/>
        <w:spacing w:line="276" w:lineRule="auto"/>
        <w:jc w:val="center"/>
        <w:rPr>
          <w:color w:val="0070C0"/>
          <w:sz w:val="28"/>
          <w:szCs w:val="28"/>
        </w:rPr>
      </w:pPr>
      <w:r w:rsidRPr="00A13E14">
        <w:rPr>
          <w:rStyle w:val="a4"/>
          <w:color w:val="0070C0"/>
          <w:sz w:val="28"/>
          <w:szCs w:val="28"/>
        </w:rPr>
        <w:t>«Основы религиозных культур и светской этики»</w:t>
      </w:r>
    </w:p>
    <w:p w:rsidR="00C43BA6" w:rsidRPr="00A13E14" w:rsidRDefault="00C43BA6" w:rsidP="00A13E14">
      <w:pPr>
        <w:pStyle w:val="a5"/>
        <w:shd w:val="clear" w:color="auto" w:fill="FFFFFF"/>
        <w:spacing w:line="276" w:lineRule="auto"/>
        <w:jc w:val="center"/>
        <w:rPr>
          <w:color w:val="333333"/>
          <w:sz w:val="28"/>
          <w:szCs w:val="28"/>
        </w:rPr>
      </w:pPr>
      <w:r w:rsidRPr="00A13E14">
        <w:rPr>
          <w:rStyle w:val="a4"/>
          <w:color w:val="333333"/>
          <w:sz w:val="28"/>
          <w:szCs w:val="28"/>
        </w:rPr>
        <w:t>Уважаемые родители!</w:t>
      </w:r>
    </w:p>
    <w:p w:rsidR="00A13E14" w:rsidRPr="00A13E14" w:rsidRDefault="00A13E14" w:rsidP="00A13E14">
      <w:pPr>
        <w:shd w:val="clear" w:color="auto" w:fill="FFFFFF"/>
        <w:spacing w:before="168" w:after="168"/>
        <w:ind w:firstLine="708"/>
        <w:jc w:val="both"/>
        <w:rPr>
          <w:rFonts w:ascii="Times New Roman" w:eastAsia="Times New Roman" w:hAnsi="Times New Roman" w:cs="Times New Roman"/>
          <w:color w:val="000000" w:themeColor="text1"/>
          <w:sz w:val="28"/>
          <w:szCs w:val="28"/>
          <w:lang w:eastAsia="ru-RU"/>
        </w:rPr>
      </w:pPr>
      <w:r w:rsidRPr="00A13E14">
        <w:rPr>
          <w:rFonts w:ascii="Times New Roman" w:eastAsia="Times New Roman" w:hAnsi="Times New Roman" w:cs="Times New Roman"/>
          <w:color w:val="000000" w:themeColor="text1"/>
          <w:sz w:val="28"/>
          <w:szCs w:val="28"/>
          <w:lang w:eastAsia="ru-RU"/>
        </w:rPr>
        <w:t>С 2012 года в 4-х классах всех общеобразовательных учреждений в Российской Федерации преподается комплексный учебный курс «Основы религиозных культур и светской этики». Если Ваш ребёнок в настоящее время обучается в 3 классе, вскоре Вам предстоит участие в выборе одного из шести учебных модулей, которые составляют данный курс.</w:t>
      </w:r>
    </w:p>
    <w:p w:rsidR="00C43BA6" w:rsidRPr="00A13E14" w:rsidRDefault="00C43BA6" w:rsidP="00A13E14">
      <w:pPr>
        <w:pStyle w:val="a5"/>
        <w:shd w:val="clear" w:color="auto" w:fill="FFFFFF"/>
        <w:spacing w:before="27" w:after="27" w:line="276" w:lineRule="auto"/>
        <w:ind w:firstLine="851"/>
        <w:rPr>
          <w:color w:val="000000" w:themeColor="text1"/>
          <w:sz w:val="28"/>
          <w:szCs w:val="28"/>
        </w:rPr>
      </w:pPr>
      <w:r w:rsidRPr="00A13E14">
        <w:rPr>
          <w:color w:val="000000" w:themeColor="text1"/>
          <w:sz w:val="28"/>
          <w:szCs w:val="28"/>
        </w:rPr>
        <w:t>Цель курса ОРКСЭ</w:t>
      </w:r>
      <w:r w:rsidRPr="00A13E14">
        <w:rPr>
          <w:rStyle w:val="a4"/>
          <w:color w:val="000000" w:themeColor="text1"/>
          <w:sz w:val="28"/>
          <w:szCs w:val="28"/>
        </w:rPr>
        <w:t xml:space="preserve"> </w:t>
      </w:r>
      <w:r w:rsidRPr="00A13E14">
        <w:rPr>
          <w:color w:val="000000" w:themeColor="text1"/>
          <w:sz w:val="28"/>
          <w:szCs w:val="28"/>
        </w:rPr>
        <w:t>– формирование у детей младшего школьного возраста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 xml:space="preserve">Основными задачами курса ОРКСЭ является формирование у младших школьников представления о религии как о </w:t>
      </w:r>
      <w:bookmarkStart w:id="0" w:name="_GoBack"/>
      <w:bookmarkEnd w:id="0"/>
      <w:r w:rsidRPr="00A13E14">
        <w:rPr>
          <w:color w:val="000000" w:themeColor="text1"/>
          <w:sz w:val="28"/>
          <w:szCs w:val="28"/>
        </w:rPr>
        <w:t>составляющей мировой культуры, воспитание толерантности, развитие способности самоопределения, осознанного выбора мировоззрения. Данные задачи решаются путем включения в каждый модуль материалов по истории России и мира, литературе, музыки, живописи и изобразительному искусству, фрагменты биографий известных и выдающихся людей нашей страны.</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rStyle w:val="a3"/>
          <w:color w:val="000000" w:themeColor="text1"/>
          <w:sz w:val="28"/>
          <w:szCs w:val="28"/>
        </w:rPr>
        <w:t>Общие положения</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Курс ОРКСЭ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Родители (законные представители) младших школьников вправе выбрать один из модулей для обучения своего ребенка.</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rStyle w:val="a3"/>
          <w:color w:val="000000" w:themeColor="text1"/>
          <w:sz w:val="28"/>
          <w:szCs w:val="28"/>
        </w:rPr>
        <w:t>Содержательная часть</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 xml:space="preserve">Курс ОРКСЭ носит светский характер – у всех модулей единая методологическая и методическая основа. Любой выбранный родителями (законными представителями) модуль позволяет дать младшим школьникам представление о многообразии и взаимопроникновении религиозной и светской культур, предоставит возможность обсуждать нравственные вопросы и вопросы светской этики, с опорой </w:t>
      </w:r>
      <w:proofErr w:type="gramStart"/>
      <w:r w:rsidRPr="00A13E14">
        <w:rPr>
          <w:color w:val="000000" w:themeColor="text1"/>
          <w:sz w:val="28"/>
          <w:szCs w:val="28"/>
        </w:rPr>
        <w:t>на те</w:t>
      </w:r>
      <w:proofErr w:type="gramEnd"/>
      <w:r w:rsidRPr="00A13E14">
        <w:rPr>
          <w:color w:val="000000" w:themeColor="text1"/>
          <w:sz w:val="28"/>
          <w:szCs w:val="28"/>
        </w:rPr>
        <w:t xml:space="preserve"> культурные особенности и традиции, которые для них представляют наибольший интерес.</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rStyle w:val="a3"/>
          <w:color w:val="000000" w:themeColor="text1"/>
          <w:sz w:val="28"/>
          <w:szCs w:val="28"/>
        </w:rPr>
        <w:lastRenderedPageBreak/>
        <w:t>Организационное и методическое обеспечение</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Курс ОРКСЭ изучается в 4 классе из расчета 1час (1 урок) в неделю (суммарно – 34 часа), за счет часов, предусмотренных в обязательной части учебного плана, образовательной организации. Учебники для младших школьников по курсу ОРКСЭ включают обширный иллюстративный материал, в том числе мультимедийные интерактивные материалы. Учитывая возрастные особенности детей младшего школьного возраста, они нацелены на коммуникацию обучающихся, способствуя тем самым обмену мнениями.</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rStyle w:val="a3"/>
          <w:color w:val="000000" w:themeColor="text1"/>
          <w:sz w:val="28"/>
          <w:szCs w:val="28"/>
        </w:rPr>
        <w:t>Значение родительского участия в изучении курса ОРКСЭ</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Система творческих вопросов-заданий построена так, что для их подготовки младшие школьники должны обратиться к опыту своих родителей, других взрослых. Подготовка проектных, исследовательских, поисковых и творческих работ также предусматривает посильное педагогическое сотрудничество родителей и детей.</w:t>
      </w:r>
    </w:p>
    <w:p w:rsidR="00C43BA6" w:rsidRPr="00A13E14" w:rsidRDefault="00C43BA6" w:rsidP="00A13E14">
      <w:pPr>
        <w:pStyle w:val="a5"/>
        <w:shd w:val="clear" w:color="auto" w:fill="FFFFFF"/>
        <w:spacing w:line="276" w:lineRule="auto"/>
        <w:jc w:val="center"/>
        <w:rPr>
          <w:color w:val="000000" w:themeColor="text1"/>
          <w:sz w:val="28"/>
          <w:szCs w:val="28"/>
        </w:rPr>
      </w:pPr>
      <w:r w:rsidRPr="00A13E14">
        <w:rPr>
          <w:rStyle w:val="a4"/>
          <w:color w:val="000000" w:themeColor="text1"/>
          <w:sz w:val="28"/>
          <w:szCs w:val="28"/>
          <w:u w:val="single"/>
        </w:rPr>
        <w:t>Уважаемые родители!</w:t>
      </w:r>
    </w:p>
    <w:p w:rsidR="00C43BA6" w:rsidRPr="00A13E14" w:rsidRDefault="00C43BA6" w:rsidP="00A13E14">
      <w:pPr>
        <w:pStyle w:val="a5"/>
        <w:shd w:val="clear" w:color="auto" w:fill="FFFFFF"/>
        <w:spacing w:line="276" w:lineRule="auto"/>
        <w:ind w:firstLine="708"/>
        <w:jc w:val="center"/>
        <w:rPr>
          <w:color w:val="000000" w:themeColor="text1"/>
          <w:sz w:val="28"/>
          <w:szCs w:val="28"/>
        </w:rPr>
      </w:pPr>
      <w:r w:rsidRPr="00A13E14">
        <w:rPr>
          <w:color w:val="000000" w:themeColor="text1"/>
          <w:sz w:val="28"/>
          <w:szCs w:val="28"/>
        </w:rPr>
        <w:t xml:space="preserve">Курс имеет предметно-модульную структуру и состоит из </w:t>
      </w:r>
      <w:r w:rsidRPr="00A13E14">
        <w:rPr>
          <w:rStyle w:val="a3"/>
          <w:color w:val="000000" w:themeColor="text1"/>
          <w:sz w:val="28"/>
          <w:szCs w:val="28"/>
        </w:rPr>
        <w:t>шести отдельных учебных модулей по выбору семьи учащегося</w:t>
      </w:r>
      <w:r w:rsidRPr="00A13E14">
        <w:rPr>
          <w:color w:val="000000" w:themeColor="text1"/>
          <w:sz w:val="28"/>
          <w:szCs w:val="28"/>
        </w:rPr>
        <w:t>, ориентированных на запросы основных мировоззренческих групп, народов России в современном российском обществе.</w:t>
      </w:r>
    </w:p>
    <w:p w:rsidR="00C43BA6" w:rsidRPr="00A13E14" w:rsidRDefault="00C43BA6" w:rsidP="00A13E14">
      <w:pPr>
        <w:pStyle w:val="a5"/>
        <w:shd w:val="clear" w:color="auto" w:fill="FFFFFF"/>
        <w:spacing w:line="276" w:lineRule="auto"/>
        <w:ind w:firstLine="708"/>
        <w:jc w:val="center"/>
        <w:rPr>
          <w:color w:val="000000" w:themeColor="text1"/>
          <w:sz w:val="28"/>
          <w:szCs w:val="28"/>
        </w:rPr>
      </w:pPr>
      <w:r w:rsidRPr="00A13E14">
        <w:rPr>
          <w:color w:val="000000" w:themeColor="text1"/>
          <w:sz w:val="28"/>
          <w:szCs w:val="28"/>
        </w:rPr>
        <w:t>Курс содержит:</w:t>
      </w:r>
    </w:p>
    <w:p w:rsidR="00C43BA6" w:rsidRPr="00A13E14" w:rsidRDefault="00C43BA6" w:rsidP="00A13E14">
      <w:pPr>
        <w:pStyle w:val="a5"/>
        <w:shd w:val="clear" w:color="auto" w:fill="FFFFFF"/>
        <w:spacing w:line="276" w:lineRule="auto"/>
        <w:jc w:val="center"/>
        <w:rPr>
          <w:color w:val="000000" w:themeColor="text1"/>
          <w:sz w:val="28"/>
          <w:szCs w:val="28"/>
        </w:rPr>
      </w:pPr>
      <w:r w:rsidRPr="00A13E14">
        <w:rPr>
          <w:color w:val="000000" w:themeColor="text1"/>
          <w:sz w:val="28"/>
          <w:szCs w:val="28"/>
        </w:rPr>
        <w:t> четыре модуля по основам традиционных религиозных культур народов России: «Основы православной культуры», «Основы исламской культуры», «Основы буддийской культуры», «Основы иудейской культуры»;</w:t>
      </w:r>
    </w:p>
    <w:p w:rsidR="00C43BA6" w:rsidRPr="00A13E14" w:rsidRDefault="00C43BA6" w:rsidP="00A13E14">
      <w:pPr>
        <w:pStyle w:val="a5"/>
        <w:shd w:val="clear" w:color="auto" w:fill="FFFFFF"/>
        <w:spacing w:line="276" w:lineRule="auto"/>
        <w:jc w:val="center"/>
        <w:rPr>
          <w:color w:val="000000" w:themeColor="text1"/>
          <w:sz w:val="28"/>
          <w:szCs w:val="28"/>
        </w:rPr>
      </w:pPr>
      <w:r w:rsidRPr="00A13E14">
        <w:rPr>
          <w:color w:val="000000" w:themeColor="text1"/>
          <w:sz w:val="28"/>
          <w:szCs w:val="28"/>
        </w:rPr>
        <w:t> модуль «Основы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C43BA6" w:rsidRPr="00A13E14" w:rsidRDefault="00C43BA6" w:rsidP="00A13E14">
      <w:pPr>
        <w:pStyle w:val="a5"/>
        <w:shd w:val="clear" w:color="auto" w:fill="FFFFFF"/>
        <w:spacing w:line="276" w:lineRule="auto"/>
        <w:jc w:val="center"/>
        <w:rPr>
          <w:color w:val="000000" w:themeColor="text1"/>
          <w:sz w:val="28"/>
          <w:szCs w:val="28"/>
        </w:rPr>
      </w:pPr>
      <w:r w:rsidRPr="00A13E14">
        <w:rPr>
          <w:color w:val="000000" w:themeColor="text1"/>
          <w:sz w:val="28"/>
          <w:szCs w:val="28"/>
        </w:rPr>
        <w:t> модуль «Основы светской этики» предусматривает изучение и освоение общепринятых в нашей стране норм светской или гражданской этики.</w:t>
      </w:r>
    </w:p>
    <w:p w:rsidR="00C43BA6" w:rsidRPr="00A13E14" w:rsidRDefault="00C43BA6" w:rsidP="00A13E14">
      <w:pPr>
        <w:pStyle w:val="a5"/>
        <w:shd w:val="clear" w:color="auto" w:fill="FFFFFF"/>
        <w:spacing w:line="276" w:lineRule="auto"/>
        <w:ind w:firstLine="851"/>
        <w:jc w:val="center"/>
        <w:rPr>
          <w:color w:val="000000" w:themeColor="text1"/>
          <w:sz w:val="28"/>
          <w:szCs w:val="28"/>
        </w:rPr>
      </w:pPr>
      <w:r w:rsidRPr="00A13E14">
        <w:rPr>
          <w:color w:val="000000" w:themeColor="text1"/>
          <w:sz w:val="28"/>
          <w:szCs w:val="28"/>
        </w:rPr>
        <w:t>Вам предстоит сделать выбор одного из 6 модулей для изучения курса ОРКСЭ Вашим ребенком, просим Вас отнестись к этому добросовестно.</w:t>
      </w:r>
    </w:p>
    <w:p w:rsidR="00C43BA6" w:rsidRPr="00A13E14" w:rsidRDefault="00C43BA6" w:rsidP="00A13E14">
      <w:pPr>
        <w:pStyle w:val="a5"/>
        <w:shd w:val="clear" w:color="auto" w:fill="FFFFFF"/>
        <w:spacing w:before="27" w:after="27" w:line="276" w:lineRule="auto"/>
        <w:ind w:firstLine="851"/>
        <w:rPr>
          <w:color w:val="000000" w:themeColor="text1"/>
          <w:sz w:val="28"/>
          <w:szCs w:val="28"/>
        </w:rPr>
      </w:pPr>
      <w:r w:rsidRPr="00A13E14">
        <w:rPr>
          <w:color w:val="000000" w:themeColor="text1"/>
          <w:sz w:val="28"/>
          <w:szCs w:val="28"/>
        </w:rPr>
        <w:t xml:space="preserve">При выборе модуля для изучения курса ОРКСЭ родителям рекомендуется ознакомиться с информацией о преподавании в 4-х классах курс ОРКСЭ, с содержанием всех модулей курса, посмотреть содержание учебников по каждому модулю. Выслушать на родительском собрании </w:t>
      </w:r>
      <w:r w:rsidRPr="00A13E14">
        <w:rPr>
          <w:color w:val="000000" w:themeColor="text1"/>
          <w:sz w:val="28"/>
          <w:szCs w:val="28"/>
        </w:rPr>
        <w:lastRenderedPageBreak/>
        <w:t>мнение классного руководителя, учителей курса ОРКСЭ, представителей религиозных конфессий, администрации школы.</w:t>
      </w:r>
    </w:p>
    <w:p w:rsidR="00C43BA6" w:rsidRPr="00A13E14" w:rsidRDefault="00C43BA6" w:rsidP="00A13E14">
      <w:pPr>
        <w:pStyle w:val="a5"/>
        <w:shd w:val="clear" w:color="auto" w:fill="FFFFFF"/>
        <w:spacing w:before="27" w:after="27" w:line="276" w:lineRule="auto"/>
        <w:ind w:firstLine="851"/>
        <w:rPr>
          <w:color w:val="000000" w:themeColor="text1"/>
          <w:sz w:val="28"/>
          <w:szCs w:val="28"/>
        </w:rPr>
      </w:pPr>
      <w:r w:rsidRPr="00A13E14">
        <w:rPr>
          <w:color w:val="000000" w:themeColor="text1"/>
          <w:sz w:val="28"/>
          <w:szCs w:val="28"/>
        </w:rPr>
        <w:t>Никто не имеет право склонять Вас к какому-либо определенному выбору под любыми предлогами (удобство для школы, для класса, отсутствие возможностей обеспечить выбор модуля курса ОРКСЭ, отсутствие подготовленных учителей и т.д.). Если Вы выбрали модуль курса ОРКСЭ и оказались в меньшинстве, Вашему ребенку в любом случае будет обеспечено преподавание этого предмета.</w:t>
      </w:r>
    </w:p>
    <w:p w:rsidR="00C43BA6" w:rsidRPr="00A13E14" w:rsidRDefault="00C43BA6" w:rsidP="00A13E14">
      <w:pPr>
        <w:pStyle w:val="a5"/>
        <w:shd w:val="clear" w:color="auto" w:fill="FFFFFF"/>
        <w:spacing w:before="27" w:after="27" w:line="276" w:lineRule="auto"/>
        <w:ind w:firstLine="851"/>
        <w:rPr>
          <w:color w:val="000000" w:themeColor="text1"/>
          <w:sz w:val="28"/>
          <w:szCs w:val="28"/>
        </w:rPr>
      </w:pPr>
      <w:r w:rsidRPr="00A13E14">
        <w:rPr>
          <w:color w:val="000000" w:themeColor="text1"/>
          <w:sz w:val="28"/>
          <w:szCs w:val="28"/>
        </w:rPr>
        <w:t>В преподавании модулей курса ОРКСЭ могут использоваться только учебники, включенные в приказ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43BA6" w:rsidRPr="00A13E14" w:rsidRDefault="00C43BA6" w:rsidP="00A13E14">
      <w:pPr>
        <w:pStyle w:val="a5"/>
        <w:shd w:val="clear" w:color="auto" w:fill="FFFFFF"/>
        <w:spacing w:before="27" w:after="27" w:line="276" w:lineRule="auto"/>
        <w:ind w:firstLine="851"/>
        <w:rPr>
          <w:color w:val="000000" w:themeColor="text1"/>
          <w:sz w:val="28"/>
          <w:szCs w:val="28"/>
        </w:rPr>
      </w:pPr>
      <w:r w:rsidRPr="00A13E14">
        <w:rPr>
          <w:color w:val="000000" w:themeColor="text1"/>
          <w:sz w:val="28"/>
          <w:szCs w:val="28"/>
        </w:rPr>
        <w:t>Преподавать курса ОРКСЭ могут учителя (учителя-предметники по гуманитарным дисциплинам и учителя начальных классов), успешно прошедшие соответствующую подготовку.</w:t>
      </w:r>
    </w:p>
    <w:p w:rsidR="00AB3530" w:rsidRPr="00A13E14" w:rsidRDefault="00AB3530" w:rsidP="00A13E14">
      <w:pPr>
        <w:rPr>
          <w:rFonts w:ascii="Times New Roman" w:hAnsi="Times New Roman" w:cs="Times New Roman"/>
          <w:color w:val="000000" w:themeColor="text1"/>
          <w:sz w:val="28"/>
          <w:szCs w:val="28"/>
        </w:rPr>
      </w:pPr>
    </w:p>
    <w:sectPr w:rsidR="00AB3530" w:rsidRPr="00A13E14" w:rsidSect="00A13E14">
      <w:pgSz w:w="11906" w:h="16838"/>
      <w:pgMar w:top="1134" w:right="850" w:bottom="1134" w:left="1701" w:header="708" w:footer="708" w:gutter="0"/>
      <w:pgBorders w:offsetFrom="page">
        <w:top w:val="basicBlackSquares" w:sz="9" w:space="24" w:color="auto"/>
        <w:left w:val="basicBlackSquares" w:sz="9" w:space="24" w:color="auto"/>
        <w:bottom w:val="basicBlackSquares" w:sz="9" w:space="24" w:color="auto"/>
        <w:right w:val="basicBlack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A6"/>
    <w:rsid w:val="00A13E14"/>
    <w:rsid w:val="00AB3530"/>
    <w:rsid w:val="00C43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43BA6"/>
    <w:rPr>
      <w:i/>
      <w:iCs/>
    </w:rPr>
  </w:style>
  <w:style w:type="character" w:styleId="a4">
    <w:name w:val="Strong"/>
    <w:basedOn w:val="a0"/>
    <w:uiPriority w:val="22"/>
    <w:qFormat/>
    <w:rsid w:val="00C43BA6"/>
    <w:rPr>
      <w:b/>
      <w:bCs/>
    </w:rPr>
  </w:style>
  <w:style w:type="paragraph" w:styleId="a5">
    <w:name w:val="Normal (Web)"/>
    <w:basedOn w:val="a"/>
    <w:uiPriority w:val="99"/>
    <w:semiHidden/>
    <w:unhideWhenUsed/>
    <w:rsid w:val="00C43BA6"/>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43BA6"/>
    <w:rPr>
      <w:i/>
      <w:iCs/>
    </w:rPr>
  </w:style>
  <w:style w:type="character" w:styleId="a4">
    <w:name w:val="Strong"/>
    <w:basedOn w:val="a0"/>
    <w:uiPriority w:val="22"/>
    <w:qFormat/>
    <w:rsid w:val="00C43BA6"/>
    <w:rPr>
      <w:b/>
      <w:bCs/>
    </w:rPr>
  </w:style>
  <w:style w:type="paragraph" w:styleId="a5">
    <w:name w:val="Normal (Web)"/>
    <w:basedOn w:val="a"/>
    <w:uiPriority w:val="99"/>
    <w:semiHidden/>
    <w:unhideWhenUsed/>
    <w:rsid w:val="00C43BA6"/>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77193">
      <w:bodyDiv w:val="1"/>
      <w:marLeft w:val="0"/>
      <w:marRight w:val="0"/>
      <w:marTop w:val="0"/>
      <w:marBottom w:val="0"/>
      <w:divBdr>
        <w:top w:val="none" w:sz="0" w:space="0" w:color="auto"/>
        <w:left w:val="none" w:sz="0" w:space="0" w:color="auto"/>
        <w:bottom w:val="none" w:sz="0" w:space="0" w:color="auto"/>
        <w:right w:val="none" w:sz="0" w:space="0" w:color="auto"/>
      </w:divBdr>
      <w:divsChild>
        <w:div w:id="1510216911">
          <w:marLeft w:val="0"/>
          <w:marRight w:val="0"/>
          <w:marTop w:val="0"/>
          <w:marBottom w:val="0"/>
          <w:divBdr>
            <w:top w:val="none" w:sz="0" w:space="0" w:color="auto"/>
            <w:left w:val="none" w:sz="0" w:space="0" w:color="auto"/>
            <w:bottom w:val="none" w:sz="0" w:space="0" w:color="auto"/>
            <w:right w:val="none" w:sz="0" w:space="0" w:color="auto"/>
          </w:divBdr>
          <w:divsChild>
            <w:div w:id="1973436783">
              <w:marLeft w:val="0"/>
              <w:marRight w:val="0"/>
              <w:marTop w:val="150"/>
              <w:marBottom w:val="0"/>
              <w:divBdr>
                <w:top w:val="none" w:sz="0" w:space="0" w:color="auto"/>
                <w:left w:val="none" w:sz="0" w:space="0" w:color="auto"/>
                <w:bottom w:val="none" w:sz="0" w:space="0" w:color="auto"/>
                <w:right w:val="none" w:sz="0" w:space="0" w:color="auto"/>
              </w:divBdr>
              <w:divsChild>
                <w:div w:id="819345999">
                  <w:marLeft w:val="0"/>
                  <w:marRight w:val="0"/>
                  <w:marTop w:val="0"/>
                  <w:marBottom w:val="150"/>
                  <w:divBdr>
                    <w:top w:val="none" w:sz="0" w:space="0" w:color="auto"/>
                    <w:left w:val="none" w:sz="0" w:space="0" w:color="auto"/>
                    <w:bottom w:val="none" w:sz="0" w:space="0" w:color="auto"/>
                    <w:right w:val="none" w:sz="0" w:space="0" w:color="auto"/>
                  </w:divBdr>
                  <w:divsChild>
                    <w:div w:id="308441968">
                      <w:marLeft w:val="0"/>
                      <w:marRight w:val="0"/>
                      <w:marTop w:val="0"/>
                      <w:marBottom w:val="0"/>
                      <w:divBdr>
                        <w:top w:val="none" w:sz="0" w:space="0" w:color="auto"/>
                        <w:left w:val="none" w:sz="0" w:space="0" w:color="auto"/>
                        <w:bottom w:val="none" w:sz="0" w:space="0" w:color="auto"/>
                        <w:right w:val="none" w:sz="0" w:space="0" w:color="auto"/>
                      </w:divBdr>
                      <w:divsChild>
                        <w:div w:id="1243103927">
                          <w:marLeft w:val="0"/>
                          <w:marRight w:val="0"/>
                          <w:marTop w:val="0"/>
                          <w:marBottom w:val="0"/>
                          <w:divBdr>
                            <w:top w:val="single" w:sz="6" w:space="0" w:color="DADADA"/>
                            <w:left w:val="single" w:sz="6" w:space="0" w:color="DADADA"/>
                            <w:bottom w:val="single" w:sz="6" w:space="0" w:color="DADADA"/>
                            <w:right w:val="single" w:sz="6" w:space="0" w:color="DADADA"/>
                          </w:divBdr>
                          <w:divsChild>
                            <w:div w:id="625817722">
                              <w:marLeft w:val="0"/>
                              <w:marRight w:val="0"/>
                              <w:marTop w:val="0"/>
                              <w:marBottom w:val="0"/>
                              <w:divBdr>
                                <w:top w:val="none" w:sz="0" w:space="0" w:color="auto"/>
                                <w:left w:val="none" w:sz="0" w:space="0" w:color="auto"/>
                                <w:bottom w:val="none" w:sz="0" w:space="0" w:color="auto"/>
                                <w:right w:val="none" w:sz="0" w:space="0" w:color="auto"/>
                              </w:divBdr>
                              <w:divsChild>
                                <w:div w:id="289821756">
                                  <w:marLeft w:val="0"/>
                                  <w:marRight w:val="0"/>
                                  <w:marTop w:val="0"/>
                                  <w:marBottom w:val="0"/>
                                  <w:divBdr>
                                    <w:top w:val="none" w:sz="0" w:space="0" w:color="auto"/>
                                    <w:left w:val="none" w:sz="0" w:space="0" w:color="auto"/>
                                    <w:bottom w:val="none" w:sz="0" w:space="0" w:color="auto"/>
                                    <w:right w:val="none" w:sz="0" w:space="0" w:color="auto"/>
                                  </w:divBdr>
                                  <w:divsChild>
                                    <w:div w:id="972832543">
                                      <w:marLeft w:val="0"/>
                                      <w:marRight w:val="0"/>
                                      <w:marTop w:val="0"/>
                                      <w:marBottom w:val="0"/>
                                      <w:divBdr>
                                        <w:top w:val="none" w:sz="0" w:space="0" w:color="auto"/>
                                        <w:left w:val="none" w:sz="0" w:space="0" w:color="auto"/>
                                        <w:bottom w:val="none" w:sz="0" w:space="0" w:color="auto"/>
                                        <w:right w:val="none" w:sz="0" w:space="0" w:color="auto"/>
                                      </w:divBdr>
                                      <w:divsChild>
                                        <w:div w:id="122692962">
                                          <w:marLeft w:val="0"/>
                                          <w:marRight w:val="0"/>
                                          <w:marTop w:val="0"/>
                                          <w:marBottom w:val="0"/>
                                          <w:divBdr>
                                            <w:top w:val="none" w:sz="0" w:space="0" w:color="auto"/>
                                            <w:left w:val="none" w:sz="0" w:space="0" w:color="auto"/>
                                            <w:bottom w:val="none" w:sz="0" w:space="0" w:color="auto"/>
                                            <w:right w:val="none" w:sz="0" w:space="0" w:color="auto"/>
                                          </w:divBdr>
                                          <w:divsChild>
                                            <w:div w:id="1179465302">
                                              <w:marLeft w:val="0"/>
                                              <w:marRight w:val="0"/>
                                              <w:marTop w:val="0"/>
                                              <w:marBottom w:val="0"/>
                                              <w:divBdr>
                                                <w:top w:val="none" w:sz="0" w:space="0" w:color="auto"/>
                                                <w:left w:val="none" w:sz="0" w:space="0" w:color="auto"/>
                                                <w:bottom w:val="none" w:sz="0" w:space="0" w:color="auto"/>
                                                <w:right w:val="none" w:sz="0" w:space="0" w:color="auto"/>
                                              </w:divBdr>
                                              <w:divsChild>
                                                <w:div w:id="1644695898">
                                                  <w:marLeft w:val="0"/>
                                                  <w:marRight w:val="0"/>
                                                  <w:marTop w:val="0"/>
                                                  <w:marBottom w:val="0"/>
                                                  <w:divBdr>
                                                    <w:top w:val="none" w:sz="0" w:space="0" w:color="auto"/>
                                                    <w:left w:val="none" w:sz="0" w:space="0" w:color="auto"/>
                                                    <w:bottom w:val="none" w:sz="0" w:space="0" w:color="auto"/>
                                                    <w:right w:val="none" w:sz="0" w:space="0" w:color="auto"/>
                                                  </w:divBdr>
                                                  <w:divsChild>
                                                    <w:div w:id="1338581183">
                                                      <w:marLeft w:val="0"/>
                                                      <w:marRight w:val="0"/>
                                                      <w:marTop w:val="0"/>
                                                      <w:marBottom w:val="0"/>
                                                      <w:divBdr>
                                                        <w:top w:val="none" w:sz="0" w:space="0" w:color="auto"/>
                                                        <w:left w:val="none" w:sz="0" w:space="0" w:color="auto"/>
                                                        <w:bottom w:val="none" w:sz="0" w:space="0" w:color="auto"/>
                                                        <w:right w:val="none" w:sz="0" w:space="0" w:color="auto"/>
                                                      </w:divBdr>
                                                      <w:divsChild>
                                                        <w:div w:id="220094713">
                                                          <w:marLeft w:val="0"/>
                                                          <w:marRight w:val="0"/>
                                                          <w:marTop w:val="0"/>
                                                          <w:marBottom w:val="0"/>
                                                          <w:divBdr>
                                                            <w:top w:val="none" w:sz="0" w:space="0" w:color="auto"/>
                                                            <w:left w:val="none" w:sz="0" w:space="0" w:color="auto"/>
                                                            <w:bottom w:val="none" w:sz="0" w:space="0" w:color="auto"/>
                                                            <w:right w:val="none" w:sz="0" w:space="0" w:color="auto"/>
                                                          </w:divBdr>
                                                          <w:divsChild>
                                                            <w:div w:id="3149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dc:creator>
  <cp:lastModifiedBy>32</cp:lastModifiedBy>
  <cp:revision>2</cp:revision>
  <dcterms:created xsi:type="dcterms:W3CDTF">2016-04-14T13:33:00Z</dcterms:created>
  <dcterms:modified xsi:type="dcterms:W3CDTF">2016-04-15T05:17:00Z</dcterms:modified>
</cp:coreProperties>
</file>