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4D2F6" w14:textId="77777777" w:rsidR="0007363D" w:rsidRPr="0007363D" w:rsidRDefault="0007363D" w:rsidP="0007363D">
      <w:pPr>
        <w:shd w:val="clear" w:color="auto" w:fill="FFFFFF"/>
        <w:spacing w:after="0" w:line="720" w:lineRule="atLeast"/>
        <w:textAlignment w:val="baseline"/>
        <w:outlineLvl w:val="0"/>
        <w:rPr>
          <w:rFonts w:ascii="Arial" w:eastAsia="Times New Roman" w:hAnsi="Arial" w:cs="Arial"/>
          <w:color w:val="252628"/>
          <w:kern w:val="36"/>
          <w:sz w:val="66"/>
          <w:szCs w:val="66"/>
          <w:lang w:eastAsia="ru-RU"/>
        </w:rPr>
      </w:pPr>
      <w:r w:rsidRPr="0007363D">
        <w:rPr>
          <w:rFonts w:ascii="Arial" w:eastAsia="Times New Roman" w:hAnsi="Arial" w:cs="Arial"/>
          <w:color w:val="252628"/>
          <w:kern w:val="36"/>
          <w:sz w:val="66"/>
          <w:szCs w:val="66"/>
          <w:lang w:eastAsia="ru-RU"/>
        </w:rPr>
        <w:t>Правила и принципы карманных денег для детей</w:t>
      </w:r>
    </w:p>
    <w:p w14:paraId="369DEFF9" w14:textId="77777777" w:rsidR="0007363D" w:rsidRPr="0007363D" w:rsidRDefault="0007363D" w:rsidP="0007363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Карманные деньги ― больше, чем просто мелочь на сладости. Это мощный образовательный инструмент, способный научить ребёнка основам финансовой грамотности. Правильное использование системы карманных денег помогает понять ценность денег, начать планировать расходы и принимать взвешенные решения. Объясняем, как научить ребенка обращаться с личными финансами.</w:t>
      </w:r>
    </w:p>
    <w:p w14:paraId="3B0F7DA3" w14:textId="77777777" w:rsidR="0007363D" w:rsidRPr="0007363D" w:rsidRDefault="0007363D" w:rsidP="0007363D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noProof/>
          <w:color w:val="1C1B28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5CF357A" wp14:editId="0943791E">
                <wp:extent cx="304800" cy="304800"/>
                <wp:effectExtent l="0" t="0" r="0" b="0"/>
                <wp:docPr id="10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9056A0" id="AutoShape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C539AFF" w14:textId="77777777" w:rsidR="0007363D" w:rsidRPr="0007363D" w:rsidRDefault="0007363D" w:rsidP="0007363D">
      <w:pPr>
        <w:shd w:val="clear" w:color="auto" w:fill="FFFFFF"/>
        <w:spacing w:after="360" w:line="420" w:lineRule="atLeast"/>
        <w:textAlignment w:val="baseline"/>
        <w:outlineLvl w:val="1"/>
        <w:rPr>
          <w:rFonts w:ascii="Arial" w:eastAsia="Times New Roman" w:hAnsi="Arial" w:cs="Arial"/>
          <w:color w:val="252628"/>
          <w:sz w:val="36"/>
          <w:szCs w:val="36"/>
          <w:lang w:eastAsia="ru-RU"/>
        </w:rPr>
      </w:pPr>
      <w:r w:rsidRPr="0007363D">
        <w:rPr>
          <w:rFonts w:ascii="Arial" w:eastAsia="Times New Roman" w:hAnsi="Arial" w:cs="Arial"/>
          <w:color w:val="252628"/>
          <w:sz w:val="36"/>
          <w:szCs w:val="36"/>
          <w:lang w:eastAsia="ru-RU"/>
        </w:rPr>
        <w:t>Суть и цель карманных денег</w:t>
      </w:r>
    </w:p>
    <w:p w14:paraId="0E6E1F1A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Карманные деньги ― первый шаг ребенка в мир финансов, его личный полигон для финансовых экспериментов. Давая ребенку деньги, родители открывают для него дверь в мир экономических отношений. Так дети учатся принимать решения, планировать расходы, делать сбережения.</w:t>
      </w:r>
    </w:p>
    <w:p w14:paraId="31ABE297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Карманные деньги помогают развить чувство ответственности. Ребенок сам решает, как потратить средства, и сам несет ответственность за свой выбор. Хочет купить дорогую игрушку? Пусть копит. Потратил все на сладости в первый день? Что ж, тогда придется ждать.</w:t>
      </w:r>
    </w:p>
    <w:p w14:paraId="2A2092E6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Еще одна важная цель ― научить ребенка отличать желания от потребностей. Когда деньги ограничены, приходится выбирать, что действительно нужно, а без чего можно обойтись. Это ценный навык, который пригодится во взрослой жизни.</w:t>
      </w:r>
    </w:p>
    <w:p w14:paraId="3EB04571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Карманные деньги также учат планированию. Если ребенок хочет что-то купить, ему нужно рассчитать, какую сумму придется откладывать и как долго. Это первые шаги к составлению личного бюджета.</w:t>
      </w:r>
    </w:p>
    <w:p w14:paraId="0B64C942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 xml:space="preserve">Наконец, карманные деньги </w:t>
      </w:r>
      <w:proofErr w:type="gramStart"/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― это</w:t>
      </w:r>
      <w:proofErr w:type="gramEnd"/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 xml:space="preserve"> способ подготовить ребенка к будущей финансовой независимости. Постепенно увеличивая сумму и расширяя сферу ответственности, родители помогают ему стать финансово грамотным взрослым.</w:t>
      </w:r>
    </w:p>
    <w:p w14:paraId="3489AE36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noProof/>
          <w:color w:val="252628"/>
          <w:sz w:val="24"/>
          <w:szCs w:val="24"/>
          <w:lang w:eastAsia="ru-RU"/>
        </w:rPr>
        <w:lastRenderedPageBreak/>
        <w:drawing>
          <wp:inline distT="0" distB="0" distL="0" distR="0" wp14:anchorId="7C8A27AC" wp14:editId="5B20DF07">
            <wp:extent cx="9067800" cy="2286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D212A" w14:textId="77777777" w:rsidR="0007363D" w:rsidRPr="0007363D" w:rsidRDefault="0007363D" w:rsidP="0007363D">
      <w:pPr>
        <w:shd w:val="clear" w:color="auto" w:fill="FFFFFF"/>
        <w:spacing w:after="360" w:line="420" w:lineRule="atLeast"/>
        <w:textAlignment w:val="baseline"/>
        <w:outlineLvl w:val="1"/>
        <w:rPr>
          <w:rFonts w:ascii="Arial" w:eastAsia="Times New Roman" w:hAnsi="Arial" w:cs="Arial"/>
          <w:color w:val="252628"/>
          <w:sz w:val="36"/>
          <w:szCs w:val="36"/>
          <w:lang w:eastAsia="ru-RU"/>
        </w:rPr>
      </w:pPr>
      <w:r w:rsidRPr="0007363D">
        <w:rPr>
          <w:rFonts w:ascii="Arial" w:eastAsia="Times New Roman" w:hAnsi="Arial" w:cs="Arial"/>
          <w:color w:val="252628"/>
          <w:sz w:val="36"/>
          <w:szCs w:val="36"/>
          <w:lang w:eastAsia="ru-RU"/>
        </w:rPr>
        <w:t>Когда начинать давать карманные деньги</w:t>
      </w:r>
    </w:p>
    <w:p w14:paraId="441E100A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Вопрос о том, когда давать ребенку карманные деньги, часто вызывает споры. Многие эксперты сходятся во мнении: лучше раньше, чем позже. Хороший признак готовности — когда малыш начинает задавать первые финансовые вопросы. Интерес к тому, откуда берутся деньги и почему невозможно купить все, что хочется — сигнал, что пора вводить карманные деньги.</w:t>
      </w:r>
    </w:p>
    <w:p w14:paraId="505A29EC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Чаще всего первые личные деньги появляются у ребенка в 5-7 лет. В этом возрасте дети уже понимают, для чего они нужны. Они могут считать и совершать простые покупки. Главное, чтобы ребенок мог осознать связь между деньгами и товарами.</w:t>
      </w:r>
    </w:p>
    <w:p w14:paraId="2E0717DB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Некоторые родители начинают и раньше, с 3-4 лет. В этом случае карманные деньги служат больше для игры и знакомства с понятием финансов. Малыш учится различать монеты, считать их, складывать в копилку.</w:t>
      </w:r>
    </w:p>
    <w:p w14:paraId="612AED38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Еще один стимул — школа. Многие родители начинают давать карманные деньги, когда ребенок идет в первый класс. У школьника появляются новые потребности: купить что-то в столовой, оплатить проезд, приобрести канцтовары.</w:t>
      </w:r>
    </w:p>
    <w:p w14:paraId="46DB742E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Чем раньше ребенок начнет практиковаться в управлении финансами, тем увереннее он будет чувствовать себя в будущем. Даже если вам кажется, что ребенок еще мал, попробуйте. Начните с небольших сумм и простых правил. Наблюдайте за реакцией, интересом. Постепенно усложняйте задачи и увеличивайте сумму.</w:t>
      </w:r>
    </w:p>
    <w:p w14:paraId="6C04E5B2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noProof/>
          <w:color w:val="252628"/>
          <w:sz w:val="24"/>
          <w:szCs w:val="24"/>
          <w:lang w:eastAsia="ru-RU"/>
        </w:rPr>
        <w:lastRenderedPageBreak/>
        <w:drawing>
          <wp:inline distT="0" distB="0" distL="0" distR="0" wp14:anchorId="1718FEF7" wp14:editId="34FA0107">
            <wp:extent cx="9067800" cy="2286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CC777" w14:textId="77777777" w:rsidR="0007363D" w:rsidRPr="0007363D" w:rsidRDefault="0007363D" w:rsidP="0007363D">
      <w:pPr>
        <w:shd w:val="clear" w:color="auto" w:fill="FFFFFF"/>
        <w:spacing w:after="360" w:line="420" w:lineRule="atLeast"/>
        <w:textAlignment w:val="baseline"/>
        <w:outlineLvl w:val="1"/>
        <w:rPr>
          <w:rFonts w:ascii="Arial" w:eastAsia="Times New Roman" w:hAnsi="Arial" w:cs="Arial"/>
          <w:color w:val="252628"/>
          <w:sz w:val="36"/>
          <w:szCs w:val="36"/>
          <w:lang w:eastAsia="ru-RU"/>
        </w:rPr>
      </w:pPr>
      <w:r w:rsidRPr="0007363D">
        <w:rPr>
          <w:rFonts w:ascii="Arial" w:eastAsia="Times New Roman" w:hAnsi="Arial" w:cs="Arial"/>
          <w:color w:val="252628"/>
          <w:sz w:val="36"/>
          <w:szCs w:val="36"/>
          <w:lang w:eastAsia="ru-RU"/>
        </w:rPr>
        <w:t>Сколько давать: определяем оптимальную сумму</w:t>
      </w:r>
    </w:p>
    <w:p w14:paraId="20ACE5FE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Определение суммы карманных денег — задача индивидуальная. Нет универсального правила, но есть несколько факторов, которые стоит учитывать:</w:t>
      </w:r>
    </w:p>
    <w:p w14:paraId="23FFF8DF" w14:textId="77777777" w:rsidR="0007363D" w:rsidRPr="0007363D" w:rsidRDefault="0007363D" w:rsidP="0007363D">
      <w:pPr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возраст ребенка — чем он старше, тем больше сумма</w:t>
      </w:r>
    </w:p>
    <w:p w14:paraId="2DFB544F" w14:textId="77777777" w:rsidR="0007363D" w:rsidRPr="0007363D" w:rsidRDefault="0007363D" w:rsidP="0007363D">
      <w:pPr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финансовые возможности семьи — сумма должна быть посильной для бюджета</w:t>
      </w:r>
    </w:p>
    <w:p w14:paraId="1DDE379D" w14:textId="77777777" w:rsidR="0007363D" w:rsidRPr="0007363D" w:rsidRDefault="0007363D" w:rsidP="0007363D">
      <w:pPr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цели трат — карманных денег должно хватать и на обязательные расходы, и на приятные мелочи</w:t>
      </w:r>
    </w:p>
    <w:p w14:paraId="71083E80" w14:textId="77777777" w:rsidR="0007363D" w:rsidRPr="0007363D" w:rsidRDefault="0007363D" w:rsidP="0007363D">
      <w:pPr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частота выдачи — ежедневно, еженедельно или ежемесячно.</w:t>
      </w:r>
    </w:p>
    <w:p w14:paraId="6452A4BE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 xml:space="preserve">Некоторые эксперты предлагают простую формулу: для младших школьников — 100 рублей в неделю на каждый год жизни, для подростков — 200-300 рублей в неделю на каждый год жизни. Например, пятилетнему ребенку по этой формуле полагается 500 руб. в неделю, а </w:t>
      </w:r>
      <w:proofErr w:type="gramStart"/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10 летнему</w:t>
      </w:r>
      <w:proofErr w:type="gramEnd"/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 xml:space="preserve"> — 1 000 руб. Однако это лишь ориентир. Адаптируйте сумму под ваши реалии. Можно начать с минимума и постепенно увеличивать лимит по мере того, как ребенок будет учиться управлять своим бюджетом.</w:t>
      </w:r>
    </w:p>
    <w:p w14:paraId="5186EAC2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noProof/>
          <w:color w:val="252628"/>
          <w:sz w:val="24"/>
          <w:szCs w:val="24"/>
          <w:lang w:eastAsia="ru-RU"/>
        </w:rPr>
        <w:drawing>
          <wp:inline distT="0" distB="0" distL="0" distR="0" wp14:anchorId="76064554" wp14:editId="699E94E9">
            <wp:extent cx="9067800" cy="22860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8F73B" w14:textId="77777777" w:rsidR="0007363D" w:rsidRPr="0007363D" w:rsidRDefault="0007363D" w:rsidP="0007363D">
      <w:pPr>
        <w:shd w:val="clear" w:color="auto" w:fill="FFFFFF"/>
        <w:spacing w:after="360" w:line="420" w:lineRule="atLeast"/>
        <w:textAlignment w:val="baseline"/>
        <w:outlineLvl w:val="1"/>
        <w:rPr>
          <w:rFonts w:ascii="Arial" w:eastAsia="Times New Roman" w:hAnsi="Arial" w:cs="Arial"/>
          <w:color w:val="252628"/>
          <w:sz w:val="36"/>
          <w:szCs w:val="36"/>
          <w:lang w:eastAsia="ru-RU"/>
        </w:rPr>
      </w:pPr>
      <w:r w:rsidRPr="0007363D">
        <w:rPr>
          <w:rFonts w:ascii="Arial" w:eastAsia="Times New Roman" w:hAnsi="Arial" w:cs="Arial"/>
          <w:color w:val="252628"/>
          <w:sz w:val="36"/>
          <w:szCs w:val="36"/>
          <w:lang w:eastAsia="ru-RU"/>
        </w:rPr>
        <w:t>Как часто выдавать карманные деньги</w:t>
      </w:r>
    </w:p>
    <w:p w14:paraId="67617BB5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lastRenderedPageBreak/>
        <w:t>Частота выдачи карманных денег — важный аспект финансового воспитания. Она влияет на то, как ребенок учится планировать свои расходы и распоряжаться доходами. Существует несколько подходов, каждый из которых имеет свои преимущества:</w:t>
      </w:r>
    </w:p>
    <w:p w14:paraId="21D3B076" w14:textId="77777777" w:rsidR="0007363D" w:rsidRPr="0007363D" w:rsidRDefault="0007363D" w:rsidP="0007363D">
      <w:pPr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b/>
          <w:bCs/>
          <w:color w:val="252628"/>
          <w:sz w:val="24"/>
          <w:szCs w:val="24"/>
          <w:bdr w:val="none" w:sz="0" w:space="0" w:color="auto" w:frame="1"/>
          <w:lang w:eastAsia="ru-RU"/>
        </w:rPr>
        <w:t>Ежедневная</w:t>
      </w: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 выдача подойдет для малышей, которые только начинают знакомиться с понятием денег. Однако этот метод не учит долгосрочному планированию и быстро становится обременительным для родителей.</w:t>
      </w:r>
    </w:p>
    <w:p w14:paraId="51257350" w14:textId="77777777" w:rsidR="0007363D" w:rsidRPr="0007363D" w:rsidRDefault="0007363D" w:rsidP="0007363D">
      <w:pPr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b/>
          <w:bCs/>
          <w:color w:val="252628"/>
          <w:sz w:val="24"/>
          <w:szCs w:val="24"/>
          <w:bdr w:val="none" w:sz="0" w:space="0" w:color="auto" w:frame="1"/>
          <w:lang w:eastAsia="ru-RU"/>
        </w:rPr>
        <w:t>Еженедельная</w:t>
      </w: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 выдача считается оптимальной для большинства детей. Неделя — достаточно короткий срок, чтобы ребенок мог видеть результаты своих финансовых решений, но и достаточно длинный, чтобы научиться планировать. Такой подход хорошо работает для детей младшего и среднего школьного возраста.</w:t>
      </w:r>
    </w:p>
    <w:p w14:paraId="24C592BD" w14:textId="77777777" w:rsidR="0007363D" w:rsidRPr="0007363D" w:rsidRDefault="0007363D" w:rsidP="0007363D">
      <w:pPr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b/>
          <w:bCs/>
          <w:color w:val="252628"/>
          <w:sz w:val="24"/>
          <w:szCs w:val="24"/>
          <w:bdr w:val="none" w:sz="0" w:space="0" w:color="auto" w:frame="1"/>
          <w:lang w:eastAsia="ru-RU"/>
        </w:rPr>
        <w:t>Ежемесячная</w:t>
      </w: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 выдача больше подходит для подростков. Она учит более серьезному планированию и готовит к взрослой жизни. Но важно убедиться, что ребенок готов к такой ответственности.</w:t>
      </w:r>
    </w:p>
    <w:p w14:paraId="4A9B2BDC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Некоторые родители практикуют комбинированный подход: базовая сумма выдается еженедельно или ежемесячно, а дополнительные деньги можно заработать за выполнение каких-то обязанностей.</w:t>
      </w:r>
    </w:p>
    <w:p w14:paraId="3DEE7089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Выбирая частоту, учитывайте возраст ребенка, его способность планировать и ваши семейные обстоятельства. Главное — быть последовательным и придерживаться выбранного графика.</w:t>
      </w:r>
    </w:p>
    <w:p w14:paraId="7F601AE5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noProof/>
          <w:color w:val="252628"/>
          <w:sz w:val="24"/>
          <w:szCs w:val="24"/>
          <w:lang w:eastAsia="ru-RU"/>
        </w:rPr>
        <w:drawing>
          <wp:inline distT="0" distB="0" distL="0" distR="0" wp14:anchorId="03C38FFB" wp14:editId="007741CA">
            <wp:extent cx="9067800" cy="22860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4CF4F" w14:textId="77777777" w:rsidR="0007363D" w:rsidRPr="0007363D" w:rsidRDefault="0007363D" w:rsidP="0007363D">
      <w:pPr>
        <w:shd w:val="clear" w:color="auto" w:fill="FFFFFF"/>
        <w:spacing w:after="360" w:line="420" w:lineRule="atLeast"/>
        <w:textAlignment w:val="baseline"/>
        <w:outlineLvl w:val="1"/>
        <w:rPr>
          <w:rFonts w:ascii="Arial" w:eastAsia="Times New Roman" w:hAnsi="Arial" w:cs="Arial"/>
          <w:color w:val="252628"/>
          <w:sz w:val="36"/>
          <w:szCs w:val="36"/>
          <w:lang w:eastAsia="ru-RU"/>
        </w:rPr>
      </w:pPr>
      <w:r w:rsidRPr="0007363D">
        <w:rPr>
          <w:rFonts w:ascii="Arial" w:eastAsia="Times New Roman" w:hAnsi="Arial" w:cs="Arial"/>
          <w:color w:val="252628"/>
          <w:sz w:val="36"/>
          <w:szCs w:val="36"/>
          <w:lang w:eastAsia="ru-RU"/>
        </w:rPr>
        <w:t>Как научить ребенка планировать бюджет</w:t>
      </w:r>
    </w:p>
    <w:p w14:paraId="5EC1D6F3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Планирование бюджета — основа финансовой грамотности. Обучение ребенка должно начинаться с простых шагов и постепенно усложняться. Вот несколько советов для родителей:</w:t>
      </w:r>
    </w:p>
    <w:p w14:paraId="4D600C88" w14:textId="77777777" w:rsidR="0007363D" w:rsidRPr="0007363D" w:rsidRDefault="0007363D" w:rsidP="0007363D">
      <w:pPr>
        <w:numPr>
          <w:ilvl w:val="0"/>
          <w:numId w:val="3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lastRenderedPageBreak/>
        <w:t>Начните с базовых понятий. Объясните, что карманные деньги — это его доход, а покупки — расходы. Покажите, как вести простой учет: записывать полученные деньги и траты.</w:t>
      </w:r>
    </w:p>
    <w:p w14:paraId="78CD9897" w14:textId="77777777" w:rsidR="0007363D" w:rsidRPr="0007363D" w:rsidRDefault="0007363D" w:rsidP="0007363D">
      <w:pPr>
        <w:numPr>
          <w:ilvl w:val="0"/>
          <w:numId w:val="3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Введите понятие категорий расходов. Помогите ребенку разделить траты на группы, например: еда, развлечения, накопления, подарки друзьям. Это поможет ему увидеть, на что уходит больше всего денег.</w:t>
      </w:r>
    </w:p>
    <w:p w14:paraId="0263DB3C" w14:textId="77777777" w:rsidR="0007363D" w:rsidRPr="0007363D" w:rsidRDefault="0007363D" w:rsidP="0007363D">
      <w:pPr>
        <w:numPr>
          <w:ilvl w:val="0"/>
          <w:numId w:val="3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Научите ребенка ставить финансовые цели. Пусть он подумает, что хочет купить, и рассчитает, сколько нужно откладывать каждую неделю. Это отличная практика планирования и терпения.</w:t>
      </w:r>
    </w:p>
    <w:p w14:paraId="4BDE425F" w14:textId="77777777" w:rsidR="0007363D" w:rsidRPr="0007363D" w:rsidRDefault="0007363D" w:rsidP="0007363D">
      <w:pPr>
        <w:numPr>
          <w:ilvl w:val="0"/>
          <w:numId w:val="3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Познакомьте с принципом «сначала заплати себе». Предложите откладывать небольшую часть карманных денег сразу после получения. Это заложит основы привычки к сбережениям.</w:t>
      </w:r>
    </w:p>
    <w:p w14:paraId="28A50B7C" w14:textId="77777777" w:rsidR="0007363D" w:rsidRPr="0007363D" w:rsidRDefault="0007363D" w:rsidP="0007363D">
      <w:pPr>
        <w:numPr>
          <w:ilvl w:val="0"/>
          <w:numId w:val="3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Используйте визуальные инструменты. Для младших детей подойдут конверты для разных категорий расходов. Подростки могут вести электронную таблицу или использовать приложения для учёта финансов.</w:t>
      </w:r>
    </w:p>
    <w:p w14:paraId="5EB65DC6" w14:textId="77777777" w:rsidR="0007363D" w:rsidRPr="0007363D" w:rsidRDefault="0007363D" w:rsidP="0007363D">
      <w:pPr>
        <w:numPr>
          <w:ilvl w:val="0"/>
          <w:numId w:val="3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Обсуждайте финансовые решения. Когда ребенок хочет что-то купить, попросите его подумать, как это повлияет на его бюджет. Поощряйте самостоятельные решения, даже если они кажутся вам неправильными — это тоже опыт.</w:t>
      </w:r>
    </w:p>
    <w:p w14:paraId="15386AF2" w14:textId="77777777" w:rsidR="0007363D" w:rsidRPr="0007363D" w:rsidRDefault="0007363D" w:rsidP="0007363D">
      <w:pPr>
        <w:numPr>
          <w:ilvl w:val="0"/>
          <w:numId w:val="3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Покажите пример. Дети учатся, наблюдая за родителями. Расскажите, как вы планируете семейный бюджет, и привлекайте ребенка к обсуждению некоторых финансовых решений семьи.</w:t>
      </w:r>
    </w:p>
    <w:p w14:paraId="306B7C9D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Эти техники универсальны и подходят даже для взрослых. Просто адаптируйте их под возраст ребенка. Например, малышам понятны примеры со сладостями и игрушками, а подростки уже в курсе, что семейный бюджет намного сложнее.</w:t>
      </w:r>
    </w:p>
    <w:p w14:paraId="26985D71" w14:textId="77777777" w:rsidR="0007363D" w:rsidRPr="0007363D" w:rsidRDefault="0007363D" w:rsidP="0007363D">
      <w:pPr>
        <w:shd w:val="clear" w:color="auto" w:fill="FFFFFF"/>
        <w:spacing w:after="360" w:line="420" w:lineRule="atLeast"/>
        <w:textAlignment w:val="baseline"/>
        <w:outlineLvl w:val="1"/>
        <w:rPr>
          <w:rFonts w:ascii="Arial" w:eastAsia="Times New Roman" w:hAnsi="Arial" w:cs="Arial"/>
          <w:color w:val="252628"/>
          <w:sz w:val="36"/>
          <w:szCs w:val="36"/>
          <w:lang w:eastAsia="ru-RU"/>
        </w:rPr>
      </w:pPr>
      <w:r w:rsidRPr="0007363D">
        <w:rPr>
          <w:rFonts w:ascii="Arial" w:eastAsia="Times New Roman" w:hAnsi="Arial" w:cs="Arial"/>
          <w:color w:val="252628"/>
          <w:sz w:val="36"/>
          <w:szCs w:val="36"/>
          <w:lang w:eastAsia="ru-RU"/>
        </w:rPr>
        <w:t>Полезные инструменты для обучения финансовой грамотности</w:t>
      </w:r>
    </w:p>
    <w:p w14:paraId="3E4579B0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В современном мире множество инструментов, помогающих детям освоить основы финансовой грамотности. Игры, книги, мультфильмы, приложения — выбор широк и разнообразен.</w:t>
      </w:r>
    </w:p>
    <w:p w14:paraId="0A5A3347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 xml:space="preserve">ДОМ.РФ совместно с издательством «Альпина» создал еще один эффективный инструмент для обучения </w:t>
      </w:r>
      <w:proofErr w:type="spellStart"/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финграмотности</w:t>
      </w:r>
      <w:proofErr w:type="spellEnd"/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 xml:space="preserve"> — специальный финансовый блокнот для детей.</w:t>
      </w:r>
    </w:p>
    <w:p w14:paraId="416DD235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 xml:space="preserve">Блокнот «6 минут для детей: финансовая грамотность» разработан для школьников 8-12 лет. Это не просто книга, а настоящий финансовый </w:t>
      </w:r>
      <w:proofErr w:type="spellStart"/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челлендж</w:t>
      </w:r>
      <w:proofErr w:type="spellEnd"/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, рассчитанный на 28 дней.</w:t>
      </w:r>
    </w:p>
    <w:p w14:paraId="2D260390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noProof/>
          <w:color w:val="252628"/>
          <w:sz w:val="24"/>
          <w:szCs w:val="24"/>
          <w:lang w:eastAsia="ru-RU"/>
        </w:rPr>
        <w:lastRenderedPageBreak/>
        <w:drawing>
          <wp:inline distT="0" distB="0" distL="0" distR="0" wp14:anchorId="7A239F4C" wp14:editId="43A31A4D">
            <wp:extent cx="3634740" cy="4556760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455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369A8" w14:textId="77777777" w:rsidR="0007363D" w:rsidRPr="0007363D" w:rsidRDefault="0007363D" w:rsidP="0007363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A0A0A0"/>
          <w:sz w:val="20"/>
          <w:szCs w:val="20"/>
          <w:bdr w:val="none" w:sz="0" w:space="0" w:color="auto" w:frame="1"/>
          <w:lang w:eastAsia="ru-RU"/>
        </w:rPr>
        <w:t>Фото: alpinabook.ru. Финансовый блокнот для детей</w:t>
      </w:r>
    </w:p>
    <w:p w14:paraId="4ED90A4D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Блокнот учитывает особенности детской психологии и представляет информацию в игровой форме. Здесь есть место для записей, рисования, ответов на вопросы. Ребенка сопровождают веселые персонажи, помогающие легко усваивать основы управления деньгами.</w:t>
      </w:r>
    </w:p>
    <w:p w14:paraId="776D159E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Финансовый блокнот для детей — это:</w:t>
      </w:r>
    </w:p>
    <w:p w14:paraId="2EE352F3" w14:textId="77777777" w:rsidR="0007363D" w:rsidRPr="0007363D" w:rsidRDefault="0007363D" w:rsidP="0007363D">
      <w:pPr>
        <w:numPr>
          <w:ilvl w:val="0"/>
          <w:numId w:val="4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теоретический материал в легкой и понятной форме</w:t>
      </w:r>
    </w:p>
    <w:p w14:paraId="61F1F430" w14:textId="77777777" w:rsidR="0007363D" w:rsidRPr="0007363D" w:rsidRDefault="0007363D" w:rsidP="0007363D">
      <w:pPr>
        <w:numPr>
          <w:ilvl w:val="0"/>
          <w:numId w:val="4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практические задания</w:t>
      </w:r>
    </w:p>
    <w:p w14:paraId="1A31D352" w14:textId="77777777" w:rsidR="0007363D" w:rsidRPr="0007363D" w:rsidRDefault="0007363D" w:rsidP="0007363D">
      <w:pPr>
        <w:numPr>
          <w:ilvl w:val="0"/>
          <w:numId w:val="4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шаблоны для заполнения</w:t>
      </w:r>
    </w:p>
    <w:p w14:paraId="0484AA43" w14:textId="77777777" w:rsidR="0007363D" w:rsidRPr="0007363D" w:rsidRDefault="0007363D" w:rsidP="0007363D">
      <w:pPr>
        <w:numPr>
          <w:ilvl w:val="0"/>
          <w:numId w:val="4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 xml:space="preserve">личный </w:t>
      </w:r>
      <w:proofErr w:type="spellStart"/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трекер</w:t>
      </w:r>
      <w:proofErr w:type="spellEnd"/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 xml:space="preserve"> бюджета</w:t>
      </w:r>
    </w:p>
    <w:p w14:paraId="70848C07" w14:textId="77777777" w:rsidR="0007363D" w:rsidRPr="0007363D" w:rsidRDefault="0007363D" w:rsidP="0007363D">
      <w:pPr>
        <w:numPr>
          <w:ilvl w:val="0"/>
          <w:numId w:val="4"/>
        </w:numPr>
        <w:shd w:val="clear" w:color="auto" w:fill="FFFFFF"/>
        <w:spacing w:before="12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ежедневные задачи, помогающие формировать правильные финансовые привычки.</w:t>
      </w:r>
    </w:p>
    <w:p w14:paraId="27FCD185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Особенность блокнота в том, что он не просто дает знания, а помогает применять их на практике. Ребенок учится планировать бюджет, ставить финансовые цели, отслеживать свои расходы и доходы. Все это происходит в игровой форме, что делает процесс обучения интересным и эффективным. Такой блокнот — отличный старт для формирования финансовой грамотности.</w:t>
      </w:r>
    </w:p>
    <w:p w14:paraId="28FEA13A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noProof/>
          <w:color w:val="252628"/>
          <w:sz w:val="24"/>
          <w:szCs w:val="24"/>
          <w:lang w:eastAsia="ru-RU"/>
        </w:rPr>
        <w:lastRenderedPageBreak/>
        <w:drawing>
          <wp:inline distT="0" distB="0" distL="0" distR="0" wp14:anchorId="6334CC5E" wp14:editId="7B912E87">
            <wp:extent cx="9067800" cy="22860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BF39A" w14:textId="77777777" w:rsidR="0007363D" w:rsidRPr="0007363D" w:rsidRDefault="0007363D" w:rsidP="0007363D">
      <w:pPr>
        <w:shd w:val="clear" w:color="auto" w:fill="FFFFFF"/>
        <w:spacing w:after="360" w:line="420" w:lineRule="atLeast"/>
        <w:textAlignment w:val="baseline"/>
        <w:outlineLvl w:val="1"/>
        <w:rPr>
          <w:rFonts w:ascii="Arial" w:eastAsia="Times New Roman" w:hAnsi="Arial" w:cs="Arial"/>
          <w:color w:val="252628"/>
          <w:sz w:val="36"/>
          <w:szCs w:val="36"/>
          <w:lang w:eastAsia="ru-RU"/>
        </w:rPr>
      </w:pPr>
      <w:r w:rsidRPr="0007363D">
        <w:rPr>
          <w:rFonts w:ascii="Arial" w:eastAsia="Times New Roman" w:hAnsi="Arial" w:cs="Arial"/>
          <w:color w:val="252628"/>
          <w:sz w:val="36"/>
          <w:szCs w:val="36"/>
          <w:lang w:eastAsia="ru-RU"/>
        </w:rPr>
        <w:t>Нужно ли родителям контролировать финансы ребенка</w:t>
      </w:r>
    </w:p>
    <w:p w14:paraId="6D3D4A5C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Вопрос контроля над детскими финансами неоднозначен. С одной стороны, родители хотят уберечь от ошибок, с другой — дать возможность учиться на собственном опыте. Золотая середина — в балансе между контролем и свободой.</w:t>
      </w:r>
    </w:p>
    <w:p w14:paraId="635AAF72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На начальном этапе контроль необходим. Когда ребенок только начинает пользоваться карманными деньгами, родительский надзор помогает формировать правильные привычки. Обсуждайте траты, вместе ведите учет доходов и расходов.</w:t>
      </w:r>
    </w:p>
    <w:p w14:paraId="2909845A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Постепенно контроль должен ослабевать. По мере взросления ребенка давайте ему больше самостоятельности. Пусть сам решает, на что потратить деньги. Даже если решения кажутся вам неправильными, позвольте их принять. Ошибки — важная часть обучения.</w:t>
      </w:r>
    </w:p>
    <w:p w14:paraId="6D2745A9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Вместо прямого контроля используйте диалог. Интересуйтесь финансовыми делами ребенка, но не осуждайте его. Задавайте вопросы, которые заставят задуматься: «Почему ты решил купить именно это?», «Как эта покупка поможет достичь твоей цели?».</w:t>
      </w:r>
    </w:p>
    <w:p w14:paraId="16A863DA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Создайте атмосферу доверия. Ребенок должен чувствовать, что может обратиться к вам за советом без страха осуждения. Если он потратил все деньги или накопил на важную покупку — обсудите это вместе, извлеките уроки.</w:t>
      </w:r>
    </w:p>
    <w:p w14:paraId="550B549F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Помните о возрастных особенностях. Семилетним детям нужно больше подсказок и контроля, чем подросткам. Адаптируйте свой подход по мере взросления ребенка.</w:t>
      </w:r>
    </w:p>
    <w:p w14:paraId="2EBA3AF8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noProof/>
          <w:color w:val="252628"/>
          <w:sz w:val="24"/>
          <w:szCs w:val="24"/>
          <w:lang w:eastAsia="ru-RU"/>
        </w:rPr>
        <w:lastRenderedPageBreak/>
        <w:drawing>
          <wp:inline distT="0" distB="0" distL="0" distR="0" wp14:anchorId="0BB2DEF7" wp14:editId="68206F30">
            <wp:extent cx="9067800" cy="22860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50274" w14:textId="77777777" w:rsidR="0007363D" w:rsidRPr="0007363D" w:rsidRDefault="0007363D" w:rsidP="0007363D">
      <w:pPr>
        <w:shd w:val="clear" w:color="auto" w:fill="FFFFFF"/>
        <w:spacing w:after="360" w:line="420" w:lineRule="atLeast"/>
        <w:textAlignment w:val="baseline"/>
        <w:outlineLvl w:val="1"/>
        <w:rPr>
          <w:rFonts w:ascii="Arial" w:eastAsia="Times New Roman" w:hAnsi="Arial" w:cs="Arial"/>
          <w:color w:val="252628"/>
          <w:sz w:val="36"/>
          <w:szCs w:val="36"/>
          <w:lang w:eastAsia="ru-RU"/>
        </w:rPr>
      </w:pPr>
      <w:r w:rsidRPr="0007363D">
        <w:rPr>
          <w:rFonts w:ascii="Arial" w:eastAsia="Times New Roman" w:hAnsi="Arial" w:cs="Arial"/>
          <w:color w:val="252628"/>
          <w:sz w:val="36"/>
          <w:szCs w:val="36"/>
          <w:lang w:eastAsia="ru-RU"/>
        </w:rPr>
        <w:t>Самое главное о карманных деньгах</w:t>
      </w:r>
    </w:p>
    <w:p w14:paraId="58EBE51F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Подведем итоги и выделим ключевые моменты, которые стоит помнить родителям о карманных деньгах:</w:t>
      </w:r>
    </w:p>
    <w:p w14:paraId="6CC1ACF4" w14:textId="77777777" w:rsidR="0007363D" w:rsidRPr="0007363D" w:rsidRDefault="0007363D" w:rsidP="0007363D">
      <w:pPr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Начинайте рано. Знакомство с финансами можно начинать уже с 5-7 лет, адаптируя подход к возрасту ребенка.</w:t>
      </w:r>
    </w:p>
    <w:p w14:paraId="5D14EC8C" w14:textId="77777777" w:rsidR="0007363D" w:rsidRPr="0007363D" w:rsidRDefault="0007363D" w:rsidP="0007363D">
      <w:pPr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Регулярность важнее суммы. Выдавайте карманные деньги систематически, формируя привычку к финансовому планированию.</w:t>
      </w:r>
    </w:p>
    <w:p w14:paraId="06C3A3E2" w14:textId="77777777" w:rsidR="0007363D" w:rsidRPr="0007363D" w:rsidRDefault="0007363D" w:rsidP="0007363D">
      <w:pPr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Сумма должна быть разумной. Она не должна быть слишком маленькой или большой, чтобы ребенок учился планировать, но не испытывал постоянный дефицит.</w:t>
      </w:r>
    </w:p>
    <w:p w14:paraId="1A72D398" w14:textId="77777777" w:rsidR="0007363D" w:rsidRPr="0007363D" w:rsidRDefault="0007363D" w:rsidP="0007363D">
      <w:pPr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Научите планировать. Помогите ребенку составлять простой бюджет, разделяя деньги на траты и накопления.</w:t>
      </w:r>
    </w:p>
    <w:p w14:paraId="422C346D" w14:textId="77777777" w:rsidR="0007363D" w:rsidRPr="0007363D" w:rsidRDefault="0007363D" w:rsidP="0007363D">
      <w:pPr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Позвольте совершать ошибки. Дайте право самому решать, как тратить деньги, даже если вы не согласны с выбором.</w:t>
      </w:r>
    </w:p>
    <w:p w14:paraId="34E41B01" w14:textId="77777777" w:rsidR="0007363D" w:rsidRPr="0007363D" w:rsidRDefault="0007363D" w:rsidP="0007363D">
      <w:pPr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Обсуждайте финансовые решения. Создайте атмосферу открытого диалога о деньгах в семье.</w:t>
      </w:r>
    </w:p>
    <w:p w14:paraId="2DECD44D" w14:textId="77777777" w:rsidR="0007363D" w:rsidRPr="0007363D" w:rsidRDefault="0007363D" w:rsidP="0007363D">
      <w:pPr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Используйте обучающие инструменты. Финансовые блокноты, игры и приложения могут сделать обучение увлекательным.</w:t>
      </w:r>
    </w:p>
    <w:p w14:paraId="719946C4" w14:textId="77777777" w:rsidR="0007363D" w:rsidRPr="0007363D" w:rsidRDefault="0007363D" w:rsidP="0007363D">
      <w:pPr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52628"/>
          <w:sz w:val="24"/>
          <w:szCs w:val="24"/>
          <w:lang w:eastAsia="ru-RU"/>
        </w:rPr>
      </w:pPr>
      <w:r w:rsidRPr="0007363D">
        <w:rPr>
          <w:rFonts w:ascii="inherit" w:eastAsia="Times New Roman" w:hAnsi="inherit" w:cs="Arial"/>
          <w:color w:val="252628"/>
          <w:sz w:val="24"/>
          <w:szCs w:val="24"/>
          <w:lang w:eastAsia="ru-RU"/>
        </w:rPr>
        <w:t>Будьте примером. Дети учатся финансовой грамотности, наблюдая за родителями.</w:t>
      </w:r>
    </w:p>
    <w:p w14:paraId="203CC145" w14:textId="77777777" w:rsidR="0007363D" w:rsidRPr="0007363D" w:rsidRDefault="0007363D" w:rsidP="0007363D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252628"/>
          <w:sz w:val="24"/>
          <w:szCs w:val="24"/>
          <w:lang w:eastAsia="ru-RU"/>
        </w:rPr>
      </w:pPr>
      <w:r w:rsidRPr="0007363D">
        <w:rPr>
          <w:rFonts w:ascii="Arial" w:eastAsia="Times New Roman" w:hAnsi="Arial" w:cs="Arial"/>
          <w:color w:val="252628"/>
          <w:sz w:val="24"/>
          <w:szCs w:val="24"/>
          <w:lang w:eastAsia="ru-RU"/>
        </w:rPr>
        <w:t>Карманные деньги — это не просто сумма на расходы, а инвестиция в финансовое будущее ребенка. Правильный подход поможет вырастить грамотного и ответственного взрослого.</w:t>
      </w:r>
    </w:p>
    <w:p w14:paraId="12049619" w14:textId="77777777" w:rsidR="00B33E74" w:rsidRDefault="00B33E74"/>
    <w:sectPr w:rsidR="00B33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782"/>
    <w:multiLevelType w:val="multilevel"/>
    <w:tmpl w:val="25B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AB5C88"/>
    <w:multiLevelType w:val="multilevel"/>
    <w:tmpl w:val="2C9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070E9"/>
    <w:multiLevelType w:val="multilevel"/>
    <w:tmpl w:val="E862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ED5296"/>
    <w:multiLevelType w:val="multilevel"/>
    <w:tmpl w:val="3506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565192"/>
    <w:multiLevelType w:val="multilevel"/>
    <w:tmpl w:val="266A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2564251">
    <w:abstractNumId w:val="1"/>
  </w:num>
  <w:num w:numId="2" w16cid:durableId="232396842">
    <w:abstractNumId w:val="2"/>
  </w:num>
  <w:num w:numId="3" w16cid:durableId="917057203">
    <w:abstractNumId w:val="0"/>
  </w:num>
  <w:num w:numId="4" w16cid:durableId="1468818061">
    <w:abstractNumId w:val="4"/>
  </w:num>
  <w:num w:numId="5" w16cid:durableId="291063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AF"/>
    <w:rsid w:val="0007363D"/>
    <w:rsid w:val="00B33E74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4698F-59F0-44BC-8B9B-CA6155FD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653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7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3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5008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0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4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8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49750">
                              <w:marLeft w:val="0"/>
                              <w:marRight w:val="0"/>
                              <w:marTop w:val="8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207392">
                              <w:marLeft w:val="0"/>
                              <w:marRight w:val="0"/>
                              <w:marTop w:val="8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93418">
                              <w:marLeft w:val="0"/>
                              <w:marRight w:val="0"/>
                              <w:marTop w:val="8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101924">
                              <w:marLeft w:val="0"/>
                              <w:marRight w:val="0"/>
                              <w:marTop w:val="8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331137">
                              <w:marLeft w:val="0"/>
                              <w:marRight w:val="0"/>
                              <w:marTop w:val="8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963911">
                              <w:marLeft w:val="0"/>
                              <w:marRight w:val="0"/>
                              <w:marTop w:val="8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99910">
                              <w:marLeft w:val="0"/>
                              <w:marRight w:val="0"/>
                              <w:marTop w:val="8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1612</Words>
  <Characters>9194</Characters>
  <Application>Microsoft Office Word</Application>
  <DocSecurity>0</DocSecurity>
  <Lines>76</Lines>
  <Paragraphs>21</Paragraphs>
  <ScaleCrop>false</ScaleCrop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2025-03-04T10:17:00Z</dcterms:created>
  <dcterms:modified xsi:type="dcterms:W3CDTF">2025-03-04T10:18:00Z</dcterms:modified>
</cp:coreProperties>
</file>