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26.08.2022 N 773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работа"</w:t>
              <w:br/>
              <w:t xml:space="preserve">(Зарегистрировано в Минюсте России 29.09.2022 N 70279)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03.04.2023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России 29 сентября 2022 г. N 70279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26 августа 2022 г. N 773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39.02.01 СОЦИАЛЬНАЯ РАБОТА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28.07.2018 N 884 (ред. от 26.01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w:history="0" r:id="rId8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4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39.02.01 Социальная работа (далее - стандарт).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4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9" w:tooltip="Приказ Минобрнауки России от 02.08.2013 N 690 (ред. от 09.04.2015) &quot;Об утверждении федерального государственного образовательного стандарта среднего профессионального образования по профессии 040401.01 Социальный работник&quot; (Зарегистрировано в Минюсте России 20.08.2013 N 29500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профессии </w:t>
      </w:r>
      <w:hyperlink w:history="0" r:id="rId10" w:tooltip="Приказ Минобрнауки РФ от 28.09.2009 N 354 (ред. от 21.02.2012) &quot;Об утверждении Перечня профессий начального профессионального образования&quot; (Зарегистрировано в Минюсте РФ 22.10.2009 N 15083) ------------ Утратил силу или отменен {КонсультантПлюс}">
        <w:r>
          <w:rPr>
            <w:sz w:val="20"/>
            <w:color w:val="0000ff"/>
          </w:rPr>
          <w:t xml:space="preserve">040401.01</w:t>
        </w:r>
      </w:hyperlink>
      <w:r>
        <w:rPr>
          <w:sz w:val="20"/>
        </w:rPr>
        <w:t xml:space="preserve"> Социальный работник, утвержденным приказом Министерства образования и науки Российской Федерации от 2 августа 2013 г. N 690 (зарегистрирован Министерством юстиции Российской Федерации 20 августа 2013 г., регистрационный N 29500), с изменениями, внесенными приказом Министерства образования и науки Российской Федерации от 9 апреля 2015 г. N 389 (зарегистрирован Министерством юстиции Российской Федерации 8 мая 2015 г., регистрационный N 37216), и федеральным государственным образовательным </w:t>
      </w:r>
      <w:hyperlink w:history="0" r:id="rId11" w:tooltip="Приказ Минобрнауки России от 12.05.2014 N 506 &quot;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&quot; (Зарегистрировано в Минюсте России 02.07.2014 N 32937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2" w:tooltip="Приказ Минпросвещения России от 17.05.2022 N 336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ий и специальностей с {КонсультантПлюс}">
        <w:r>
          <w:rPr>
            <w:sz w:val="20"/>
            <w:color w:val="0000ff"/>
          </w:rPr>
          <w:t xml:space="preserve">39.02.01</w:t>
        </w:r>
      </w:hyperlink>
      <w:r>
        <w:rPr>
          <w:sz w:val="20"/>
        </w:rPr>
        <w:t xml:space="preserve"> Социальная работа, утвержденным приказом Министерства образования и науки Российской Федерации от 12 мая 2014 г. N 506 (зарегистрирован Министерством юстиции Российской Федерации 2 июля 2014 г., регистрационный N 32937), прекращается с 31 декабря 2022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А.А.КОРНЕЕВ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26 августа 2022 г. N 773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39.02.01 СОЦИАЛЬНАЯ РАБОТА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39.02.01 Социальная работа (далее соответственно - ФГОС СПО, образовательная программа, специальность) в соответствии с квалификацией специалиста среднего звена "специалист по социальной работе"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риказ Минпросвещения России от 17.05.2022 N 336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ий и специальностей 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4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 и ФГОС СПО с учетом получаемой специальности.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5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6179) и от 11 декабря 2020 г. N 712 (зарегистрирован Министерством юстиции Российской Федерации 25 декабря 2020 г., регистрационный N 61828).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основную образовательную программу, включенную в реестр примерных основных образовательных программ (далее - ПООП)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7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62" w:name="P62"/>
    <w:bookmarkEnd w:id="62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- 1 год 10 месяцев;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- 2 года 10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2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03</w:t>
        </w:r>
      </w:hyperlink>
      <w:r>
        <w:rPr>
          <w:sz w:val="20"/>
        </w:rPr>
        <w:t xml:space="preserve"> Социальное обслуживание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1.14. При разработке образовательной программы организация устанавливает направленность, которая соответствует специальности в целом.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86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86" w:name="P86"/>
    <w:bookmarkEnd w:id="86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89"/>
        <w:gridCol w:w="4082"/>
      </w:tblGrid>
      <w:tr>
        <w:tc>
          <w:tcPr>
            <w:tcW w:w="49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4989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4082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1476</w:t>
            </w:r>
          </w:p>
        </w:tc>
      </w:tr>
      <w:tr>
        <w:tc>
          <w:tcPr>
            <w:tcW w:w="4989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4082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504</w:t>
            </w:r>
          </w:p>
        </w:tc>
      </w:tr>
      <w:tr>
        <w:tc>
          <w:tcPr>
            <w:tcW w:w="498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4082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</w:tr>
      <w:tr>
        <w:tc>
          <w:tcPr>
            <w:gridSpan w:val="2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4989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4082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  <w:tr>
        <w:tc>
          <w:tcPr>
            <w:tcW w:w="4989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 циклы: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28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части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bookmarkStart w:id="111" w:name="P111"/>
    <w:bookmarkEnd w:id="1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и с учетом соответствующей ПООП, и предполагает освоение следующего вида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социальных услуг гражданам в различных формах социального обслуживания.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1" w:tooltip="2.4. Образовательная программа разрабатывается образовательной организацией в соответствии с ФГОС СПО и с учетом соответствующей ПООП, и предполагает освоение следующего вида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"Теория и методика социальной работы", "Психология социальной работы", "Информационные технологии в профессиональной деятельности", "Основы валеологии и социальной медицины", "Основы документоведения и делопроизводства в социальной работе", "Основы учебно-исследовательской деятельности".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видом деятельности, предусмотренным </w:t>
      </w:r>
      <w:hyperlink w:history="0" w:anchor="P111" w:tooltip="2.4. Образовательная программа разрабатывается образовательной организацией в соответствии с ФГОС СПО и с учетом соответствующей ПООП, и предполагает освоение следующего вида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8 зачетных единиц.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40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9.02.01 Социальная работа (далее соответственно - ФГОС СПО, образовательная программа, специальность) в соответствии с квалификацией специалиста среднего звена &quot;специалист по социальной работе&quot; &lt;1&gt;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28" w:name="P128"/>
    <w:bookmarkEnd w:id="128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виду деятельности (таблица N 2), предусмотренному </w:t>
      </w:r>
      <w:hyperlink w:history="0" w:anchor="P111" w:tooltip="2.4. Образовательная программа разрабатывается образовательной организацией в соответствии с ФГОС СПО и с учетом соответствующей ПООП, и предполагает освоение следующего вида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ПООП;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65"/>
        <w:gridCol w:w="6406"/>
      </w:tblGrid>
      <w:tr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деятельности</w:t>
            </w:r>
          </w:p>
        </w:tc>
        <w:tc>
          <w:tcPr>
            <w:tcW w:w="64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виду деятельности</w:t>
            </w:r>
          </w:p>
        </w:tc>
      </w:tr>
      <w:tr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социальных услуг гражданам в различных формах социального обслуживания</w:t>
            </w:r>
          </w:p>
        </w:tc>
        <w:tc>
          <w:tcPr>
            <w:tcW w:w="640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 Выявлять проблемы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положении, обусловливающие нуждаемость в социальном обслуживании, определять их потенциал в преодолении обстоятельств, ухудшающих или способных ухудшить условия их жизнедеятельности.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 Определять последовательность действий по предоставлению социальных услуг лицам пожилого возраста,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 Предоставлять комплекс социальных услуг в соответствии с индивидуальной программой предоставления социальных услуг лицам пожилого возраста и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положении, применяя различные методы и технологии социальной работы.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 Осуществлять социальное сопровождение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5. Проводить мероприятия по профилактике возникновения обстоятельств, ухудшающих или способных ухудшить условия жизнедеятельности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6. Обеспечивать ведение документации в процессе предоставления социальных услуг лицам пожилого возраста,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7. Проводить мероприятия по консультированию лиц пожилого возраста и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 в области развития цифровой грамотности.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виду деятельности, установленному в соответствии с </w:t>
      </w:r>
      <w:hyperlink w:history="0" w:anchor="P111" w:tooltip="2.4. Образовательная программа разрабатывается образовательной организацией в соответствии с ФГОС СПО и с учетом соответствующей ПООП, и предполагает освоение следующего вида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</w:t>
      </w:r>
      <w:hyperlink w:history="0" r:id="rId20" w:tooltip="Приказ Минобрнауки России от 02.07.2013 N 513 (ред. от 01.06.2021) &quot;Об утверждении Перечня профессий рабочих, должностей служащих, по которым осуществляется профессиональное обучение&quot; (Зарегистрировано в Минюсте России 08.08.2013 N 29322)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профессий рабочих, должностей служащих, по которым осуществляется профессиональное обучение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2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Федеральный </w:t>
      </w:r>
      <w:hyperlink w:history="0" r:id="rId22" w:tooltip="Федеральный закон от 30.03.1999 N 52-ФЗ (ред. от 04.11.2022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правила </w:t>
      </w:r>
      <w:hyperlink w:history="0" r:id="rId23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 санитарно-эпидемиологические правила и нормы </w:t>
      </w:r>
      <w:hyperlink w:history="0" r:id="rId24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 санитарные правила и нормы </w:t>
      </w:r>
      <w:hyperlink w:history="0" r:id="rId25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0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3 Социальное обслуживание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0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3 Социальное обслуживание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0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3 Социальное обслуживание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w:history="0" r:id="rId2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&lt;9&gt;.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Бюджетный </w:t>
      </w:r>
      <w:hyperlink w:history="0" r:id="rId27" w:tooltip="&quot;Бюджетный кодекс Российской Федерации&quot; от 31.07.1998 N 145-ФЗ (ред. от 28.12.2022) (с изм. и доп., вступ. в силу с 01.01.2023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 (Собрание законодательства Российской Федерации, 1998, N 31, ст. 3823; 2022, N 29, ст. 5305).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Собрание законодательства Российской Федерации, 2012, N 53, ст. 7598; 2022, N 29, ст. 5262.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26.08.2022 N 773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E7DFF148EEF62A99CC5EECE5473CFF9FAE516468A6F32CB50174BB76FEB121ED04F43D24B266DC23EAF653A85F0DACF4CDE04D2609089AB439wEH" TargetMode = "External"/>
	<Relationship Id="rId8" Type="http://schemas.openxmlformats.org/officeDocument/2006/relationships/hyperlink" Target="consultantplus://offline/ref=E7DFF148EEF62A99CC5EECE5473CFF9FA95B656FA7F22CB50174BB76FEB121ED04F43D24B266DC21E9F653A85F0DACF4CDE04D2609089AB439wEH" TargetMode = "External"/>
	<Relationship Id="rId9" Type="http://schemas.openxmlformats.org/officeDocument/2006/relationships/hyperlink" Target="consultantplus://offline/ref=E7DFF148EEF62A99CC5EECE5473CFF9FAB556565ABF32CB50174BB76FEB121ED04F43D24B266DC27E9F653A85F0DACF4CDE04D2609089AB439wEH" TargetMode = "External"/>
	<Relationship Id="rId10" Type="http://schemas.openxmlformats.org/officeDocument/2006/relationships/hyperlink" Target="consultantplus://offline/ref=E7DFF148EEF62A99CC5EECE5473CFF9FAB506B6AABF42CB50174BB76FEB121ED04F43D24B266DC24ECF653A85F0DACF4CDE04D2609089AB439wEH" TargetMode = "External"/>
	<Relationship Id="rId11" Type="http://schemas.openxmlformats.org/officeDocument/2006/relationships/hyperlink" Target="consultantplus://offline/ref=E7DFF148EEF62A99CC5EECE5473CFF9FAB546B69A2F02CB50174BB76FEB121ED04F43D24B266DC27E9F653A85F0DACF4CDE04D2609089AB439wEH" TargetMode = "External"/>
	<Relationship Id="rId12" Type="http://schemas.openxmlformats.org/officeDocument/2006/relationships/hyperlink" Target="consultantplus://offline/ref=E7DFF148EEF62A99CC5EECE5473CFF9FAE53656BA6F12CB50174BB76FEB121ED04F43D24B267DD23EAF653A85F0DACF4CDE04D2609089AB439wEH" TargetMode = "External"/>
	<Relationship Id="rId13" Type="http://schemas.openxmlformats.org/officeDocument/2006/relationships/hyperlink" Target="consultantplus://offline/ref=E7DFF148EEF62A99CC5EECE5473CFF9FAE53656BA6F12CB50174BB76FEB121ED04F43D24B266DC24E9F653A85F0DACF4CDE04D2609089AB439wEH" TargetMode = "External"/>
	<Relationship Id="rId14" Type="http://schemas.openxmlformats.org/officeDocument/2006/relationships/hyperlink" Target="consultantplus://offline/ref=E7DFF148EEF62A99CC5EECE5473CFF9FAE506A69A7F62CB50174BB76FEB121ED04F43D21B9328D62BEF007FA0558A5EACCFE4F32w1H" TargetMode = "External"/>
	<Relationship Id="rId15" Type="http://schemas.openxmlformats.org/officeDocument/2006/relationships/hyperlink" Target="consultantplus://offline/ref=E7DFF148EEF62A99CC5EECE5473CFF9FAE506A69A7F62CB50174BB76FEB121ED04F43D21B9328D62BEF007FA0558A5EACCFE4F32w1H" TargetMode = "External"/>
	<Relationship Id="rId16" Type="http://schemas.openxmlformats.org/officeDocument/2006/relationships/hyperlink" Target="consultantplus://offline/ref=E7DFF148EEF62A99CC5EECE5473CFF9FAE566C6CA1F02CB50174BB76FEB121ED04F43D21B660D772BAB952F41B5BBFF4CAE04F221530w9H" TargetMode = "External"/>
	<Relationship Id="rId17" Type="http://schemas.openxmlformats.org/officeDocument/2006/relationships/hyperlink" Target="consultantplus://offline/ref=E7DFF148EEF62A99CC5EECE5473CFF9FAE566C6CA1F02CB50174BB76FEB121ED04F43D24B266DE22E2F653A85F0DACF4CDE04D2609089AB439wEH" TargetMode = "External"/>
	<Relationship Id="rId18" Type="http://schemas.openxmlformats.org/officeDocument/2006/relationships/hyperlink" Target="consultantplus://offline/ref=E7DFF148EEF62A99CC5EECE5473CFF9FA853686BA1F02CB50174BB76FEB121ED04F43D24B266DC23EFF653A85F0DACF4CDE04D2609089AB439wEH" TargetMode = "External"/>
	<Relationship Id="rId19" Type="http://schemas.openxmlformats.org/officeDocument/2006/relationships/hyperlink" Target="consultantplus://offline/ref=E7DFF148EEF62A99CC5EECE5473CFF9FA853686BA1F02CB50174BB76FEB121ED04F43D24B266DC22ECF653A85F0DACF4CDE04D2609089AB439wEH" TargetMode = "External"/>
	<Relationship Id="rId20" Type="http://schemas.openxmlformats.org/officeDocument/2006/relationships/hyperlink" Target="consultantplus://offline/ref=E7DFF148EEF62A99CC5EECE5473CFF9FA95A6564A1F32CB50174BB76FEB121ED04F43D24B266DC27E9F653A85F0DACF4CDE04D2609089AB439wEH" TargetMode = "External"/>
	<Relationship Id="rId21" Type="http://schemas.openxmlformats.org/officeDocument/2006/relationships/hyperlink" Target="consultantplus://offline/ref=E7DFF148EEF62A99CC5EECE5473CFF9FAE566C6CA1F02CB50174BB76FEB121ED04F43D21B363D772BAB952F41B5BBFF4CAE04F221530w9H" TargetMode = "External"/>
	<Relationship Id="rId22" Type="http://schemas.openxmlformats.org/officeDocument/2006/relationships/hyperlink" Target="consultantplus://offline/ref=E7DFF148EEF62A99CC5EECE5473CFF9FAE516C6AA1F42CB50174BB76FEB121ED16F46528B265C226EFE305F91935wBH" TargetMode = "External"/>
	<Relationship Id="rId23" Type="http://schemas.openxmlformats.org/officeDocument/2006/relationships/hyperlink" Target="consultantplus://offline/ref=E7DFF148EEF62A99CC5EECE5473CFF9FA9556D69AAF42CB50174BB76FEB121ED04F43D24B266DC22ECF653A85F0DACF4CDE04D2609089AB439wEH" TargetMode = "External"/>
	<Relationship Id="rId24" Type="http://schemas.openxmlformats.org/officeDocument/2006/relationships/hyperlink" Target="consultantplus://offline/ref=E7DFF148EEF62A99CC5EECE5473CFF9FA9546B69A5F42CB50174BB76FEB121ED04F43D24B266DC25ECF653A85F0DACF4CDE04D2609089AB439wEH" TargetMode = "External"/>
	<Relationship Id="rId25" Type="http://schemas.openxmlformats.org/officeDocument/2006/relationships/hyperlink" Target="consultantplus://offline/ref=E7DFF148EEF62A99CC5EECE5473CFF9FAE566D6BA3F72CB50174BB76FEB121ED04F43D24B266DD25ECF653A85F0DACF4CDE04D2609089AB439wEH" TargetMode = "External"/>
	<Relationship Id="rId26" Type="http://schemas.openxmlformats.org/officeDocument/2006/relationships/hyperlink" Target="consultantplus://offline/ref=E7DFF148EEF62A99CC5EECE5473CFF9FAE566C6CA1F02CB50174BB76FEB121ED16F46528B265C226EFE305F91935wBH" TargetMode = "External"/>
	<Relationship Id="rId27" Type="http://schemas.openxmlformats.org/officeDocument/2006/relationships/hyperlink" Target="consultantplus://offline/ref=E7DFF148EEF62A99CC5EECE5473CFF9FAE526E6EABF22CB50174BB76FEB121ED16F46528B265C226EFE305F91935wBH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26.08.2022 N 773
"Об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работа"
(Зарегистрировано в Минюсте России 29.09.2022 N 70279)</dc:title>
  <dcterms:created xsi:type="dcterms:W3CDTF">2023-04-03T07:48:53Z</dcterms:created>
</cp:coreProperties>
</file>