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F647" w14:textId="77777777" w:rsidR="00EF706F" w:rsidRPr="00EF706F" w:rsidRDefault="00EF706F" w:rsidP="00EF706F">
      <w:pPr>
        <w:spacing w:after="0"/>
        <w:ind w:firstLine="709"/>
        <w:jc w:val="both"/>
      </w:pPr>
      <w:r w:rsidRPr="00EF706F">
        <w:t>2026 год объявлен Министерством просвещения Российской Федерации Годом дошкольного образования в системе образования. Эта инициатива направлена на повышение качества воспитания и развития дошкольников, улучшение инфраструктуры детских садов и поддержку педагогов.</w:t>
      </w:r>
    </w:p>
    <w:p w14:paraId="3ECDCDFF" w14:textId="77777777" w:rsidR="00EF706F" w:rsidRPr="00EF706F" w:rsidRDefault="00EF706F" w:rsidP="00EF706F">
      <w:pPr>
        <w:spacing w:after="0"/>
        <w:ind w:firstLine="709"/>
        <w:jc w:val="both"/>
      </w:pPr>
      <w:r w:rsidRPr="00EF706F">
        <w:t>«Дошкольное образование – это прочный фундамент, на котором строится будущее ребенка. Именно воспитатели помогают детям развить социальные навыки, наладить общение со сверстниками, прививают интерес к изучению окружающего мира. Отмечу также, что именно в раннем возрасте формируются базовые знания и умения, необходимые для успешного освоения школьной программы. Мы продолжим обеспечивать каждому ребенку доступ к качественному дошкольному образованию, создавать условия для всестороннего развития подрастающего поколения», – сообщил Министр просвещения РФ Сергей Кравцов.</w:t>
      </w:r>
    </w:p>
    <w:p w14:paraId="78647F0F" w14:textId="77777777" w:rsidR="00EF706F" w:rsidRPr="00EF706F" w:rsidRDefault="00EF706F" w:rsidP="00EF706F">
      <w:pPr>
        <w:spacing w:after="0"/>
        <w:ind w:firstLine="709"/>
        <w:jc w:val="both"/>
      </w:pPr>
      <w:r w:rsidRPr="00EF706F">
        <w:t>В рамках Года дошкольного образования по всей стране пройдут мероприятия, направленные на улучшение условий пребывания детей в дошкольных учреждениях. Особое внимание будет уделено научно-исследовательской деятельности, совершенствованию нормативно-правового регулирования, организационно-методическому обеспечению, развитию кадрового потенциала.</w:t>
      </w:r>
    </w:p>
    <w:p w14:paraId="426B50F8" w14:textId="77777777" w:rsidR="00EF706F" w:rsidRPr="00EF706F" w:rsidRDefault="00EF706F" w:rsidP="00EF706F">
      <w:pPr>
        <w:spacing w:after="0"/>
        <w:ind w:firstLine="709"/>
        <w:jc w:val="both"/>
      </w:pPr>
      <w:r w:rsidRPr="00EF706F">
        <w:t>Среди основных задач – разработка и утверждение порядка проведения экспертизы средств обучения и воспитания, внесение изменений в федеральный государственный образовательный стандарт дошкольного образования, направленных на улучшение эффективности воспитательных задач.</w:t>
      </w:r>
    </w:p>
    <w:p w14:paraId="2A0E10F0" w14:textId="77777777" w:rsidR="00EF706F" w:rsidRPr="00EF706F" w:rsidRDefault="00EF706F" w:rsidP="00EF706F">
      <w:pPr>
        <w:spacing w:after="0"/>
        <w:ind w:firstLine="709"/>
        <w:jc w:val="both"/>
      </w:pPr>
      <w:r w:rsidRPr="00EF706F">
        <w:t>Так, в 2026 году в регионах России продолжится поэтапное внедрение Программы просвещения родителей дошкольников. К 2030 году планируется охватить реализацией Программы просвещения родителей все субъекты Российской Федерации.</w:t>
      </w:r>
    </w:p>
    <w:p w14:paraId="78AC8EAA" w14:textId="77777777" w:rsidR="00EF706F" w:rsidRPr="00EF706F" w:rsidRDefault="00EF706F" w:rsidP="00EF706F">
      <w:pPr>
        <w:spacing w:after="0"/>
        <w:ind w:firstLine="709"/>
        <w:jc w:val="both"/>
      </w:pPr>
      <w:r w:rsidRPr="00EF706F">
        <w:t>Кроме того, эксперты создадут рекомендации по оформлению образовательных пространств и формированию инфраструктуры, в том числе для воспитанников с ограниченными возможностями здоровья.</w:t>
      </w:r>
    </w:p>
    <w:p w14:paraId="0EEA1AE7" w14:textId="77777777" w:rsidR="00EF706F" w:rsidRPr="00EF706F" w:rsidRDefault="00EF706F" w:rsidP="00EF706F">
      <w:pPr>
        <w:spacing w:after="0"/>
        <w:ind w:firstLine="709"/>
        <w:jc w:val="both"/>
      </w:pPr>
      <w:r w:rsidRPr="00EF706F">
        <w:t>Для педагогических работников и родителей заработает единый российский цифровой ресурс дошкольного образования, где в разделе «Заведующие детскими садами» представят лучшие практики и управленческие решения. </w:t>
      </w:r>
    </w:p>
    <w:p w14:paraId="0C84A3E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6F"/>
    <w:rsid w:val="006C0B77"/>
    <w:rsid w:val="006D1B8B"/>
    <w:rsid w:val="008242FF"/>
    <w:rsid w:val="00870751"/>
    <w:rsid w:val="008C12A5"/>
    <w:rsid w:val="00922C48"/>
    <w:rsid w:val="00B915B7"/>
    <w:rsid w:val="00EA59DF"/>
    <w:rsid w:val="00EE4070"/>
    <w:rsid w:val="00EF706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CB38"/>
  <w15:chartTrackingRefBased/>
  <w15:docId w15:val="{E3363B0D-BC91-489B-B601-AAD658AE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F7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0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0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0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0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0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0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0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06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706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F70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F70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F70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F70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F7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0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0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F7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0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06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F7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 МБДОУ детский сад Сказка с. Анненково детский сад Радуга</dc:creator>
  <cp:keywords/>
  <dc:description/>
  <cp:lastModifiedBy>Филиал МБДОУ детский сад Сказка с. Анненково детский сад Радуга</cp:lastModifiedBy>
  <cp:revision>1</cp:revision>
  <dcterms:created xsi:type="dcterms:W3CDTF">2026-04-22T12:21:00Z</dcterms:created>
  <dcterms:modified xsi:type="dcterms:W3CDTF">2026-04-22T12:21:00Z</dcterms:modified>
</cp:coreProperties>
</file>