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1127D" w14:textId="59A7F258" w:rsidR="000B4474" w:rsidRDefault="000B4474" w:rsidP="000B4474">
      <w:pPr>
        <w:jc w:val="right"/>
      </w:pPr>
      <w:r w:rsidRPr="00916358">
        <w:t xml:space="preserve">Приложение N </w:t>
      </w:r>
      <w:r w:rsidR="0057056C">
        <w:t>3.2</w:t>
      </w:r>
      <w:r w:rsidRPr="00916358">
        <w:t xml:space="preserve"> к коллективному договору </w:t>
      </w:r>
    </w:p>
    <w:p w14:paraId="6E7F0971" w14:textId="4AF5F03B" w:rsidR="000B4474" w:rsidRDefault="000B4474" w:rsidP="000B4474">
      <w:pPr>
        <w:jc w:val="right"/>
      </w:pPr>
      <w:r w:rsidRPr="00916358">
        <w:t>на 20</w:t>
      </w:r>
      <w:r w:rsidR="0057056C">
        <w:t>24</w:t>
      </w:r>
      <w:r w:rsidRPr="00916358">
        <w:t>– 202</w:t>
      </w:r>
      <w:r w:rsidR="0057056C">
        <w:t>7</w:t>
      </w:r>
      <w:r w:rsidRPr="00916358">
        <w:t xml:space="preserve"> годы</w:t>
      </w:r>
      <w:bookmarkStart w:id="0" w:name="Par69"/>
      <w:bookmarkEnd w:id="0"/>
    </w:p>
    <w:p w14:paraId="1A9A318F" w14:textId="77777777" w:rsidR="000B4474" w:rsidRPr="00916358" w:rsidRDefault="000B4474" w:rsidP="000B4474">
      <w:pPr>
        <w:jc w:val="right"/>
      </w:pPr>
    </w:p>
    <w:p w14:paraId="286BF804" w14:textId="77777777" w:rsidR="000B4474" w:rsidRPr="00916358" w:rsidRDefault="000B4474" w:rsidP="000B4474">
      <w:pPr>
        <w:pStyle w:val="1"/>
      </w:pPr>
      <w:r w:rsidRPr="00916358">
        <w:rPr>
          <w:szCs w:val="28"/>
        </w:rPr>
        <w:t>ПОЛОЖЕНИЕ О КОМИССИИ ПО УРЕГУЛИРОВАНИЮ СПОРОВ МЕЖДУ УЧАСТНИКАМИ ОБРАЗОВАТЕЛЬНЫХ ОТНОШЕНИЙ</w:t>
      </w:r>
    </w:p>
    <w:p w14:paraId="51168CB7" w14:textId="77777777" w:rsidR="000B4474" w:rsidRPr="003546C1" w:rsidRDefault="000B4474" w:rsidP="000B4474">
      <w:pPr>
        <w:pStyle w:val="ConsPlusNormal"/>
        <w:ind w:firstLine="567"/>
        <w:jc w:val="both"/>
        <w:rPr>
          <w:rFonts w:ascii="Times New Roman" w:hAnsi="Times New Roman" w:cs="Times New Roman"/>
          <w:sz w:val="28"/>
          <w:szCs w:val="28"/>
        </w:rPr>
      </w:pPr>
    </w:p>
    <w:p w14:paraId="69212B75" w14:textId="77777777" w:rsidR="000B4474" w:rsidRPr="00E0486F" w:rsidRDefault="000B4474" w:rsidP="000B4474">
      <w:pPr>
        <w:pStyle w:val="ConsPlusNormal"/>
        <w:ind w:firstLine="567"/>
        <w:jc w:val="center"/>
        <w:outlineLvl w:val="1"/>
        <w:rPr>
          <w:rFonts w:ascii="Times New Roman" w:hAnsi="Times New Roman" w:cs="Times New Roman"/>
          <w:b/>
          <w:sz w:val="24"/>
          <w:szCs w:val="24"/>
        </w:rPr>
      </w:pPr>
      <w:r w:rsidRPr="00E0486F">
        <w:rPr>
          <w:rFonts w:ascii="Times New Roman" w:hAnsi="Times New Roman" w:cs="Times New Roman"/>
          <w:b/>
          <w:sz w:val="24"/>
          <w:szCs w:val="24"/>
        </w:rPr>
        <w:t>I. Общие положения</w:t>
      </w:r>
    </w:p>
    <w:p w14:paraId="388D25AF"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 xml:space="preserve">1. Настоящее примерное положение (далее - Положение) разработано в соответствии с Федеральным </w:t>
      </w:r>
      <w:hyperlink r:id="rId6" w:history="1">
        <w:r w:rsidRPr="00E0486F">
          <w:rPr>
            <w:rFonts w:ascii="Times New Roman" w:hAnsi="Times New Roman" w:cs="Times New Roman"/>
            <w:color w:val="0000FF"/>
            <w:sz w:val="24"/>
            <w:szCs w:val="24"/>
          </w:rPr>
          <w:t>законом</w:t>
        </w:r>
      </w:hyperlink>
      <w:r w:rsidRPr="00E0486F">
        <w:rPr>
          <w:rFonts w:ascii="Times New Roman" w:hAnsi="Times New Roman" w:cs="Times New Roman"/>
          <w:sz w:val="24"/>
          <w:szCs w:val="24"/>
        </w:rPr>
        <w:t xml:space="preserve"> от 29 декабря 2012 года N 273-ФЗ "Об образовании в Российской Федерации" (далее - Федеральный закон N 273).</w:t>
      </w:r>
    </w:p>
    <w:p w14:paraId="1516F4AA" w14:textId="31269D7D" w:rsidR="000B4474" w:rsidRPr="00E0486F" w:rsidRDefault="000B4474" w:rsidP="0057056C">
      <w:pPr>
        <w:pStyle w:val="3"/>
        <w:ind w:firstLine="709"/>
        <w:contextualSpacing/>
        <w:rPr>
          <w:i/>
          <w:sz w:val="24"/>
          <w:szCs w:val="24"/>
        </w:rPr>
      </w:pPr>
      <w:r w:rsidRPr="00E0486F">
        <w:rPr>
          <w:sz w:val="24"/>
          <w:szCs w:val="24"/>
        </w:rPr>
        <w:t xml:space="preserve">2. Комиссия по урегулированию споров между участниками образовательных отношений в </w:t>
      </w:r>
      <w:r w:rsidR="0057056C" w:rsidRPr="00E0486F">
        <w:rPr>
          <w:sz w:val="24"/>
          <w:szCs w:val="24"/>
        </w:rPr>
        <w:t xml:space="preserve">МБДОУ детском саду «Сказка» с. Анненково </w:t>
      </w:r>
      <w:r w:rsidRPr="00E0486F">
        <w:rPr>
          <w:sz w:val="24"/>
          <w:szCs w:val="24"/>
        </w:rPr>
        <w:t xml:space="preserve">(далее - Комиссия) создается в целях </w:t>
      </w:r>
      <w:proofErr w:type="gramStart"/>
      <w:r w:rsidRPr="00E0486F">
        <w:rPr>
          <w:sz w:val="24"/>
          <w:szCs w:val="24"/>
        </w:rPr>
        <w:t>урегулирования  разногласий</w:t>
      </w:r>
      <w:proofErr w:type="gramEnd"/>
      <w:r w:rsidRPr="00E0486F">
        <w:rPr>
          <w:sz w:val="24"/>
          <w:szCs w:val="24"/>
        </w:rPr>
        <w:t xml:space="preserve">  между участниками образовательных отношений по вопросам реализации права на образование, за исключением споров, для которых установлен иной порядок рассмотрения</w:t>
      </w:r>
      <w:r w:rsidRPr="00E0486F">
        <w:rPr>
          <w:rStyle w:val="a5"/>
          <w:sz w:val="24"/>
          <w:szCs w:val="24"/>
        </w:rPr>
        <w:footnoteReference w:id="1"/>
      </w:r>
      <w:r w:rsidRPr="00E0486F">
        <w:rPr>
          <w:sz w:val="24"/>
          <w:szCs w:val="24"/>
        </w:rPr>
        <w:t>.</w:t>
      </w:r>
    </w:p>
    <w:p w14:paraId="2CB4D595"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3. Настоящее Положение определяет порядок создания и организации работы Комиссии, ее функции и полномочия, регламент работы, порядок принятия и оформления решений Комиссии.</w:t>
      </w:r>
    </w:p>
    <w:p w14:paraId="307274F8" w14:textId="6525D878"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4. Настоящее Положение принято с учетом мнения совета родителей (законных представителей) несовершеннолетних обучающихся (далее - совет родителей) (протокол от</w:t>
      </w:r>
      <w:r w:rsidR="0057056C" w:rsidRPr="00E0486F">
        <w:rPr>
          <w:rFonts w:ascii="Times New Roman" w:hAnsi="Times New Roman" w:cs="Times New Roman"/>
          <w:sz w:val="24"/>
          <w:szCs w:val="24"/>
        </w:rPr>
        <w:t xml:space="preserve"> 12.04.2024</w:t>
      </w:r>
      <w:r w:rsidRPr="00E0486F">
        <w:rPr>
          <w:rFonts w:ascii="Times New Roman" w:hAnsi="Times New Roman" w:cs="Times New Roman"/>
          <w:sz w:val="24"/>
          <w:szCs w:val="24"/>
        </w:rPr>
        <w:t xml:space="preserve"> N </w:t>
      </w:r>
      <w:r w:rsidR="0057056C" w:rsidRPr="00E0486F">
        <w:rPr>
          <w:rFonts w:ascii="Times New Roman" w:hAnsi="Times New Roman" w:cs="Times New Roman"/>
          <w:sz w:val="24"/>
          <w:szCs w:val="24"/>
        </w:rPr>
        <w:t>3</w:t>
      </w:r>
      <w:r w:rsidRPr="00E0486F">
        <w:rPr>
          <w:rFonts w:ascii="Times New Roman" w:hAnsi="Times New Roman" w:cs="Times New Roman"/>
          <w:sz w:val="24"/>
          <w:szCs w:val="24"/>
        </w:rPr>
        <w:t>).</w:t>
      </w:r>
    </w:p>
    <w:p w14:paraId="31FE1EA5" w14:textId="11B4EC98"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5. Изменения в Положение могут быть внесены только с учетом мнения совета родителей, а также по согласованию с выборным органом первичной профсоюзной организации.</w:t>
      </w:r>
    </w:p>
    <w:p w14:paraId="7CEA5D87"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 xml:space="preserve">6. Комиссия руководствуется в своей деятельности </w:t>
      </w:r>
      <w:hyperlink r:id="rId7" w:history="1">
        <w:r w:rsidRPr="00E0486F">
          <w:rPr>
            <w:rFonts w:ascii="Times New Roman" w:hAnsi="Times New Roman" w:cs="Times New Roman"/>
            <w:color w:val="0000FF"/>
            <w:sz w:val="24"/>
            <w:szCs w:val="24"/>
          </w:rPr>
          <w:t>Конституцией</w:t>
        </w:r>
      </w:hyperlink>
      <w:r w:rsidRPr="00E0486F">
        <w:rPr>
          <w:rFonts w:ascii="Times New Roman" w:hAnsi="Times New Roman" w:cs="Times New Roman"/>
          <w:sz w:val="24"/>
          <w:szCs w:val="24"/>
        </w:rPr>
        <w:t xml:space="preserve"> Российской Федерации, Федеральным </w:t>
      </w:r>
      <w:hyperlink r:id="rId8" w:history="1">
        <w:r w:rsidRPr="00E0486F">
          <w:rPr>
            <w:rFonts w:ascii="Times New Roman" w:hAnsi="Times New Roman" w:cs="Times New Roman"/>
            <w:color w:val="0000FF"/>
            <w:sz w:val="24"/>
            <w:szCs w:val="24"/>
          </w:rPr>
          <w:t>законом</w:t>
        </w:r>
      </w:hyperlink>
      <w:r w:rsidRPr="00E0486F">
        <w:rPr>
          <w:rFonts w:ascii="Times New Roman" w:hAnsi="Times New Roman" w:cs="Times New Roman"/>
          <w:sz w:val="24"/>
          <w:szCs w:val="24"/>
        </w:rPr>
        <w:t xml:space="preserve"> N 273,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локальными нормативными актами образовательной организации, коллективным договором и настоящим Положением.</w:t>
      </w:r>
    </w:p>
    <w:p w14:paraId="46131015" w14:textId="77777777" w:rsidR="000B4474" w:rsidRPr="00E0486F" w:rsidRDefault="000B4474" w:rsidP="000B4474">
      <w:pPr>
        <w:pStyle w:val="ConsPlusNormal"/>
        <w:ind w:firstLine="567"/>
        <w:jc w:val="both"/>
        <w:rPr>
          <w:rFonts w:ascii="Times New Roman" w:hAnsi="Times New Roman" w:cs="Times New Roman"/>
          <w:sz w:val="24"/>
          <w:szCs w:val="24"/>
        </w:rPr>
      </w:pPr>
    </w:p>
    <w:p w14:paraId="645CE233" w14:textId="77777777" w:rsidR="000B4474" w:rsidRPr="00E0486F" w:rsidRDefault="000B4474" w:rsidP="000B4474">
      <w:pPr>
        <w:pStyle w:val="ConsPlusNormal"/>
        <w:ind w:firstLine="567"/>
        <w:jc w:val="center"/>
        <w:outlineLvl w:val="1"/>
        <w:rPr>
          <w:rFonts w:ascii="Times New Roman" w:hAnsi="Times New Roman" w:cs="Times New Roman"/>
          <w:b/>
          <w:sz w:val="24"/>
          <w:szCs w:val="24"/>
        </w:rPr>
      </w:pPr>
      <w:r w:rsidRPr="00E0486F">
        <w:rPr>
          <w:rFonts w:ascii="Times New Roman" w:hAnsi="Times New Roman" w:cs="Times New Roman"/>
          <w:b/>
          <w:sz w:val="24"/>
          <w:szCs w:val="24"/>
        </w:rPr>
        <w:t>II. Порядок создания и работы Комиссии</w:t>
      </w:r>
    </w:p>
    <w:p w14:paraId="5A5E9FEF" w14:textId="77EE72BE"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7. Комиссия создается приказом руководителя организации из равного числа представителей родителей (законных представителей) несовершеннолетних обучающихся и представителей работников организации в количестве не менее 3 (трех) человек от каждой стороны.</w:t>
      </w:r>
    </w:p>
    <w:p w14:paraId="7B2A72C1" w14:textId="64E54993" w:rsidR="000B4474" w:rsidRPr="00E0486F" w:rsidRDefault="000B4474" w:rsidP="000B4474">
      <w:pPr>
        <w:pStyle w:val="ConsPlusNormal"/>
        <w:ind w:firstLine="567"/>
        <w:jc w:val="both"/>
        <w:rPr>
          <w:rFonts w:ascii="Times New Roman" w:hAnsi="Times New Roman" w:cs="Times New Roman"/>
          <w:sz w:val="24"/>
          <w:szCs w:val="24"/>
        </w:rPr>
      </w:pPr>
      <w:bookmarkStart w:id="1" w:name="Par96"/>
      <w:bookmarkEnd w:id="1"/>
      <w:r w:rsidRPr="00E0486F">
        <w:rPr>
          <w:rFonts w:ascii="Times New Roman" w:hAnsi="Times New Roman" w:cs="Times New Roman"/>
          <w:sz w:val="24"/>
          <w:szCs w:val="24"/>
        </w:rPr>
        <w:t>8. Делегирование представителей участников образовательных отношений в состав Комиссии осуществляется соответственно советом родителей (законных представителей) несовершеннолетних обучающихся и выборным органом первичной профсоюзной организации.</w:t>
      </w:r>
    </w:p>
    <w:p w14:paraId="26815BA3"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9. Срок полномочий Комиссии – 3 (три) года.</w:t>
      </w:r>
    </w:p>
    <w:p w14:paraId="4BA54A11"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10. Досрочное прекращение полномочий члена Комиссии предусмотрено в следующих случаях:</w:t>
      </w:r>
    </w:p>
    <w:p w14:paraId="1F173D74"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1) на основании личного заявления члена Комиссии об исключении из ее состава;</w:t>
      </w:r>
    </w:p>
    <w:p w14:paraId="599D455C"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2) по требованию не менее 2/3 членов Комиссии, выраженному в письменной форме;</w:t>
      </w:r>
    </w:p>
    <w:p w14:paraId="017AB96F"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3) в случае прекращения членом Комиссии образовательных или трудовых отношений с организацией.</w:t>
      </w:r>
    </w:p>
    <w:p w14:paraId="5C289716"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lastRenderedPageBreak/>
        <w:t xml:space="preserve">11. 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 в порядке, установленном </w:t>
      </w:r>
      <w:hyperlink w:anchor="Par96" w:tooltip="8. Делегирование представителей участников образовательных отношений в состав Комиссии осуществляется соответственно советом обучающихся, советом родителей (законных представителей) несовершеннолетних обучающихся и профсоюзным комитетом организации." w:history="1">
        <w:r w:rsidRPr="00E0486F">
          <w:rPr>
            <w:rFonts w:ascii="Times New Roman" w:hAnsi="Times New Roman" w:cs="Times New Roman"/>
            <w:color w:val="0000FF"/>
            <w:sz w:val="24"/>
            <w:szCs w:val="24"/>
          </w:rPr>
          <w:t>пунктом 8</w:t>
        </w:r>
      </w:hyperlink>
      <w:r w:rsidRPr="00E0486F">
        <w:rPr>
          <w:rFonts w:ascii="Times New Roman" w:hAnsi="Times New Roman" w:cs="Times New Roman"/>
          <w:sz w:val="24"/>
          <w:szCs w:val="24"/>
        </w:rPr>
        <w:t xml:space="preserve"> настоящего Положения.</w:t>
      </w:r>
    </w:p>
    <w:p w14:paraId="1C3916F0"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12. Члены Комиссии осуществляют свою деятельность на безвозмездной основе.</w:t>
      </w:r>
    </w:p>
    <w:p w14:paraId="5531C25D"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13. Комиссия избирает из своего состава председателя, заместителя председателя и секретаря.</w:t>
      </w:r>
    </w:p>
    <w:p w14:paraId="70FA4711"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14. Координацию деятельности Комиссией осуществляет председатель, избираемый простым большинством голосов членов Комиссии из числа лиц, входящих в ее состав.</w:t>
      </w:r>
    </w:p>
    <w:p w14:paraId="4C855CD9"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15. Председатель Комиссии осуществляет следующие функции и полномочия:</w:t>
      </w:r>
    </w:p>
    <w:p w14:paraId="3347CC78"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1) распределение обязанностей между членами Комиссии;</w:t>
      </w:r>
    </w:p>
    <w:p w14:paraId="647BF70D"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2) утверждение повестки заседаний Комиссии;</w:t>
      </w:r>
    </w:p>
    <w:p w14:paraId="02C1974D"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3) созыв заседаний Комиссии;</w:t>
      </w:r>
    </w:p>
    <w:p w14:paraId="57D615D3"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4) председательство на заседаниях Комиссии;</w:t>
      </w:r>
    </w:p>
    <w:p w14:paraId="4B1029FA"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5) подписание протоколов заседаний и иных исходящих документов Комиссии;</w:t>
      </w:r>
    </w:p>
    <w:p w14:paraId="462742FF"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6) общий контроль за исполнением решений, принятых Комиссией.</w:t>
      </w:r>
    </w:p>
    <w:p w14:paraId="6B420F0B"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16. Заместитель председателя Комиссии назначается решением председателя Комиссии из числа ее членов.</w:t>
      </w:r>
    </w:p>
    <w:p w14:paraId="6048141A"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17. Заместитель председателя Комиссии осуществляет следующие функции и полномочия:</w:t>
      </w:r>
    </w:p>
    <w:p w14:paraId="48381411"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1) координация работы членов Комиссии;</w:t>
      </w:r>
    </w:p>
    <w:p w14:paraId="2A66BC39"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2) подготовка документов, вносимых на рассмотрение Комиссии;</w:t>
      </w:r>
    </w:p>
    <w:p w14:paraId="424FADB3"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3) выполнение обязанностей председателя Комиссии в случае его отсутствия.</w:t>
      </w:r>
    </w:p>
    <w:p w14:paraId="05C78173"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18. Секретарь Комиссии назначается решением председателя Комиссии из числа ее членов.</w:t>
      </w:r>
    </w:p>
    <w:p w14:paraId="51BDCEF3"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19. Секретарь Комиссии осуществляет следующие функции:</w:t>
      </w:r>
    </w:p>
    <w:p w14:paraId="79B926A0"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1) регистрация заявлений, поступивших в Комиссию;</w:t>
      </w:r>
    </w:p>
    <w:p w14:paraId="4F0BCCF9"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2) информирование членов Комиссии в срок не позднее 5 рабочих дней до дня проведения заседания Комиссии о дате, времени, месте и повестке заседания;</w:t>
      </w:r>
    </w:p>
    <w:p w14:paraId="12C3483F"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3) ведение и оформление протоколов заседаний Комиссии;</w:t>
      </w:r>
    </w:p>
    <w:p w14:paraId="68B75FEB"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 xml:space="preserve">4) составление выписок из протоколов заседаний Комиссии и предоставление их лицам и органам, указанным в </w:t>
      </w:r>
      <w:hyperlink w:anchor="Par186" w:tooltip="41. Решение Комиссии является обязательным для всех участников образовательных отношений в организации и подлежит исполнению в срок, предусмотренный указанным решением." w:history="1">
        <w:r w:rsidRPr="00E0486F">
          <w:rPr>
            <w:rFonts w:ascii="Times New Roman" w:hAnsi="Times New Roman" w:cs="Times New Roman"/>
            <w:color w:val="0000FF"/>
            <w:sz w:val="24"/>
            <w:szCs w:val="24"/>
          </w:rPr>
          <w:t>пункте 41</w:t>
        </w:r>
      </w:hyperlink>
      <w:r w:rsidRPr="00E0486F">
        <w:rPr>
          <w:rFonts w:ascii="Times New Roman" w:hAnsi="Times New Roman" w:cs="Times New Roman"/>
          <w:sz w:val="24"/>
          <w:szCs w:val="24"/>
        </w:rPr>
        <w:t xml:space="preserve"> настоящего Положения;</w:t>
      </w:r>
    </w:p>
    <w:p w14:paraId="5DE79BB4"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5) обеспечение текущего хранения документов и материалов Комиссии, а также обеспечение их сохранности.</w:t>
      </w:r>
    </w:p>
    <w:p w14:paraId="194D205C"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20. Члены Комиссии имеют право:</w:t>
      </w:r>
    </w:p>
    <w:p w14:paraId="3EDF2657"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1) участвовать в подготовке заседаний Комиссии;</w:t>
      </w:r>
    </w:p>
    <w:p w14:paraId="11CEA4EF"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2) обращаться к председателю Комиссии по вопросам, относящимся к компетенции Комиссии;</w:t>
      </w:r>
    </w:p>
    <w:p w14:paraId="3F9A29AF"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3) запрашивать у руководителя организации информацию по вопросам, относящимся к компетенции Комиссии;</w:t>
      </w:r>
    </w:p>
    <w:p w14:paraId="183DF5A5"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4) в случае предполагаемого отсутствия на заседании Комиссии доводить до сведения Комиссии свое мнение по рассматриваемым вопросам в письменной форме, которое оглашается на заседании и приобщается к протоколу;</w:t>
      </w:r>
    </w:p>
    <w:p w14:paraId="1C0570F8"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5) выражать в случае несогласия с решением, принятым на заседании Комиссии, особое мнение в письменной форме, которое подлежит обязательному приобщению к протоколу заседания Комиссии;</w:t>
      </w:r>
    </w:p>
    <w:p w14:paraId="17CB8C26"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6) вносить предложения по совершенствованию организации работы Комиссии.</w:t>
      </w:r>
    </w:p>
    <w:p w14:paraId="76CC4E2A"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21. Члены Комиссии обязаны:</w:t>
      </w:r>
    </w:p>
    <w:p w14:paraId="16DFA296"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1) участвовать в заседаниях Комиссии;</w:t>
      </w:r>
    </w:p>
    <w:p w14:paraId="1C6D1BC0"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2) выполнять функции, возложенные на них в соответствии с настоящим Положением;</w:t>
      </w:r>
    </w:p>
    <w:p w14:paraId="20CE64A0"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3) соблюдать требования законодательства при реализации своих функций;</w:t>
      </w:r>
    </w:p>
    <w:p w14:paraId="28F719BB"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4) 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w:t>
      </w:r>
    </w:p>
    <w:p w14:paraId="2AA2D8FA"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 xml:space="preserve">22. Члены Комиссии не вправе разглашать сведения и соответствующую информацию, </w:t>
      </w:r>
      <w:r w:rsidRPr="00E0486F">
        <w:rPr>
          <w:rFonts w:ascii="Times New Roman" w:hAnsi="Times New Roman" w:cs="Times New Roman"/>
          <w:sz w:val="24"/>
          <w:szCs w:val="24"/>
        </w:rPr>
        <w:lastRenderedPageBreak/>
        <w:t>полученную ими в ходе участия в работе Комиссии, третьим лицам.</w:t>
      </w:r>
    </w:p>
    <w:p w14:paraId="446AB195" w14:textId="77777777" w:rsidR="000B4474" w:rsidRPr="00E0486F" w:rsidRDefault="000B4474" w:rsidP="000B4474">
      <w:pPr>
        <w:pStyle w:val="ConsPlusNormal"/>
        <w:ind w:firstLine="567"/>
        <w:jc w:val="center"/>
        <w:outlineLvl w:val="1"/>
        <w:rPr>
          <w:rFonts w:ascii="Times New Roman" w:hAnsi="Times New Roman" w:cs="Times New Roman"/>
          <w:b/>
          <w:sz w:val="24"/>
          <w:szCs w:val="24"/>
        </w:rPr>
      </w:pPr>
      <w:r w:rsidRPr="00E0486F">
        <w:rPr>
          <w:rFonts w:ascii="Times New Roman" w:hAnsi="Times New Roman" w:cs="Times New Roman"/>
          <w:b/>
          <w:sz w:val="24"/>
          <w:szCs w:val="24"/>
        </w:rPr>
        <w:t>III. Функции и полномочия Комиссии</w:t>
      </w:r>
    </w:p>
    <w:p w14:paraId="4C2B74E6"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23. При поступлении заявления от любого участника образовательных отношений Комиссия осуществляет следующие функции:</w:t>
      </w:r>
    </w:p>
    <w:p w14:paraId="3A30783E"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1) рассмотрение жалоб на нарушение участником образовательных отношений:</w:t>
      </w:r>
    </w:p>
    <w:p w14:paraId="7081B072"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а) правил внутреннего распорядка обучающихся и иных локальных нормативных актов по вопросам организации и осуществления образовательной деятельности, устанавливающих требования к обучающимся;</w:t>
      </w:r>
    </w:p>
    <w:p w14:paraId="3A5B0205"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б) образовательных программ организации, в том числе рабочих программ учебных предметов, курсов;</w:t>
      </w:r>
    </w:p>
    <w:p w14:paraId="5069565A" w14:textId="20288D61"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в) иных локальных нормативных актов по вопросам реализации права на образование</w:t>
      </w:r>
      <w:r w:rsidR="0057056C" w:rsidRPr="00E0486F">
        <w:rPr>
          <w:rFonts w:ascii="Times New Roman" w:hAnsi="Times New Roman" w:cs="Times New Roman"/>
          <w:sz w:val="24"/>
          <w:szCs w:val="24"/>
        </w:rPr>
        <w:t>;</w:t>
      </w:r>
    </w:p>
    <w:p w14:paraId="7422A10B"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2) установление наличия или отсутствия конфликта интересов педагогического работника</w:t>
      </w:r>
      <w:r w:rsidRPr="00E0486F">
        <w:rPr>
          <w:rStyle w:val="a5"/>
          <w:rFonts w:ascii="Times New Roman" w:hAnsi="Times New Roman" w:cs="Times New Roman"/>
          <w:sz w:val="24"/>
          <w:szCs w:val="24"/>
        </w:rPr>
        <w:footnoteReference w:id="2"/>
      </w:r>
      <w:r w:rsidRPr="00E0486F">
        <w:rPr>
          <w:rFonts w:ascii="Times New Roman" w:hAnsi="Times New Roman" w:cs="Times New Roman"/>
          <w:sz w:val="24"/>
          <w:szCs w:val="24"/>
        </w:rPr>
        <w:t>;</w:t>
      </w:r>
    </w:p>
    <w:p w14:paraId="6F8927D7" w14:textId="3472D6A3"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3) справедливое и объективное расследование нарушения норм профессиональной этики педагогическими работниками</w:t>
      </w:r>
      <w:r w:rsidR="0057056C" w:rsidRPr="00E0486F">
        <w:rPr>
          <w:rFonts w:ascii="Times New Roman" w:hAnsi="Times New Roman" w:cs="Times New Roman"/>
          <w:sz w:val="24"/>
          <w:szCs w:val="24"/>
        </w:rPr>
        <w:t>.</w:t>
      </w:r>
    </w:p>
    <w:p w14:paraId="1E9B5C16"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24.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 федеральными государственными органами, органами государственной власти субъектов Российской Федерации, органами местного самоуправления, работодателями и их объединениями.</w:t>
      </w:r>
    </w:p>
    <w:p w14:paraId="49287A01"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25. По итогам рассмотрения заявлений участников образовательных отношений Комиссия имеет следующие полномочия:</w:t>
      </w:r>
    </w:p>
    <w:p w14:paraId="30DD532D"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1) 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 а также принятие мер по урегулированию ситуации;</w:t>
      </w:r>
    </w:p>
    <w:p w14:paraId="35CCC4E2"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2) принятие решения в целях урегулирования конфликта интересов педагогического работника при его наличии;</w:t>
      </w:r>
    </w:p>
    <w:p w14:paraId="0E748941" w14:textId="4190A94C" w:rsidR="000B4474" w:rsidRPr="00E0486F" w:rsidRDefault="000B4474" w:rsidP="0057056C">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3) установление наличия или отсутствия нарушения норм профессиональной этики педагогических работников, принятие при наличии указанного нарушения мер по урегулированию ситуации, в том числе решения о целесообразности или нецелесообразности применения дисциплинарного взыскания;</w:t>
      </w:r>
    </w:p>
    <w:p w14:paraId="27C246F3" w14:textId="695412F5" w:rsidR="000B4474" w:rsidRPr="00E0486F" w:rsidRDefault="0057056C"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4</w:t>
      </w:r>
      <w:r w:rsidR="000B4474" w:rsidRPr="00E0486F">
        <w:rPr>
          <w:rFonts w:ascii="Times New Roman" w:hAnsi="Times New Roman" w:cs="Times New Roman"/>
          <w:sz w:val="24"/>
          <w:szCs w:val="24"/>
        </w:rPr>
        <w:t>) вынесение рекомендаций различным участникам образовательных отношений в целях урегулирования или профилактики повторного возникновения ситуации, ставшей предметом спора.</w:t>
      </w:r>
    </w:p>
    <w:p w14:paraId="6328A4ED" w14:textId="77777777" w:rsidR="000B4474" w:rsidRPr="00E0486F" w:rsidRDefault="000B4474" w:rsidP="000B4474">
      <w:pPr>
        <w:pStyle w:val="ConsPlusNormal"/>
        <w:ind w:firstLine="567"/>
        <w:jc w:val="both"/>
        <w:rPr>
          <w:rFonts w:ascii="Times New Roman" w:hAnsi="Times New Roman" w:cs="Times New Roman"/>
          <w:sz w:val="24"/>
          <w:szCs w:val="24"/>
        </w:rPr>
      </w:pPr>
    </w:p>
    <w:p w14:paraId="294C1155" w14:textId="77777777" w:rsidR="000B4474" w:rsidRPr="00E0486F" w:rsidRDefault="000B4474" w:rsidP="000B4474">
      <w:pPr>
        <w:pStyle w:val="ConsPlusNormal"/>
        <w:ind w:firstLine="567"/>
        <w:jc w:val="center"/>
        <w:outlineLvl w:val="1"/>
        <w:rPr>
          <w:rFonts w:ascii="Times New Roman" w:hAnsi="Times New Roman" w:cs="Times New Roman"/>
          <w:b/>
          <w:sz w:val="24"/>
          <w:szCs w:val="24"/>
        </w:rPr>
      </w:pPr>
      <w:r w:rsidRPr="00E0486F">
        <w:rPr>
          <w:rFonts w:ascii="Times New Roman" w:hAnsi="Times New Roman" w:cs="Times New Roman"/>
          <w:b/>
          <w:sz w:val="24"/>
          <w:szCs w:val="24"/>
        </w:rPr>
        <w:t>IV. Регламент работы Комиссии</w:t>
      </w:r>
    </w:p>
    <w:p w14:paraId="6641BFAB"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26. Заседания Комиссии проводятся на основании письменного заявления участника образовательных отношений, поступившего непосредственно в Комиссию или в адрес руководителя организации, с указанием признаков нарушений прав на образование и лица, допустившего указанные нарушения.</w:t>
      </w:r>
    </w:p>
    <w:p w14:paraId="03630281"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27. В заявлении указываются:</w:t>
      </w:r>
    </w:p>
    <w:p w14:paraId="0863BA40" w14:textId="77777777" w:rsidR="000B4474" w:rsidRPr="00E0486F" w:rsidRDefault="000B4474" w:rsidP="000B4474">
      <w:pPr>
        <w:pStyle w:val="ConsPlusNormal"/>
        <w:ind w:firstLine="567"/>
        <w:jc w:val="both"/>
        <w:rPr>
          <w:rFonts w:ascii="Times New Roman" w:hAnsi="Times New Roman" w:cs="Times New Roman"/>
          <w:sz w:val="24"/>
          <w:szCs w:val="24"/>
        </w:rPr>
      </w:pPr>
      <w:bookmarkStart w:id="2" w:name="Par164"/>
      <w:bookmarkEnd w:id="2"/>
      <w:r w:rsidRPr="00E0486F">
        <w:rPr>
          <w:rFonts w:ascii="Times New Roman" w:hAnsi="Times New Roman" w:cs="Times New Roman"/>
          <w:sz w:val="24"/>
          <w:szCs w:val="24"/>
        </w:rPr>
        <w:t>1) фамилия, имя, отчество (при наличии) заявителя, а также несовершеннолетнего обучающегося, если заявителем является его родитель (законный представитель);</w:t>
      </w:r>
    </w:p>
    <w:p w14:paraId="74ECE33E" w14:textId="360F9A3E"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2) оспариваемые действия или бездействие участника образовательных отношений;</w:t>
      </w:r>
    </w:p>
    <w:p w14:paraId="3ED6B1FE" w14:textId="00460074"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3) фамилия, имя, отчество (при наличии) участника образовательных отношений, действия или бездействие которого оспаривается;</w:t>
      </w:r>
    </w:p>
    <w:p w14:paraId="4D77297A"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4) основания, по которым заявитель считает, что реализация его прав на образование нарушена;</w:t>
      </w:r>
    </w:p>
    <w:p w14:paraId="6F7EFCBE" w14:textId="77777777" w:rsidR="000B4474" w:rsidRPr="00E0486F" w:rsidRDefault="000B4474" w:rsidP="000B4474">
      <w:pPr>
        <w:pStyle w:val="ConsPlusNormal"/>
        <w:ind w:firstLine="567"/>
        <w:jc w:val="both"/>
        <w:rPr>
          <w:rFonts w:ascii="Times New Roman" w:hAnsi="Times New Roman" w:cs="Times New Roman"/>
          <w:sz w:val="24"/>
          <w:szCs w:val="24"/>
        </w:rPr>
      </w:pPr>
      <w:bookmarkStart w:id="3" w:name="Par168"/>
      <w:bookmarkEnd w:id="3"/>
      <w:r w:rsidRPr="00E0486F">
        <w:rPr>
          <w:rFonts w:ascii="Times New Roman" w:hAnsi="Times New Roman" w:cs="Times New Roman"/>
          <w:sz w:val="24"/>
          <w:szCs w:val="24"/>
        </w:rPr>
        <w:lastRenderedPageBreak/>
        <w:t>5) требования заявителя.</w:t>
      </w:r>
    </w:p>
    <w:p w14:paraId="75B2F38A"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28. В случае необходимости в подтверждение своих доводов заявитель прилагает к заявлению соответствующие документы и материалы либо их копии.</w:t>
      </w:r>
    </w:p>
    <w:p w14:paraId="6D35F256"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 xml:space="preserve">29. Заявление, поступившее в Комиссию, подлежит обязательной регистрации с письменным уведомлением заявителя о сроке и месте проведения заседания для рассмотрения указанного заявления, либо отказе в его рассмотрении в соответствии с </w:t>
      </w:r>
      <w:hyperlink w:anchor="Par173" w:tooltip="32. Участник образовательных отношений имеет право лично присутствовать при рассмотрении его заявления на заседании Комиссии." w:history="1">
        <w:r w:rsidRPr="00E0486F">
          <w:rPr>
            <w:rFonts w:ascii="Times New Roman" w:hAnsi="Times New Roman" w:cs="Times New Roman"/>
            <w:color w:val="0000FF"/>
            <w:sz w:val="24"/>
            <w:szCs w:val="24"/>
          </w:rPr>
          <w:t>пунктом 32</w:t>
        </w:r>
      </w:hyperlink>
      <w:r w:rsidRPr="00E0486F">
        <w:rPr>
          <w:rFonts w:ascii="Times New Roman" w:hAnsi="Times New Roman" w:cs="Times New Roman"/>
          <w:sz w:val="24"/>
          <w:szCs w:val="24"/>
        </w:rPr>
        <w:t xml:space="preserve"> настоящего Положения.</w:t>
      </w:r>
    </w:p>
    <w:p w14:paraId="499EBB29"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 xml:space="preserve">30. При наличии в заявлении информации, предусмотренной </w:t>
      </w:r>
      <w:hyperlink w:anchor="Par164" w:tooltip="1) фамилия, имя, отчество (при наличии) заявителя, а также несовершеннолетнего обучающегося, если заявителем является его родитель (законный представитель);" w:history="1">
        <w:r w:rsidRPr="00E0486F">
          <w:rPr>
            <w:rFonts w:ascii="Times New Roman" w:hAnsi="Times New Roman" w:cs="Times New Roman"/>
            <w:color w:val="0000FF"/>
            <w:sz w:val="24"/>
            <w:szCs w:val="24"/>
          </w:rPr>
          <w:t>подпунктами 1</w:t>
        </w:r>
      </w:hyperlink>
      <w:r w:rsidRPr="00E0486F">
        <w:rPr>
          <w:rFonts w:ascii="Times New Roman" w:hAnsi="Times New Roman" w:cs="Times New Roman"/>
          <w:sz w:val="24"/>
          <w:szCs w:val="24"/>
        </w:rPr>
        <w:t xml:space="preserve"> - </w:t>
      </w:r>
      <w:hyperlink w:anchor="Par168" w:tooltip="5) требования заявителя." w:history="1">
        <w:r w:rsidRPr="00E0486F">
          <w:rPr>
            <w:rFonts w:ascii="Times New Roman" w:hAnsi="Times New Roman" w:cs="Times New Roman"/>
            <w:color w:val="0000FF"/>
            <w:sz w:val="24"/>
            <w:szCs w:val="24"/>
          </w:rPr>
          <w:t>5 пункта 27</w:t>
        </w:r>
      </w:hyperlink>
      <w:r w:rsidRPr="00E0486F">
        <w:rPr>
          <w:rFonts w:ascii="Times New Roman" w:hAnsi="Times New Roman" w:cs="Times New Roman"/>
          <w:sz w:val="24"/>
          <w:szCs w:val="24"/>
        </w:rPr>
        <w:t xml:space="preserve"> настоящего Положения, Комиссия обязана провести заседание в течение 10 дней со дня подачи заявления, а в случае подачи заявления в каникулярное время - в течение 10 дней со дня завершения каникул.</w:t>
      </w:r>
    </w:p>
    <w:p w14:paraId="697EFFB7"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 xml:space="preserve">31. При отсутствии в заявлении информации, предусмотренной </w:t>
      </w:r>
      <w:hyperlink w:anchor="Par164" w:tooltip="1) фамилия, имя, отчество (при наличии) заявителя, а также несовершеннолетнего обучающегося, если заявителем является его родитель (законный представитель);" w:history="1">
        <w:r w:rsidRPr="00E0486F">
          <w:rPr>
            <w:rFonts w:ascii="Times New Roman" w:hAnsi="Times New Roman" w:cs="Times New Roman"/>
            <w:color w:val="0000FF"/>
            <w:sz w:val="24"/>
            <w:szCs w:val="24"/>
          </w:rPr>
          <w:t>подпунктами 1</w:t>
        </w:r>
      </w:hyperlink>
      <w:r w:rsidRPr="00E0486F">
        <w:rPr>
          <w:rFonts w:ascii="Times New Roman" w:hAnsi="Times New Roman" w:cs="Times New Roman"/>
          <w:sz w:val="24"/>
          <w:szCs w:val="24"/>
        </w:rPr>
        <w:t xml:space="preserve"> - </w:t>
      </w:r>
      <w:hyperlink w:anchor="Par168" w:tooltip="5) требования заявителя." w:history="1">
        <w:r w:rsidRPr="00E0486F">
          <w:rPr>
            <w:rFonts w:ascii="Times New Roman" w:hAnsi="Times New Roman" w:cs="Times New Roman"/>
            <w:color w:val="0000FF"/>
            <w:sz w:val="24"/>
            <w:szCs w:val="24"/>
          </w:rPr>
          <w:t>5 пункта 27</w:t>
        </w:r>
      </w:hyperlink>
      <w:r w:rsidRPr="00E0486F">
        <w:rPr>
          <w:rFonts w:ascii="Times New Roman" w:hAnsi="Times New Roman" w:cs="Times New Roman"/>
          <w:sz w:val="24"/>
          <w:szCs w:val="24"/>
        </w:rPr>
        <w:t xml:space="preserve"> настоящего Положения, заседание Комиссии его рассмотрению не проводится.</w:t>
      </w:r>
    </w:p>
    <w:p w14:paraId="4824F7EE" w14:textId="77777777" w:rsidR="000B4474" w:rsidRPr="00E0486F" w:rsidRDefault="000B4474" w:rsidP="000B4474">
      <w:pPr>
        <w:pStyle w:val="ConsPlusNormal"/>
        <w:ind w:firstLine="567"/>
        <w:jc w:val="both"/>
        <w:rPr>
          <w:rFonts w:ascii="Times New Roman" w:hAnsi="Times New Roman" w:cs="Times New Roman"/>
          <w:sz w:val="24"/>
          <w:szCs w:val="24"/>
        </w:rPr>
      </w:pPr>
      <w:bookmarkStart w:id="4" w:name="Par173"/>
      <w:bookmarkEnd w:id="4"/>
      <w:r w:rsidRPr="00E0486F">
        <w:rPr>
          <w:rFonts w:ascii="Times New Roman" w:hAnsi="Times New Roman" w:cs="Times New Roman"/>
          <w:sz w:val="24"/>
          <w:szCs w:val="24"/>
        </w:rPr>
        <w:t>32. Участник образовательных отношений имеет право лично присутствовать при рассмотрении его заявления на заседании Комиссии.</w:t>
      </w:r>
    </w:p>
    <w:p w14:paraId="4D48473E"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В случае неявки заявителя на заседание Комиссии заявление рассматривается в его отсутствие.</w:t>
      </w:r>
    </w:p>
    <w:p w14:paraId="68E1F0EF"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33. При необходимости и в целях всестороннего и объективного рассмотрения вопросов повестки Комиссия имеет право приглашать на заседание руководителя организации и (или) любых иных лиц.</w:t>
      </w:r>
    </w:p>
    <w:p w14:paraId="3EE4F1BE"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34. По запросу Комиссии руководитель организации в установленный Комиссией срок представляет необходимые документы.</w:t>
      </w:r>
    </w:p>
    <w:p w14:paraId="508124AD" w14:textId="0868F1DE" w:rsidR="000B4474" w:rsidRPr="00E0486F" w:rsidRDefault="000B4474" w:rsidP="000F65C0">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35. Заседание Комиссии считается правомочным, если на нем присутствует не менее 2/3 (двух третей) членов Комиссии.</w:t>
      </w:r>
    </w:p>
    <w:p w14:paraId="0568CF74" w14:textId="77777777" w:rsidR="000B4474" w:rsidRPr="00E0486F" w:rsidRDefault="000B4474" w:rsidP="000B4474">
      <w:pPr>
        <w:pStyle w:val="ConsPlusNormal"/>
        <w:ind w:firstLine="567"/>
        <w:jc w:val="center"/>
        <w:outlineLvl w:val="1"/>
        <w:rPr>
          <w:rFonts w:ascii="Times New Roman" w:hAnsi="Times New Roman" w:cs="Times New Roman"/>
          <w:b/>
          <w:sz w:val="24"/>
          <w:szCs w:val="24"/>
        </w:rPr>
      </w:pPr>
      <w:r w:rsidRPr="00E0486F">
        <w:rPr>
          <w:rFonts w:ascii="Times New Roman" w:hAnsi="Times New Roman" w:cs="Times New Roman"/>
          <w:b/>
          <w:sz w:val="24"/>
          <w:szCs w:val="24"/>
        </w:rPr>
        <w:t>V. Порядок принятия и оформления решений Комиссии</w:t>
      </w:r>
    </w:p>
    <w:p w14:paraId="20EB3703" w14:textId="7777777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36. По результатам рассмотрения заявления участника образовательных отношений Комиссия принимает решение в целях урегулирования разногласий.</w:t>
      </w:r>
    </w:p>
    <w:p w14:paraId="6C6C029F" w14:textId="468C4263"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3</w:t>
      </w:r>
      <w:r w:rsidR="000F65C0" w:rsidRPr="00E0486F">
        <w:rPr>
          <w:rFonts w:ascii="Times New Roman" w:hAnsi="Times New Roman" w:cs="Times New Roman"/>
          <w:sz w:val="24"/>
          <w:szCs w:val="24"/>
        </w:rPr>
        <w:t>7</w:t>
      </w:r>
      <w:r w:rsidRPr="00E0486F">
        <w:rPr>
          <w:rFonts w:ascii="Times New Roman" w:hAnsi="Times New Roman" w:cs="Times New Roman"/>
          <w:sz w:val="24"/>
          <w:szCs w:val="24"/>
        </w:rPr>
        <w:t>. Решение Комиссии принимается открытым голосованием большинством голосов от общего числа членов Комиссии, принявших участие в заседании. В случае равенства голосов решение принимается в пользу участника образовательных отношений, действия или бездействие которого оспариваетс</w:t>
      </w:r>
      <w:r w:rsidR="000F65C0" w:rsidRPr="00E0486F">
        <w:rPr>
          <w:rFonts w:ascii="Times New Roman" w:hAnsi="Times New Roman" w:cs="Times New Roman"/>
          <w:sz w:val="24"/>
          <w:szCs w:val="24"/>
        </w:rPr>
        <w:t>я</w:t>
      </w:r>
      <w:r w:rsidRPr="00E0486F">
        <w:rPr>
          <w:rFonts w:ascii="Times New Roman" w:hAnsi="Times New Roman" w:cs="Times New Roman"/>
          <w:sz w:val="24"/>
          <w:szCs w:val="24"/>
        </w:rPr>
        <w:t>.</w:t>
      </w:r>
    </w:p>
    <w:p w14:paraId="06AD7731" w14:textId="10A5C341"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3</w:t>
      </w:r>
      <w:r w:rsidR="000F65C0" w:rsidRPr="00E0486F">
        <w:rPr>
          <w:rFonts w:ascii="Times New Roman" w:hAnsi="Times New Roman" w:cs="Times New Roman"/>
          <w:sz w:val="24"/>
          <w:szCs w:val="24"/>
        </w:rPr>
        <w:t>8</w:t>
      </w:r>
      <w:r w:rsidRPr="00E0486F">
        <w:rPr>
          <w:rFonts w:ascii="Times New Roman" w:hAnsi="Times New Roman" w:cs="Times New Roman"/>
          <w:sz w:val="24"/>
          <w:szCs w:val="24"/>
        </w:rPr>
        <w:t>. Решения Комиссии оформляются протоколами заседаний, которые подписываются всеми присутствующими членами Комиссии.</w:t>
      </w:r>
    </w:p>
    <w:p w14:paraId="47C235CB" w14:textId="31A7389C" w:rsidR="000B4474" w:rsidRPr="00E0486F" w:rsidRDefault="000F65C0"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39</w:t>
      </w:r>
      <w:r w:rsidR="000B4474" w:rsidRPr="00E0486F">
        <w:rPr>
          <w:rFonts w:ascii="Times New Roman" w:hAnsi="Times New Roman" w:cs="Times New Roman"/>
          <w:sz w:val="24"/>
          <w:szCs w:val="24"/>
        </w:rPr>
        <w:t>. Решения Комиссии в виде выписки из протокола заседания в течение 5 (пяти) рабочих дней со дня его проведения предоставляются заявителю и лицу, на которого Комиссией возложены обязанности по устранению выявленных нарушений (в случае установления факта нарушения права на образование), руководителю организации, а также при наличии запроса совету родителей и (или) выборному органу первичной профсоюзной организации.</w:t>
      </w:r>
    </w:p>
    <w:p w14:paraId="00967FEC" w14:textId="535EC5DF" w:rsidR="000B4474" w:rsidRPr="00E0486F" w:rsidRDefault="000B4474" w:rsidP="000B4474">
      <w:pPr>
        <w:pStyle w:val="ConsPlusNormal"/>
        <w:ind w:firstLine="567"/>
        <w:jc w:val="both"/>
        <w:rPr>
          <w:rFonts w:ascii="Times New Roman" w:hAnsi="Times New Roman" w:cs="Times New Roman"/>
          <w:sz w:val="24"/>
          <w:szCs w:val="24"/>
        </w:rPr>
      </w:pPr>
      <w:bookmarkStart w:id="5" w:name="Par186"/>
      <w:bookmarkEnd w:id="5"/>
      <w:r w:rsidRPr="00E0486F">
        <w:rPr>
          <w:rFonts w:ascii="Times New Roman" w:hAnsi="Times New Roman" w:cs="Times New Roman"/>
          <w:sz w:val="24"/>
          <w:szCs w:val="24"/>
        </w:rPr>
        <w:t>4</w:t>
      </w:r>
      <w:r w:rsidR="000F65C0" w:rsidRPr="00E0486F">
        <w:rPr>
          <w:rFonts w:ascii="Times New Roman" w:hAnsi="Times New Roman" w:cs="Times New Roman"/>
          <w:sz w:val="24"/>
          <w:szCs w:val="24"/>
        </w:rPr>
        <w:t>0</w:t>
      </w:r>
      <w:r w:rsidRPr="00E0486F">
        <w:rPr>
          <w:rFonts w:ascii="Times New Roman" w:hAnsi="Times New Roman" w:cs="Times New Roman"/>
          <w:sz w:val="24"/>
          <w:szCs w:val="24"/>
        </w:rPr>
        <w:t>. Решение Комиссии является обязательным для всех участников образовательных отношений в организации и подлежит исполнению в срок, предусмотренный указанным решением.</w:t>
      </w:r>
    </w:p>
    <w:p w14:paraId="28B625AD" w14:textId="0FB0E6F7" w:rsidR="000B4474" w:rsidRPr="00E0486F" w:rsidRDefault="000B4474" w:rsidP="000B4474">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4</w:t>
      </w:r>
      <w:r w:rsidR="000F65C0" w:rsidRPr="00E0486F">
        <w:rPr>
          <w:rFonts w:ascii="Times New Roman" w:hAnsi="Times New Roman" w:cs="Times New Roman"/>
          <w:sz w:val="24"/>
          <w:szCs w:val="24"/>
        </w:rPr>
        <w:t>1</w:t>
      </w:r>
      <w:r w:rsidRPr="00E0486F">
        <w:rPr>
          <w:rFonts w:ascii="Times New Roman" w:hAnsi="Times New Roman" w:cs="Times New Roman"/>
          <w:sz w:val="24"/>
          <w:szCs w:val="24"/>
        </w:rPr>
        <w:t>. В случае если заявитель не согласен с решением Комиссии по своему обращению, то он может воспользоваться правом на защиту и восстановление своих нарушенных прав и законных интересов в судебном порядке.</w:t>
      </w:r>
    </w:p>
    <w:p w14:paraId="425D35FC" w14:textId="3D138281" w:rsidR="005B4A39" w:rsidRPr="00E0486F" w:rsidRDefault="000B4474" w:rsidP="000F65C0">
      <w:pPr>
        <w:pStyle w:val="ConsPlusNormal"/>
        <w:ind w:firstLine="567"/>
        <w:jc w:val="both"/>
        <w:rPr>
          <w:rFonts w:ascii="Times New Roman" w:hAnsi="Times New Roman" w:cs="Times New Roman"/>
          <w:sz w:val="24"/>
          <w:szCs w:val="24"/>
        </w:rPr>
      </w:pPr>
      <w:r w:rsidRPr="00E0486F">
        <w:rPr>
          <w:rFonts w:ascii="Times New Roman" w:hAnsi="Times New Roman" w:cs="Times New Roman"/>
          <w:sz w:val="24"/>
          <w:szCs w:val="24"/>
        </w:rPr>
        <w:t>4</w:t>
      </w:r>
      <w:r w:rsidR="000F65C0" w:rsidRPr="00E0486F">
        <w:rPr>
          <w:rFonts w:ascii="Times New Roman" w:hAnsi="Times New Roman" w:cs="Times New Roman"/>
          <w:sz w:val="24"/>
          <w:szCs w:val="24"/>
        </w:rPr>
        <w:t>2</w:t>
      </w:r>
      <w:r w:rsidRPr="00E0486F">
        <w:rPr>
          <w:rFonts w:ascii="Times New Roman" w:hAnsi="Times New Roman" w:cs="Times New Roman"/>
          <w:sz w:val="24"/>
          <w:szCs w:val="24"/>
        </w:rPr>
        <w:t>. Срок хранения документов и материалов Комиссии в организации составляет 3 (три) года.</w:t>
      </w:r>
    </w:p>
    <w:sectPr w:rsidR="005B4A39" w:rsidRPr="00E0486F" w:rsidSect="00F554AE">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7EAF6" w14:textId="77777777" w:rsidR="00095B48" w:rsidRDefault="00095B48" w:rsidP="000B4474">
      <w:r>
        <w:separator/>
      </w:r>
    </w:p>
  </w:endnote>
  <w:endnote w:type="continuationSeparator" w:id="0">
    <w:p w14:paraId="7AFC30E2" w14:textId="77777777" w:rsidR="00095B48" w:rsidRDefault="00095B48" w:rsidP="000B4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1D2BF" w14:textId="77777777" w:rsidR="00095B48" w:rsidRDefault="00095B48" w:rsidP="000B4474">
      <w:r>
        <w:separator/>
      </w:r>
    </w:p>
  </w:footnote>
  <w:footnote w:type="continuationSeparator" w:id="0">
    <w:p w14:paraId="792ECFE9" w14:textId="77777777" w:rsidR="00095B48" w:rsidRDefault="00095B48" w:rsidP="000B4474">
      <w:r>
        <w:continuationSeparator/>
      </w:r>
    </w:p>
  </w:footnote>
  <w:footnote w:id="1">
    <w:p w14:paraId="3D41F1D9" w14:textId="77777777" w:rsidR="000B4474" w:rsidRPr="00A04752" w:rsidRDefault="000B4474" w:rsidP="000B4474">
      <w:pPr>
        <w:pStyle w:val="ConsPlusNormal"/>
        <w:ind w:firstLine="540"/>
        <w:jc w:val="both"/>
        <w:rPr>
          <w:rFonts w:ascii="Times New Roman" w:hAnsi="Times New Roman" w:cs="Times New Roman"/>
          <w:sz w:val="18"/>
          <w:szCs w:val="18"/>
        </w:rPr>
      </w:pPr>
      <w:r w:rsidRPr="00A04752">
        <w:rPr>
          <w:rStyle w:val="a5"/>
          <w:rFonts w:ascii="Times New Roman" w:hAnsi="Times New Roman" w:cs="Times New Roman"/>
          <w:sz w:val="18"/>
          <w:szCs w:val="18"/>
        </w:rPr>
        <w:footnoteRef/>
      </w:r>
      <w:r w:rsidRPr="00A04752">
        <w:rPr>
          <w:rFonts w:ascii="Times New Roman" w:hAnsi="Times New Roman" w:cs="Times New Roman"/>
          <w:sz w:val="18"/>
          <w:szCs w:val="18"/>
        </w:rPr>
        <w:t xml:space="preserve"> В соответствии со </w:t>
      </w:r>
      <w:hyperlink r:id="rId1" w:history="1">
        <w:r w:rsidRPr="00A04752">
          <w:rPr>
            <w:rFonts w:ascii="Times New Roman" w:hAnsi="Times New Roman" w:cs="Times New Roman"/>
            <w:color w:val="0000FF"/>
            <w:sz w:val="18"/>
            <w:szCs w:val="18"/>
          </w:rPr>
          <w:t>статьями 381</w:t>
        </w:r>
      </w:hyperlink>
      <w:r w:rsidRPr="00A04752">
        <w:rPr>
          <w:rFonts w:ascii="Times New Roman" w:hAnsi="Times New Roman" w:cs="Times New Roman"/>
          <w:sz w:val="18"/>
          <w:szCs w:val="18"/>
        </w:rPr>
        <w:t xml:space="preserve"> - </w:t>
      </w:r>
      <w:hyperlink r:id="rId2" w:history="1">
        <w:r w:rsidRPr="00A04752">
          <w:rPr>
            <w:rFonts w:ascii="Times New Roman" w:hAnsi="Times New Roman" w:cs="Times New Roman"/>
            <w:color w:val="0000FF"/>
            <w:sz w:val="18"/>
            <w:szCs w:val="18"/>
          </w:rPr>
          <w:t>382</w:t>
        </w:r>
      </w:hyperlink>
      <w:r w:rsidRPr="00A04752">
        <w:rPr>
          <w:rFonts w:ascii="Times New Roman" w:hAnsi="Times New Roman" w:cs="Times New Roman"/>
          <w:sz w:val="18"/>
          <w:szCs w:val="18"/>
        </w:rPr>
        <w:t xml:space="preserve"> Трудового кодекса Российской Федерации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рассматриваются комиссией по трудовым спорам.</w:t>
      </w:r>
    </w:p>
    <w:p w14:paraId="25E7D532" w14:textId="77777777" w:rsidR="00A04752" w:rsidRPr="00A04752" w:rsidRDefault="00A04752" w:rsidP="00A04752">
      <w:pPr>
        <w:pStyle w:val="ConsPlusNormal"/>
        <w:ind w:firstLine="567"/>
        <w:jc w:val="both"/>
        <w:rPr>
          <w:rFonts w:ascii="Times New Roman" w:hAnsi="Times New Roman" w:cs="Times New Roman"/>
          <w:sz w:val="18"/>
          <w:szCs w:val="18"/>
        </w:rPr>
      </w:pPr>
      <w:r w:rsidRPr="00A04752">
        <w:rPr>
          <w:rFonts w:ascii="Times New Roman" w:hAnsi="Times New Roman" w:cs="Times New Roman"/>
          <w:sz w:val="18"/>
          <w:szCs w:val="18"/>
        </w:rPr>
        <w:t xml:space="preserve">В соответствии с </w:t>
      </w:r>
      <w:hyperlink r:id="rId3" w:history="1">
        <w:r w:rsidRPr="00A04752">
          <w:rPr>
            <w:rFonts w:ascii="Times New Roman" w:hAnsi="Times New Roman" w:cs="Times New Roman"/>
            <w:color w:val="0000FF"/>
            <w:sz w:val="18"/>
            <w:szCs w:val="18"/>
          </w:rPr>
          <w:t>частью 1 статьи 11</w:t>
        </w:r>
      </w:hyperlink>
      <w:r w:rsidRPr="00A04752">
        <w:rPr>
          <w:rFonts w:ascii="Times New Roman" w:hAnsi="Times New Roman" w:cs="Times New Roman"/>
          <w:sz w:val="18"/>
          <w:szCs w:val="18"/>
        </w:rPr>
        <w:t xml:space="preserve"> Федерального закона "Об основах системы профилактики безнадзорности и правонарушений несовершеннолетних" от 24 июня 1999 г. N 120-ФЗ защита и восстановление прав и законных интересов несовершеннолетних обеспечивается комиссией по делам несовершеннолетних и защите их прав.</w:t>
      </w:r>
    </w:p>
    <w:p w14:paraId="49EA9DF4" w14:textId="77777777" w:rsidR="00A04752" w:rsidRPr="002E6F63" w:rsidRDefault="00A04752" w:rsidP="000B4474">
      <w:pPr>
        <w:pStyle w:val="ConsPlusNormal"/>
        <w:ind w:firstLine="540"/>
        <w:jc w:val="both"/>
        <w:rPr>
          <w:rFonts w:ascii="Times New Roman" w:hAnsi="Times New Roman" w:cs="Times New Roman"/>
          <w:sz w:val="16"/>
          <w:szCs w:val="16"/>
        </w:rPr>
      </w:pPr>
    </w:p>
    <w:p w14:paraId="48BA7BB9" w14:textId="77777777" w:rsidR="000B4474" w:rsidRDefault="000B4474" w:rsidP="000B4474">
      <w:pPr>
        <w:pStyle w:val="a3"/>
      </w:pPr>
    </w:p>
  </w:footnote>
  <w:footnote w:id="2">
    <w:p w14:paraId="35293921" w14:textId="77777777" w:rsidR="000B4474" w:rsidRPr="002E6F63" w:rsidRDefault="000B4474" w:rsidP="000B4474">
      <w:pPr>
        <w:pStyle w:val="ConsPlusNormal"/>
        <w:ind w:firstLine="540"/>
        <w:jc w:val="both"/>
        <w:rPr>
          <w:rFonts w:ascii="Times New Roman" w:hAnsi="Times New Roman" w:cs="Times New Roman"/>
          <w:sz w:val="16"/>
          <w:szCs w:val="16"/>
        </w:rPr>
      </w:pPr>
      <w:r w:rsidRPr="002E6F63">
        <w:rPr>
          <w:rStyle w:val="a5"/>
          <w:sz w:val="16"/>
          <w:szCs w:val="16"/>
        </w:rPr>
        <w:footnoteRef/>
      </w:r>
      <w:r w:rsidRPr="002E6F63">
        <w:rPr>
          <w:sz w:val="16"/>
          <w:szCs w:val="16"/>
        </w:rPr>
        <w:t xml:space="preserve"> </w:t>
      </w:r>
      <w:r w:rsidRPr="002E6F63">
        <w:rPr>
          <w:rFonts w:ascii="Times New Roman" w:hAnsi="Times New Roman" w:cs="Times New Roman"/>
          <w:sz w:val="16"/>
          <w:szCs w:val="16"/>
        </w:rPr>
        <w:t xml:space="preserve">В соответствии с </w:t>
      </w:r>
      <w:hyperlink r:id="rId4" w:history="1">
        <w:r w:rsidRPr="002E6F63">
          <w:rPr>
            <w:rFonts w:ascii="Times New Roman" w:hAnsi="Times New Roman" w:cs="Times New Roman"/>
            <w:color w:val="0000FF"/>
            <w:sz w:val="16"/>
            <w:szCs w:val="16"/>
          </w:rPr>
          <w:t>пунктом 33 части первой статьи 2</w:t>
        </w:r>
      </w:hyperlink>
      <w:r w:rsidRPr="002E6F63">
        <w:rPr>
          <w:rFonts w:ascii="Times New Roman" w:hAnsi="Times New Roman" w:cs="Times New Roman"/>
          <w:sz w:val="16"/>
          <w:szCs w:val="16"/>
        </w:rPr>
        <w:t xml:space="preserve"> Федерального закона N 273 конфликт интересов педагогического работника - это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14:paraId="0981876D" w14:textId="77777777" w:rsidR="000B4474" w:rsidRDefault="000B4474" w:rsidP="000B4474">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474"/>
    <w:rsid w:val="00095B48"/>
    <w:rsid w:val="000B4474"/>
    <w:rsid w:val="000F65C0"/>
    <w:rsid w:val="0011686F"/>
    <w:rsid w:val="001F58F5"/>
    <w:rsid w:val="002A6453"/>
    <w:rsid w:val="0057056C"/>
    <w:rsid w:val="005B4A39"/>
    <w:rsid w:val="006A1258"/>
    <w:rsid w:val="007F473B"/>
    <w:rsid w:val="00860E04"/>
    <w:rsid w:val="00A04752"/>
    <w:rsid w:val="00C33779"/>
    <w:rsid w:val="00E0486F"/>
    <w:rsid w:val="00EF7B91"/>
    <w:rsid w:val="00F554AE"/>
    <w:rsid w:val="00FC5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F195"/>
  <w15:docId w15:val="{F3F03187-ED0E-46EE-BFB7-2CF03315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47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B4474"/>
    <w:pPr>
      <w:keepNext/>
      <w:jc w:val="center"/>
      <w:outlineLvl w:val="0"/>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B4474"/>
    <w:rPr>
      <w:rFonts w:ascii="Times New Roman" w:eastAsia="Times New Roman" w:hAnsi="Times New Roman" w:cs="Times New Roman"/>
      <w:b/>
      <w:bCs/>
      <w:sz w:val="28"/>
      <w:szCs w:val="20"/>
      <w:lang w:eastAsia="ru-RU"/>
    </w:rPr>
  </w:style>
  <w:style w:type="paragraph" w:styleId="3">
    <w:name w:val="Body Text 3"/>
    <w:basedOn w:val="a"/>
    <w:link w:val="30"/>
    <w:rsid w:val="000B4474"/>
    <w:pPr>
      <w:jc w:val="both"/>
    </w:pPr>
    <w:rPr>
      <w:sz w:val="28"/>
      <w:szCs w:val="28"/>
    </w:rPr>
  </w:style>
  <w:style w:type="character" w:customStyle="1" w:styleId="30">
    <w:name w:val="Основной текст 3 Знак"/>
    <w:basedOn w:val="a0"/>
    <w:link w:val="3"/>
    <w:rsid w:val="000B4474"/>
    <w:rPr>
      <w:rFonts w:ascii="Times New Roman" w:eastAsia="Times New Roman" w:hAnsi="Times New Roman" w:cs="Times New Roman"/>
      <w:sz w:val="28"/>
      <w:szCs w:val="28"/>
      <w:lang w:eastAsia="ru-RU"/>
    </w:rPr>
  </w:style>
  <w:style w:type="paragraph" w:styleId="a3">
    <w:name w:val="footnote text"/>
    <w:basedOn w:val="a"/>
    <w:link w:val="a4"/>
    <w:uiPriority w:val="99"/>
    <w:unhideWhenUsed/>
    <w:rsid w:val="000B4474"/>
    <w:rPr>
      <w:sz w:val="20"/>
      <w:szCs w:val="20"/>
    </w:rPr>
  </w:style>
  <w:style w:type="character" w:customStyle="1" w:styleId="a4">
    <w:name w:val="Текст сноски Знак"/>
    <w:basedOn w:val="a0"/>
    <w:link w:val="a3"/>
    <w:uiPriority w:val="99"/>
    <w:rsid w:val="000B4474"/>
    <w:rPr>
      <w:rFonts w:ascii="Times New Roman" w:eastAsia="Times New Roman" w:hAnsi="Times New Roman" w:cs="Times New Roman"/>
      <w:sz w:val="20"/>
      <w:szCs w:val="20"/>
      <w:lang w:eastAsia="ru-RU"/>
    </w:rPr>
  </w:style>
  <w:style w:type="character" w:styleId="a5">
    <w:name w:val="footnote reference"/>
    <w:uiPriority w:val="99"/>
    <w:semiHidden/>
    <w:unhideWhenUsed/>
    <w:rsid w:val="000B4474"/>
    <w:rPr>
      <w:vertAlign w:val="superscript"/>
    </w:rPr>
  </w:style>
  <w:style w:type="paragraph" w:customStyle="1" w:styleId="ConsPlusNormal">
    <w:name w:val="ConsPlusNormal"/>
    <w:rsid w:val="000B4474"/>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customStyle="1" w:styleId="ConsPlusNonformat">
    <w:name w:val="ConsPlusNonformat"/>
    <w:uiPriority w:val="99"/>
    <w:rsid w:val="000B447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568&amp;date=17.02.2022" TargetMode="External"/><Relationship Id="rId3" Type="http://schemas.openxmlformats.org/officeDocument/2006/relationships/webSettings" Target="webSettings.xml"/><Relationship Id="rId7" Type="http://schemas.openxmlformats.org/officeDocument/2006/relationships/hyperlink" Target="https://login.consultant.ru/link/?req=doc&amp;base=LAW&amp;n=2875&amp;date=17.02.20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88568&amp;date=17.02.202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ogin.consultant.ru/link/?req=doc&amp;base=LAW&amp;n=351254&amp;date=17.02.2022&amp;dst=214&amp;field=134" TargetMode="External"/><Relationship Id="rId2" Type="http://schemas.openxmlformats.org/officeDocument/2006/relationships/hyperlink" Target="https://login.consultant.ru/link/?req=doc&amp;base=LAW&amp;n=400792&amp;date=17.02.2022&amp;dst=102106&amp;field=134" TargetMode="External"/><Relationship Id="rId1" Type="http://schemas.openxmlformats.org/officeDocument/2006/relationships/hyperlink" Target="https://login.consultant.ru/link/?req=doc&amp;base=LAW&amp;n=400792&amp;date=17.02.2022&amp;dst=102103&amp;field=134" TargetMode="External"/><Relationship Id="rId4" Type="http://schemas.openxmlformats.org/officeDocument/2006/relationships/hyperlink" Target="https://login.consultant.ru/link/?req=doc&amp;base=LAW&amp;n=388568&amp;date=17.02.2022&amp;dst=10004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1938</Words>
  <Characters>11051</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Notebook-002</dc:creator>
  <cp:lastModifiedBy>user</cp:lastModifiedBy>
  <cp:revision>4</cp:revision>
  <cp:lastPrinted>2024-05-15T09:28:00Z</cp:lastPrinted>
  <dcterms:created xsi:type="dcterms:W3CDTF">2024-04-22T14:02:00Z</dcterms:created>
  <dcterms:modified xsi:type="dcterms:W3CDTF">2024-05-15T09:28:00Z</dcterms:modified>
</cp:coreProperties>
</file>