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03" w:rsidRPr="009F1F2C" w:rsidRDefault="009F1F2C" w:rsidP="009F1F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F1F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 к приказу</w:t>
      </w:r>
    </w:p>
    <w:p w:rsidR="009F1F2C" w:rsidRPr="009F1F2C" w:rsidRDefault="009F1F2C" w:rsidP="009F1F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C72B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 17.01.2025 № 28</w:t>
      </w:r>
      <w:bookmarkStart w:id="0" w:name="_GoBack"/>
      <w:bookmarkEnd w:id="0"/>
      <w:r w:rsidRPr="009F1F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-од</w:t>
      </w:r>
    </w:p>
    <w:p w:rsidR="009F1F2C" w:rsidRDefault="009F1F2C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AD0E03" w:rsidRPr="009F1F2C" w:rsidRDefault="00AD0E03" w:rsidP="009F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9F1F2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Положение об информационной безопасности </w:t>
      </w:r>
      <w:r w:rsidR="009F1F2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учащихся</w:t>
      </w:r>
      <w:r w:rsidRPr="009F1F2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br/>
      </w:r>
      <w:r w:rsidR="009F1F2C" w:rsidRPr="009F1F2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МБОУ СОШ № 24</w:t>
      </w:r>
    </w:p>
    <w:p w:rsidR="009F1F2C" w:rsidRPr="009F1F2C" w:rsidRDefault="009F1F2C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D0E03" w:rsidRPr="009F1F2C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F2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1. Общие положения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1.1. Положение об информационной безопасности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2CF"/>
          <w:lang w:eastAsia="ru-RU"/>
        </w:rPr>
        <w:t>МБОУ СОШ № 24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(далее — Положение) разработано в соответствии с </w:t>
      </w:r>
      <w:hyperlink r:id="rId5" w:tgtFrame="_self" w:history="1">
        <w:r w:rsidRPr="00AD0E03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Федеральным законом от 29.12.2012 № 273-ФЗ</w:t>
        </w:r>
      </w:hyperlink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образовании в Российской Федерации», </w:t>
      </w:r>
      <w:hyperlink r:id="rId6" w:tgtFrame="_self" w:history="1">
        <w:r w:rsidRPr="00AD0E03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Федеральным законом от 29.12.2010 № 436-ФЗ</w:t>
        </w:r>
      </w:hyperlink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защите детей от информации, причиняющей вред их здоровью и развитию», </w:t>
      </w:r>
      <w:hyperlink r:id="rId7" w:tgtFrame="_self" w:history="1">
        <w:r w:rsidRPr="00AD0E03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bdr w:val="none" w:sz="0" w:space="0" w:color="auto" w:frame="1"/>
            <w:lang w:eastAsia="ru-RU"/>
          </w:rPr>
          <w:t>распоряжением Правительства РФ от 28.04.2023 № 1105-р</w:t>
        </w:r>
      </w:hyperlink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федеральным и региональным законодательством Российской Федерации в сфере защиты детей от информации, причиняющей вред их здоровью и развитию, уставом и локальными нормативными актами 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2CF"/>
          <w:lang w:eastAsia="ru-RU"/>
        </w:rPr>
        <w:t>МБОУ СОШ № 24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(далее — организация, образовательная организация).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1.2. Положение определяет правила доступа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видам информации, распространяемой посредством сети интернет, защиты их от информации, причиняющей вред здоровью и (или) развитию детей, а также не соответствующей задачам образования, регулирует условия и порядок использования сети интернет в организации.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Классификация информационной продукции и ее характеристики применяются организацией в соответствии с нормами законодательства Российской Федерации в сфере защиты детей от информации, причиняющей вред их здоровью и развитию.</w:t>
      </w:r>
    </w:p>
    <w:p w:rsidR="00AD0E03" w:rsidRPr="009F1F2C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F2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2. Задачи обеспечения информационной безопасности несовершеннолетних </w:t>
      </w:r>
      <w:r w:rsidR="009F1F2C" w:rsidRPr="009F1F2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учащихся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Формирование навыков самостоятельного и ответственного потребления информационной продукции обучающимися.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2.2. Повышение уровня медиаграмотности среди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2.3. Воспитание детей в духе уважения к традиционным ценностям, ценностное, моральное и нравственно-этическое развитие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Воспитание у несовершеннолетних ответственности за свою жизнь, здоровье и судьбу.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 Усвоение обучающимися системы семейных ценностей и представлений о семье.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 Формирование у несовершеннолетних чувства ответственности за свои действия в информационном пространстве.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2.7. Формирование среди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устойчивого спроса на получение высококачественных информационных продуктов, уважительного отношения к интеллектуальной собственности и авторскому праву, сознательный отказ от использования «пиратского» контента.</w:t>
      </w:r>
    </w:p>
    <w:p w:rsidR="00AD0E03" w:rsidRPr="009F1F2C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F2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3. Организация информационной безопасности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3.1. Информационная безопасность в организации обеспечивается через реализацию административных, организационных и воспитательных мер в организации.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3.1.1. Административные меры включают:</w:t>
      </w:r>
    </w:p>
    <w:p w:rsidR="00AD0E03" w:rsidRPr="00AD0E03" w:rsidRDefault="00AD0E03" w:rsidP="009F1F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издание локальных актов, определяющих мероприятия, направленные на предотвращение, выявление и устранение нарушений законодательства РФ в сфере защиты несовершеннолетних от информации, причиняющей вред их здоровью и (или) развитию;</w:t>
      </w:r>
    </w:p>
    <w:p w:rsidR="00AD0E03" w:rsidRPr="00AD0E03" w:rsidRDefault="00AD0E03" w:rsidP="009F1F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ознакомление работников, в трудовые обязанности которых входит организация и осуществление оборота информационной продукции, с положениями законодательства РФ в сфере защиты несовершеннолетних от информации, причиняющей вред их здоровью и (или) развитию, локальными актами организации.</w:t>
      </w:r>
    </w:p>
    <w:p w:rsidR="00AD0E03" w:rsidRPr="00AD0E03" w:rsidRDefault="00AD0E03" w:rsidP="009F1F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назначение работника, ответственного за контроль реализации административных и организационных мер защиты несовершеннолетних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информации, причиняющей вред их здоровью и (или) развитию;</w:t>
      </w:r>
    </w:p>
    <w:p w:rsidR="00AD0E03" w:rsidRPr="00AD0E03" w:rsidRDefault="00AD0E03" w:rsidP="009F1F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осуществление внутреннего контроля за соблюдением требований законодательства РФ в сфере защиты несовершеннолетних от информации, причиняющей вред их здоровью и (или) развитию;</w:t>
      </w:r>
    </w:p>
    <w:p w:rsidR="00AD0E03" w:rsidRPr="00AD0E03" w:rsidRDefault="00AD0E03" w:rsidP="009F1F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рассмотрение в срок, не превышающий десяти рабочих дней со дня получения, обращений, жалоб или претензий о нарушениях законодательства РФ в сфере защиты несовершеннолетних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информации, причиняющей вред их здоровью и (или) развитию, а также о наличии доступа к информации, запрещенной для распространения среди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 направление мотивированного ответа о результатах рассмотрения таких обращений, жалоб или претензий;</w:t>
      </w:r>
    </w:p>
    <w:p w:rsidR="00AD0E03" w:rsidRPr="00AD0E03" w:rsidRDefault="00AD0E03" w:rsidP="009F1F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установление в течение десяти рабочих дней со дня получения обращений, жалоб или претензий о наличии доступа несовершеннолетних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информации, запрещенной для распространения среди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причин и условий возникновения такого доступа и принятие мер по их устранению.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3.1.2. Организационные меры включают:</w:t>
      </w:r>
    </w:p>
    <w:p w:rsidR="00AD0E03" w:rsidRPr="00AD0E03" w:rsidRDefault="00AD0E03" w:rsidP="009F1F2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размещение на информационных стендах, а также на официальном сайте организации соответствующих локальных актов, а также сведений о применении административных и организационных мер и обеспечение возможности свободного доступа к указанным документам;</w:t>
      </w:r>
    </w:p>
    <w:p w:rsidR="00AD0E03" w:rsidRPr="00AD0E03" w:rsidRDefault="00AD0E03" w:rsidP="009F1F2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размещение на официальном сайте организации ссылок на порталы и сайты просветительской направленности по вопросам информационной безопасности;</w:t>
      </w:r>
    </w:p>
    <w:p w:rsidR="00AD0E03" w:rsidRPr="00AD0E03" w:rsidRDefault="00AD0E03" w:rsidP="009F1F2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повышение квалификации работников по вопросам защиты несовершеннолетних от информации, причиняющей вред их здоровью и (или) развитию;</w:t>
      </w:r>
    </w:p>
    <w:p w:rsidR="00AD0E03" w:rsidRPr="00AD0E03" w:rsidRDefault="00AD0E03" w:rsidP="009F1F2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использование современных программных продуктов защиты от информации, причиняющей вред их здоровью и (или) развитию при организации доступа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сети интернет;</w:t>
      </w:r>
    </w:p>
    <w:p w:rsidR="00AD0E03" w:rsidRPr="00AD0E03" w:rsidRDefault="00AD0E03" w:rsidP="009F1F2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блокировку самостоятельной установки программного обеспечения;</w:t>
      </w:r>
    </w:p>
    <w:p w:rsidR="00AD0E03" w:rsidRPr="00AD0E03" w:rsidRDefault="00AD0E03" w:rsidP="009F1F2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аутентификации при доступе к интернет-ресурсам по беспроводным каналам связи;</w:t>
      </w:r>
    </w:p>
    <w:p w:rsidR="00AD0E03" w:rsidRPr="00AD0E03" w:rsidRDefault="00AD0E03" w:rsidP="009F1F2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блокировку несанкционированного подключения к информационным системам инфраструктуры организации.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3.1.3. Воспитательные меры включают включение в рабочие программы воспитания и календарные планы воспитательной работы мероприятий, направленных на:</w:t>
      </w:r>
    </w:p>
    <w:p w:rsidR="00AD0E03" w:rsidRPr="00AD0E03" w:rsidRDefault="00AD0E03" w:rsidP="009F1F2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повышение грамотности детей по вопросам информационной безопасности;</w:t>
      </w:r>
    </w:p>
    <w:p w:rsidR="00AD0E03" w:rsidRPr="00AD0E03" w:rsidRDefault="00AD0E03" w:rsidP="009F1F2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 системы социальных и межличностных отношений и общения детей;</w:t>
      </w:r>
    </w:p>
    <w:p w:rsidR="00AD0E03" w:rsidRPr="00AD0E03" w:rsidRDefault="00AD0E03" w:rsidP="009F1F2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 w:rsidR="00AD0E03" w:rsidRPr="00AD0E03" w:rsidRDefault="00AD0E03" w:rsidP="009F1F2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 творческих способностей детей;</w:t>
      </w:r>
    </w:p>
    <w:p w:rsidR="00AD0E03" w:rsidRPr="00AD0E03" w:rsidRDefault="00AD0E03" w:rsidP="009F1F2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воспитание у детей толерантности;</w:t>
      </w:r>
    </w:p>
    <w:p w:rsidR="00AD0E03" w:rsidRPr="00AD0E03" w:rsidRDefault="00AD0E03" w:rsidP="009F1F2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поддержку проектов, направленных на продвижение традиционных ценностей в информационной среде;</w:t>
      </w:r>
    </w:p>
    <w:p w:rsidR="00AD0E03" w:rsidRPr="00AD0E03" w:rsidRDefault="00AD0E03" w:rsidP="009F1F2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повышение родительских компетенций в сфере безопасного поведения детей в информационном пространстве.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3.2. Ответственный за контроль реализации административных и организационных мер защиты несовершеннолетних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информации, причиняющей вред их здоровью и (или) развитию, назначается руководителем организации.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Ответственный, указанный в </w:t>
      </w:r>
      <w:hyperlink r:id="rId8" w:tgtFrame="_self" w:history="1">
        <w:r w:rsidRPr="00AD0E03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bdr w:val="none" w:sz="0" w:space="0" w:color="auto" w:frame="1"/>
            <w:lang w:eastAsia="ru-RU"/>
          </w:rPr>
          <w:t>пункте 3.2</w:t>
        </w:r>
      </w:hyperlink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Положения, в том числе:</w:t>
      </w:r>
    </w:p>
    <w:p w:rsidR="00AD0E03" w:rsidRPr="00AD0E03" w:rsidRDefault="00AD0E03" w:rsidP="009F1F2C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контролирует соответствие содержания и художественного оформления печатных изданий, продукции,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несовершеннолетних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AD0E03" w:rsidRPr="00AD0E03" w:rsidRDefault="00AD0E03" w:rsidP="009F1F2C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составляет проект плана мероприятий по защите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информации, причиняющей вред их здоровью и развитию, а также контролирует реализацию мероприятий плана;</w:t>
      </w:r>
    </w:p>
    <w:p w:rsidR="00AD0E03" w:rsidRPr="00AD0E03" w:rsidRDefault="00AD0E03" w:rsidP="009F1F2C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контролирует работу системы контент-фильтрации на территории организации, взаимодействует с компетентными лицами по устранению неполадок работы системы.</w:t>
      </w:r>
    </w:p>
    <w:p w:rsidR="00AD0E03" w:rsidRPr="009F1F2C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1F2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 Организация доступа к интернет-ресурсам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4.1. Доступ к информации, распространяемой посредством сети интернет, для несовершеннолетних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предоставляется в компьютерных классах и аудиториях для самостоятельной работы, а также через подключение способом WI-FI персональных устройств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применением технических и программно-аппаратных средств защиты детей от информации, причиняющей вред их здоровью и (или) развитию.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4.2. При использовании ресурсов сети интернет обучающимся предоставляется доступ только к тем ресурсам, содержание которых не 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противоречит законодательству Российской Федерации и имеет отношение к образовательному процессу.</w:t>
      </w:r>
    </w:p>
    <w:p w:rsidR="00AD0E03" w:rsidRPr="00AD0E03" w:rsidRDefault="009F1F2C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Контроль использования уча</w:t>
      </w:r>
      <w:r w:rsidR="00AD0E03"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щимися ресурсов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школьной </w:t>
      </w:r>
      <w:r w:rsidR="00AD0E03"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сети Интернет осуществляют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учителя.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обнаружении ресур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са, который, по мнению учителя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контента, сообщает об этом ответственному, указанному в </w:t>
      </w:r>
      <w:hyperlink r:id="rId9" w:tgtFrame="_self" w:history="1">
        <w:r w:rsidRPr="00AD0E03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bdr w:val="none" w:sz="0" w:space="0" w:color="auto" w:frame="1"/>
            <w:lang w:eastAsia="ru-RU"/>
          </w:rPr>
          <w:t>пункте 3.2</w:t>
        </w:r>
      </w:hyperlink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Положения.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4.4. В случае отсутствия доступа к ресурсу, разрешенному для использования в образовательном процессе, работник организации сообщает об этом ответственному, указанному в </w:t>
      </w:r>
      <w:hyperlink r:id="rId10" w:tgtFrame="_self" w:history="1">
        <w:r w:rsidRPr="00AD0E03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bdr w:val="none" w:sz="0" w:space="0" w:color="auto" w:frame="1"/>
            <w:lang w:eastAsia="ru-RU"/>
          </w:rPr>
          <w:t>пункте 3.2</w:t>
        </w:r>
      </w:hyperlink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Положения.</w:t>
      </w:r>
    </w:p>
    <w:p w:rsidR="00AD0E03" w:rsidRPr="00AD0E03" w:rsidRDefault="00AD0E03" w:rsidP="009F1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4.5. Ответственный, указанный в </w:t>
      </w:r>
      <w:hyperlink r:id="rId11" w:tgtFrame="_self" w:history="1">
        <w:r w:rsidRPr="00AD0E03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bdr w:val="none" w:sz="0" w:space="0" w:color="auto" w:frame="1"/>
            <w:lang w:eastAsia="ru-RU"/>
          </w:rPr>
          <w:t>пункте 3.2</w:t>
        </w:r>
      </w:hyperlink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Положения, обязан:</w:t>
      </w:r>
    </w:p>
    <w:p w:rsidR="00AD0E03" w:rsidRPr="00AD0E03" w:rsidRDefault="00AD0E03" w:rsidP="009F1F2C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принять информацию от работника, касающуюся работы системы контент-фильтрации или реализации иных мероприятий, направленных на защиту несовершеннолетних от информации, причиняющей вред их здоровью и (или) развитию;</w:t>
      </w:r>
    </w:p>
    <w:p w:rsidR="00AD0E03" w:rsidRPr="00AD0E03" w:rsidRDefault="00AD0E03" w:rsidP="009F1F2C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урегулировать выявленную проблему доступными способами в соответствии со своей компетенцией, в противном случае – доложить о проблеме </w:t>
      </w:r>
      <w:r w:rsidR="009F1F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директору школы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течение 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2CF"/>
          <w:lang w:eastAsia="ru-RU"/>
        </w:rPr>
        <w:t>трех рабочих</w:t>
      </w:r>
      <w:r w:rsidRPr="00AD0E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дней.</w:t>
      </w:r>
    </w:p>
    <w:p w:rsidR="00261585" w:rsidRPr="00AD0E03" w:rsidRDefault="00261585" w:rsidP="009F1F2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1585" w:rsidRPr="00AD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408E"/>
    <w:multiLevelType w:val="multilevel"/>
    <w:tmpl w:val="96AA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F3F2E"/>
    <w:multiLevelType w:val="multilevel"/>
    <w:tmpl w:val="F1D6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15FCE"/>
    <w:multiLevelType w:val="multilevel"/>
    <w:tmpl w:val="6BDE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05FD4"/>
    <w:multiLevelType w:val="multilevel"/>
    <w:tmpl w:val="17CA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F253D"/>
    <w:multiLevelType w:val="multilevel"/>
    <w:tmpl w:val="A5EC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4B3A5B"/>
    <w:multiLevelType w:val="multilevel"/>
    <w:tmpl w:val="FDA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98"/>
    <w:rsid w:val="000E5498"/>
    <w:rsid w:val="00261585"/>
    <w:rsid w:val="009362C8"/>
    <w:rsid w:val="009F1F2C"/>
    <w:rsid w:val="00AD0E03"/>
    <w:rsid w:val="00C72B83"/>
    <w:rsid w:val="00F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7FDF"/>
  <w15:chartTrackingRefBased/>
  <w15:docId w15:val="{686E5766-552C-4123-8CBF-8DFC2B92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1355432&amp;locale=ru&amp;date=2025-01-13&amp;isStatic=false&amp;pubAlias=mcfr-edu.v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108353331&amp;locale=ru&amp;date=2025-01-13&amp;isStatic=false&amp;pubAlias=mcfr-edu.v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group?groupId=289395&amp;locale=ru&amp;date=2025-01-13&amp;isStatic=false&amp;pubAlias=mcfr-edu.vip" TargetMode="External"/><Relationship Id="rId11" Type="http://schemas.openxmlformats.org/officeDocument/2006/relationships/hyperlink" Target="https://1obraz.ru/group?groupId=1355432&amp;locale=ru&amp;date=2025-01-13&amp;isStatic=false&amp;pubAlias=mcfr-edu.vip" TargetMode="External"/><Relationship Id="rId5" Type="http://schemas.openxmlformats.org/officeDocument/2006/relationships/hyperlink" Target="https://1obraz.ru/group?groupId=1597671&amp;locale=ru&amp;date=2025-01-13&amp;isStatic=false&amp;pubAlias=mcfr-edu.vip" TargetMode="External"/><Relationship Id="rId10" Type="http://schemas.openxmlformats.org/officeDocument/2006/relationships/hyperlink" Target="https://1obraz.ru/group?groupId=1355432&amp;locale=ru&amp;date=2025-01-13&amp;isStatic=false&amp;pubAlias=mcfr-edu.v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1355432&amp;locale=ru&amp;date=2025-01-13&amp;isStatic=false&amp;pubAlias=mcfr-edu.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2025-01-31T07:42:00Z</dcterms:created>
  <dcterms:modified xsi:type="dcterms:W3CDTF">2025-02-05T08:41:00Z</dcterms:modified>
</cp:coreProperties>
</file>