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0B" w:rsidRPr="002F010B" w:rsidRDefault="002F010B" w:rsidP="002F0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010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2F010B" w:rsidRPr="002F010B" w:rsidRDefault="002F010B" w:rsidP="002F01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10B">
        <w:rPr>
          <w:rFonts w:ascii="Times New Roman" w:eastAsia="Times New Roman" w:hAnsi="Times New Roman" w:cs="Times New Roman"/>
          <w:sz w:val="28"/>
          <w:szCs w:val="28"/>
        </w:rPr>
        <w:t>к приказу № 179 от 01.09.2025г.</w:t>
      </w:r>
    </w:p>
    <w:p w:rsidR="002F010B" w:rsidRPr="002F010B" w:rsidRDefault="002F010B" w:rsidP="002F01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F010B" w:rsidRPr="002F010B" w:rsidRDefault="002F010B" w:rsidP="002F010B">
      <w:pPr>
        <w:tabs>
          <w:tab w:val="left" w:leader="underscore" w:pos="1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школьном музее</w:t>
      </w:r>
    </w:p>
    <w:p w:rsidR="002F010B" w:rsidRPr="002F010B" w:rsidRDefault="002F010B" w:rsidP="002F01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1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F010B" w:rsidRPr="002F010B" w:rsidRDefault="002F010B" w:rsidP="002F010B">
      <w:pPr>
        <w:spacing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ОБЩЕЕ ПОЛОЖЕНИЕ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1.1. Школьный музей, является структурным подразделением школы и действует на основании Закона РФ «об образовании», а в части учета и хранения фондов – федерального закона о музейном фонде РФ и музеях РФ.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1.2. Музей организуется в целях воспитания, обучения, развития, и социализации обучающихся.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1.3. Профиль музея – комплексный краеведческий.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Учредительным документом музея является приказ о её организации, изданный директором школы.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И ЗАДАЧИ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Школьный музей призван способствовать формированию у обучающихся гражданско-патриотических качеств, расширению кругозора и воспитанию познавательных интересов и способностей, овладению обучающимися 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ОРГАНИЗАЦИЯ ШКОЛЬНОЙ МУЗЕЙНОЙ КОМНАТЫ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3.1. Организация музея истории школы - результат многолетних краеведческих поисков обучающихся и педагогов. Школьный музей организован в образовательном учреждении на основе систематической работы постоянного актива обучающихся, воспитанников при наличии фонда подлинных материалов, соответствующих профилю школьного музея,  а также необходимых помещений и оборудования, обеспечивающих хранение и показ собранных коллекций.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3.2. Учредительным документом музея является приказ о её организации, изданный директором школы.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3.3. Деятельность музея регламентируется настоящим положением.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3.4. Школьный музей  является составляющей школьного организма, неотъемлемым звеном единого образовательного процесса. Она помогает обеспечивать дополнительное краеведческое образование, гражданско-патриотическое воспитание.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2F010B">
        <w:rPr>
          <w:rFonts w:ascii="Times New Roman" w:eastAsia="Times New Roman" w:hAnsi="Times New Roman" w:cs="Times New Roman"/>
          <w:b/>
          <w:sz w:val="24"/>
          <w:szCs w:val="24"/>
        </w:rPr>
        <w:t>ФУНКЦИИ МУЗЕЯ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4.1. Документирование истории, культуры, природы школы путем сбора, выявления, изучения и хранения музейных предметов.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4.2. Осуществление музейными средствами программ по воспитанию, обучению, развитию социализации обучающихся.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4.3. Организация культурно просветительской, методической, информационной работы.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4.4 .Развитие детского самоуправления.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bCs/>
          <w:sz w:val="24"/>
          <w:szCs w:val="24"/>
        </w:rPr>
        <w:t>5.СОДЕРЖАНИЕ И ОФОРМЛЕНИЕ РАБОТЫ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5.1. Свою работу школьный музей образовательного учреждения  осуществляет в тесной связи с решением образовательных и воспитательных задач, в органическом единстве с организацией воспитывающей деятельности и дополнительным образованием детей, проводимой школой совместно с детскими и юношескими организациями, объединениями.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5.2.В зависимости от профиля музея и плана работы постоянный актив: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– пополняет фонды музея путем организации походов,  исследований обучающихся, налаживания переписки и личных контактов с различными организациями и лицами, устанавливает связи с другими музеями;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– проводит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lastRenderedPageBreak/>
        <w:t>– изучает собранный материал и обеспечивает его учет и хранение;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– осуществляет создание экспозиций, стационарных и передвижных выставок;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– проводит экскурсии для обучающихся, родителей, работников шефствующих предприятий, учреждений;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– оказывает содействие учителям в использовании музейных материалов в учебном процессе.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bCs/>
          <w:sz w:val="24"/>
          <w:szCs w:val="24"/>
        </w:rPr>
        <w:t>6. УЧЕТ И ХРАНЕНИЕ ЭКСПОНАТОВ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6.1 Учёт музейных предметов собрания музея осуществляется раздельно по основному и научно – вспомогательному фондам: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-учёт музейных предметов основного фонда осуществляется в инвентарной книге музейной комнаты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-учёт научно – вспомогательных материалов осуществляется в книге учёта научно-вспомогательного фонда.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6.2 Ответственность за сохранность фондов музея несёт директор школы.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6.3 Хранение в музее взрывоопасных, радиоактивных и иных предметов, угрожающих жизни и безопасности людей, категорически запрещается.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6.4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  Весь собранный материал  учитывается в инвентарной книге, заверенной руководителем учреждения.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Экспонаты и другие материалы делятся на основной (подлинные памятники) и вспомогательный, создаваемый в процессе работы над экспозицией (схемы, диаграммы, макеты, фотокопии).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В случае прекращения деятельности школьного музея все подлинные материалы должны быть переданы в районный музей.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bCs/>
          <w:sz w:val="24"/>
          <w:szCs w:val="24"/>
        </w:rPr>
        <w:t>7. РУКОВОДСТВО РАБОТОЙ МУЗЕЯ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7.1. Общее руководство деятельностью музея осуществляет директор школы.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7.2 Непосредственное руководство практической деятельностью музея осуществляет руководитель музея, (назначенный приказом по общеобразовательному учреждению).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7.3 Текущую работу музея осуществляет совет музея.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7.4 Функции совета музея: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- разрабатывает и утверждает перспективные и календарные планы работы, тематико-экспозиционные планы.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- решает вопросы включения в фонды музея памятников истории, природы и культуры, которые поступают в процессе комплектования фондов музея.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- заслуживает отчёты руководители поисковых групп.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- обсуждает основные вопросы деятельности музея.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- организует встречи учащихся с ветеранами войны, деятелями науки, культуры и искусства, и др. интересными людьми.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- руководит подготовкой лекторов и экскурсоводов.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7.5 В целях оказания помощи музею может быть организован совет содействия или попечительский совет.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Школьный музей организует свою работу на основе самоуправления.   Работу направляет совет, избираемый общим собранием актива школьного музея.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Направляет и осуществляет педагогическое руководство школьного музея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и его совета заместитель директора образовательного учреждения по  воспитанию и дополнительному образованию. В совет  входят учителя, представители общественных  организаций, родители. Совет способствует установлению связей с научными учреждениями, государственными музеями, с другими школьными музеями.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Pr="002F010B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РАЗВИТИЯ МУЗЕЯ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8.1. Формирование у обучающихся интереса к истории Отечества, станицы, школы через совместную творческую работу родителей и учеников с архивами семьи, воспитание уважения к учителям, ветеранам  педагогического труда, отцам, дедам, ветеранам.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lastRenderedPageBreak/>
        <w:t>8.2. Привлечение к работе детей из неблагополучных семей, беседы с их родителями.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8.3. Изучение истории села, сбор материала: воспоминаний, фотографий, отражающих прошлое и настоящее села.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8.4. Взаимодействие с районным музеем. Разработка экскурсионной программы, направленной на патриотическое, гордое и справедливое отношение к Родине, ветеранам, памяти о событиях Великой Отечественной войны, сохранения традиций школы.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8.5. Проведение конкурсов рефератов посвященных событиям Великой отечественной войны и истории школы.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8.6. Проведение семинаров, открытых уроков истории, географии, литературы с привлечением ветеранов.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8.7. Взаимодействие с другими школьными музеями исторического и краеведческого профиля.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sz w:val="24"/>
          <w:szCs w:val="24"/>
        </w:rPr>
        <w:t>9. РЕОРГАНИЗАЦИЯ (ЛИКВИДАЦИЯ) МУЗЕЯ</w:t>
      </w:r>
    </w:p>
    <w:p w:rsidR="002F010B" w:rsidRPr="002F010B" w:rsidRDefault="002F010B" w:rsidP="002F0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Вопрос о реорганизации (ликвидации) музея, а также о судьбе её коллекций решается учредителем по согласованию с вышестоящим органом управления образованием.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10. СОСТАВ СОВЕТА МУЗЕЯ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Анищенков Сергей Сергеевич - директор школы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Савчук Дарья Михайловна -  заместитель директора по ВР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Чаус Татьяна Алексеевна – руководитель структурного подразделения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Артемова Екатерина Николаевна – советник директора по воспитанию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 xml:space="preserve">Ефимова Елена Вячеславовна -  учитель истории 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Чешкова Юлия Вадимовна – учитель русского языка и литературы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0B">
        <w:rPr>
          <w:rFonts w:ascii="Times New Roman" w:eastAsia="Times New Roman" w:hAnsi="Times New Roman" w:cs="Times New Roman"/>
          <w:sz w:val="24"/>
          <w:szCs w:val="24"/>
        </w:rPr>
        <w:t>Сердюкова Елена Владимировна -  педагог-библиотекарь</w:t>
      </w:r>
    </w:p>
    <w:p w:rsidR="002F010B" w:rsidRPr="002F010B" w:rsidRDefault="002F010B" w:rsidP="002F010B">
      <w:pPr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802" w:rsidRDefault="002F010B">
      <w:bookmarkStart w:id="0" w:name="_GoBack"/>
      <w:bookmarkEnd w:id="0"/>
    </w:p>
    <w:sectPr w:rsidR="005A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E2"/>
    <w:rsid w:val="00046E1B"/>
    <w:rsid w:val="000D525E"/>
    <w:rsid w:val="002F010B"/>
    <w:rsid w:val="006118E2"/>
    <w:rsid w:val="0080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C6197-C609-4C50-8E0B-515AC581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ДЮА</dc:creator>
  <cp:keywords/>
  <dc:description/>
  <cp:lastModifiedBy>ДЮА</cp:lastModifiedBy>
  <cp:revision>3</cp:revision>
  <dcterms:created xsi:type="dcterms:W3CDTF">2025-12-01T10:45:00Z</dcterms:created>
  <dcterms:modified xsi:type="dcterms:W3CDTF">2025-12-01T10:45:00Z</dcterms:modified>
</cp:coreProperties>
</file>