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F3D" w:rsidRPr="00163E52" w:rsidRDefault="007F6ABB" w:rsidP="007F6A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63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муниципальное бюджетное общеобразовательное учреждение</w:t>
      </w:r>
    </w:p>
    <w:p w:rsidR="00520F3D" w:rsidRDefault="007F6ABB" w:rsidP="007F6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163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лубочанская средняя общеобразовательная школа №8</w:t>
      </w:r>
    </w:p>
    <w:p w:rsidR="00520F3D" w:rsidRDefault="00520F3D" w:rsidP="00520F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20F3D" w:rsidRPr="00163E52" w:rsidRDefault="00520F3D" w:rsidP="00520F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20F3D" w:rsidRPr="00163E52" w:rsidRDefault="00520F3D" w:rsidP="00520F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20F3D" w:rsidRPr="00520F3D" w:rsidRDefault="00520F3D" w:rsidP="00520F3D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Рабочая программа</w:t>
      </w:r>
    </w:p>
    <w:p w:rsidR="00520F3D" w:rsidRPr="00520F3D" w:rsidRDefault="00520F3D" w:rsidP="00520F3D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внеурочной деятельности «Теремок» (кукольный театр)</w:t>
      </w:r>
    </w:p>
    <w:p w:rsidR="00520F3D" w:rsidRPr="00520F3D" w:rsidRDefault="00520F3D" w:rsidP="00520F3D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 </w:t>
      </w: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класс </w:t>
      </w:r>
    </w:p>
    <w:p w:rsidR="00163E52" w:rsidRPr="00163E52" w:rsidRDefault="0008114A" w:rsidP="00163E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2023-2024</w:t>
      </w:r>
      <w:r w:rsidR="00163E52"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год.</w:t>
      </w:r>
    </w:p>
    <w:p w:rsidR="00520F3D" w:rsidRPr="00520F3D" w:rsidRDefault="00520F3D" w:rsidP="00520F3D">
      <w:p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520F3D" w:rsidRPr="00163E52" w:rsidRDefault="00520F3D" w:rsidP="00BE0CE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Составител</w:t>
      </w:r>
      <w:r w:rsidRPr="00163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ь: </w:t>
      </w:r>
      <w:r w:rsidRPr="00163E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Абраменко Нелли Викторовна                                                         </w:t>
      </w:r>
      <w:r w:rsidRPr="00163E52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руководитель театрального кружка.</w:t>
      </w:r>
    </w:p>
    <w:p w:rsidR="00520F3D" w:rsidRPr="00520F3D" w:rsidRDefault="00520F3D" w:rsidP="00520F3D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Кукольный театр - одно из самых любимых зрелищ детей. Он привлекает детей своей яркостью, красочностью, динамикой. В кукольном театре дети видят знакомые и близкие игрушки: мишку, зайку, собачку, кукол и др. - только они ожили, задвигались, заговорили и стали еще привлекательнее и интереснее. Необычайность зрелища захватывает детей, переносит их совершенно особый, увлекательный мир, где все необыкновенно все возможно.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Кукольный театр доставляет детям удовольствие и приносит много радости. Однако нельзя рассматривать спектакль кукол как развлечение: его воспитательное значение намного шире. Младший школьный возраст - это период, когда у ребенка начинают формироваться вкусы, интересы, определенное отношение к окружающему, поэтому очень важно уже детям этого возраста показывать пример дружбы, праведности, отзывчивости, находчивости, храбрости и т.д.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осуществлений этих целей кукольный театр располагает большими возможностями. Кукольный театр воздействует на зрителей целым комплексом средств: художественные образы - персонажи, оформление и музыка - все это вместе взято в силу образно - конкретного мышления младшего школьника помогает ребенку легче, ярче и правильнее понять содержание литературного произведения, влияет на развитие его художественного вкуса. Младшие школьники очень впечатлительны и быстро поддаются эмоциональному воздействию. Они активно включаются в действие, отвечают на вопросы, задаваемые куклами, охотно выполняют их поручения, дают им советы, предупреждают об опасности. Эмоционально пережитый спектакль помогает определить отношение детей к действующим лицам и их поступкам, вызывает 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желание подражать положительным героям и быть непохожими на отрицательных. Увиденное в театре расширяет кругозор детей и надолго остается у них в памяти: они делятся впечатлениями с товарищами, рассказывают о спектакле родителям. Такие разговоры и рассказы способствуют развитию речи и умению выражать свои чувства.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                        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и задачи  образовательной программы.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ввести детей в мир театра, дать первоначальное представление о «превращении и перевоплощении» как главном явлении театрального искусства, иными словами открыть для детей тайну театра.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Образовательные: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-познакомить с историей кукольного театра;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-пробуждать интерес к чтению, чувствовать поэзию народных сказок, песен, любить и понимать искусство;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-научить детей самостоятельно изготавливать куклы;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-добиваться, чтобы навыки, полученные в театрализованных играх, дети смогли использовать в повседневной жизни.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Развивающие:                                                                                                                                 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развивать индивидуальные творческие способности  детей;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развивать воображение, пространственное мышление детей;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способствовать развитию мелкой моторики.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Воспитательные: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-воспитывать уважительное отношение к трудовой деятельности человека;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-развивать художественно-эстетический вкус и творческий подход к выполнению заданий различной сложности;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-воспитывать коммуникативные навыки.</w:t>
      </w:r>
    </w:p>
    <w:p w:rsidR="00BE0CE3" w:rsidRDefault="00BE0CE3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реализации образовательной программы.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рассчитана для учащихся начальной школы (</w:t>
      </w:r>
      <w:r w:rsidR="00BE0CE3">
        <w:rPr>
          <w:rFonts w:ascii="Times New Roman" w:eastAsia="Times New Roman" w:hAnsi="Times New Roman" w:cs="Times New Roman"/>
          <w:color w:val="000000"/>
          <w:sz w:val="28"/>
          <w:szCs w:val="28"/>
        </w:rPr>
        <w:t>9-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10 лет).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Срок реализации программы – 1 год.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Занятия проводятся по 1 часу в неделю.</w:t>
      </w:r>
    </w:p>
    <w:p w:rsidR="00520F3D" w:rsidRPr="00E72E20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2E20">
        <w:rPr>
          <w:rFonts w:ascii="Times New Roman" w:eastAsia="Times New Roman" w:hAnsi="Times New Roman" w:cs="Times New Roman"/>
          <w:sz w:val="28"/>
          <w:szCs w:val="28"/>
        </w:rPr>
        <w:t>Всего за учебный год – 34 часа.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7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585"/>
        <w:gridCol w:w="6180"/>
      </w:tblGrid>
      <w:tr w:rsidR="00520F3D" w:rsidRPr="00520F3D" w:rsidTr="00520F3D">
        <w:tc>
          <w:tcPr>
            <w:tcW w:w="34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Основные компоненты</w:t>
            </w:r>
          </w:p>
        </w:tc>
        <w:tc>
          <w:tcPr>
            <w:tcW w:w="58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Способы распознавания</w:t>
            </w:r>
          </w:p>
        </w:tc>
      </w:tr>
      <w:tr w:rsidR="00520F3D" w:rsidRPr="00520F3D" w:rsidTr="00520F3D">
        <w:tc>
          <w:tcPr>
            <w:tcW w:w="34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Мотивы и ценности</w:t>
            </w:r>
          </w:p>
        </w:tc>
        <w:tc>
          <w:tcPr>
            <w:tcW w:w="58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Интерес к театральному искусству, стремление совершенствовать свои навыки работы с куклой.</w:t>
            </w:r>
          </w:p>
        </w:tc>
      </w:tr>
      <w:tr w:rsidR="00520F3D" w:rsidRPr="00520F3D" w:rsidTr="00520F3D">
        <w:tc>
          <w:tcPr>
            <w:tcW w:w="34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Знания</w:t>
            </w:r>
          </w:p>
        </w:tc>
        <w:tc>
          <w:tcPr>
            <w:tcW w:w="58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Знания: об истории театра кукол, театральной лексики, профессий людей, которые работают в театре (режиссер, художник, декоратор, бутафор, актер).</w:t>
            </w:r>
          </w:p>
        </w:tc>
      </w:tr>
      <w:tr w:rsidR="00520F3D" w:rsidRPr="00520F3D" w:rsidTr="00520F3D">
        <w:tc>
          <w:tcPr>
            <w:tcW w:w="34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Умения</w:t>
            </w:r>
          </w:p>
        </w:tc>
        <w:tc>
          <w:tcPr>
            <w:tcW w:w="58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Делать куклы, работать с куклой над ширмой.</w:t>
            </w:r>
          </w:p>
        </w:tc>
      </w:tr>
      <w:tr w:rsidR="00520F3D" w:rsidRPr="00520F3D" w:rsidTr="00BE0CE3">
        <w:trPr>
          <w:trHeight w:val="546"/>
        </w:trPr>
        <w:tc>
          <w:tcPr>
            <w:tcW w:w="342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Доминантные качества личности</w:t>
            </w:r>
          </w:p>
        </w:tc>
        <w:tc>
          <w:tcPr>
            <w:tcW w:w="589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Приобретение необходимых личностных качеств.</w:t>
            </w:r>
          </w:p>
        </w:tc>
      </w:tr>
    </w:tbl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методы работы.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Работа с куклой - процесс трудоемкий, требующий развитого воображения, фантазии, планомерных действий, умения анализировать и прогнозировать результат. Не все дети обладают этими качествами. Поэтому все этапы продуманы и выбран наиболее рациональный ритм обучения.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  <w:r w:rsidRPr="00520F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Процесс обучения построен от простого к сложному.</w:t>
      </w: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На простых и малых формах отрабатываются приемы работы с куклой, что позволяет постепенно побуждать детей к творчеству, дать возможность поверить в свои силы, полюбить этот вид творчества и пробудить желание заниматься дальше. Необходимо развивать личность ребенка, уверенность в его силах, предоставлять ему возможность показать лучшие, наиболее удачные работы на выставках, показах. В конце года ребята участвуют в отчетном показе в школе. Это формирует у детей готовность к решению более сложных задач.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занятий: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-учебное занятие;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-творческая мастерская;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-мастер-класс;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-посещение и участие в выставках, показах.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     Занятия построены таким образом, что теоретические и практические занятия даются всей группе. Дальнейшая работа ведется с каждым учеником индивидуально, учитывая его возможности, возрастные и личностные особенности. Теоретические вопросы включаются в практические занятия и являются каналом для творческой инициативы ребенка.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работы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В зависимости от способностей ученика, </w:t>
      </w:r>
      <w:r w:rsidRPr="00520F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используются различные формы работы: подражательная, частично поисковая, творческая.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По каждой выполненной работе все члены коллектива высказывают свое мнение: разбирают достоинства и недостатки, что помогает всем ученикам еще раз закрепить полученные знания и учесть возможные ошибки.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Требования к качеству работ повышаются медленно и постепенно. Это позволяет достичь хороших результатов обучения.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Дидактические материалы: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методические разработки;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информационный материал;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наглядные пособия;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фотографии;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видеоматериалы;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образцы изделий;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шаблоны;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раздаточный материал.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                                                         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 реализации образовательной программы.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    Результаты обучения по программе можно определить по следующим параметрам: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1. Умеют разработать и выполнить куклу и предметы бутафории  разной сложности.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2. Владеют приемами работы с куклой, с ширмой.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 Умеют грамотно и аргументировано оценить свои творческие возможности, увидеть и поправить ошибки.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4. Умеют самостоятельно подобрать, выучить и обыграть с куклой роль.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5. Умеют ставить перед собой определенные цели и задачи.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6. Развивают потребности и привычки в самосовершенствовании, как знаний, так и творчества.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Учебно-тематический план.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(34 ч)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88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90"/>
        <w:gridCol w:w="3789"/>
        <w:gridCol w:w="1418"/>
        <w:gridCol w:w="1275"/>
        <w:gridCol w:w="1276"/>
        <w:gridCol w:w="1134"/>
      </w:tblGrid>
      <w:tr w:rsidR="007F6ABB" w:rsidRPr="00520F3D" w:rsidTr="007F6ABB">
        <w:tc>
          <w:tcPr>
            <w:tcW w:w="990" w:type="dxa"/>
            <w:vMerge w:val="restart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789" w:type="dxa"/>
            <w:vMerge w:val="restart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Темы</w:t>
            </w:r>
          </w:p>
        </w:tc>
        <w:tc>
          <w:tcPr>
            <w:tcW w:w="3969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Дата </w:t>
            </w:r>
          </w:p>
        </w:tc>
      </w:tr>
      <w:tr w:rsidR="007F6ABB" w:rsidRPr="00520F3D" w:rsidTr="007F6ABB">
        <w:tc>
          <w:tcPr>
            <w:tcW w:w="990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7F6ABB" w:rsidRPr="00520F3D" w:rsidRDefault="007F6ABB" w:rsidP="007F6A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89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7F6ABB" w:rsidRPr="00520F3D" w:rsidRDefault="007F6ABB" w:rsidP="007F6A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Таинственные превращения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над выбранной для спектакля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сказкой  </w:t>
            </w:r>
            <w:r w:rsidRPr="00BE0CE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Теремок</w:t>
            </w:r>
            <w:r w:rsidRPr="00BE0CE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кукол и бутафории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сказки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для спектакля 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над выбранной для спектакля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сказкой  </w:t>
            </w:r>
            <w:r w:rsidRPr="00BE0CE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Заюшкина избушка</w:t>
            </w:r>
            <w:r w:rsidRPr="00BE0CE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кукол и бутафории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Показ пьесы детям</w:t>
            </w: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F6ABB" w:rsidRPr="00520F3D" w:rsidTr="007F6ABB">
        <w:tc>
          <w:tcPr>
            <w:tcW w:w="9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378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7F6ABB" w:rsidRPr="00520F3D" w:rsidRDefault="007F6ABB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 образовательной программы.</w:t>
      </w: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1199" w:type="dxa"/>
        <w:tblInd w:w="-60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6"/>
        <w:gridCol w:w="4244"/>
        <w:gridCol w:w="3402"/>
        <w:gridCol w:w="2977"/>
      </w:tblGrid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занятие.                                                                    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Театр. Его истоки. Знакомство с историей возникновения театра петрушек, с театральной лексикой, профессиями людей, которые работают в театре (режиссер, художник - декоратор, бутафор, актер).</w:t>
            </w: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Таинственные превращения.                                                       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Ввести детей в мир театра, дать первоначальное представление о «превращении и перевоплощении», как о главном явлении театрального искусства.</w:t>
            </w: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«Перевоплощение» детей в различных героев сказок.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Выбор для спектакля </w:t>
            </w:r>
            <w:r w:rsidR="00FC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сказок 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весь год работы.                                            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Выразительное чтение пьес учителем. Беседа о прочитанном. - Понравились ли пьесы? Кто из ее героев понравился? Хотелось бы сыграть ее? Какова главная мысль этой пьесы? Когда происходит действие? Где оно происходит? Какие картины вы представляете при чтении?</w:t>
            </w: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Распределение ролей. 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Определить, сколько действующих лиц в пьесе? Каково эмоциональное состояние персонажа? Каков его характер?</w:t>
            </w: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произведения учащихся.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Отработка чтения каждой роли.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Прочитать четко, ясно проговаривая все 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звуки в словах, не глотать окончания, соблюдать правила дыхания; определить логические ударения, паузы; постараться представить себя на месте персонажа, подумать, как надо читать за “него” и почему именно так.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6-8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кукол и бутафории.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FC4C12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Пошив одежды для кукол, изготовление ширмы и бутафории.</w:t>
            </w:r>
          </w:p>
        </w:tc>
      </w:tr>
      <w:tr w:rsidR="00520F3D" w:rsidRPr="00520F3D" w:rsidTr="00163E52">
        <w:trPr>
          <w:trHeight w:val="4115"/>
        </w:trPr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Обучение работе за ширмой.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Надеть куклу на руку: голову на указательный палец, руки куклы на большой и средний пальцы; проводить куклу над ширмой на вытянутой руке, стараясь делать это плавно, без скачков; проделать предложенные упражнения с каждым ребенком.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10-20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Репетиция пьесы.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Распределение технических обязанностей по спектаклю, установка оформления, декоративных деталей, подача бутафории, помощь друг другу в управлении куклами, звуковое оформление спектакля.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21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</w:t>
            </w:r>
            <w:r w:rsidR="00FC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сазки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520F3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Звуковое и музыкальное оформление.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Показ </w:t>
            </w:r>
            <w:r w:rsidR="00FC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сказки 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детям.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Распределение ролей. 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Чтение пьесы по ролям за столом.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Чтение по ролям.</w:t>
            </w:r>
          </w:p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Глубокий и детальный разбор пьесы.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25-26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бутафории и кукол для пьесы.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бутафории и кукол для пьесы.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27-</w:t>
            </w:r>
            <w:r w:rsidR="007F6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Репетиция</w:t>
            </w:r>
            <w:r w:rsidR="00FC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сказки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Заучивание текста наизусть, соединение действия куклы со словами своей роли.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F6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Генеральная репетиция.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Звуковое оформление спектакля.</w:t>
            </w:r>
          </w:p>
        </w:tc>
      </w:tr>
      <w:tr w:rsidR="00520F3D" w:rsidRPr="00520F3D" w:rsidTr="00163E52">
        <w:tc>
          <w:tcPr>
            <w:tcW w:w="57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F6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2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Показ </w:t>
            </w:r>
            <w:r w:rsidR="00FC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сказки </w:t>
            </w:r>
            <w:r w:rsidRPr="00520F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детям.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520F3D" w:rsidRPr="00520F3D" w:rsidRDefault="00520F3D" w:rsidP="007F6ABB">
            <w:pPr>
              <w:spacing w:after="173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0F3D" w:rsidRPr="00520F3D" w:rsidRDefault="00520F3D" w:rsidP="007F6ABB">
      <w:p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Перечень ключевых слов</w:t>
      </w:r>
    </w:p>
    <w:p w:rsidR="00163E52" w:rsidRDefault="00163E52" w:rsidP="007F6ABB">
      <w:pPr>
        <w:numPr>
          <w:ilvl w:val="0"/>
          <w:numId w:val="1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63E52" w:rsidSect="00BE0CE3">
          <w:footerReference w:type="default" r:id="rId8"/>
          <w:pgSz w:w="11906" w:h="16838"/>
          <w:pgMar w:top="1134" w:right="849" w:bottom="851" w:left="1134" w:header="708" w:footer="405" w:gutter="0"/>
          <w:cols w:space="708"/>
          <w:docGrid w:linePitch="360"/>
        </w:sectPr>
      </w:pPr>
    </w:p>
    <w:p w:rsidR="00520F3D" w:rsidRPr="00520F3D" w:rsidRDefault="00520F3D" w:rsidP="007F6ABB">
      <w:pPr>
        <w:numPr>
          <w:ilvl w:val="0"/>
          <w:numId w:val="1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Артикуляция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Народная кукла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Би-ба-бо (Перчаточная кукла)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Перетягивание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Библейские кукольные пьесы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Разминка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Буратино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Вертеп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Верховая кукла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Дикция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Жесты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Кукольник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Мимика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Монолог</w:t>
      </w:r>
    </w:p>
    <w:p w:rsidR="00520F3D" w:rsidRPr="00520F3D" w:rsidRDefault="00520F3D" w:rsidP="007F6ABB">
      <w:pPr>
        <w:numPr>
          <w:ilvl w:val="0"/>
          <w:numId w:val="2"/>
        </w:numPr>
        <w:shd w:val="clear" w:color="auto" w:fill="FFFFFF"/>
        <w:spacing w:after="17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Пантомима</w:t>
      </w:r>
    </w:p>
    <w:p w:rsidR="00520F3D" w:rsidRPr="00520F3D" w:rsidRDefault="00520F3D" w:rsidP="00520F3D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Перчаточные куклы</w:t>
      </w:r>
    </w:p>
    <w:p w:rsidR="00520F3D" w:rsidRPr="00520F3D" w:rsidRDefault="00520F3D" w:rsidP="00520F3D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Петрушка</w:t>
      </w:r>
    </w:p>
    <w:p w:rsidR="00520F3D" w:rsidRPr="00520F3D" w:rsidRDefault="00520F3D" w:rsidP="00520F3D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 кукол</w:t>
      </w:r>
    </w:p>
    <w:p w:rsidR="00520F3D" w:rsidRPr="00520F3D" w:rsidRDefault="00520F3D" w:rsidP="00520F3D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 теней</w:t>
      </w:r>
    </w:p>
    <w:p w:rsidR="00520F3D" w:rsidRPr="00520F3D" w:rsidRDefault="00520F3D" w:rsidP="00520F3D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Театральные игры</w:t>
      </w:r>
    </w:p>
    <w:p w:rsidR="00163E52" w:rsidRPr="00163E52" w:rsidRDefault="00520F3D" w:rsidP="00163E52">
      <w:pPr>
        <w:numPr>
          <w:ilvl w:val="0"/>
          <w:numId w:val="2"/>
        </w:numPr>
        <w:shd w:val="clear" w:color="auto" w:fill="FFFFFF"/>
        <w:spacing w:after="173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163E52" w:rsidRPr="00163E52" w:rsidSect="00163E52">
          <w:type w:val="continuous"/>
          <w:pgSz w:w="11906" w:h="16838"/>
          <w:pgMar w:top="1134" w:right="282" w:bottom="1134" w:left="1134" w:header="708" w:footer="405" w:gutter="0"/>
          <w:cols w:num="3" w:space="708"/>
          <w:docGrid w:linePitch="360"/>
        </w:sectPr>
      </w:pPr>
      <w:r w:rsidRPr="00520F3D">
        <w:rPr>
          <w:rFonts w:ascii="Times New Roman" w:eastAsia="Times New Roman" w:hAnsi="Times New Roman" w:cs="Times New Roman"/>
          <w:color w:val="000000"/>
          <w:sz w:val="28"/>
          <w:szCs w:val="28"/>
        </w:rPr>
        <w:t>Ширм</w:t>
      </w:r>
      <w:r w:rsidR="00163E52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51393" w:rsidRPr="00163E52" w:rsidRDefault="00351393" w:rsidP="00163E52">
      <w:pPr>
        <w:rPr>
          <w:rFonts w:ascii="Times New Roman" w:hAnsi="Times New Roman" w:cs="Times New Roman"/>
          <w:sz w:val="28"/>
          <w:szCs w:val="28"/>
        </w:rPr>
      </w:pPr>
    </w:p>
    <w:sectPr w:rsidR="00351393" w:rsidRPr="00163E52" w:rsidSect="00163E52">
      <w:type w:val="continuous"/>
      <w:pgSz w:w="11906" w:h="16838"/>
      <w:pgMar w:top="1134" w:right="282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1BC" w:rsidRDefault="000741BC" w:rsidP="00163E52">
      <w:pPr>
        <w:spacing w:after="0" w:line="240" w:lineRule="auto"/>
      </w:pPr>
      <w:r>
        <w:separator/>
      </w:r>
    </w:p>
  </w:endnote>
  <w:endnote w:type="continuationSeparator" w:id="1">
    <w:p w:rsidR="000741BC" w:rsidRDefault="000741BC" w:rsidP="00163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E52" w:rsidRDefault="00163E5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1BC" w:rsidRDefault="000741BC" w:rsidP="00163E52">
      <w:pPr>
        <w:spacing w:after="0" w:line="240" w:lineRule="auto"/>
      </w:pPr>
      <w:r>
        <w:separator/>
      </w:r>
    </w:p>
  </w:footnote>
  <w:footnote w:type="continuationSeparator" w:id="1">
    <w:p w:rsidR="000741BC" w:rsidRDefault="000741BC" w:rsidP="00163E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24259"/>
    <w:multiLevelType w:val="multilevel"/>
    <w:tmpl w:val="3DBCE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4001A6"/>
    <w:multiLevelType w:val="multilevel"/>
    <w:tmpl w:val="D8D0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897BAA"/>
    <w:multiLevelType w:val="multilevel"/>
    <w:tmpl w:val="D464B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8269DA"/>
    <w:multiLevelType w:val="multilevel"/>
    <w:tmpl w:val="619AC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20F3D"/>
    <w:rsid w:val="000741BC"/>
    <w:rsid w:val="0008114A"/>
    <w:rsid w:val="00163E52"/>
    <w:rsid w:val="00292413"/>
    <w:rsid w:val="00351393"/>
    <w:rsid w:val="004324A2"/>
    <w:rsid w:val="00520F3D"/>
    <w:rsid w:val="00611D2A"/>
    <w:rsid w:val="007A77AB"/>
    <w:rsid w:val="007F6ABB"/>
    <w:rsid w:val="00AF0875"/>
    <w:rsid w:val="00AF4FC8"/>
    <w:rsid w:val="00BE0CE3"/>
    <w:rsid w:val="00E72E20"/>
    <w:rsid w:val="00FC4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0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163E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63E52"/>
  </w:style>
  <w:style w:type="paragraph" w:styleId="a6">
    <w:name w:val="footer"/>
    <w:basedOn w:val="a"/>
    <w:link w:val="a7"/>
    <w:uiPriority w:val="99"/>
    <w:semiHidden/>
    <w:unhideWhenUsed/>
    <w:rsid w:val="00163E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63E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F4A58-B6C9-4768-89CC-18BA4FB8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1488</Words>
  <Characters>8485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Зубайдат</cp:lastModifiedBy>
  <cp:revision>2</cp:revision>
  <dcterms:created xsi:type="dcterms:W3CDTF">2023-10-30T11:29:00Z</dcterms:created>
  <dcterms:modified xsi:type="dcterms:W3CDTF">2023-10-30T11:29:00Z</dcterms:modified>
</cp:coreProperties>
</file>