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BBE" w:rsidRPr="00E36BBE" w:rsidRDefault="00E36BBE" w:rsidP="00E36B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36BBE">
        <w:rPr>
          <w:rFonts w:ascii="Times New Roman" w:hAnsi="Times New Roman" w:cs="Times New Roman"/>
          <w:b/>
          <w:sz w:val="32"/>
          <w:szCs w:val="32"/>
        </w:rPr>
        <w:t>Аннотация</w:t>
      </w:r>
    </w:p>
    <w:p w:rsidR="00E36BBE" w:rsidRPr="00E36BBE" w:rsidRDefault="00E36BBE" w:rsidP="00E36B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36BBE">
        <w:rPr>
          <w:rFonts w:ascii="Times New Roman" w:hAnsi="Times New Roman" w:cs="Times New Roman"/>
          <w:b/>
          <w:sz w:val="32"/>
          <w:szCs w:val="32"/>
        </w:rPr>
        <w:t xml:space="preserve">к программе кружка </w:t>
      </w:r>
    </w:p>
    <w:p w:rsidR="00E36BBE" w:rsidRPr="00E36BBE" w:rsidRDefault="00E36BBE" w:rsidP="00E36BB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E36BBE">
        <w:rPr>
          <w:rFonts w:ascii="Times New Roman" w:eastAsia="Times New Roman" w:hAnsi="Times New Roman" w:cs="Times New Roman"/>
          <w:b/>
          <w:sz w:val="32"/>
          <w:szCs w:val="32"/>
        </w:rPr>
        <w:t>дополнительного образования</w:t>
      </w:r>
    </w:p>
    <w:p w:rsidR="00E36BBE" w:rsidRPr="00E36BBE" w:rsidRDefault="00E36BBE" w:rsidP="00E36BBE">
      <w:pPr>
        <w:rPr>
          <w:rFonts w:ascii="Times New Roman" w:eastAsia="Calibri" w:hAnsi="Times New Roman" w:cs="Times New Roman"/>
          <w:b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           </w:t>
      </w:r>
      <w:r w:rsidRPr="00E36BBE">
        <w:rPr>
          <w:rFonts w:ascii="Times New Roman" w:eastAsia="Times New Roman" w:hAnsi="Times New Roman" w:cs="Times New Roman"/>
          <w:b/>
          <w:sz w:val="32"/>
          <w:szCs w:val="32"/>
        </w:rPr>
        <w:t>«</w:t>
      </w:r>
      <w:r w:rsidRPr="00E36BBE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3</w:t>
      </w:r>
      <w:r w:rsidRPr="00E36BBE">
        <w:rPr>
          <w:rFonts w:ascii="Times New Roman" w:eastAsia="Calibri" w:hAnsi="Times New Roman" w:cs="Times New Roman"/>
          <w:b/>
          <w:sz w:val="28"/>
          <w:szCs w:val="28"/>
          <w:lang w:val="en-US" w:eastAsia="zh-CN"/>
        </w:rPr>
        <w:t>D</w:t>
      </w:r>
      <w:r w:rsidRPr="00E36BBE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 xml:space="preserve"> Моделирование</w:t>
      </w:r>
      <w:r w:rsidRPr="00E36BBE">
        <w:rPr>
          <w:rFonts w:ascii="Times New Roman" w:eastAsia="Calibri" w:hAnsi="Times New Roman" w:cs="Times New Roman"/>
          <w:b/>
          <w:sz w:val="28"/>
          <w:szCs w:val="28"/>
          <w:lang w:eastAsia="zh-CN"/>
        </w:rPr>
        <w:t>»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</w: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Мировая и отечественная экономика входят в новый технологический уровень, который требует иного качества подготовки инженеров. В то же время нехватка инженерных кадров в настоящее время в России является серьезным ограничением для развития страны. Решающее значение в работе инженера-конструктора или проектировщика имеет способность к пространственному воображению. Пространственное воображение необходимо для чтения чертежей, когда из плоских проекций требуется вообразить пространственное тело со всеми особенностями его устройства и формы. Как и любая способность, пространственное воображение может быть улучшено человеком при помощи практических занятий. Как показывает практика, не все люди могут развить пространственное воображение до необходимой конструктору степени, поэтому освоение 3Dмоделирования в основной средней школе призвано способствовать приобретению соответствующих навыков. Данный </w:t>
      </w:r>
      <w:proofErr w:type="gram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курс  посвящен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изучению простейших методов 3D-моделирования с помощью свободно распространяемого программного обеспечения. 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ind w:left="644"/>
        <w:jc w:val="both"/>
        <w:rPr>
          <w:rFonts w:ascii="Calibri" w:eastAsia="Calibri" w:hAnsi="Calibri" w:cs="Times New Roman"/>
          <w:lang w:eastAsia="zh-CN"/>
        </w:rPr>
      </w:pP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Методическое обеспечение программы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Аппаратные средства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Компьютер - 11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 xml:space="preserve">Проектор – 1 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Принтер – 1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Доступ к Интернет (желателен)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Программные средства 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 xml:space="preserve">Операционная система –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Windows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XP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Антивирусная программа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•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 xml:space="preserve">Система трехмерного моделирования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Учебно-методические материалы по программе: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1.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 xml:space="preserve">Прахов А.А.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>. 3D-моделирование и анимация. Руководство для начинающих, - СПб.: 2009;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2.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Хесс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Р. Основы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>. Руководство по 3D-моделированию с открытым кодом. 2008;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3.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Хронистер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Дж.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>. Руководство начинающего пользователя (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Basics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2.6)/ 4-е издание;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4.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Хронистер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 Дж. Основы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Blender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>. Учебное пособие/ 3-е издание.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Ресурсы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zh-CN"/>
        </w:rPr>
        <w:t>Internet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zh-CN"/>
        </w:rPr>
        <w:t>: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1.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 xml:space="preserve">http://programishka.ru  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lastRenderedPageBreak/>
        <w:t>2.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http://younglinux.info/book/export/html/72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3.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http://blender-3d.ru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4.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http://b3d.mezon.ru/index.php/Blender_Basics_4-th_edition</w:t>
      </w:r>
    </w:p>
    <w:p w:rsidR="00E36BBE" w:rsidRDefault="00E36BBE" w:rsidP="00E36BB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sz w:val="28"/>
          <w:szCs w:val="28"/>
          <w:lang w:eastAsia="zh-CN"/>
        </w:rPr>
        <w:t>5.</w:t>
      </w:r>
      <w:r>
        <w:rPr>
          <w:rFonts w:ascii="Times New Roman" w:eastAsia="Calibri" w:hAnsi="Times New Roman" w:cs="Times New Roman"/>
          <w:sz w:val="28"/>
          <w:szCs w:val="28"/>
          <w:lang w:eastAsia="zh-CN"/>
        </w:rPr>
        <w:tab/>
        <w:t>http://infourok.ru/elektivniy-kurs-d-modelirovanie-i-vizualizaciya-755338.html</w:t>
      </w:r>
    </w:p>
    <w:p w:rsidR="00E36BBE" w:rsidRDefault="00E36BBE" w:rsidP="00E36BBE">
      <w:pPr>
        <w:suppressAutoHyphens/>
        <w:rPr>
          <w:rFonts w:ascii="Calibri" w:eastAsia="Calibri" w:hAnsi="Calibri" w:cs="Times New Roman"/>
          <w:lang w:eastAsia="zh-CN"/>
        </w:rPr>
      </w:pPr>
    </w:p>
    <w:p w:rsidR="00E36BBE" w:rsidRDefault="00E36BBE" w:rsidP="00E36BBE"/>
    <w:p w:rsidR="0016271F" w:rsidRDefault="0016271F"/>
    <w:sectPr w:rsidR="001627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757"/>
    <w:rsid w:val="0016271F"/>
    <w:rsid w:val="001A6757"/>
    <w:rsid w:val="00E3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8232E2"/>
  <w15:chartTrackingRefBased/>
  <w15:docId w15:val="{93FB1E9C-87E1-473C-89F1-4B1F8677A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6BBE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1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Zau</dc:creator>
  <cp:keywords/>
  <dc:description/>
  <cp:lastModifiedBy>Zau</cp:lastModifiedBy>
  <cp:revision>2</cp:revision>
  <dcterms:created xsi:type="dcterms:W3CDTF">2022-12-13T06:22:00Z</dcterms:created>
  <dcterms:modified xsi:type="dcterms:W3CDTF">2022-12-13T06:23:00Z</dcterms:modified>
</cp:coreProperties>
</file>