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B4" w:rsidRPr="00A14396" w:rsidRDefault="00B914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4396">
        <w:rPr>
          <w:rFonts w:ascii="Times New Roman" w:hAnsi="Times New Roman" w:cs="Times New Roman"/>
          <w:b/>
          <w:i/>
          <w:sz w:val="28"/>
          <w:szCs w:val="28"/>
        </w:rPr>
        <w:t>Муниципальные управленческие механизмы оценки качества образования</w:t>
      </w:r>
    </w:p>
    <w:p w:rsidR="00BD7FA7" w:rsidRDefault="008D49A7" w:rsidP="00BD7FA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43325" cy="2570447"/>
            <wp:effectExtent l="0" t="0" r="0" b="1905"/>
            <wp:docPr id="1" name="Рисунок 1" descr="https://avatars.mds.yandex.net/get-altay/1975185/2a0000016dd908d7120866e5843d526da4e8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1975185/2a0000016dd908d7120866e5843d526da4e8/XX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811" cy="257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FA7" w:rsidRDefault="00BD7FA7" w:rsidP="00BD7FA7">
      <w:pPr>
        <w:spacing w:after="150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  Качество образования в современных условиях — одна из тех важных характеристик, которая определяет конкурентоспособность образовательных учреждений.            Формирование муниципальной системы оценки качества образования является приоритетным направлением разв</w:t>
      </w:r>
      <w:r w:rsidR="0059724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ития системы образования в  Красносулинском районе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 Кроме того, это важный шаг к построению систем управления качеством на всех уровнях, наличие которых определяет возможность получения своевременной, объективной, полной и достоверной информации для принятия управленческих решений органами государственного и муниципального управления, администрацией общеобразовательных учреждений, органами государственно-общественного управления школы.</w:t>
      </w:r>
    </w:p>
    <w:p w:rsidR="00BD7FA7" w:rsidRDefault="00BD7FA7" w:rsidP="00BD7FA7">
      <w:pPr>
        <w:spacing w:after="15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  Под муниципальной системой оценки качества образования мы понимаем совокупность способов, средств и организационных структур для установления соответствия качества образовательной деятельности и оказываемых услуг потребностям личности, общества и государства.</w:t>
      </w:r>
    </w:p>
    <w:p w:rsidR="0059724E" w:rsidRPr="0059724E" w:rsidRDefault="0059724E" w:rsidP="0059724E">
      <w:pPr>
        <w:pStyle w:val="a4"/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  <w:lang w:eastAsia="ru-RU"/>
        </w:rPr>
      </w:pPr>
      <w:r w:rsidRPr="0059724E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  <w:lang w:eastAsia="ru-RU"/>
        </w:rPr>
        <w:t>Цели МСОКО:</w:t>
      </w:r>
    </w:p>
    <w:p w:rsidR="0059724E" w:rsidRPr="0059724E" w:rsidRDefault="0059724E" w:rsidP="0059724E">
      <w:pPr>
        <w:pStyle w:val="a4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2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объективной информации о качестве образования в Красносулинском районе и тенденциях его изменения, необходимой для принятия обоснованных управленческих решений по совершенствованию муниципальной системы образования;</w:t>
      </w:r>
    </w:p>
    <w:p w:rsidR="0059724E" w:rsidRPr="0059724E" w:rsidRDefault="0059724E" w:rsidP="0059724E">
      <w:pPr>
        <w:pStyle w:val="a4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2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развития муниципальной системы образования;</w:t>
      </w:r>
    </w:p>
    <w:p w:rsidR="0059724E" w:rsidRPr="008E1BB4" w:rsidRDefault="0059724E" w:rsidP="00AE4091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317" w:after="0" w:line="317" w:lineRule="exact"/>
        <w:ind w:right="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E1B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информированности потребителей образовательных услуг.</w:t>
      </w:r>
    </w:p>
    <w:p w:rsidR="00EC62C1" w:rsidRPr="00EC62C1" w:rsidRDefault="00EC62C1" w:rsidP="008E1BB4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</w:t>
      </w:r>
      <w:r w:rsidRPr="00EC62C1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 xml:space="preserve"> Основные задачи МСОКО:</w:t>
      </w:r>
    </w:p>
    <w:p w:rsidR="00EC62C1" w:rsidRPr="00EC62C1" w:rsidRDefault="00EC62C1" w:rsidP="00EC62C1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</w:t>
      </w:r>
      <w:r w:rsidRPr="00EC62C1">
        <w:rPr>
          <w:rFonts w:ascii="Times New Roman" w:hAnsi="Times New Roman" w:cs="Times New Roman"/>
          <w:spacing w:val="-6"/>
          <w:sz w:val="24"/>
          <w:szCs w:val="24"/>
        </w:rPr>
        <w:t xml:space="preserve">Создание единой системы мониторинга состояния образования в Красносулинском районе; </w:t>
      </w:r>
    </w:p>
    <w:p w:rsidR="00EC62C1" w:rsidRPr="00EC62C1" w:rsidRDefault="00EC62C1" w:rsidP="00EC62C1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62C1">
        <w:rPr>
          <w:rFonts w:ascii="Times New Roman" w:eastAsia="Times New Roman" w:hAnsi="Times New Roman" w:cs="Times New Roman"/>
          <w:sz w:val="24"/>
          <w:szCs w:val="24"/>
        </w:rPr>
        <w:t>Информационное, методическое, аналитическое и экспертное обеспечение мониторинга муниципальной системы образования;</w:t>
      </w:r>
    </w:p>
    <w:p w:rsidR="00EC62C1" w:rsidRPr="00EC62C1" w:rsidRDefault="00EC62C1" w:rsidP="00EC62C1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righ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- </w:t>
      </w:r>
      <w:r w:rsidRPr="00EC62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Обеспечение функционирования муниципальной  </w:t>
      </w:r>
      <w:r w:rsidRPr="00EC62C1">
        <w:rPr>
          <w:rFonts w:ascii="Times New Roman" w:eastAsia="Times New Roman" w:hAnsi="Times New Roman" w:cs="Times New Roman"/>
          <w:sz w:val="24"/>
          <w:szCs w:val="24"/>
        </w:rPr>
        <w:t>системы образовательной статистики и мониторинга качества образования (оценка состояния и эффективности деятельности общеобразовательных учреждений, дошкольных образовательных учреждений и учреждений дополнительного образования Красносулинского района);</w:t>
      </w:r>
    </w:p>
    <w:p w:rsidR="00EC62C1" w:rsidRDefault="00EC62C1" w:rsidP="00EC62C1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righ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C62C1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повышения квалификации педагогических работников;</w:t>
      </w:r>
    </w:p>
    <w:p w:rsidR="008E1BB4" w:rsidRDefault="00EC62C1" w:rsidP="00EC62C1">
      <w:pPr>
        <w:shd w:val="clear" w:color="auto" w:fill="FFFFFF"/>
        <w:tabs>
          <w:tab w:val="left" w:pos="850"/>
        </w:tabs>
        <w:spacing w:line="317" w:lineRule="exact"/>
        <w:ind w:righ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EC62C1">
        <w:rPr>
          <w:rFonts w:ascii="Times New Roman" w:eastAsia="Times New Roman" w:hAnsi="Times New Roman" w:cs="Times New Roman"/>
          <w:sz w:val="24"/>
          <w:szCs w:val="24"/>
        </w:rPr>
        <w:t>Выявление образовательных организаций с низкими образовательными результатами и реализация мер адресной поддержки ОО;</w:t>
      </w:r>
    </w:p>
    <w:p w:rsidR="00EC62C1" w:rsidRPr="00EC62C1" w:rsidRDefault="008E1BB4" w:rsidP="00EC62C1">
      <w:pPr>
        <w:shd w:val="clear" w:color="auto" w:fill="FFFFFF"/>
        <w:tabs>
          <w:tab w:val="left" w:pos="850"/>
        </w:tabs>
        <w:spacing w:line="317" w:lineRule="exact"/>
        <w:ind w:righ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-Ф</w:t>
      </w:r>
      <w:r w:rsidR="00EC62C1" w:rsidRPr="00EC62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ормирование системы оценки эффективности деятельности руководителей </w:t>
      </w:r>
      <w:r w:rsidR="00EC62C1" w:rsidRPr="00EC62C1">
        <w:rPr>
          <w:rFonts w:ascii="Times New Roman" w:eastAsia="Times New Roman" w:hAnsi="Times New Roman" w:cs="Times New Roman"/>
          <w:sz w:val="24"/>
          <w:szCs w:val="24"/>
        </w:rPr>
        <w:t>ОО;</w:t>
      </w:r>
      <w:r w:rsidR="00EC62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C62C1" w:rsidRPr="00EC62C1">
        <w:rPr>
          <w:rFonts w:ascii="Times New Roman" w:eastAsia="Times New Roman" w:hAnsi="Times New Roman" w:cs="Times New Roman"/>
          <w:sz w:val="24"/>
          <w:szCs w:val="24"/>
        </w:rPr>
        <w:t>Содействие принятию обоснованных управленческих  решений по совершенствованию качества образования в Красносулинском районе;</w:t>
      </w:r>
    </w:p>
    <w:p w:rsidR="00EC62C1" w:rsidRPr="00EC62C1" w:rsidRDefault="00EC62C1" w:rsidP="00EC62C1">
      <w:pPr>
        <w:shd w:val="clear" w:color="auto" w:fill="FFFFFF"/>
        <w:tabs>
          <w:tab w:val="left" w:pos="850"/>
        </w:tabs>
        <w:spacing w:line="317" w:lineRule="exact"/>
        <w:ind w:right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</w:t>
      </w:r>
      <w:r w:rsidRPr="00EC62C1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общественности  к внешней оценке качества на всех уровнях; -обеспечение участников образовательного процесса достоверной </w:t>
      </w:r>
      <w:r w:rsidRPr="00EC62C1">
        <w:rPr>
          <w:rFonts w:ascii="Times New Roman" w:eastAsia="Times New Roman" w:hAnsi="Times New Roman" w:cs="Times New Roman"/>
          <w:spacing w:val="-3"/>
          <w:sz w:val="24"/>
          <w:szCs w:val="24"/>
        </w:rPr>
        <w:t>информацией    о    состоянии    и    развитии    системы    образования    в    муниципалитете.</w:t>
      </w:r>
    </w:p>
    <w:p w:rsidR="00552A10" w:rsidRPr="00552A10" w:rsidRDefault="00552A10" w:rsidP="00552A10">
      <w:pPr>
        <w:shd w:val="clear" w:color="auto" w:fill="FFFFFF"/>
        <w:tabs>
          <w:tab w:val="left" w:pos="1073"/>
        </w:tabs>
        <w:spacing w:line="317" w:lineRule="exact"/>
        <w:ind w:lef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 принципы функционирования МСОКО</w:t>
      </w:r>
      <w:r w:rsidRPr="00552A1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2A10" w:rsidRPr="00552A10" w:rsidRDefault="00552A10" w:rsidP="00552A10">
      <w:pPr>
        <w:shd w:val="clear" w:color="auto" w:fill="FFFFFF"/>
        <w:tabs>
          <w:tab w:val="left" w:pos="828"/>
        </w:tabs>
        <w:spacing w:after="0" w:line="317" w:lineRule="exact"/>
        <w:ind w:left="14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A10">
        <w:rPr>
          <w:rFonts w:ascii="Times New Roman" w:hAnsi="Times New Roman" w:cs="Times New Roman"/>
          <w:sz w:val="24"/>
          <w:szCs w:val="24"/>
        </w:rPr>
        <w:t>-</w:t>
      </w:r>
      <w:r w:rsidRPr="00552A10">
        <w:rPr>
          <w:rFonts w:ascii="Times New Roman" w:hAnsi="Times New Roman" w:cs="Times New Roman"/>
          <w:sz w:val="24"/>
          <w:szCs w:val="24"/>
        </w:rPr>
        <w:tab/>
      </w:r>
      <w:r w:rsidRPr="00552A10">
        <w:rPr>
          <w:rFonts w:ascii="Times New Roman" w:eastAsia="Times New Roman" w:hAnsi="Times New Roman" w:cs="Times New Roman"/>
          <w:sz w:val="24"/>
          <w:szCs w:val="24"/>
        </w:rPr>
        <w:t>функциональное единство различных уровней системы оценки качества образования (регионального, муниципального и уровня образовательной организации);</w:t>
      </w:r>
    </w:p>
    <w:p w:rsidR="00552A10" w:rsidRPr="00552A10" w:rsidRDefault="00552A10" w:rsidP="00552A10">
      <w:pPr>
        <w:shd w:val="clear" w:color="auto" w:fill="FFFFFF"/>
        <w:tabs>
          <w:tab w:val="left" w:pos="828"/>
        </w:tabs>
        <w:spacing w:after="0" w:line="317" w:lineRule="exact"/>
        <w:ind w:left="14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A10">
        <w:rPr>
          <w:rFonts w:ascii="Times New Roman" w:eastAsia="Times New Roman" w:hAnsi="Times New Roman" w:cs="Times New Roman"/>
          <w:sz w:val="24"/>
          <w:szCs w:val="24"/>
        </w:rPr>
        <w:t>- открытость, прозрачность, объективность процедур и механизмов оценки качества образования;</w:t>
      </w:r>
    </w:p>
    <w:p w:rsidR="00552A10" w:rsidRPr="00552A10" w:rsidRDefault="00552A10" w:rsidP="00552A10">
      <w:pPr>
        <w:shd w:val="clear" w:color="auto" w:fill="FFFFFF"/>
        <w:tabs>
          <w:tab w:val="left" w:pos="828"/>
        </w:tabs>
        <w:spacing w:after="0" w:line="317" w:lineRule="exact"/>
        <w:ind w:left="14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A10">
        <w:rPr>
          <w:rFonts w:ascii="Times New Roman" w:eastAsia="Times New Roman" w:hAnsi="Times New Roman" w:cs="Times New Roman"/>
          <w:sz w:val="24"/>
          <w:szCs w:val="24"/>
        </w:rPr>
        <w:t>-организационно- методическое сопровождение  деятельности МСОКО;</w:t>
      </w:r>
    </w:p>
    <w:p w:rsidR="00552A10" w:rsidRPr="00552A10" w:rsidRDefault="00552A10" w:rsidP="00552A10">
      <w:pPr>
        <w:shd w:val="clear" w:color="auto" w:fill="FFFFFF"/>
        <w:tabs>
          <w:tab w:val="left" w:pos="828"/>
        </w:tabs>
        <w:spacing w:after="0" w:line="317" w:lineRule="exact"/>
        <w:ind w:left="14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552A10">
        <w:rPr>
          <w:rFonts w:ascii="Times New Roman" w:eastAsia="Times New Roman" w:hAnsi="Times New Roman" w:cs="Times New Roman"/>
          <w:sz w:val="24"/>
          <w:szCs w:val="24"/>
        </w:rPr>
        <w:t>- определение рейтинга муниципальных общеобразовательных, дошкольных учреждений, учреждений дополнительного образования;</w:t>
      </w:r>
    </w:p>
    <w:p w:rsidR="00552A10" w:rsidRPr="00552A10" w:rsidRDefault="00552A10" w:rsidP="00552A10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4" w:lineRule="exact"/>
        <w:ind w:firstLine="583"/>
        <w:rPr>
          <w:rFonts w:ascii="Times New Roman" w:hAnsi="Times New Roman" w:cs="Times New Roman"/>
          <w:sz w:val="24"/>
          <w:szCs w:val="24"/>
        </w:rPr>
      </w:pPr>
      <w:r w:rsidRPr="00552A10">
        <w:rPr>
          <w:rFonts w:ascii="Times New Roman" w:eastAsia="Times New Roman" w:hAnsi="Times New Roman" w:cs="Times New Roman"/>
          <w:sz w:val="24"/>
          <w:szCs w:val="24"/>
        </w:rPr>
        <w:t>реалистичность требований, норм и показателей качества образования, их социальная и личная значимость;</w:t>
      </w:r>
    </w:p>
    <w:p w:rsidR="00552A10" w:rsidRPr="00552A10" w:rsidRDefault="00552A10" w:rsidP="00552A10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7" w:after="0" w:line="324" w:lineRule="exact"/>
        <w:ind w:left="583"/>
        <w:rPr>
          <w:rFonts w:ascii="Times New Roman" w:hAnsi="Times New Roman" w:cs="Times New Roman"/>
          <w:sz w:val="24"/>
          <w:szCs w:val="24"/>
        </w:rPr>
      </w:pPr>
      <w:r w:rsidRPr="00552A10">
        <w:rPr>
          <w:rFonts w:ascii="Times New Roman" w:eastAsia="Times New Roman" w:hAnsi="Times New Roman" w:cs="Times New Roman"/>
          <w:sz w:val="24"/>
          <w:szCs w:val="24"/>
        </w:rPr>
        <w:t>общественное участие в процедурах оценивания;</w:t>
      </w:r>
    </w:p>
    <w:p w:rsidR="00552A10" w:rsidRPr="00552A10" w:rsidRDefault="00552A10" w:rsidP="00552A10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4" w:lineRule="exact"/>
        <w:ind w:left="583"/>
        <w:rPr>
          <w:rFonts w:ascii="Times New Roman" w:hAnsi="Times New Roman" w:cs="Times New Roman"/>
          <w:sz w:val="24"/>
          <w:szCs w:val="24"/>
        </w:rPr>
      </w:pPr>
      <w:r w:rsidRPr="00552A10">
        <w:rPr>
          <w:rFonts w:ascii="Times New Roman" w:eastAsia="Times New Roman" w:hAnsi="Times New Roman" w:cs="Times New Roman"/>
          <w:sz w:val="24"/>
          <w:szCs w:val="24"/>
        </w:rPr>
        <w:t>научная обоснованность процедур, методов, средств оценивания.</w:t>
      </w:r>
    </w:p>
    <w:p w:rsidR="00552A10" w:rsidRPr="00552A10" w:rsidRDefault="00552A10" w:rsidP="00552A10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4" w:lineRule="exact"/>
        <w:ind w:firstLine="583"/>
        <w:rPr>
          <w:rFonts w:ascii="Times New Roman" w:hAnsi="Times New Roman" w:cs="Times New Roman"/>
          <w:sz w:val="24"/>
          <w:szCs w:val="24"/>
        </w:rPr>
      </w:pPr>
      <w:r w:rsidRPr="00552A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доступность информации о состоянии и качестве образования для различных </w:t>
      </w:r>
      <w:r w:rsidRPr="00552A10">
        <w:rPr>
          <w:rFonts w:ascii="Times New Roman" w:eastAsia="Times New Roman" w:hAnsi="Times New Roman" w:cs="Times New Roman"/>
          <w:sz w:val="24"/>
          <w:szCs w:val="24"/>
        </w:rPr>
        <w:t>групп потребителей;</w:t>
      </w:r>
    </w:p>
    <w:p w:rsidR="00552A10" w:rsidRPr="00552A10" w:rsidRDefault="00552A10" w:rsidP="00552A10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4" w:lineRule="exact"/>
        <w:ind w:left="583"/>
        <w:rPr>
          <w:rFonts w:ascii="Times New Roman" w:hAnsi="Times New Roman" w:cs="Times New Roman"/>
          <w:sz w:val="24"/>
          <w:szCs w:val="24"/>
        </w:rPr>
      </w:pPr>
      <w:r w:rsidRPr="00552A10">
        <w:rPr>
          <w:rFonts w:ascii="Times New Roman" w:eastAsia="Times New Roman" w:hAnsi="Times New Roman" w:cs="Times New Roman"/>
          <w:sz w:val="24"/>
          <w:szCs w:val="24"/>
        </w:rPr>
        <w:t>повышение потенциала внутренней оценки, самооценки, самоанализа в ОО.</w:t>
      </w:r>
    </w:p>
    <w:p w:rsidR="00552A10" w:rsidRPr="00552A10" w:rsidRDefault="00552A10" w:rsidP="00552A1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4" w:lineRule="exact"/>
        <w:ind w:left="583"/>
        <w:rPr>
          <w:rFonts w:ascii="Times New Roman" w:hAnsi="Times New Roman" w:cs="Times New Roman"/>
          <w:sz w:val="24"/>
          <w:szCs w:val="24"/>
        </w:rPr>
      </w:pPr>
    </w:p>
    <w:p w:rsidR="00A14396" w:rsidRPr="00552A10" w:rsidRDefault="00552A10" w:rsidP="00552A1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4" w:lineRule="exact"/>
        <w:ind w:left="583"/>
        <w:rPr>
          <w:rFonts w:ascii="Times New Roman" w:hAnsi="Times New Roman" w:cs="Times New Roman"/>
          <w:b/>
          <w:sz w:val="24"/>
          <w:szCs w:val="24"/>
        </w:rPr>
      </w:pPr>
      <w:r w:rsidRPr="008E1BB4">
        <w:rPr>
          <w:rFonts w:ascii="Times New Roman" w:eastAsia="Times New Roman" w:hAnsi="Times New Roman" w:cs="Times New Roman"/>
          <w:b/>
          <w:sz w:val="20"/>
          <w:szCs w:val="20"/>
        </w:rPr>
        <w:t>ПОЛОЖЕНИЕ МСОКО</w:t>
      </w:r>
      <w:r w:rsidR="00A14396" w:rsidRPr="008E1BB4">
        <w:rPr>
          <w:rFonts w:ascii="Times New Roman" w:eastAsia="Times New Roman" w:hAnsi="Times New Roman" w:cs="Times New Roman"/>
          <w:b/>
          <w:sz w:val="20"/>
          <w:szCs w:val="20"/>
        </w:rPr>
        <w:t xml:space="preserve"> (расположить)</w:t>
      </w:r>
    </w:p>
    <w:p w:rsidR="00A14396" w:rsidRPr="008E1BB4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BB4">
        <w:rPr>
          <w:rFonts w:ascii="Times New Roman" w:eastAsia="Times New Roman" w:hAnsi="Times New Roman" w:cs="Times New Roman"/>
          <w:sz w:val="24"/>
          <w:szCs w:val="24"/>
        </w:rPr>
        <w:t xml:space="preserve">. Система </w:t>
      </w:r>
      <w:r w:rsidRPr="008E1BB4">
        <w:rPr>
          <w:rFonts w:ascii="Times New Roman" w:hAnsi="Times New Roman" w:cs="Times New Roman"/>
          <w:spacing w:val="-7"/>
          <w:sz w:val="24"/>
          <w:szCs w:val="24"/>
        </w:rPr>
        <w:t>анализа  региональных управленческих механизмов проводится по восьми показателям</w:t>
      </w:r>
      <w:r w:rsidRPr="008E1B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A14396" w:rsidRPr="008E1BB4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BB4">
        <w:rPr>
          <w:rFonts w:ascii="Times New Roman" w:eastAsia="Times New Roman" w:hAnsi="Times New Roman" w:cs="Times New Roman"/>
          <w:sz w:val="24"/>
          <w:szCs w:val="24"/>
        </w:rPr>
        <w:t>1.Система оценки качества подготовки обучающихся;</w:t>
      </w:r>
    </w:p>
    <w:p w:rsidR="00A14396" w:rsidRPr="008E1BB4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BB4">
        <w:rPr>
          <w:rFonts w:ascii="Times New Roman" w:eastAsia="Times New Roman" w:hAnsi="Times New Roman" w:cs="Times New Roman"/>
          <w:sz w:val="24"/>
          <w:szCs w:val="24"/>
        </w:rPr>
        <w:t>2. Система обеспечения объективности  процедур оценки качества образования;</w:t>
      </w:r>
    </w:p>
    <w:p w:rsidR="00A14396" w:rsidRPr="008E1BB4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BB4">
        <w:rPr>
          <w:rFonts w:ascii="Times New Roman" w:eastAsia="Times New Roman" w:hAnsi="Times New Roman" w:cs="Times New Roman"/>
          <w:sz w:val="24"/>
          <w:szCs w:val="24"/>
        </w:rPr>
        <w:t>.3. Система мониторинга эффективности руководителей  муниципальных образовательных учреждений;</w:t>
      </w:r>
    </w:p>
    <w:p w:rsidR="00A14396" w:rsidRPr="008E1BB4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BB4">
        <w:rPr>
          <w:rFonts w:ascii="Times New Roman" w:eastAsia="Times New Roman" w:hAnsi="Times New Roman" w:cs="Times New Roman"/>
          <w:sz w:val="24"/>
          <w:szCs w:val="24"/>
        </w:rPr>
        <w:t>4. Система мониторинга  качества повышения квалификации педагогов;</w:t>
      </w:r>
    </w:p>
    <w:p w:rsidR="00A14396" w:rsidRPr="008E1BB4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BB4">
        <w:rPr>
          <w:rFonts w:ascii="Times New Roman" w:eastAsia="Times New Roman" w:hAnsi="Times New Roman" w:cs="Times New Roman"/>
          <w:sz w:val="24"/>
          <w:szCs w:val="24"/>
        </w:rPr>
        <w:t>5. Система методической работы;</w:t>
      </w:r>
    </w:p>
    <w:p w:rsidR="00A14396" w:rsidRPr="008E1BB4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BB4">
        <w:rPr>
          <w:rFonts w:ascii="Times New Roman" w:eastAsia="Times New Roman" w:hAnsi="Times New Roman" w:cs="Times New Roman"/>
          <w:sz w:val="24"/>
          <w:szCs w:val="24"/>
        </w:rPr>
        <w:t>6. Система работы с</w:t>
      </w:r>
      <w:r w:rsidR="004B5CF4">
        <w:rPr>
          <w:rFonts w:ascii="Times New Roman" w:eastAsia="Times New Roman" w:hAnsi="Times New Roman" w:cs="Times New Roman"/>
          <w:sz w:val="24"/>
          <w:szCs w:val="24"/>
        </w:rPr>
        <w:t xml:space="preserve"> учреждениями </w:t>
      </w:r>
      <w:bookmarkStart w:id="0" w:name="_GoBack"/>
      <w:bookmarkEnd w:id="0"/>
      <w:r w:rsidRPr="008E1BB4">
        <w:rPr>
          <w:rFonts w:ascii="Times New Roman" w:eastAsia="Times New Roman" w:hAnsi="Times New Roman" w:cs="Times New Roman"/>
          <w:sz w:val="24"/>
          <w:szCs w:val="24"/>
        </w:rPr>
        <w:t>с низкими образовательными результатами;</w:t>
      </w:r>
    </w:p>
    <w:p w:rsidR="00A14396" w:rsidRPr="008E1BB4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BB4">
        <w:rPr>
          <w:rFonts w:ascii="Times New Roman" w:eastAsia="Times New Roman" w:hAnsi="Times New Roman" w:cs="Times New Roman"/>
          <w:sz w:val="24"/>
          <w:szCs w:val="24"/>
        </w:rPr>
        <w:t>7. Система развития таланта;</w:t>
      </w:r>
    </w:p>
    <w:p w:rsidR="00A14396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BB4">
        <w:rPr>
          <w:rFonts w:ascii="Times New Roman" w:eastAsia="Times New Roman" w:hAnsi="Times New Roman" w:cs="Times New Roman"/>
          <w:sz w:val="24"/>
          <w:szCs w:val="24"/>
        </w:rPr>
        <w:t>8. Система профориентации.</w:t>
      </w:r>
    </w:p>
    <w:p w:rsidR="00A14396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396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396" w:rsidRPr="008E1BB4" w:rsidRDefault="00A14396" w:rsidP="00A14396">
      <w:pPr>
        <w:shd w:val="clear" w:color="auto" w:fill="FFFFFF"/>
        <w:spacing w:line="317" w:lineRule="exact"/>
        <w:ind w:left="7" w:firstLine="57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14D5" w:rsidRPr="00EC62C1" w:rsidRDefault="00B914D5" w:rsidP="00BD7FA7">
      <w:pPr>
        <w:rPr>
          <w:rFonts w:ascii="Times New Roman" w:hAnsi="Times New Roman" w:cs="Times New Roman"/>
          <w:sz w:val="24"/>
          <w:szCs w:val="24"/>
        </w:rPr>
      </w:pPr>
    </w:p>
    <w:sectPr w:rsidR="00B914D5" w:rsidRPr="00EC62C1" w:rsidSect="004B5C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7ECB3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0913911"/>
    <w:multiLevelType w:val="hybridMultilevel"/>
    <w:tmpl w:val="4D7032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B01F0"/>
    <w:multiLevelType w:val="multilevel"/>
    <w:tmpl w:val="2610C00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eastAsia="Times New Roman"/>
      </w:r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AC"/>
    <w:rsid w:val="004300AC"/>
    <w:rsid w:val="004B5CF4"/>
    <w:rsid w:val="00552A10"/>
    <w:rsid w:val="0059724E"/>
    <w:rsid w:val="008D49A7"/>
    <w:rsid w:val="008E1BB4"/>
    <w:rsid w:val="00A14396"/>
    <w:rsid w:val="00B914D5"/>
    <w:rsid w:val="00BD7FA7"/>
    <w:rsid w:val="00CB31B4"/>
    <w:rsid w:val="00EC62C1"/>
    <w:rsid w:val="00E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F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724E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F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724E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Олеговна</dc:creator>
  <cp:keywords/>
  <dc:description/>
  <cp:lastModifiedBy>admin</cp:lastModifiedBy>
  <cp:revision>20</cp:revision>
  <dcterms:created xsi:type="dcterms:W3CDTF">2020-01-10T05:22:00Z</dcterms:created>
  <dcterms:modified xsi:type="dcterms:W3CDTF">2020-03-20T07:55:00Z</dcterms:modified>
</cp:coreProperties>
</file>