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D9C" w:rsidRPr="00457D9C" w:rsidRDefault="00457D9C" w:rsidP="00457D9C">
      <w:pPr>
        <w:shd w:val="clear" w:color="auto" w:fill="F5FFFA"/>
        <w:spacing w:after="168" w:line="240" w:lineRule="auto"/>
        <w:outlineLvl w:val="0"/>
        <w:rPr>
          <w:rFonts w:ascii="Arial" w:eastAsia="Times New Roman" w:hAnsi="Arial" w:cs="Arial"/>
          <w:color w:val="8B2D6A"/>
          <w:kern w:val="36"/>
          <w:sz w:val="48"/>
          <w:szCs w:val="48"/>
          <w:lang w:eastAsia="ru-RU"/>
        </w:rPr>
      </w:pPr>
      <w:r w:rsidRPr="00457D9C">
        <w:rPr>
          <w:rFonts w:ascii="Arial" w:eastAsia="Times New Roman" w:hAnsi="Arial" w:cs="Arial"/>
          <w:color w:val="8B2D6A"/>
          <w:kern w:val="36"/>
          <w:sz w:val="48"/>
          <w:szCs w:val="48"/>
          <w:lang w:eastAsia="ru-RU"/>
        </w:rPr>
        <w:t>Родителям вновь поступающих детей</w:t>
      </w:r>
    </w:p>
    <w:p w:rsidR="00457D9C" w:rsidRPr="00457D9C" w:rsidRDefault="00457D9C" w:rsidP="00457D9C">
      <w:pPr>
        <w:shd w:val="clear" w:color="auto" w:fill="F5FFFA"/>
        <w:spacing w:before="336" w:after="240" w:line="240" w:lineRule="auto"/>
        <w:outlineLvl w:val="3"/>
        <w:rPr>
          <w:rFonts w:ascii="Arial" w:eastAsia="Times New Roman" w:hAnsi="Arial" w:cs="Arial"/>
          <w:color w:val="8B2D6A"/>
          <w:sz w:val="26"/>
          <w:szCs w:val="26"/>
          <w:lang w:eastAsia="ru-RU"/>
        </w:rPr>
      </w:pPr>
      <w:r w:rsidRPr="00457D9C">
        <w:rPr>
          <w:rFonts w:ascii="Arial" w:eastAsia="Times New Roman" w:hAnsi="Arial" w:cs="Arial"/>
          <w:color w:val="8B2D6A"/>
          <w:sz w:val="26"/>
          <w:szCs w:val="26"/>
          <w:lang w:eastAsia="ru-RU"/>
        </w:rPr>
        <w:t>Уважаемые родители!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вы привели ребенка после начала какого-либо режимного момента, пожалуйста, разденьте его и подождите вместе с ним в раздевалке до ближайшего перерыва.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Педагоги готовы беседовать с вами о вашем ребенке утром до 8:15 и вечером после 17:00. в другое время педагог обязан работать с группой детей и отвлекать его нельзя.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 педагогам группы независимо от их возраста необходимо обращаться на вы, по имени и отчеству.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Спорные и конфликтные ситуации необходимо разрешать в отсутствие детей.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Если вы не смогли решить какой-либо вопрос с педагогами, обратитесь к методисту или заведующей.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Помните, что в детском саду вы можете обратиться за консультацией и индивидуальной помощью по всем интересующим вас вопросам относительно воспитания ребенка.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Просим вас проследить, чтобы в карманах ребенка не было острых, режущих и колющих предметов.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Просим не давать ребенку в детский сад жевательную резинку.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 группе детям не разрешается бить и обижать друг друга, брать без разрешения личные вещи, в том числе и принесенные из дома игрушки других детей, портить и ломать результаты труда других детей. Детям не разрешается «давать сдачи», так же, как и нападать друг на друга. Это требование продиктовано соображениями безопасности каждого ребенка.</w:t>
      </w:r>
    </w:p>
    <w:p w:rsidR="00457D9C" w:rsidRPr="00457D9C" w:rsidRDefault="00457D9C" w:rsidP="00457D9C">
      <w:pPr>
        <w:numPr>
          <w:ilvl w:val="0"/>
          <w:numId w:val="1"/>
        </w:numPr>
        <w:shd w:val="clear" w:color="auto" w:fill="F5FFFA"/>
        <w:spacing w:after="100" w:line="240" w:lineRule="auto"/>
        <w:ind w:left="96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 игрушками, принесенными из дома, ребенок должен следить сам, воспитатели за эти игрушки не несет ответственности.</w:t>
      </w:r>
    </w:p>
    <w:p w:rsidR="00457D9C" w:rsidRPr="00457D9C" w:rsidRDefault="00457D9C" w:rsidP="00457D9C">
      <w:pPr>
        <w:shd w:val="clear" w:color="auto" w:fill="FFEAAC"/>
        <w:spacing w:after="100" w:line="240" w:lineRule="auto"/>
        <w:rPr>
          <w:rFonts w:ascii="Arial" w:eastAsia="Times New Roman" w:hAnsi="Arial" w:cs="Arial"/>
          <w:i/>
          <w:iCs/>
          <w:color w:val="AC8100"/>
          <w:sz w:val="20"/>
          <w:szCs w:val="20"/>
          <w:lang w:eastAsia="ru-RU"/>
        </w:rPr>
      </w:pPr>
      <w:r w:rsidRPr="00457D9C">
        <w:rPr>
          <w:rFonts w:ascii="Arial" w:eastAsia="Times New Roman" w:hAnsi="Arial" w:cs="Arial"/>
          <w:i/>
          <w:iCs/>
          <w:color w:val="AC8100"/>
          <w:sz w:val="20"/>
          <w:szCs w:val="20"/>
          <w:lang w:eastAsia="ru-RU"/>
        </w:rPr>
        <w:t>Убедительно просим вас поддерживать эти требования в семье!</w:t>
      </w:r>
    </w:p>
    <w:p w:rsidR="00960E40" w:rsidRDefault="00960E40">
      <w:bookmarkStart w:id="0" w:name="_GoBack"/>
      <w:bookmarkEnd w:id="0"/>
    </w:p>
    <w:sectPr w:rsidR="00960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40813"/>
    <w:multiLevelType w:val="multilevel"/>
    <w:tmpl w:val="D7FE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9C"/>
    <w:rsid w:val="00457D9C"/>
    <w:rsid w:val="0096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57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D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7D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D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57D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D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57D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5683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12" w:color="C2FEE0"/>
                    <w:left w:val="none" w:sz="0" w:space="12" w:color="C2FEE0"/>
                    <w:bottom w:val="none" w:sz="0" w:space="12" w:color="C2FEE0"/>
                    <w:right w:val="none" w:sz="0" w:space="12" w:color="C2FEE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2019-07-08T06:23:00Z</dcterms:created>
  <dcterms:modified xsi:type="dcterms:W3CDTF">2019-07-08T06:24:00Z</dcterms:modified>
</cp:coreProperties>
</file>