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0220" w14:textId="77777777" w:rsidR="009A3031" w:rsidRPr="004B33FA" w:rsidRDefault="00007A6B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A3031" w:rsidRPr="004B33FA">
        <w:rPr>
          <w:rFonts w:ascii="Times New Roman" w:hAnsi="Times New Roman" w:cs="Times New Roman"/>
          <w:sz w:val="20"/>
          <w:szCs w:val="20"/>
        </w:rPr>
        <w:t xml:space="preserve">5 </w:t>
      </w:r>
    </w:p>
    <w:p w14:paraId="608181EE" w14:textId="77777777" w:rsidR="004B33FA" w:rsidRPr="004B33FA" w:rsidRDefault="009A3031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 xml:space="preserve">к учетной политике ГКУ Республики </w:t>
      </w:r>
    </w:p>
    <w:p w14:paraId="63626E69" w14:textId="77777777" w:rsidR="004B33FA" w:rsidRPr="004B33FA" w:rsidRDefault="009A3031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>Карелия "Гос</w:t>
      </w:r>
      <w:r w:rsidR="004B33FA" w:rsidRPr="004B33FA">
        <w:rPr>
          <w:rFonts w:ascii="Times New Roman" w:hAnsi="Times New Roman" w:cs="Times New Roman"/>
          <w:sz w:val="20"/>
          <w:szCs w:val="20"/>
        </w:rPr>
        <w:t>юр</w:t>
      </w:r>
      <w:r w:rsidRPr="004B33FA">
        <w:rPr>
          <w:rFonts w:ascii="Times New Roman" w:hAnsi="Times New Roman" w:cs="Times New Roman"/>
          <w:sz w:val="20"/>
          <w:szCs w:val="20"/>
        </w:rPr>
        <w:t>бюро РК"</w:t>
      </w:r>
    </w:p>
    <w:p w14:paraId="3E6EA13A" w14:textId="77777777" w:rsidR="001630B8" w:rsidRDefault="004B33FA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>Приказ от 30.</w:t>
      </w:r>
      <w:r w:rsidR="0054776A">
        <w:rPr>
          <w:rFonts w:ascii="Times New Roman" w:hAnsi="Times New Roman" w:cs="Times New Roman"/>
          <w:sz w:val="20"/>
          <w:szCs w:val="20"/>
        </w:rPr>
        <w:t xml:space="preserve">09.2022 </w:t>
      </w:r>
      <w:r w:rsidRPr="004B33FA">
        <w:rPr>
          <w:rFonts w:ascii="Times New Roman" w:hAnsi="Times New Roman" w:cs="Times New Roman"/>
          <w:sz w:val="20"/>
          <w:szCs w:val="20"/>
        </w:rPr>
        <w:t>г</w:t>
      </w:r>
      <w:r w:rsidR="0054776A">
        <w:rPr>
          <w:rFonts w:ascii="Times New Roman" w:hAnsi="Times New Roman" w:cs="Times New Roman"/>
          <w:sz w:val="20"/>
          <w:szCs w:val="20"/>
        </w:rPr>
        <w:t>.</w:t>
      </w:r>
      <w:r w:rsidRPr="004B33FA">
        <w:rPr>
          <w:rFonts w:ascii="Times New Roman" w:hAnsi="Times New Roman" w:cs="Times New Roman"/>
          <w:sz w:val="20"/>
          <w:szCs w:val="20"/>
        </w:rPr>
        <w:t xml:space="preserve"> № </w:t>
      </w:r>
      <w:r w:rsidR="0054776A">
        <w:rPr>
          <w:rFonts w:ascii="Times New Roman" w:hAnsi="Times New Roman" w:cs="Times New Roman"/>
          <w:sz w:val="20"/>
          <w:szCs w:val="20"/>
        </w:rPr>
        <w:t>79</w:t>
      </w:r>
    </w:p>
    <w:p w14:paraId="5232A203" w14:textId="42C3E7E3" w:rsidR="00007A6B" w:rsidRPr="004B33FA" w:rsidRDefault="001630B8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ред. Приказа от </w:t>
      </w:r>
      <w:r w:rsidR="00B86D6B">
        <w:rPr>
          <w:rFonts w:ascii="Times New Roman" w:hAnsi="Times New Roman" w:cs="Times New Roman"/>
          <w:sz w:val="20"/>
          <w:szCs w:val="20"/>
        </w:rPr>
        <w:t>24.01.2025</w:t>
      </w:r>
      <w:r>
        <w:rPr>
          <w:rFonts w:ascii="Times New Roman" w:hAnsi="Times New Roman" w:cs="Times New Roman"/>
          <w:sz w:val="20"/>
          <w:szCs w:val="20"/>
        </w:rPr>
        <w:t xml:space="preserve"> г. № </w:t>
      </w:r>
      <w:r w:rsidR="00B86D6B">
        <w:rPr>
          <w:rFonts w:ascii="Times New Roman" w:hAnsi="Times New Roman" w:cs="Times New Roman"/>
          <w:sz w:val="20"/>
          <w:szCs w:val="20"/>
        </w:rPr>
        <w:t>2/1</w:t>
      </w:r>
      <w:r>
        <w:rPr>
          <w:rFonts w:ascii="Times New Roman" w:hAnsi="Times New Roman" w:cs="Times New Roman"/>
          <w:sz w:val="20"/>
          <w:szCs w:val="20"/>
        </w:rPr>
        <w:t>)</w:t>
      </w:r>
      <w:r w:rsidR="009A3031" w:rsidRPr="004B33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7E2E32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BF1D97" w14:textId="77777777" w:rsidR="00007A6B" w:rsidRPr="0040759D" w:rsidRDefault="00007A6B" w:rsidP="00007A6B">
      <w:pPr>
        <w:pStyle w:val="a3"/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b/>
          <w:sz w:val="26"/>
          <w:szCs w:val="26"/>
        </w:rPr>
        <w:t>Порядок выдачи денежных средств под отчет и оформления отчетов по их использованию</w:t>
      </w:r>
      <w:r w:rsidRPr="0040759D">
        <w:rPr>
          <w:rFonts w:ascii="Times New Roman" w:hAnsi="Times New Roman" w:cs="Times New Roman"/>
          <w:sz w:val="26"/>
          <w:szCs w:val="26"/>
        </w:rPr>
        <w:t>.</w:t>
      </w:r>
    </w:p>
    <w:p w14:paraId="68DEF335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8F4F20" w14:textId="7E9C6FD8" w:rsidR="008C3490" w:rsidRDefault="0000279F" w:rsidP="008C3490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40759D">
        <w:rPr>
          <w:color w:val="22272F"/>
          <w:sz w:val="26"/>
          <w:szCs w:val="26"/>
        </w:rPr>
        <w:t> </w:t>
      </w:r>
      <w:r w:rsidRPr="0040759D">
        <w:rPr>
          <w:sz w:val="26"/>
          <w:szCs w:val="26"/>
        </w:rPr>
        <w:t>Отражение в учете операций по расходам, произведенным подотчетным лицом, допустимо только в объеме расходов, утвержденных руководителем согласно авансовому отчету</w:t>
      </w:r>
      <w:r w:rsidR="00913FA2">
        <w:rPr>
          <w:sz w:val="26"/>
          <w:szCs w:val="26"/>
        </w:rPr>
        <w:t xml:space="preserve"> (ф. 0504505)</w:t>
      </w:r>
      <w:r w:rsidR="00431373" w:rsidRPr="00431373">
        <w:rPr>
          <w:sz w:val="26"/>
          <w:szCs w:val="26"/>
        </w:rPr>
        <w:t xml:space="preserve"> </w:t>
      </w:r>
      <w:r w:rsidR="00431373">
        <w:rPr>
          <w:sz w:val="26"/>
          <w:szCs w:val="26"/>
        </w:rPr>
        <w:t>или отчет</w:t>
      </w:r>
      <w:r w:rsidR="006B5F34">
        <w:rPr>
          <w:sz w:val="26"/>
          <w:szCs w:val="26"/>
        </w:rPr>
        <w:t>у</w:t>
      </w:r>
      <w:r w:rsidR="00431373">
        <w:rPr>
          <w:sz w:val="26"/>
          <w:szCs w:val="26"/>
        </w:rPr>
        <w:t xml:space="preserve"> о расходах подотчетного лица</w:t>
      </w:r>
      <w:r w:rsidR="00913FA2">
        <w:rPr>
          <w:sz w:val="26"/>
          <w:szCs w:val="26"/>
        </w:rPr>
        <w:t xml:space="preserve"> (ф. 0504520)</w:t>
      </w:r>
      <w:r w:rsidRPr="0040759D">
        <w:rPr>
          <w:sz w:val="26"/>
          <w:szCs w:val="26"/>
        </w:rPr>
        <w:t xml:space="preserve">. Дата отчета не может быть ранее самой поздней даты, указанной в прилагаемых к отчету документах о произведенных расходах. Нумерация отчетов </w:t>
      </w:r>
      <w:r w:rsidRPr="0040759D">
        <w:rPr>
          <w:rStyle w:val="s10"/>
          <w:sz w:val="26"/>
          <w:szCs w:val="26"/>
        </w:rPr>
        <w:t>сквозная</w:t>
      </w:r>
      <w:r w:rsidR="00C11782">
        <w:rPr>
          <w:rStyle w:val="s10"/>
          <w:sz w:val="26"/>
          <w:szCs w:val="26"/>
        </w:rPr>
        <w:t xml:space="preserve"> в соответствии с видом формируемого документа</w:t>
      </w:r>
      <w:r w:rsidRPr="0040759D">
        <w:rPr>
          <w:rStyle w:val="s10"/>
          <w:sz w:val="26"/>
          <w:szCs w:val="26"/>
        </w:rPr>
        <w:t>.</w:t>
      </w:r>
      <w:r w:rsidRPr="0040759D">
        <w:rPr>
          <w:sz w:val="26"/>
          <w:szCs w:val="26"/>
        </w:rPr>
        <w:t xml:space="preserve"> Утверждение руководителем отчетов в части сумм несанкционированных перерасходов по закупкам, произведенным подотчетным лицом, допустимо только в пределах свободных лимитов бюджетных обязательств (прав на принятие обязательств) на год, в котором планируется погашение кредиторской задолженности перед подотчетным лицом.</w:t>
      </w:r>
    </w:p>
    <w:p w14:paraId="7791C6F5" w14:textId="77777777" w:rsidR="008D5E6E" w:rsidRDefault="00F421DE" w:rsidP="008D5E6E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должностей, имеющих право на получение денежных средств под отчет на административно-хозяйственные нужды, а также имеющих право выезжать в служебные командировки, утвержден приказом начальника.</w:t>
      </w:r>
    </w:p>
    <w:p w14:paraId="009EA1A0" w14:textId="78DE83EE" w:rsidR="00E4254C" w:rsidRDefault="00E4254C" w:rsidP="008D5E6E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22828">
        <w:rPr>
          <w:sz w:val="26"/>
          <w:szCs w:val="26"/>
        </w:rPr>
        <w:t xml:space="preserve">В аналитическом учете расчеты </w:t>
      </w:r>
      <w:r>
        <w:rPr>
          <w:sz w:val="26"/>
          <w:szCs w:val="26"/>
        </w:rPr>
        <w:t xml:space="preserve">с подотчетными лицами </w:t>
      </w:r>
      <w:r w:rsidRPr="00022828">
        <w:rPr>
          <w:sz w:val="26"/>
          <w:szCs w:val="26"/>
        </w:rPr>
        <w:t>отража</w:t>
      </w:r>
      <w:r>
        <w:rPr>
          <w:sz w:val="26"/>
          <w:szCs w:val="26"/>
        </w:rPr>
        <w:t>ю</w:t>
      </w:r>
      <w:r w:rsidRPr="00022828">
        <w:rPr>
          <w:sz w:val="26"/>
          <w:szCs w:val="26"/>
        </w:rPr>
        <w:t>тся на счете 1208</w:t>
      </w:r>
      <w:r w:rsidR="00BF6113">
        <w:rPr>
          <w:sz w:val="26"/>
          <w:szCs w:val="26"/>
        </w:rPr>
        <w:t>ХХХХХ</w:t>
      </w:r>
      <w:r w:rsidRPr="00022828">
        <w:rPr>
          <w:sz w:val="26"/>
          <w:szCs w:val="26"/>
        </w:rPr>
        <w:t>.</w:t>
      </w:r>
    </w:p>
    <w:p w14:paraId="49F3DDAF" w14:textId="70EF7F69" w:rsidR="00007A6B" w:rsidRPr="0040759D" w:rsidRDefault="00007A6B" w:rsidP="008D5E6E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8C3490">
        <w:rPr>
          <w:sz w:val="26"/>
          <w:szCs w:val="26"/>
        </w:rPr>
        <w:t>Подотчетны</w:t>
      </w:r>
      <w:r w:rsidR="00D051F6" w:rsidRPr="008D5E6E">
        <w:rPr>
          <w:sz w:val="26"/>
          <w:szCs w:val="26"/>
        </w:rPr>
        <w:t>е</w:t>
      </w:r>
      <w:r w:rsidRPr="008C3490">
        <w:rPr>
          <w:sz w:val="26"/>
          <w:szCs w:val="26"/>
        </w:rPr>
        <w:t xml:space="preserve"> лица </w:t>
      </w:r>
      <w:r w:rsidR="00730671" w:rsidRPr="008C3490">
        <w:rPr>
          <w:sz w:val="26"/>
          <w:szCs w:val="26"/>
        </w:rPr>
        <w:t>получа</w:t>
      </w:r>
      <w:r w:rsidR="00D051F6" w:rsidRPr="008D5E6E">
        <w:rPr>
          <w:sz w:val="26"/>
          <w:szCs w:val="26"/>
        </w:rPr>
        <w:t>ю</w:t>
      </w:r>
      <w:r w:rsidR="00730671" w:rsidRPr="008C3490">
        <w:rPr>
          <w:sz w:val="26"/>
          <w:szCs w:val="26"/>
        </w:rPr>
        <w:t>т денежные средства безналичным путем с целью оплаты расходов для обеспечения деятельности учреждения и непосредственно связанных с деятельностью Госюрбюро</w:t>
      </w:r>
      <w:r w:rsidRPr="008C3490">
        <w:rPr>
          <w:sz w:val="26"/>
          <w:szCs w:val="26"/>
        </w:rPr>
        <w:t>. Денежные сре</w:t>
      </w:r>
      <w:r w:rsidR="00730671" w:rsidRPr="008C3490">
        <w:rPr>
          <w:sz w:val="26"/>
          <w:szCs w:val="26"/>
        </w:rPr>
        <w:t xml:space="preserve">дства выдаются </w:t>
      </w:r>
      <w:r w:rsidR="00D051F6" w:rsidRPr="008C3490">
        <w:rPr>
          <w:sz w:val="26"/>
          <w:szCs w:val="26"/>
        </w:rPr>
        <w:t>под отчет</w:t>
      </w:r>
      <w:r w:rsidR="00D051F6" w:rsidRPr="008D5E6E">
        <w:rPr>
          <w:sz w:val="26"/>
          <w:szCs w:val="26"/>
        </w:rPr>
        <w:t xml:space="preserve"> </w:t>
      </w:r>
      <w:r w:rsidR="00730671" w:rsidRPr="008C3490">
        <w:rPr>
          <w:sz w:val="26"/>
          <w:szCs w:val="26"/>
        </w:rPr>
        <w:t>по распоряжению н</w:t>
      </w:r>
      <w:r w:rsidRPr="008C3490">
        <w:rPr>
          <w:sz w:val="26"/>
          <w:szCs w:val="26"/>
        </w:rPr>
        <w:t xml:space="preserve">ачальника Госюрбюро или </w:t>
      </w:r>
      <w:r w:rsidR="00A54403" w:rsidRPr="008C3490">
        <w:rPr>
          <w:sz w:val="26"/>
          <w:szCs w:val="26"/>
        </w:rPr>
        <w:t>лица, его замещающего,</w:t>
      </w:r>
      <w:r w:rsidRPr="008C3490">
        <w:rPr>
          <w:sz w:val="26"/>
          <w:szCs w:val="26"/>
        </w:rPr>
        <w:t xml:space="preserve"> на</w:t>
      </w:r>
      <w:r w:rsidR="009A59F5" w:rsidRPr="008D5E6E">
        <w:rPr>
          <w:sz w:val="26"/>
          <w:szCs w:val="26"/>
        </w:rPr>
        <w:t xml:space="preserve"> основании</w:t>
      </w:r>
      <w:r w:rsidR="006A5946">
        <w:rPr>
          <w:sz w:val="26"/>
          <w:szCs w:val="26"/>
        </w:rPr>
        <w:t xml:space="preserve"> </w:t>
      </w:r>
      <w:r w:rsidR="006A5946">
        <w:rPr>
          <w:iCs/>
          <w:sz w:val="26"/>
          <w:szCs w:val="26"/>
        </w:rPr>
        <w:t xml:space="preserve">заявления сотрудника </w:t>
      </w:r>
      <w:r w:rsidR="006A5946" w:rsidRPr="008D5E6E">
        <w:rPr>
          <w:sz w:val="26"/>
          <w:szCs w:val="26"/>
        </w:rPr>
        <w:t>на выдачу денежных средств под отчет на командировочные расходы</w:t>
      </w:r>
      <w:r w:rsidR="006A5946">
        <w:rPr>
          <w:sz w:val="26"/>
          <w:szCs w:val="26"/>
        </w:rPr>
        <w:t xml:space="preserve"> (Приложение 13 к Учетной политике), завизированного начальником Госюрбюро Республики Карелия</w:t>
      </w:r>
      <w:r w:rsidR="00C24AEB">
        <w:rPr>
          <w:sz w:val="26"/>
          <w:szCs w:val="26"/>
        </w:rPr>
        <w:t xml:space="preserve"> или лицом, его замещающим</w:t>
      </w:r>
      <w:r w:rsidR="006A5946">
        <w:rPr>
          <w:sz w:val="26"/>
          <w:szCs w:val="26"/>
        </w:rPr>
        <w:t>,</w:t>
      </w:r>
      <w:r w:rsidRPr="008C3490">
        <w:rPr>
          <w:sz w:val="26"/>
          <w:szCs w:val="26"/>
        </w:rPr>
        <w:t xml:space="preserve"> </w:t>
      </w:r>
      <w:r w:rsidR="006A5946">
        <w:rPr>
          <w:sz w:val="26"/>
          <w:szCs w:val="26"/>
        </w:rPr>
        <w:t xml:space="preserve">а также </w:t>
      </w:r>
      <w:r w:rsidR="006D6D4F" w:rsidRPr="008D5E6E">
        <w:rPr>
          <w:sz w:val="26"/>
          <w:szCs w:val="26"/>
        </w:rPr>
        <w:t>Решения о командировании на территории Российской Федерации (</w:t>
      </w:r>
      <w:hyperlink r:id="rId4" w:history="1">
        <w:r w:rsidR="006D6D4F" w:rsidRPr="008D5E6E">
          <w:rPr>
            <w:sz w:val="26"/>
            <w:szCs w:val="26"/>
          </w:rPr>
          <w:t>ф. 0504512</w:t>
        </w:r>
      </w:hyperlink>
      <w:r w:rsidR="006D6D4F" w:rsidRPr="008D5E6E">
        <w:rPr>
          <w:sz w:val="26"/>
          <w:szCs w:val="26"/>
        </w:rPr>
        <w:t>), Решени</w:t>
      </w:r>
      <w:r w:rsidR="009A59F5" w:rsidRPr="008D5E6E">
        <w:rPr>
          <w:sz w:val="26"/>
          <w:szCs w:val="26"/>
        </w:rPr>
        <w:t>я</w:t>
      </w:r>
      <w:r w:rsidR="006D6D4F" w:rsidRPr="008D5E6E">
        <w:rPr>
          <w:sz w:val="26"/>
          <w:szCs w:val="26"/>
        </w:rPr>
        <w:t xml:space="preserve"> о командировании на территорию иностранного государства (</w:t>
      </w:r>
      <w:hyperlink r:id="rId5" w:history="1">
        <w:r w:rsidR="006D6D4F" w:rsidRPr="008D5E6E">
          <w:rPr>
            <w:sz w:val="26"/>
            <w:szCs w:val="26"/>
          </w:rPr>
          <w:t>ф. 0504515</w:t>
        </w:r>
      </w:hyperlink>
      <w:r w:rsidR="006D6D4F" w:rsidRPr="008D5E6E">
        <w:rPr>
          <w:sz w:val="26"/>
          <w:szCs w:val="26"/>
        </w:rPr>
        <w:t>)</w:t>
      </w:r>
      <w:r w:rsidR="00D051F6" w:rsidRPr="008D5E6E">
        <w:rPr>
          <w:sz w:val="26"/>
          <w:szCs w:val="26"/>
        </w:rPr>
        <w:t xml:space="preserve">, </w:t>
      </w:r>
      <w:r w:rsidR="00431373">
        <w:rPr>
          <w:sz w:val="26"/>
          <w:szCs w:val="26"/>
        </w:rPr>
        <w:t>или</w:t>
      </w:r>
      <w:r w:rsidR="008D5E6E">
        <w:rPr>
          <w:sz w:val="26"/>
          <w:szCs w:val="26"/>
        </w:rPr>
        <w:t xml:space="preserve">, при получении денежных средств для закупки товаров, работ, услуг через подотчетное </w:t>
      </w:r>
      <w:r w:rsidR="008D5E6E">
        <w:rPr>
          <w:sz w:val="26"/>
          <w:szCs w:val="26"/>
        </w:rPr>
        <w:lastRenderedPageBreak/>
        <w:t>лицо,</w:t>
      </w:r>
      <w:r w:rsidR="00431373">
        <w:rPr>
          <w:sz w:val="26"/>
          <w:szCs w:val="26"/>
        </w:rPr>
        <w:t xml:space="preserve"> заявки-обоснования закупки малого объема через подотчетное лицо</w:t>
      </w:r>
      <w:r w:rsidR="008C3490">
        <w:rPr>
          <w:sz w:val="26"/>
          <w:szCs w:val="26"/>
        </w:rPr>
        <w:t xml:space="preserve"> (ф. 0510521)</w:t>
      </w:r>
      <w:r w:rsidR="009A59F5">
        <w:rPr>
          <w:sz w:val="26"/>
          <w:szCs w:val="26"/>
        </w:rPr>
        <w:t>, согласованных и утвержденных всеми уполномоченными лицами,</w:t>
      </w:r>
      <w:r w:rsidRPr="0040759D">
        <w:rPr>
          <w:sz w:val="26"/>
          <w:szCs w:val="26"/>
        </w:rPr>
        <w:t xml:space="preserve"> при условии полного отчета конкретного подотчетного лица по ранее выданному ему авансу.</w:t>
      </w:r>
      <w:r w:rsidR="0017557A">
        <w:rPr>
          <w:sz w:val="26"/>
          <w:szCs w:val="26"/>
        </w:rPr>
        <w:t xml:space="preserve"> В случае, если командировка сотрудника является неотъемлемой частью его служебных обязанностей, денежные средства выплачиваются сотруднику на основании </w:t>
      </w:r>
      <w:r w:rsidR="000069E0">
        <w:rPr>
          <w:sz w:val="26"/>
          <w:szCs w:val="26"/>
        </w:rPr>
        <w:t>Плана командировок</w:t>
      </w:r>
      <w:r w:rsidR="00C24AEB">
        <w:rPr>
          <w:sz w:val="26"/>
          <w:szCs w:val="26"/>
        </w:rPr>
        <w:t xml:space="preserve"> (приложение 13 к Учетной политике Госюрбюро), утверждаемого Приказом начальника Госюрбюро Республики Карелия. В этом случае подачи сотрудником заявления об оплате командировочных расходов и издания отдельного распоряжения начальника не требуется.</w:t>
      </w:r>
    </w:p>
    <w:p w14:paraId="6BFDDA16" w14:textId="2EF7D588" w:rsidR="005F5E8D" w:rsidRDefault="00007A6B" w:rsidP="005F5E8D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="00730671" w:rsidRPr="0040759D">
        <w:rPr>
          <w:rFonts w:ascii="Times New Roman" w:hAnsi="Times New Roman" w:cs="Times New Roman"/>
          <w:sz w:val="26"/>
          <w:szCs w:val="26"/>
        </w:rPr>
        <w:t>В целях осуществления организационного, правового, аналитического, информационного, документационного, финансового и материально-технического обеспечения деятельности Общественной палаты</w:t>
      </w:r>
      <w:r w:rsidR="00431373">
        <w:rPr>
          <w:rFonts w:ascii="Times New Roman" w:hAnsi="Times New Roman" w:cs="Times New Roman"/>
          <w:sz w:val="26"/>
          <w:szCs w:val="26"/>
        </w:rPr>
        <w:t>, а также Уполномоченного по правам человека в Республике Карелия, Уполномоченного по правам ребенка в Республике Карелия, Уполномоченного по защите прав предпринимателей в Республике Карелия</w:t>
      </w:r>
      <w:r w:rsidR="005B544B">
        <w:rPr>
          <w:rFonts w:ascii="Times New Roman" w:hAnsi="Times New Roman" w:cs="Times New Roman"/>
          <w:sz w:val="26"/>
          <w:szCs w:val="26"/>
        </w:rPr>
        <w:t>,</w:t>
      </w:r>
      <w:r w:rsidR="00730671" w:rsidRPr="0040759D">
        <w:rPr>
          <w:rFonts w:ascii="Times New Roman" w:hAnsi="Times New Roman" w:cs="Times New Roman"/>
          <w:sz w:val="26"/>
          <w:szCs w:val="26"/>
        </w:rPr>
        <w:t xml:space="preserve"> в соответствии с Уставом Госюрбюро</w:t>
      </w:r>
      <w:r w:rsidR="005B544B">
        <w:rPr>
          <w:rFonts w:ascii="Times New Roman" w:hAnsi="Times New Roman" w:cs="Times New Roman"/>
          <w:sz w:val="26"/>
          <w:szCs w:val="26"/>
        </w:rPr>
        <w:t>,</w:t>
      </w:r>
      <w:r w:rsidR="00730671" w:rsidRPr="0040759D">
        <w:rPr>
          <w:rFonts w:ascii="Times New Roman" w:hAnsi="Times New Roman" w:cs="Times New Roman"/>
          <w:sz w:val="26"/>
          <w:szCs w:val="26"/>
        </w:rPr>
        <w:t xml:space="preserve"> подотчетными лицами Госюрбюро также считаются </w:t>
      </w:r>
      <w:r w:rsidRPr="0040759D">
        <w:rPr>
          <w:rFonts w:ascii="Times New Roman" w:hAnsi="Times New Roman" w:cs="Times New Roman"/>
          <w:sz w:val="26"/>
          <w:szCs w:val="26"/>
        </w:rPr>
        <w:t>член</w:t>
      </w:r>
      <w:r w:rsidR="00730671" w:rsidRPr="0040759D">
        <w:rPr>
          <w:rFonts w:ascii="Times New Roman" w:hAnsi="Times New Roman" w:cs="Times New Roman"/>
          <w:sz w:val="26"/>
          <w:szCs w:val="26"/>
        </w:rPr>
        <w:t>ы</w:t>
      </w:r>
      <w:r w:rsidRPr="0040759D">
        <w:rPr>
          <w:rFonts w:ascii="Times New Roman" w:hAnsi="Times New Roman" w:cs="Times New Roman"/>
          <w:sz w:val="26"/>
          <w:szCs w:val="26"/>
        </w:rPr>
        <w:t xml:space="preserve"> Общественной палаты Республики Карелия</w:t>
      </w:r>
      <w:r w:rsidR="00AD7EE5">
        <w:rPr>
          <w:rFonts w:ascii="Times New Roman" w:hAnsi="Times New Roman" w:cs="Times New Roman"/>
          <w:sz w:val="26"/>
          <w:szCs w:val="26"/>
        </w:rPr>
        <w:t>, сотрудники аппарата Общественной палаты</w:t>
      </w:r>
      <w:r w:rsidR="00431373">
        <w:rPr>
          <w:rFonts w:ascii="Times New Roman" w:hAnsi="Times New Roman" w:cs="Times New Roman"/>
          <w:sz w:val="26"/>
          <w:szCs w:val="26"/>
        </w:rPr>
        <w:t>, ведущие специалисты – помощники Уполномоченных</w:t>
      </w:r>
      <w:r w:rsidR="00730671" w:rsidRPr="0040759D">
        <w:rPr>
          <w:rFonts w:ascii="Times New Roman" w:hAnsi="Times New Roman" w:cs="Times New Roman"/>
          <w:sz w:val="26"/>
          <w:szCs w:val="26"/>
        </w:rPr>
        <w:t>.</w:t>
      </w:r>
    </w:p>
    <w:p w14:paraId="1FE6CDED" w14:textId="40B7C518" w:rsidR="00007A6B" w:rsidRPr="0040759D" w:rsidRDefault="008D5E6E" w:rsidP="005F5E8D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Аванс выдается в пределах сумм, определяемых целевым назначением. </w:t>
      </w:r>
      <w:r w:rsidR="00007A6B" w:rsidRPr="0040759D">
        <w:rPr>
          <w:rFonts w:ascii="Times New Roman" w:hAnsi="Times New Roman" w:cs="Times New Roman"/>
          <w:sz w:val="26"/>
          <w:szCs w:val="26"/>
        </w:rPr>
        <w:t>Денежные средства, выданные под</w:t>
      </w:r>
      <w:r w:rsidR="00AD7EE5">
        <w:rPr>
          <w:rFonts w:ascii="Times New Roman" w:hAnsi="Times New Roman" w:cs="Times New Roman"/>
          <w:sz w:val="26"/>
          <w:szCs w:val="26"/>
        </w:rPr>
        <w:t xml:space="preserve"> </w:t>
      </w:r>
      <w:r w:rsidR="00007A6B" w:rsidRPr="0040759D">
        <w:rPr>
          <w:rFonts w:ascii="Times New Roman" w:hAnsi="Times New Roman" w:cs="Times New Roman"/>
          <w:sz w:val="26"/>
          <w:szCs w:val="26"/>
        </w:rPr>
        <w:t>отчет</w:t>
      </w:r>
      <w:r w:rsidR="002415CD" w:rsidRPr="0040759D">
        <w:rPr>
          <w:rFonts w:ascii="Times New Roman" w:hAnsi="Times New Roman" w:cs="Times New Roman"/>
          <w:sz w:val="26"/>
          <w:szCs w:val="26"/>
        </w:rPr>
        <w:t>,</w:t>
      </w:r>
      <w:r w:rsidR="00007A6B" w:rsidRPr="0040759D">
        <w:rPr>
          <w:rFonts w:ascii="Times New Roman" w:hAnsi="Times New Roman" w:cs="Times New Roman"/>
          <w:sz w:val="26"/>
          <w:szCs w:val="26"/>
        </w:rPr>
        <w:t xml:space="preserve"> должны расходоваться строго по целевому назначению.</w:t>
      </w:r>
    </w:p>
    <w:p w14:paraId="502D47A4" w14:textId="392B0B5B" w:rsidR="00007A6B" w:rsidRDefault="00C24AE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007A6B" w:rsidRPr="0040759D">
        <w:rPr>
          <w:rFonts w:ascii="Times New Roman" w:hAnsi="Times New Roman" w:cs="Times New Roman"/>
          <w:sz w:val="26"/>
          <w:szCs w:val="26"/>
        </w:rPr>
        <w:t xml:space="preserve">имит выдачи наличных денежных средств под отчет для осуществления закупок товаров, работ и услуг 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="00007A6B" w:rsidRPr="0040759D">
        <w:rPr>
          <w:rFonts w:ascii="Times New Roman" w:hAnsi="Times New Roman" w:cs="Times New Roman"/>
          <w:sz w:val="26"/>
          <w:szCs w:val="26"/>
        </w:rPr>
        <w:t>в размере 30</w:t>
      </w:r>
      <w:r w:rsidR="00431373">
        <w:rPr>
          <w:rFonts w:ascii="Times New Roman" w:hAnsi="Times New Roman" w:cs="Times New Roman"/>
          <w:sz w:val="26"/>
          <w:szCs w:val="26"/>
        </w:rPr>
        <w:t> </w:t>
      </w:r>
      <w:r w:rsidR="00007A6B" w:rsidRPr="0040759D">
        <w:rPr>
          <w:rFonts w:ascii="Times New Roman" w:hAnsi="Times New Roman" w:cs="Times New Roman"/>
          <w:sz w:val="26"/>
          <w:szCs w:val="26"/>
        </w:rPr>
        <w:t>000</w:t>
      </w:r>
      <w:r w:rsidR="00431373">
        <w:rPr>
          <w:rFonts w:ascii="Times New Roman" w:hAnsi="Times New Roman" w:cs="Times New Roman"/>
          <w:sz w:val="26"/>
          <w:szCs w:val="26"/>
        </w:rPr>
        <w:t>,00</w:t>
      </w:r>
      <w:r w:rsidR="00007A6B" w:rsidRPr="0040759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4FC253A8" w14:textId="77777777" w:rsidR="00EA4D9F" w:rsidRDefault="00EA4D9F" w:rsidP="00EA4D9F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Передача выданных под отчет денежных средств одним работником другому запрещается.</w:t>
      </w:r>
    </w:p>
    <w:p w14:paraId="74225004" w14:textId="5056C065" w:rsidR="00007A6B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Работники, получившие денежные средства</w:t>
      </w:r>
      <w:r w:rsidR="003D3DF0">
        <w:rPr>
          <w:rFonts w:ascii="Times New Roman" w:hAnsi="Times New Roman" w:cs="Times New Roman"/>
          <w:sz w:val="26"/>
          <w:szCs w:val="26"/>
        </w:rPr>
        <w:t xml:space="preserve"> на расходы</w:t>
      </w:r>
      <w:r w:rsidR="003D3DF0" w:rsidRPr="0040759D">
        <w:rPr>
          <w:rFonts w:ascii="Times New Roman" w:hAnsi="Times New Roman" w:cs="Times New Roman"/>
          <w:sz w:val="26"/>
          <w:szCs w:val="26"/>
        </w:rPr>
        <w:t>, не связанные с командировкой,</w:t>
      </w:r>
      <w:r w:rsidRPr="0040759D">
        <w:rPr>
          <w:rFonts w:ascii="Times New Roman" w:hAnsi="Times New Roman" w:cs="Times New Roman"/>
          <w:sz w:val="26"/>
          <w:szCs w:val="26"/>
        </w:rPr>
        <w:t xml:space="preserve"> под отчет</w:t>
      </w:r>
      <w:r w:rsidR="003D3DF0">
        <w:rPr>
          <w:rFonts w:ascii="Times New Roman" w:hAnsi="Times New Roman" w:cs="Times New Roman"/>
          <w:sz w:val="26"/>
          <w:szCs w:val="26"/>
        </w:rPr>
        <w:t xml:space="preserve"> или совершившие расходы</w:t>
      </w: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="003D3DF0">
        <w:rPr>
          <w:rFonts w:ascii="Times New Roman" w:hAnsi="Times New Roman" w:cs="Times New Roman"/>
          <w:sz w:val="26"/>
          <w:szCs w:val="26"/>
        </w:rPr>
        <w:t>за свой счет,</w:t>
      </w:r>
      <w:r w:rsidR="003D3DF0"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Pr="0040759D">
        <w:rPr>
          <w:rFonts w:ascii="Times New Roman" w:hAnsi="Times New Roman" w:cs="Times New Roman"/>
          <w:sz w:val="26"/>
          <w:szCs w:val="26"/>
        </w:rPr>
        <w:t xml:space="preserve">обязаны не позднее 10 </w:t>
      </w:r>
      <w:r w:rsidR="00AD7EE5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40759D">
        <w:rPr>
          <w:rFonts w:ascii="Times New Roman" w:hAnsi="Times New Roman" w:cs="Times New Roman"/>
          <w:sz w:val="26"/>
          <w:szCs w:val="26"/>
        </w:rPr>
        <w:t xml:space="preserve">дней </w:t>
      </w:r>
      <w:r w:rsidR="00AD7EE5">
        <w:rPr>
          <w:rFonts w:ascii="Times New Roman" w:hAnsi="Times New Roman" w:cs="Times New Roman"/>
          <w:sz w:val="26"/>
          <w:szCs w:val="26"/>
        </w:rPr>
        <w:t xml:space="preserve">после свершения факта хозяйственной жизни, а именно оплаты работником товаров, работ, услуг в соответствии с целевым назначением выданных денежных средств, </w:t>
      </w:r>
      <w:r w:rsidRPr="0040759D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760339">
        <w:rPr>
          <w:rFonts w:ascii="Times New Roman" w:hAnsi="Times New Roman" w:cs="Times New Roman"/>
          <w:sz w:val="26"/>
          <w:szCs w:val="26"/>
        </w:rPr>
        <w:t>в бухгалтерию</w:t>
      </w: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="00C1552D">
        <w:rPr>
          <w:rFonts w:ascii="Times New Roman" w:hAnsi="Times New Roman" w:cs="Times New Roman"/>
          <w:sz w:val="26"/>
          <w:szCs w:val="26"/>
        </w:rPr>
        <w:t>О</w:t>
      </w:r>
      <w:r w:rsidRPr="0040759D">
        <w:rPr>
          <w:rFonts w:ascii="Times New Roman" w:hAnsi="Times New Roman" w:cs="Times New Roman"/>
          <w:sz w:val="26"/>
          <w:szCs w:val="26"/>
        </w:rPr>
        <w:t>тчет</w:t>
      </w:r>
      <w:r w:rsidR="006127FA">
        <w:rPr>
          <w:rFonts w:ascii="Times New Roman" w:hAnsi="Times New Roman" w:cs="Times New Roman"/>
          <w:sz w:val="26"/>
          <w:szCs w:val="26"/>
        </w:rPr>
        <w:t xml:space="preserve"> о расходах</w:t>
      </w:r>
      <w:r w:rsidR="00AD7EE5">
        <w:rPr>
          <w:rFonts w:ascii="Times New Roman" w:hAnsi="Times New Roman" w:cs="Times New Roman"/>
          <w:sz w:val="26"/>
          <w:szCs w:val="26"/>
        </w:rPr>
        <w:t xml:space="preserve"> подотчетного лица</w:t>
      </w: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="00843BD2">
        <w:rPr>
          <w:rFonts w:ascii="Times New Roman" w:hAnsi="Times New Roman" w:cs="Times New Roman"/>
          <w:sz w:val="26"/>
          <w:szCs w:val="26"/>
        </w:rPr>
        <w:t xml:space="preserve">(ф. 0504520) </w:t>
      </w:r>
      <w:r w:rsidR="006B5F34">
        <w:rPr>
          <w:rFonts w:ascii="Times New Roman" w:hAnsi="Times New Roman" w:cs="Times New Roman"/>
          <w:sz w:val="26"/>
          <w:szCs w:val="26"/>
        </w:rPr>
        <w:t xml:space="preserve">в случае, если выдавался аванс на планируемые расходы, или </w:t>
      </w:r>
      <w:r w:rsidR="00C1552D">
        <w:rPr>
          <w:rFonts w:ascii="Times New Roman" w:hAnsi="Times New Roman" w:cs="Times New Roman"/>
          <w:sz w:val="26"/>
          <w:szCs w:val="26"/>
        </w:rPr>
        <w:t>А</w:t>
      </w:r>
      <w:r w:rsidR="006B5F34">
        <w:rPr>
          <w:rFonts w:ascii="Times New Roman" w:hAnsi="Times New Roman" w:cs="Times New Roman"/>
          <w:sz w:val="26"/>
          <w:szCs w:val="26"/>
        </w:rPr>
        <w:t>вансовый отчет</w:t>
      </w:r>
      <w:r w:rsidR="00AD7EE5">
        <w:rPr>
          <w:rFonts w:ascii="Times New Roman" w:hAnsi="Times New Roman" w:cs="Times New Roman"/>
          <w:sz w:val="26"/>
          <w:szCs w:val="26"/>
        </w:rPr>
        <w:t xml:space="preserve"> (ф. 0504505)</w:t>
      </w:r>
      <w:r w:rsidR="006B5F34">
        <w:rPr>
          <w:rFonts w:ascii="Times New Roman" w:hAnsi="Times New Roman" w:cs="Times New Roman"/>
          <w:sz w:val="26"/>
          <w:szCs w:val="26"/>
        </w:rPr>
        <w:t>, если производится компенсация понесенных расходов</w:t>
      </w:r>
      <w:r w:rsidRPr="0040759D">
        <w:rPr>
          <w:rFonts w:ascii="Times New Roman" w:hAnsi="Times New Roman" w:cs="Times New Roman"/>
          <w:sz w:val="26"/>
          <w:szCs w:val="26"/>
        </w:rPr>
        <w:t xml:space="preserve">. С лицами, имеющими право на получение денежных средств </w:t>
      </w:r>
      <w:r w:rsidRPr="0040759D">
        <w:rPr>
          <w:rFonts w:ascii="Times New Roman" w:hAnsi="Times New Roman" w:cs="Times New Roman"/>
          <w:sz w:val="26"/>
          <w:szCs w:val="26"/>
        </w:rPr>
        <w:lastRenderedPageBreak/>
        <w:t xml:space="preserve">под отчет </w:t>
      </w:r>
      <w:r w:rsidR="00196433" w:rsidRPr="0040759D">
        <w:rPr>
          <w:rFonts w:ascii="Times New Roman" w:hAnsi="Times New Roman" w:cs="Times New Roman"/>
          <w:sz w:val="26"/>
          <w:szCs w:val="26"/>
        </w:rPr>
        <w:t>на</w:t>
      </w:r>
      <w:r w:rsidR="00196433">
        <w:rPr>
          <w:rFonts w:ascii="Times New Roman" w:hAnsi="Times New Roman" w:cs="Times New Roman"/>
          <w:sz w:val="26"/>
          <w:szCs w:val="26"/>
        </w:rPr>
        <w:t xml:space="preserve"> </w:t>
      </w:r>
      <w:r w:rsidR="00BE4C13">
        <w:rPr>
          <w:rFonts w:ascii="Times New Roman" w:hAnsi="Times New Roman" w:cs="Times New Roman"/>
          <w:sz w:val="26"/>
          <w:szCs w:val="26"/>
        </w:rPr>
        <w:t>административно-хозяйственные нужды (расходы)</w:t>
      </w:r>
      <w:r w:rsidR="00196433" w:rsidRPr="0040759D">
        <w:rPr>
          <w:rFonts w:ascii="Times New Roman" w:hAnsi="Times New Roman" w:cs="Times New Roman"/>
          <w:sz w:val="26"/>
          <w:szCs w:val="26"/>
        </w:rPr>
        <w:t>,</w:t>
      </w:r>
      <w:r w:rsidR="00E65D4E">
        <w:rPr>
          <w:rFonts w:ascii="Times New Roman" w:hAnsi="Times New Roman" w:cs="Times New Roman"/>
          <w:sz w:val="26"/>
          <w:szCs w:val="26"/>
        </w:rPr>
        <w:t xml:space="preserve"> </w:t>
      </w:r>
      <w:r w:rsidRPr="0040759D">
        <w:rPr>
          <w:rFonts w:ascii="Times New Roman" w:hAnsi="Times New Roman" w:cs="Times New Roman"/>
          <w:sz w:val="26"/>
          <w:szCs w:val="26"/>
        </w:rPr>
        <w:t>заключаются договор</w:t>
      </w:r>
      <w:r w:rsidR="006B5F34">
        <w:rPr>
          <w:rFonts w:ascii="Times New Roman" w:hAnsi="Times New Roman" w:cs="Times New Roman"/>
          <w:sz w:val="26"/>
          <w:szCs w:val="26"/>
        </w:rPr>
        <w:t>ы</w:t>
      </w:r>
      <w:r w:rsidRPr="0040759D">
        <w:rPr>
          <w:rFonts w:ascii="Times New Roman" w:hAnsi="Times New Roman" w:cs="Times New Roman"/>
          <w:sz w:val="26"/>
          <w:szCs w:val="26"/>
        </w:rPr>
        <w:t xml:space="preserve"> о материальной ответственности.</w:t>
      </w:r>
    </w:p>
    <w:p w14:paraId="7CBBA30A" w14:textId="76D5D0E3" w:rsidR="005B544B" w:rsidRDefault="005B544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Работники, получившие денежные средства под отчет на </w:t>
      </w:r>
      <w:r>
        <w:rPr>
          <w:rFonts w:ascii="Times New Roman" w:hAnsi="Times New Roman" w:cs="Times New Roman"/>
          <w:sz w:val="26"/>
          <w:szCs w:val="26"/>
        </w:rPr>
        <w:t>командировочные расходы, представляют отчет о расходах подотчетного лица (ф. 0504520)</w:t>
      </w:r>
      <w:r w:rsidR="00843BD2">
        <w:rPr>
          <w:rFonts w:ascii="Times New Roman" w:hAnsi="Times New Roman" w:cs="Times New Roman"/>
          <w:sz w:val="26"/>
          <w:szCs w:val="26"/>
        </w:rPr>
        <w:t xml:space="preserve"> в случае, если выдавался аван</w:t>
      </w:r>
      <w:r w:rsidR="00760339">
        <w:rPr>
          <w:rFonts w:ascii="Times New Roman" w:hAnsi="Times New Roman" w:cs="Times New Roman"/>
          <w:sz w:val="26"/>
          <w:szCs w:val="26"/>
        </w:rPr>
        <w:t>с</w:t>
      </w:r>
      <w:r w:rsidR="00843BD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или авансовый отчет (ф. 0504505)</w:t>
      </w:r>
      <w:r w:rsidR="00843BD2">
        <w:rPr>
          <w:rFonts w:ascii="Times New Roman" w:hAnsi="Times New Roman" w:cs="Times New Roman"/>
          <w:sz w:val="26"/>
          <w:szCs w:val="26"/>
        </w:rPr>
        <w:t>, если производится компенсация понесенных расходов</w:t>
      </w:r>
      <w:r w:rsidR="0076033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согласно срокам, установленным </w:t>
      </w:r>
      <w:r w:rsidR="00266897">
        <w:rPr>
          <w:rFonts w:ascii="Times New Roman" w:hAnsi="Times New Roman" w:cs="Times New Roman"/>
          <w:sz w:val="26"/>
          <w:szCs w:val="26"/>
        </w:rPr>
        <w:t>«</w:t>
      </w:r>
      <w:r w:rsidRPr="005B544B">
        <w:rPr>
          <w:rFonts w:ascii="Times New Roman" w:hAnsi="Times New Roman" w:cs="Times New Roman"/>
          <w:sz w:val="26"/>
          <w:szCs w:val="26"/>
        </w:rPr>
        <w:t>Положением 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Республики Карелия, и работникам государственных учреждений Республики Карелия», утвержденным Постановлением Правительства Р</w:t>
      </w:r>
      <w:r w:rsidR="00266897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5B544B">
        <w:rPr>
          <w:rFonts w:ascii="Times New Roman" w:hAnsi="Times New Roman" w:cs="Times New Roman"/>
          <w:sz w:val="26"/>
          <w:szCs w:val="26"/>
        </w:rPr>
        <w:t>К</w:t>
      </w:r>
      <w:r w:rsidR="00266897">
        <w:rPr>
          <w:rFonts w:ascii="Times New Roman" w:hAnsi="Times New Roman" w:cs="Times New Roman"/>
          <w:sz w:val="26"/>
          <w:szCs w:val="26"/>
        </w:rPr>
        <w:t>арелия</w:t>
      </w:r>
      <w:r w:rsidRPr="005B544B">
        <w:rPr>
          <w:rFonts w:ascii="Times New Roman" w:hAnsi="Times New Roman" w:cs="Times New Roman"/>
          <w:sz w:val="26"/>
          <w:szCs w:val="26"/>
        </w:rPr>
        <w:t xml:space="preserve"> от 24.12.2015 г. № 429-П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02C375" w14:textId="56C7C1E5" w:rsidR="00C1552D" w:rsidRDefault="00C1552D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в составе командировочных расходов сотрудника отсутствуют расходы по проезду и проживанию в командировке, а к оплате предъявлены только суточные, также необходимо составление О</w:t>
      </w:r>
      <w:r w:rsidRPr="0040759D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а о расходах подотчетного лица</w:t>
      </w: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(ф. 0504520) в случае, если выдавался аванс, или Авансового отчета (ф. 0504505), если производится компенсация понесенных расходов</w:t>
      </w:r>
      <w:r w:rsidRPr="0040759D">
        <w:rPr>
          <w:rFonts w:ascii="Times New Roman" w:hAnsi="Times New Roman" w:cs="Times New Roman"/>
          <w:sz w:val="26"/>
          <w:szCs w:val="26"/>
        </w:rPr>
        <w:t>.</w:t>
      </w:r>
    </w:p>
    <w:p w14:paraId="4F8CB5CC" w14:textId="7EE13BF0" w:rsidR="00196433" w:rsidRPr="00022828" w:rsidRDefault="00007A6B" w:rsidP="00196433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828">
        <w:rPr>
          <w:rFonts w:ascii="Times New Roman" w:hAnsi="Times New Roman" w:cs="Times New Roman"/>
          <w:sz w:val="26"/>
          <w:szCs w:val="26"/>
        </w:rPr>
        <w:t xml:space="preserve">Расчеты с подотчетными лицами по компенсации расходов на оплату стоимости проезда и провоза багажа к месту использования отпуска и обратно для </w:t>
      </w:r>
      <w:r w:rsidR="0062552D" w:rsidRPr="00022828">
        <w:rPr>
          <w:rFonts w:ascii="Times New Roman" w:hAnsi="Times New Roman" w:cs="Times New Roman"/>
          <w:sz w:val="26"/>
          <w:szCs w:val="26"/>
        </w:rPr>
        <w:t>работников Госюрбюро Республики Карелия</w:t>
      </w:r>
      <w:r w:rsidRPr="00022828">
        <w:rPr>
          <w:rFonts w:ascii="Times New Roman" w:hAnsi="Times New Roman" w:cs="Times New Roman"/>
          <w:sz w:val="26"/>
          <w:szCs w:val="26"/>
        </w:rPr>
        <w:t xml:space="preserve"> и членов их семей,  производит</w:t>
      </w:r>
      <w:r w:rsidR="001A5F51" w:rsidRPr="00022828">
        <w:rPr>
          <w:rFonts w:ascii="Times New Roman" w:hAnsi="Times New Roman" w:cs="Times New Roman"/>
          <w:sz w:val="26"/>
          <w:szCs w:val="26"/>
        </w:rPr>
        <w:t>ся</w:t>
      </w:r>
      <w:r w:rsidRPr="00022828">
        <w:rPr>
          <w:rFonts w:ascii="Times New Roman" w:hAnsi="Times New Roman" w:cs="Times New Roman"/>
          <w:sz w:val="26"/>
          <w:szCs w:val="26"/>
        </w:rPr>
        <w:t xml:space="preserve"> </w:t>
      </w:r>
      <w:r w:rsidR="00730671" w:rsidRPr="00022828">
        <w:rPr>
          <w:rFonts w:ascii="Times New Roman" w:hAnsi="Times New Roman" w:cs="Times New Roman"/>
          <w:sz w:val="26"/>
          <w:szCs w:val="26"/>
        </w:rPr>
        <w:t>в соответствии с Положением о порядке компенсации расходов на оплату стоимости проезда и провоза багажа к месту использования отпуска и обратно отдельным категориям лиц, проживающих и работающих в районах Крайнего Севера и приравненных к ним местностях на территории Республики Карелия, и их неработающим несовершеннолетним детям, утвержденным Постановлением Правительства Республики Карелия от 30 июня 2017 г. N 217-П путем безналичного перечисления денежных средств на банковские карты работников.</w:t>
      </w:r>
    </w:p>
    <w:p w14:paraId="36AB56AE" w14:textId="6CBE537E" w:rsidR="003308F7" w:rsidRDefault="006A5946" w:rsidP="003308F7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828">
        <w:rPr>
          <w:rFonts w:ascii="Times New Roman" w:hAnsi="Times New Roman" w:cs="Times New Roman"/>
          <w:sz w:val="26"/>
          <w:szCs w:val="26"/>
        </w:rPr>
        <w:t xml:space="preserve">Оплата проезда к месту использования отпуска и обратно и провоза багажа сотрудникам и членам их семей может быть произведена как в качестве аванса, так и в форме возмещения понесенных расходов. </w:t>
      </w:r>
    </w:p>
    <w:p w14:paraId="1FDC5FC6" w14:textId="013E6481" w:rsidR="00EA4D9F" w:rsidRPr="00022828" w:rsidRDefault="002467FA" w:rsidP="00196433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828">
        <w:rPr>
          <w:rFonts w:ascii="Times New Roman" w:hAnsi="Times New Roman" w:cs="Times New Roman"/>
          <w:sz w:val="26"/>
          <w:szCs w:val="26"/>
        </w:rPr>
        <w:t>О</w:t>
      </w:r>
      <w:r w:rsidR="00EA4D9F" w:rsidRPr="00022828">
        <w:rPr>
          <w:rFonts w:ascii="Times New Roman" w:hAnsi="Times New Roman" w:cs="Times New Roman"/>
          <w:sz w:val="26"/>
          <w:szCs w:val="26"/>
        </w:rPr>
        <w:t>плат</w:t>
      </w:r>
      <w:r w:rsidRPr="00022828">
        <w:rPr>
          <w:rFonts w:ascii="Times New Roman" w:hAnsi="Times New Roman" w:cs="Times New Roman"/>
          <w:sz w:val="26"/>
          <w:szCs w:val="26"/>
        </w:rPr>
        <w:t>а</w:t>
      </w:r>
      <w:r w:rsidR="00EA4D9F" w:rsidRPr="00022828">
        <w:rPr>
          <w:rFonts w:ascii="Times New Roman" w:hAnsi="Times New Roman" w:cs="Times New Roman"/>
          <w:sz w:val="26"/>
          <w:szCs w:val="26"/>
        </w:rPr>
        <w:t xml:space="preserve"> стоимости проезда и провоза багажа к месту использования отпуска и обратно для работников Госюрбюро Республики Карелия и членов их семей производится по приказу начальника</w:t>
      </w:r>
      <w:r w:rsidR="00535E3F" w:rsidRPr="00022828">
        <w:rPr>
          <w:rFonts w:ascii="Times New Roman" w:hAnsi="Times New Roman" w:cs="Times New Roman"/>
          <w:sz w:val="26"/>
          <w:szCs w:val="26"/>
        </w:rPr>
        <w:t xml:space="preserve"> Госюрбюро на основании письменного заявления работника (приложение 13 к Учетной политике</w:t>
      </w:r>
      <w:r w:rsidR="0087667F" w:rsidRPr="00022828">
        <w:rPr>
          <w:rFonts w:ascii="Times New Roman" w:hAnsi="Times New Roman" w:cs="Times New Roman"/>
          <w:sz w:val="26"/>
          <w:szCs w:val="26"/>
        </w:rPr>
        <w:t xml:space="preserve"> </w:t>
      </w:r>
      <w:r w:rsidR="0087667F" w:rsidRPr="003308F7">
        <w:rPr>
          <w:rFonts w:ascii="Times New Roman" w:hAnsi="Times New Roman" w:cs="Times New Roman"/>
          <w:sz w:val="26"/>
          <w:szCs w:val="26"/>
        </w:rPr>
        <w:t>«</w:t>
      </w:r>
      <w:r w:rsidR="003308F7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3308F7" w:rsidRPr="003308F7">
        <w:rPr>
          <w:rFonts w:ascii="Times New Roman" w:hAnsi="Times New Roman" w:cs="Times New Roman"/>
          <w:sz w:val="26"/>
          <w:szCs w:val="26"/>
        </w:rPr>
        <w:t xml:space="preserve">для </w:t>
      </w:r>
      <w:r w:rsidR="003308F7" w:rsidRPr="003308F7">
        <w:rPr>
          <w:rFonts w:ascii="Times New Roman" w:hAnsi="Times New Roman" w:cs="Times New Roman"/>
          <w:sz w:val="26"/>
          <w:szCs w:val="26"/>
        </w:rPr>
        <w:lastRenderedPageBreak/>
        <w:t>компенсации расходов стоимости проезда и провоза багажа к месту использования отпуска и обратно</w:t>
      </w:r>
      <w:r w:rsidR="0087667F" w:rsidRPr="003308F7">
        <w:rPr>
          <w:rFonts w:ascii="Times New Roman" w:hAnsi="Times New Roman" w:cs="Times New Roman"/>
          <w:sz w:val="26"/>
          <w:szCs w:val="26"/>
        </w:rPr>
        <w:t>»</w:t>
      </w:r>
      <w:r w:rsidR="00535E3F" w:rsidRPr="003308F7">
        <w:rPr>
          <w:rFonts w:ascii="Times New Roman" w:hAnsi="Times New Roman" w:cs="Times New Roman"/>
          <w:sz w:val="26"/>
          <w:szCs w:val="26"/>
        </w:rPr>
        <w:t>)</w:t>
      </w:r>
      <w:r w:rsidR="00535E3F" w:rsidRPr="00022828">
        <w:rPr>
          <w:rFonts w:ascii="Times New Roman" w:hAnsi="Times New Roman" w:cs="Times New Roman"/>
          <w:sz w:val="26"/>
          <w:szCs w:val="26"/>
        </w:rPr>
        <w:t xml:space="preserve"> и </w:t>
      </w:r>
      <w:r w:rsidRPr="00022828">
        <w:rPr>
          <w:rFonts w:ascii="Times New Roman" w:hAnsi="Times New Roman" w:cs="Times New Roman"/>
          <w:sz w:val="26"/>
          <w:szCs w:val="26"/>
        </w:rPr>
        <w:t>Решения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 (ф. 0504517).</w:t>
      </w:r>
    </w:p>
    <w:p w14:paraId="5DC1C2B7" w14:textId="594480A3" w:rsidR="00007A6B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828">
        <w:rPr>
          <w:rFonts w:ascii="Times New Roman" w:hAnsi="Times New Roman" w:cs="Times New Roman"/>
          <w:sz w:val="26"/>
          <w:szCs w:val="26"/>
        </w:rPr>
        <w:t xml:space="preserve">Работники, получившие денежные средства под отчет на оплату стоимости проезда и провоза багажа к месту использования отпуска и обратно, обязаны </w:t>
      </w:r>
      <w:r w:rsidR="004234AF" w:rsidRPr="0002282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60339" w:rsidRPr="00022828">
        <w:rPr>
          <w:rFonts w:ascii="Times New Roman" w:hAnsi="Times New Roman" w:cs="Times New Roman"/>
          <w:sz w:val="26"/>
          <w:szCs w:val="26"/>
        </w:rPr>
        <w:t>срока, указанного в выше названном Положении,</w:t>
      </w:r>
      <w:r w:rsidRPr="00022828">
        <w:rPr>
          <w:rFonts w:ascii="Times New Roman" w:hAnsi="Times New Roman" w:cs="Times New Roman"/>
          <w:sz w:val="26"/>
          <w:szCs w:val="26"/>
        </w:rPr>
        <w:t xml:space="preserve"> предъявить </w:t>
      </w:r>
      <w:r w:rsidR="00F86240">
        <w:rPr>
          <w:rFonts w:ascii="Times New Roman" w:hAnsi="Times New Roman" w:cs="Times New Roman"/>
          <w:sz w:val="26"/>
          <w:szCs w:val="26"/>
        </w:rPr>
        <w:t>в бухгалтерию</w:t>
      </w:r>
      <w:r w:rsidRPr="00022828">
        <w:rPr>
          <w:rFonts w:ascii="Times New Roman" w:hAnsi="Times New Roman" w:cs="Times New Roman"/>
          <w:sz w:val="26"/>
          <w:szCs w:val="26"/>
        </w:rPr>
        <w:t xml:space="preserve"> о</w:t>
      </w:r>
      <w:r w:rsidR="004234AF" w:rsidRPr="00022828">
        <w:rPr>
          <w:rFonts w:ascii="Times New Roman" w:hAnsi="Times New Roman" w:cs="Times New Roman"/>
          <w:sz w:val="26"/>
          <w:szCs w:val="26"/>
        </w:rPr>
        <w:t>тчет</w:t>
      </w:r>
      <w:r w:rsidR="006127FA" w:rsidRPr="00022828">
        <w:rPr>
          <w:rFonts w:ascii="Times New Roman" w:hAnsi="Times New Roman" w:cs="Times New Roman"/>
          <w:sz w:val="26"/>
          <w:szCs w:val="26"/>
        </w:rPr>
        <w:t xml:space="preserve"> </w:t>
      </w:r>
      <w:r w:rsidR="004234AF" w:rsidRPr="00022828">
        <w:rPr>
          <w:rFonts w:ascii="Times New Roman" w:hAnsi="Times New Roman" w:cs="Times New Roman"/>
          <w:sz w:val="26"/>
          <w:szCs w:val="26"/>
        </w:rPr>
        <w:t>об израсходованных суммах с приложением подтверждающих документов.</w:t>
      </w:r>
    </w:p>
    <w:p w14:paraId="5ACF218B" w14:textId="57EBFE61" w:rsidR="00215F00" w:rsidRPr="0040759D" w:rsidRDefault="00215F00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отпуска за пределами территории Российской Федерации стоимость проезда от пункта пропуска через Государственную границу Российской Федерации, в том числе международного аэропорта, в котором сотрудник проходит пограничный контроль, до ближайшего к месту пересечения границы Российской Федерации аэропорта подлежит обложению страховыми взносами (следует из пп. 8 п. 1 ст. 20.2 Федерального закона от 24.07.1998 № 125-ФЗ).</w:t>
      </w:r>
    </w:p>
    <w:p w14:paraId="5EC10A30" w14:textId="23A50852" w:rsidR="00007A6B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Основанием </w:t>
      </w:r>
      <w:r w:rsidR="00A449E4">
        <w:rPr>
          <w:rFonts w:ascii="Times New Roman" w:hAnsi="Times New Roman" w:cs="Times New Roman"/>
          <w:sz w:val="26"/>
          <w:szCs w:val="26"/>
        </w:rPr>
        <w:t>для возврата</w:t>
      </w:r>
      <w:r w:rsidRPr="0040759D">
        <w:rPr>
          <w:rFonts w:ascii="Times New Roman" w:hAnsi="Times New Roman" w:cs="Times New Roman"/>
          <w:sz w:val="26"/>
          <w:szCs w:val="26"/>
        </w:rPr>
        <w:t xml:space="preserve"> неиспользованного аванса</w:t>
      </w:r>
      <w:r w:rsidR="006B5F34">
        <w:rPr>
          <w:rFonts w:ascii="Times New Roman" w:hAnsi="Times New Roman" w:cs="Times New Roman"/>
          <w:sz w:val="26"/>
          <w:szCs w:val="26"/>
        </w:rPr>
        <w:t xml:space="preserve"> или выплаты работнику перерасхода</w:t>
      </w:r>
      <w:r w:rsidRPr="0040759D">
        <w:rPr>
          <w:rFonts w:ascii="Times New Roman" w:hAnsi="Times New Roman" w:cs="Times New Roman"/>
          <w:sz w:val="26"/>
          <w:szCs w:val="26"/>
        </w:rPr>
        <w:t xml:space="preserve"> служит </w:t>
      </w:r>
      <w:r w:rsidR="005D655C">
        <w:rPr>
          <w:rFonts w:ascii="Times New Roman" w:hAnsi="Times New Roman" w:cs="Times New Roman"/>
          <w:sz w:val="26"/>
          <w:szCs w:val="26"/>
        </w:rPr>
        <w:t>О</w:t>
      </w:r>
      <w:r w:rsidR="006127FA">
        <w:rPr>
          <w:rFonts w:ascii="Times New Roman" w:hAnsi="Times New Roman" w:cs="Times New Roman"/>
          <w:sz w:val="26"/>
          <w:szCs w:val="26"/>
        </w:rPr>
        <w:t>тчет о расходах</w:t>
      </w:r>
      <w:r w:rsidR="00A449E4">
        <w:rPr>
          <w:rFonts w:ascii="Times New Roman" w:hAnsi="Times New Roman" w:cs="Times New Roman"/>
          <w:sz w:val="26"/>
          <w:szCs w:val="26"/>
        </w:rPr>
        <w:t xml:space="preserve"> подотчетного лица (ф. 0504520)</w:t>
      </w:r>
      <w:r w:rsidRPr="0040759D">
        <w:rPr>
          <w:rFonts w:ascii="Times New Roman" w:hAnsi="Times New Roman" w:cs="Times New Roman"/>
          <w:sz w:val="26"/>
          <w:szCs w:val="26"/>
        </w:rPr>
        <w:t>, утвержденный руководителем</w:t>
      </w:r>
      <w:r w:rsidR="006B5F34">
        <w:rPr>
          <w:rFonts w:ascii="Times New Roman" w:hAnsi="Times New Roman" w:cs="Times New Roman"/>
          <w:sz w:val="26"/>
          <w:szCs w:val="26"/>
        </w:rPr>
        <w:t>.</w:t>
      </w:r>
    </w:p>
    <w:p w14:paraId="575169FC" w14:textId="66948284" w:rsidR="005D655C" w:rsidRDefault="00913FA2" w:rsidP="005D65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Возврат неиспользованного подотчетным лицом аванса или выплата перерасхода подотчетному лицу производится по письменному заявлению</w:t>
      </w:r>
      <w:r w:rsidR="00DA0C7D">
        <w:rPr>
          <w:rFonts w:ascii="Times New Roman" w:hAnsi="Times New Roman" w:cs="Times New Roman"/>
          <w:sz w:val="26"/>
          <w:szCs w:val="26"/>
        </w:rPr>
        <w:t xml:space="preserve"> работника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13 к Учетной политике Госюрбюро Республики Карелия), завизированному начальником Госюрбюро Республики Карелия</w:t>
      </w:r>
      <w:r w:rsidR="005218C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18CF">
        <w:rPr>
          <w:rFonts w:ascii="Times New Roman" w:hAnsi="Times New Roman" w:cs="Times New Roman"/>
          <w:sz w:val="26"/>
          <w:szCs w:val="26"/>
        </w:rPr>
        <w:t xml:space="preserve">Для оплаты перерасхода, сложившегося по отчету подотчетного лица, начальник Госюрбюро Республики Карелия издает приказ </w:t>
      </w:r>
      <w:r w:rsidR="005218CF" w:rsidRPr="005218CF">
        <w:rPr>
          <w:rFonts w:ascii="Times New Roman" w:hAnsi="Times New Roman" w:cs="Times New Roman"/>
          <w:sz w:val="26"/>
          <w:szCs w:val="26"/>
        </w:rPr>
        <w:t>об оплате перерасхода</w:t>
      </w:r>
      <w:r w:rsidR="005218CF">
        <w:rPr>
          <w:rFonts w:ascii="Times New Roman" w:hAnsi="Times New Roman" w:cs="Times New Roman"/>
          <w:sz w:val="26"/>
          <w:szCs w:val="26"/>
        </w:rPr>
        <w:t>.</w:t>
      </w:r>
    </w:p>
    <w:p w14:paraId="2C0FFD27" w14:textId="615E328A" w:rsidR="00A449E4" w:rsidRDefault="0087667F" w:rsidP="005D65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Возврат неиспользованных подотчетных сумм на расчетный счет Учреждения, открытый в Казначействе РФ, должен быть произведен подотчетным лицом в </w:t>
      </w:r>
      <w:r w:rsidR="005D655C">
        <w:rPr>
          <w:rFonts w:ascii="Times New Roman" w:hAnsi="Times New Roman" w:cs="Times New Roman"/>
          <w:sz w:val="26"/>
          <w:szCs w:val="26"/>
        </w:rPr>
        <w:t xml:space="preserve">течение трех рабочих дней со дня утверждения начальником Отчета о расходах подотчетного лица (ф. 0504520). В случае, если в указанный срок денежные средства сотрудником не возвращены, работодатель имеет право удержать из заработной платы данного сотрудника сумму неизрасходованных денежных средств. </w:t>
      </w:r>
      <w:r w:rsidR="005218CF">
        <w:rPr>
          <w:rFonts w:ascii="Times New Roman" w:hAnsi="Times New Roman" w:cs="Times New Roman"/>
          <w:sz w:val="26"/>
          <w:szCs w:val="26"/>
        </w:rPr>
        <w:t>Удержание подотчетных сумм из заработной платы сотрудника производится по письменному заявлению сотрудника (Приложение 13 к Учетной политике Госюрбюро Республики Карелия), завизированному начальником Госюрбюро Республики Карелия, и на основании Приказа начальника Госюрбюро Республики Карелия.</w:t>
      </w:r>
    </w:p>
    <w:p w14:paraId="4208CFBB" w14:textId="3BF33302" w:rsidR="00D051F6" w:rsidRDefault="00D051F6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случае возврата подотчетным лицом неиспользованных подотчетных сумм в полном объеме представление </w:t>
      </w:r>
      <w:r w:rsidR="005218C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тчета о расходах подотчетного лица (ф.0504520) не требуется.</w:t>
      </w:r>
    </w:p>
    <w:p w14:paraId="75AD79CB" w14:textId="5ED0F8AF" w:rsidR="005D655C" w:rsidRDefault="005D655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Оплата перерасхода сотруднику производится в течение семи рабочих дней с даты </w:t>
      </w:r>
      <w:r w:rsidR="003D3DF0">
        <w:rPr>
          <w:rFonts w:ascii="Times New Roman" w:hAnsi="Times New Roman" w:cs="Times New Roman"/>
          <w:sz w:val="26"/>
          <w:szCs w:val="26"/>
        </w:rPr>
        <w:t>Приказа</w:t>
      </w:r>
      <w:r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="003D3DF0">
        <w:rPr>
          <w:rFonts w:ascii="Times New Roman" w:hAnsi="Times New Roman" w:cs="Times New Roman"/>
          <w:sz w:val="26"/>
          <w:szCs w:val="26"/>
        </w:rPr>
        <w:t xml:space="preserve"> Госюрбюро Республики Карелия.</w:t>
      </w:r>
    </w:p>
    <w:p w14:paraId="42215300" w14:textId="1C854C8B" w:rsidR="00441B83" w:rsidRDefault="00441B83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41B83">
        <w:rPr>
          <w:rFonts w:ascii="Times New Roman" w:hAnsi="Times New Roman" w:cs="Times New Roman"/>
          <w:sz w:val="26"/>
          <w:szCs w:val="26"/>
        </w:rPr>
        <w:t xml:space="preserve">тсутствие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41B83">
        <w:rPr>
          <w:rFonts w:ascii="Times New Roman" w:hAnsi="Times New Roman" w:cs="Times New Roman"/>
          <w:sz w:val="26"/>
          <w:szCs w:val="26"/>
        </w:rPr>
        <w:t xml:space="preserve">тчета </w:t>
      </w:r>
      <w:r>
        <w:rPr>
          <w:rFonts w:ascii="Times New Roman" w:hAnsi="Times New Roman" w:cs="Times New Roman"/>
          <w:sz w:val="26"/>
          <w:szCs w:val="26"/>
        </w:rPr>
        <w:t>о расходах подотчетного лица (ф. 0504520),</w:t>
      </w:r>
      <w:r w:rsidRPr="00441B83">
        <w:rPr>
          <w:rFonts w:ascii="Times New Roman" w:hAnsi="Times New Roman" w:cs="Times New Roman"/>
          <w:sz w:val="26"/>
          <w:szCs w:val="26"/>
        </w:rPr>
        <w:t> оформленные неправильно или отсутствующие подтверждающие документы</w:t>
      </w:r>
      <w:r w:rsidR="005218CF">
        <w:rPr>
          <w:rFonts w:ascii="Times New Roman" w:hAnsi="Times New Roman" w:cs="Times New Roman"/>
          <w:sz w:val="26"/>
          <w:szCs w:val="26"/>
        </w:rPr>
        <w:t>, а также выплаченные сверх установленных законодательством норм командировочные расходы могут</w:t>
      </w:r>
      <w:r w:rsidRPr="00441B83">
        <w:rPr>
          <w:rFonts w:ascii="Times New Roman" w:hAnsi="Times New Roman" w:cs="Times New Roman"/>
          <w:sz w:val="26"/>
          <w:szCs w:val="26"/>
        </w:rPr>
        <w:t xml:space="preserve"> послужить основанием для начисления </w:t>
      </w:r>
      <w:r>
        <w:rPr>
          <w:rFonts w:ascii="Times New Roman" w:hAnsi="Times New Roman" w:cs="Times New Roman"/>
          <w:sz w:val="26"/>
          <w:szCs w:val="26"/>
        </w:rPr>
        <w:t xml:space="preserve">страховых </w:t>
      </w:r>
      <w:r w:rsidRPr="00441B83">
        <w:rPr>
          <w:rFonts w:ascii="Times New Roman" w:hAnsi="Times New Roman" w:cs="Times New Roman"/>
          <w:sz w:val="26"/>
          <w:szCs w:val="26"/>
        </w:rPr>
        <w:t xml:space="preserve">взносов </w:t>
      </w:r>
      <w:r w:rsidR="005218CF">
        <w:rPr>
          <w:rFonts w:ascii="Times New Roman" w:hAnsi="Times New Roman" w:cs="Times New Roman"/>
          <w:sz w:val="26"/>
          <w:szCs w:val="26"/>
        </w:rPr>
        <w:t>и НДФЛ</w:t>
      </w:r>
      <w:r w:rsidR="005218CF" w:rsidRPr="00441B83">
        <w:rPr>
          <w:rFonts w:ascii="Times New Roman" w:hAnsi="Times New Roman" w:cs="Times New Roman"/>
          <w:sz w:val="26"/>
          <w:szCs w:val="26"/>
        </w:rPr>
        <w:t xml:space="preserve"> </w:t>
      </w:r>
      <w:r w:rsidRPr="00441B83">
        <w:rPr>
          <w:rFonts w:ascii="Times New Roman" w:hAnsi="Times New Roman" w:cs="Times New Roman"/>
          <w:sz w:val="26"/>
          <w:szCs w:val="26"/>
        </w:rPr>
        <w:t>на сумму командировочных расходов</w:t>
      </w:r>
      <w:r w:rsidR="005218CF">
        <w:rPr>
          <w:rFonts w:ascii="Times New Roman" w:hAnsi="Times New Roman" w:cs="Times New Roman"/>
          <w:sz w:val="26"/>
          <w:szCs w:val="26"/>
        </w:rPr>
        <w:t xml:space="preserve"> (ст. 217 Налогового кодекса Российской Федерации).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BAE33C" w14:textId="752D78D1" w:rsidR="00ED31DC" w:rsidRDefault="005E083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Подотчетные лица вправе произвести расходы, командировочные или административно-хозяйственные, за свой счет с последующим возмещением таких расходов. </w:t>
      </w:r>
      <w:r w:rsidR="000D222D">
        <w:rPr>
          <w:rFonts w:ascii="Times New Roman" w:hAnsi="Times New Roman" w:cs="Times New Roman"/>
          <w:sz w:val="26"/>
          <w:szCs w:val="26"/>
        </w:rPr>
        <w:t xml:space="preserve">В таком случае подотчетное лицо </w:t>
      </w:r>
      <w:r w:rsidR="005218CF">
        <w:rPr>
          <w:rFonts w:ascii="Times New Roman" w:hAnsi="Times New Roman" w:cs="Times New Roman"/>
          <w:sz w:val="26"/>
          <w:szCs w:val="26"/>
        </w:rPr>
        <w:t xml:space="preserve">представляет заявление на оплату перерасхода (Приложение 13 к Учетной политике Госюрбюро Республики Карелия) и </w:t>
      </w:r>
      <w:r w:rsidR="000D222D">
        <w:rPr>
          <w:rFonts w:ascii="Times New Roman" w:hAnsi="Times New Roman" w:cs="Times New Roman"/>
          <w:sz w:val="26"/>
          <w:szCs w:val="26"/>
        </w:rPr>
        <w:t xml:space="preserve">оформляет </w:t>
      </w:r>
      <w:r w:rsidR="000D222D" w:rsidRPr="000D222D">
        <w:rPr>
          <w:rFonts w:ascii="Times New Roman" w:hAnsi="Times New Roman" w:cs="Times New Roman"/>
          <w:sz w:val="26"/>
          <w:szCs w:val="26"/>
        </w:rPr>
        <w:t>Решени</w:t>
      </w:r>
      <w:r w:rsidR="000D222D">
        <w:rPr>
          <w:rFonts w:ascii="Times New Roman" w:hAnsi="Times New Roman" w:cs="Times New Roman"/>
          <w:sz w:val="26"/>
          <w:szCs w:val="26"/>
        </w:rPr>
        <w:t>е</w:t>
      </w:r>
      <w:r w:rsidR="000D222D" w:rsidRPr="000D222D">
        <w:rPr>
          <w:rFonts w:ascii="Times New Roman" w:hAnsi="Times New Roman" w:cs="Times New Roman"/>
          <w:sz w:val="26"/>
          <w:szCs w:val="26"/>
        </w:rPr>
        <w:t xml:space="preserve"> о командировании на территории Российской Федерации (</w:t>
      </w:r>
      <w:hyperlink r:id="rId6" w:history="1">
        <w:r w:rsidR="000D222D" w:rsidRPr="000D222D">
          <w:rPr>
            <w:rFonts w:ascii="Times New Roman" w:hAnsi="Times New Roman" w:cs="Times New Roman"/>
            <w:sz w:val="26"/>
            <w:szCs w:val="26"/>
          </w:rPr>
          <w:t>ф. 0504512</w:t>
        </w:r>
      </w:hyperlink>
      <w:r w:rsidR="000D222D" w:rsidRPr="000D222D">
        <w:rPr>
          <w:rFonts w:ascii="Times New Roman" w:hAnsi="Times New Roman" w:cs="Times New Roman"/>
          <w:sz w:val="26"/>
          <w:szCs w:val="26"/>
        </w:rPr>
        <w:t>), Решени</w:t>
      </w:r>
      <w:r w:rsidR="000D222D">
        <w:rPr>
          <w:rFonts w:ascii="Times New Roman" w:hAnsi="Times New Roman" w:cs="Times New Roman"/>
          <w:sz w:val="26"/>
          <w:szCs w:val="26"/>
        </w:rPr>
        <w:t>е</w:t>
      </w:r>
      <w:r w:rsidR="000D222D" w:rsidRPr="000D222D">
        <w:rPr>
          <w:rFonts w:ascii="Times New Roman" w:hAnsi="Times New Roman" w:cs="Times New Roman"/>
          <w:sz w:val="26"/>
          <w:szCs w:val="26"/>
        </w:rPr>
        <w:t xml:space="preserve"> о командировании на территорию иностранного государства (</w:t>
      </w:r>
      <w:hyperlink r:id="rId7" w:history="1">
        <w:r w:rsidR="000D222D" w:rsidRPr="000D222D">
          <w:rPr>
            <w:rFonts w:ascii="Times New Roman" w:hAnsi="Times New Roman" w:cs="Times New Roman"/>
            <w:sz w:val="26"/>
            <w:szCs w:val="26"/>
          </w:rPr>
          <w:t>ф. 0504515</w:t>
        </w:r>
      </w:hyperlink>
      <w:r w:rsidR="000D222D" w:rsidRPr="000D222D">
        <w:rPr>
          <w:rFonts w:ascii="Times New Roman" w:hAnsi="Times New Roman" w:cs="Times New Roman"/>
          <w:sz w:val="26"/>
          <w:szCs w:val="26"/>
        </w:rPr>
        <w:t>)</w:t>
      </w:r>
      <w:r w:rsidR="000D222D">
        <w:rPr>
          <w:rFonts w:ascii="Times New Roman" w:hAnsi="Times New Roman" w:cs="Times New Roman"/>
          <w:sz w:val="26"/>
          <w:szCs w:val="26"/>
        </w:rPr>
        <w:t xml:space="preserve"> (в случае командировочных расходов) или </w:t>
      </w:r>
      <w:r w:rsidR="000D222D" w:rsidRPr="000D222D">
        <w:rPr>
          <w:rFonts w:ascii="Times New Roman" w:hAnsi="Times New Roman" w:cs="Times New Roman"/>
          <w:sz w:val="26"/>
          <w:szCs w:val="26"/>
        </w:rPr>
        <w:t>заявк</w:t>
      </w:r>
      <w:r w:rsidR="000D222D">
        <w:rPr>
          <w:rFonts w:ascii="Times New Roman" w:hAnsi="Times New Roman" w:cs="Times New Roman"/>
          <w:sz w:val="26"/>
          <w:szCs w:val="26"/>
        </w:rPr>
        <w:t>у</w:t>
      </w:r>
      <w:r w:rsidR="000D222D" w:rsidRPr="000D222D">
        <w:rPr>
          <w:rFonts w:ascii="Times New Roman" w:hAnsi="Times New Roman" w:cs="Times New Roman"/>
          <w:sz w:val="26"/>
          <w:szCs w:val="26"/>
        </w:rPr>
        <w:t>-обосновани</w:t>
      </w:r>
      <w:r w:rsidR="000D222D">
        <w:rPr>
          <w:rFonts w:ascii="Times New Roman" w:hAnsi="Times New Roman" w:cs="Times New Roman"/>
          <w:sz w:val="26"/>
          <w:szCs w:val="26"/>
        </w:rPr>
        <w:t>е</w:t>
      </w:r>
      <w:r w:rsidR="000D222D" w:rsidRPr="000D222D">
        <w:rPr>
          <w:rFonts w:ascii="Times New Roman" w:hAnsi="Times New Roman" w:cs="Times New Roman"/>
          <w:sz w:val="26"/>
          <w:szCs w:val="26"/>
        </w:rPr>
        <w:t xml:space="preserve"> закупки малого объема через подотчетное лицо (ф. 0510521)</w:t>
      </w:r>
      <w:r w:rsidR="000D222D">
        <w:rPr>
          <w:rFonts w:ascii="Times New Roman" w:hAnsi="Times New Roman" w:cs="Times New Roman"/>
          <w:sz w:val="26"/>
          <w:szCs w:val="26"/>
        </w:rPr>
        <w:t xml:space="preserve"> (в случае административно-хозяйственных расходов) с одновременным представлением Авансового отчета (ф. 0504505)</w:t>
      </w:r>
      <w:r w:rsidR="00ED31DC">
        <w:rPr>
          <w:rFonts w:ascii="Times New Roman" w:hAnsi="Times New Roman" w:cs="Times New Roman"/>
          <w:sz w:val="26"/>
          <w:szCs w:val="26"/>
        </w:rPr>
        <w:t xml:space="preserve"> с подтверждающими документами</w:t>
      </w:r>
      <w:r w:rsidR="000D222D">
        <w:rPr>
          <w:rFonts w:ascii="Times New Roman" w:hAnsi="Times New Roman" w:cs="Times New Roman"/>
          <w:sz w:val="26"/>
          <w:szCs w:val="26"/>
        </w:rPr>
        <w:t>.</w:t>
      </w:r>
      <w:r w:rsidR="00ED31DC">
        <w:rPr>
          <w:rFonts w:ascii="Times New Roman" w:hAnsi="Times New Roman" w:cs="Times New Roman"/>
          <w:sz w:val="26"/>
          <w:szCs w:val="26"/>
        </w:rPr>
        <w:t xml:space="preserve"> Расходы, которые подотчетное лицо вправе предъявить к оплате, ограничены следующими направлениями:</w:t>
      </w:r>
    </w:p>
    <w:p w14:paraId="5EB98501" w14:textId="7DF7FAE3" w:rsidR="00ED31DC" w:rsidRDefault="00ED31D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командировочные расходы в соответствии с </w:t>
      </w:r>
      <w:r w:rsidRPr="005B544B">
        <w:rPr>
          <w:rFonts w:ascii="Times New Roman" w:hAnsi="Times New Roman" w:cs="Times New Roman"/>
          <w:sz w:val="26"/>
          <w:szCs w:val="26"/>
        </w:rPr>
        <w:t>Положением 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Республики Карелия, и работникам государственных учреждений Республики Карелия», утвержденным Постановлением Правительства РК от 24.12.2015 г. № 429-П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AE6335" w14:textId="5E82942F" w:rsidR="00DF75FC" w:rsidRDefault="00DF75F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51F6">
        <w:rPr>
          <w:rFonts w:ascii="Times New Roman" w:hAnsi="Times New Roman" w:cs="Times New Roman"/>
          <w:sz w:val="26"/>
          <w:szCs w:val="26"/>
        </w:rPr>
        <w:t>Расходы административно-хозяйственного характера утвердить в соответствии с нормированием Госюрбюро Республики Карелия</w:t>
      </w:r>
      <w:r w:rsidR="001A5F51">
        <w:rPr>
          <w:rFonts w:ascii="Times New Roman" w:hAnsi="Times New Roman" w:cs="Times New Roman"/>
          <w:sz w:val="26"/>
          <w:szCs w:val="26"/>
        </w:rPr>
        <w:t>:</w:t>
      </w:r>
    </w:p>
    <w:p w14:paraId="4DAA661C" w14:textId="7020144A" w:rsidR="009B30E5" w:rsidRDefault="009B30E5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почтовые расходы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7540C513" w14:textId="2745AE29" w:rsidR="00ED31DC" w:rsidRDefault="00ED31D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расходы, связанные с приобретением канцелярских принадлежностей, бумаги офисной, картриджей</w:t>
      </w:r>
      <w:r w:rsidR="00E17455">
        <w:rPr>
          <w:rFonts w:ascii="Times New Roman" w:hAnsi="Times New Roman" w:cs="Times New Roman"/>
          <w:sz w:val="26"/>
          <w:szCs w:val="26"/>
        </w:rPr>
        <w:t>, журналов и</w:t>
      </w:r>
      <w:r w:rsidR="00DF75FC">
        <w:rPr>
          <w:rFonts w:ascii="Times New Roman" w:hAnsi="Times New Roman" w:cs="Times New Roman"/>
          <w:sz w:val="26"/>
          <w:szCs w:val="26"/>
        </w:rPr>
        <w:t xml:space="preserve"> книг учета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0041D46E" w14:textId="5AD80E83" w:rsidR="00ED31DC" w:rsidRDefault="00ED31D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51F6">
        <w:rPr>
          <w:rFonts w:ascii="Times New Roman" w:hAnsi="Times New Roman" w:cs="Times New Roman"/>
          <w:sz w:val="26"/>
          <w:szCs w:val="26"/>
        </w:rPr>
        <w:t xml:space="preserve"> хозяйственные </w:t>
      </w:r>
      <w:r>
        <w:rPr>
          <w:rFonts w:ascii="Times New Roman" w:hAnsi="Times New Roman" w:cs="Times New Roman"/>
          <w:sz w:val="26"/>
          <w:szCs w:val="26"/>
        </w:rPr>
        <w:t>расходы</w:t>
      </w:r>
      <w:r w:rsidR="00D051F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приобретение хозяйственных </w:t>
      </w:r>
      <w:r w:rsidR="00911814">
        <w:rPr>
          <w:rFonts w:ascii="Times New Roman" w:hAnsi="Times New Roman" w:cs="Times New Roman"/>
          <w:sz w:val="26"/>
          <w:szCs w:val="26"/>
        </w:rPr>
        <w:t>товаров</w:t>
      </w:r>
      <w:r>
        <w:rPr>
          <w:rFonts w:ascii="Times New Roman" w:hAnsi="Times New Roman" w:cs="Times New Roman"/>
          <w:sz w:val="26"/>
          <w:szCs w:val="26"/>
        </w:rPr>
        <w:t xml:space="preserve"> (средства для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уборки, </w:t>
      </w:r>
      <w:r w:rsidR="001951EF">
        <w:rPr>
          <w:rFonts w:ascii="Times New Roman" w:hAnsi="Times New Roman" w:cs="Times New Roman"/>
          <w:sz w:val="26"/>
          <w:szCs w:val="26"/>
        </w:rPr>
        <w:t>средства</w:t>
      </w:r>
      <w:r w:rsidR="00DF75FC">
        <w:rPr>
          <w:rFonts w:ascii="Times New Roman" w:hAnsi="Times New Roman" w:cs="Times New Roman"/>
          <w:sz w:val="26"/>
          <w:szCs w:val="26"/>
        </w:rPr>
        <w:t xml:space="preserve"> и устройства для дезинсекции и дератизации, туалетная бумага, салфетки бумажные и влажные, в том числе антибактериальные, и прочее)</w:t>
      </w:r>
      <w:r w:rsidR="00D051F6">
        <w:rPr>
          <w:rFonts w:ascii="Times New Roman" w:hAnsi="Times New Roman" w:cs="Times New Roman"/>
          <w:sz w:val="26"/>
          <w:szCs w:val="26"/>
        </w:rPr>
        <w:t>,</w:t>
      </w:r>
      <w:r w:rsidR="005218CF">
        <w:rPr>
          <w:rFonts w:ascii="Times New Roman" w:hAnsi="Times New Roman" w:cs="Times New Roman"/>
          <w:sz w:val="26"/>
          <w:szCs w:val="26"/>
        </w:rPr>
        <w:t xml:space="preserve"> вода бутилированная,</w:t>
      </w:r>
      <w:r w:rsidR="00D051F6">
        <w:rPr>
          <w:rFonts w:ascii="Times New Roman" w:hAnsi="Times New Roman" w:cs="Times New Roman"/>
          <w:sz w:val="26"/>
          <w:szCs w:val="26"/>
        </w:rPr>
        <w:t xml:space="preserve"> изготовление ключей дверных и прочее, приобретение инструментов, необходимых для проведения мелкого ремонта имущества Госюрбюро Республики Карелия (например, отвертки, строительные ножи, провода и прочее)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5A2C6909" w14:textId="127DBF9B" w:rsidR="009B30E5" w:rsidRDefault="009B30E5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расходы, связанные с приобретением материальных запасов однократного применения (открытки, благодарственные письма, рамки для благодарственных писем и прочее)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36246F96" w14:textId="2B3A7D21" w:rsidR="00DF75FC" w:rsidRDefault="00DF75F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расходы, связанные с обслуживанием оргтехники, находящейся на балансе Госюрбюро Республики Карелия, в том числе ремонт оргтехники, приобретение необходимых деталей для ремонта оргтехники, заправка картриджей и прочее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153A8315" w14:textId="73CFDF28" w:rsidR="00DF75FC" w:rsidRDefault="00DF75FC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051F6">
        <w:rPr>
          <w:rFonts w:ascii="Times New Roman" w:hAnsi="Times New Roman" w:cs="Times New Roman"/>
          <w:sz w:val="26"/>
          <w:szCs w:val="26"/>
        </w:rPr>
        <w:t>полиграфические услуги</w:t>
      </w:r>
      <w:r w:rsidR="004413F6">
        <w:rPr>
          <w:rFonts w:ascii="Times New Roman" w:hAnsi="Times New Roman" w:cs="Times New Roman"/>
          <w:sz w:val="26"/>
          <w:szCs w:val="26"/>
        </w:rPr>
        <w:t>;</w:t>
      </w:r>
    </w:p>
    <w:p w14:paraId="5BECD50C" w14:textId="77777777" w:rsidR="00726CC2" w:rsidRDefault="005751F8" w:rsidP="001A5F51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расходы, связанные с оформлением и заверением необходимой в деятельности Госюрбюро Республики Карелия документации (например, услуги нотариусов).</w:t>
      </w:r>
    </w:p>
    <w:p w14:paraId="560F1C79" w14:textId="787281DC" w:rsidR="00007A6B" w:rsidRPr="0040759D" w:rsidRDefault="00DA0C7D" w:rsidP="001A5F51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представления, рассмотрения, утверждения и обработки документов указаны в графике документооборота (Приложение 3 к Учетной политике Госюрбюро Республик</w:t>
      </w:r>
      <w:r w:rsidR="00C1552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Карелия).</w:t>
      </w:r>
    </w:p>
    <w:p w14:paraId="1CC44279" w14:textId="77777777" w:rsidR="00007A6B" w:rsidRPr="0040759D" w:rsidRDefault="00007A6B" w:rsidP="00007A6B">
      <w:pPr>
        <w:pStyle w:val="Textbod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36E0BE" w14:textId="77777777" w:rsidR="00375F85" w:rsidRPr="0040759D" w:rsidRDefault="00375F85">
      <w:pPr>
        <w:rPr>
          <w:sz w:val="26"/>
          <w:szCs w:val="26"/>
        </w:rPr>
      </w:pPr>
    </w:p>
    <w:sectPr w:rsidR="00375F85" w:rsidRPr="0040759D" w:rsidSect="00C117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B"/>
    <w:rsid w:val="0000279F"/>
    <w:rsid w:val="000069E0"/>
    <w:rsid w:val="00007A6B"/>
    <w:rsid w:val="00022828"/>
    <w:rsid w:val="00050B82"/>
    <w:rsid w:val="000D222D"/>
    <w:rsid w:val="000D3C88"/>
    <w:rsid w:val="001630B8"/>
    <w:rsid w:val="0017557A"/>
    <w:rsid w:val="001951EF"/>
    <w:rsid w:val="00196433"/>
    <w:rsid w:val="001A5F51"/>
    <w:rsid w:val="001F47BA"/>
    <w:rsid w:val="00215F00"/>
    <w:rsid w:val="002415CD"/>
    <w:rsid w:val="002467FA"/>
    <w:rsid w:val="00266897"/>
    <w:rsid w:val="002F64CB"/>
    <w:rsid w:val="003308F7"/>
    <w:rsid w:val="00375F85"/>
    <w:rsid w:val="0039701D"/>
    <w:rsid w:val="003D3DF0"/>
    <w:rsid w:val="0040759D"/>
    <w:rsid w:val="004234AF"/>
    <w:rsid w:val="00431373"/>
    <w:rsid w:val="004413F6"/>
    <w:rsid w:val="00441B83"/>
    <w:rsid w:val="004B33FA"/>
    <w:rsid w:val="004C7DA6"/>
    <w:rsid w:val="00520E84"/>
    <w:rsid w:val="005218CF"/>
    <w:rsid w:val="00523C09"/>
    <w:rsid w:val="00535E3F"/>
    <w:rsid w:val="0054776A"/>
    <w:rsid w:val="005751F8"/>
    <w:rsid w:val="005B544B"/>
    <w:rsid w:val="005D015F"/>
    <w:rsid w:val="005D655C"/>
    <w:rsid w:val="005E083B"/>
    <w:rsid w:val="005F5E8D"/>
    <w:rsid w:val="006113F3"/>
    <w:rsid w:val="006127FA"/>
    <w:rsid w:val="0062552D"/>
    <w:rsid w:val="00656416"/>
    <w:rsid w:val="006A5946"/>
    <w:rsid w:val="006B5F34"/>
    <w:rsid w:val="006D6D4F"/>
    <w:rsid w:val="00726CC2"/>
    <w:rsid w:val="00730671"/>
    <w:rsid w:val="007364D5"/>
    <w:rsid w:val="00760339"/>
    <w:rsid w:val="007E65D4"/>
    <w:rsid w:val="007F0748"/>
    <w:rsid w:val="00843BD2"/>
    <w:rsid w:val="0087667F"/>
    <w:rsid w:val="00892026"/>
    <w:rsid w:val="008A063A"/>
    <w:rsid w:val="008C3490"/>
    <w:rsid w:val="008D5E6E"/>
    <w:rsid w:val="00911814"/>
    <w:rsid w:val="00913FA2"/>
    <w:rsid w:val="0091406D"/>
    <w:rsid w:val="009209CA"/>
    <w:rsid w:val="00926F0E"/>
    <w:rsid w:val="009A1899"/>
    <w:rsid w:val="009A3031"/>
    <w:rsid w:val="009A59F5"/>
    <w:rsid w:val="009B20EE"/>
    <w:rsid w:val="009B30E5"/>
    <w:rsid w:val="009C7CE4"/>
    <w:rsid w:val="00A449E4"/>
    <w:rsid w:val="00A54403"/>
    <w:rsid w:val="00AD7EE5"/>
    <w:rsid w:val="00AE5AAC"/>
    <w:rsid w:val="00B86D6B"/>
    <w:rsid w:val="00BE4C13"/>
    <w:rsid w:val="00BF6113"/>
    <w:rsid w:val="00C11782"/>
    <w:rsid w:val="00C1552D"/>
    <w:rsid w:val="00C24AEB"/>
    <w:rsid w:val="00CA1BC0"/>
    <w:rsid w:val="00D051F6"/>
    <w:rsid w:val="00D34A0B"/>
    <w:rsid w:val="00D647E6"/>
    <w:rsid w:val="00DA0C7D"/>
    <w:rsid w:val="00DF75FC"/>
    <w:rsid w:val="00E17455"/>
    <w:rsid w:val="00E4254C"/>
    <w:rsid w:val="00E614A9"/>
    <w:rsid w:val="00E65D4E"/>
    <w:rsid w:val="00EA4D9F"/>
    <w:rsid w:val="00ED31DC"/>
    <w:rsid w:val="00F421DE"/>
    <w:rsid w:val="00F86240"/>
    <w:rsid w:val="00F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EAC6"/>
  <w15:docId w15:val="{0BD95A4D-DDD4-4D16-AEAA-4B61DD6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A6B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007A6B"/>
    <w:pPr>
      <w:jc w:val="both"/>
    </w:pPr>
  </w:style>
  <w:style w:type="paragraph" w:styleId="a3">
    <w:name w:val="Body Text"/>
    <w:basedOn w:val="a"/>
    <w:link w:val="a4"/>
    <w:uiPriority w:val="99"/>
    <w:unhideWhenUsed/>
    <w:rsid w:val="00007A6B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007A6B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s1">
    <w:name w:val="s_1"/>
    <w:basedOn w:val="a"/>
    <w:rsid w:val="0000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0279F"/>
  </w:style>
  <w:style w:type="character" w:styleId="a5">
    <w:name w:val="Emphasis"/>
    <w:qFormat/>
    <w:rsid w:val="008C3490"/>
    <w:rPr>
      <w:i/>
      <w:iCs/>
    </w:rPr>
  </w:style>
  <w:style w:type="character" w:customStyle="1" w:styleId="a6">
    <w:name w:val="Гипертекстовая ссылка"/>
    <w:basedOn w:val="a0"/>
    <w:uiPriority w:val="99"/>
    <w:rsid w:val="006D6D4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951956/2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951956/2331" TargetMode="External"/><Relationship Id="rId5" Type="http://schemas.openxmlformats.org/officeDocument/2006/relationships/hyperlink" Target="https://internet.garant.ru/document/redirect/70951956/2333" TargetMode="External"/><Relationship Id="rId4" Type="http://schemas.openxmlformats.org/officeDocument/2006/relationships/hyperlink" Target="https://internet.garant.ru/document/redirect/70951956/23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Gosurburo Karelia</cp:lastModifiedBy>
  <cp:revision>33</cp:revision>
  <cp:lastPrinted>2025-06-20T07:17:00Z</cp:lastPrinted>
  <dcterms:created xsi:type="dcterms:W3CDTF">2025-05-07T08:09:00Z</dcterms:created>
  <dcterms:modified xsi:type="dcterms:W3CDTF">2025-06-20T07:22:00Z</dcterms:modified>
</cp:coreProperties>
</file>