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FF7D" w14:textId="77777777" w:rsidR="005100BD" w:rsidRDefault="00000000">
      <w:pPr>
        <w:pStyle w:val="a3"/>
        <w:spacing w:before="275"/>
        <w:ind w:left="141" w:right="190"/>
      </w:pPr>
      <w:r>
        <w:t>УДКххх.ххх</w:t>
      </w:r>
      <w:r>
        <w:rPr>
          <w:spacing w:val="-5"/>
        </w:rPr>
        <w:t xml:space="preserve"> </w:t>
      </w:r>
      <w:r>
        <w:t>(вместо</w:t>
      </w:r>
      <w:r>
        <w:rPr>
          <w:spacing w:val="-5"/>
        </w:rPr>
        <w:t xml:space="preserve"> </w:t>
      </w:r>
      <w:r>
        <w:t>"ххх.ххх"</w:t>
      </w:r>
      <w:r>
        <w:rPr>
          <w:spacing w:val="-6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поставить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УДК,</w:t>
      </w:r>
      <w:r>
        <w:rPr>
          <w:spacing w:val="-5"/>
        </w:rPr>
        <w:t xml:space="preserve"> </w:t>
      </w:r>
      <w:r>
        <w:t>соответствующий</w:t>
      </w:r>
      <w:r>
        <w:rPr>
          <w:spacing w:val="-7"/>
        </w:rPr>
        <w:t xml:space="preserve"> </w:t>
      </w:r>
      <w:r>
        <w:t>тематике работы, TimesNewRoman, 12 пт, выравнивание по левому краю)</w:t>
      </w:r>
    </w:p>
    <w:p w14:paraId="0B941CD4" w14:textId="77777777" w:rsidR="005100BD" w:rsidRDefault="005100BD">
      <w:pPr>
        <w:pStyle w:val="a3"/>
        <w:spacing w:before="1"/>
      </w:pPr>
    </w:p>
    <w:p w14:paraId="69D09324" w14:textId="3021BB83" w:rsidR="005100BD" w:rsidRPr="00CB48C7" w:rsidRDefault="00CB48C7" w:rsidP="00CB48C7">
      <w:pPr>
        <w:pStyle w:val="2"/>
        <w:spacing w:line="242" w:lineRule="auto"/>
        <w:ind w:left="0" w:right="4" w:hanging="10"/>
      </w:pPr>
      <w:r>
        <w:t>НАЗВАНИЕ СТАТЬИ</w:t>
      </w:r>
      <w:r>
        <w:rPr>
          <w:spacing w:val="-4"/>
        </w:rPr>
        <w:t xml:space="preserve"> </w:t>
      </w:r>
      <w:r>
        <w:t>(</w:t>
      </w:r>
      <w:r>
        <w:rPr>
          <w:lang w:val="en-US"/>
        </w:rPr>
        <w:t>T</w:t>
      </w:r>
      <w:r>
        <w:t>imes</w:t>
      </w:r>
      <w:r>
        <w:rPr>
          <w:spacing w:val="-4"/>
        </w:rPr>
        <w:t xml:space="preserve"> </w:t>
      </w:r>
      <w:r>
        <w:rPr>
          <w:spacing w:val="-5"/>
          <w:lang w:val="en-US"/>
        </w:rPr>
        <w:t>N</w:t>
      </w:r>
      <w:r>
        <w:rPr>
          <w:spacing w:val="-5"/>
        </w:rPr>
        <w:t xml:space="preserve">ew </w:t>
      </w:r>
      <w:r>
        <w:rPr>
          <w:lang w:val="en-US"/>
        </w:rPr>
        <w:t>R</w:t>
      </w:r>
      <w:r>
        <w:t>oman,</w:t>
      </w:r>
      <w:r>
        <w:rPr>
          <w:spacing w:val="-4"/>
        </w:rPr>
        <w:t xml:space="preserve"> </w:t>
      </w:r>
      <w:r>
        <w:t>14</w:t>
      </w:r>
      <w:r>
        <w:rPr>
          <w:spacing w:val="2"/>
        </w:rPr>
        <w:t xml:space="preserve"> </w:t>
      </w:r>
      <w:r>
        <w:rPr>
          <w:spacing w:val="-5"/>
        </w:rPr>
        <w:t>пт)</w:t>
      </w:r>
    </w:p>
    <w:p w14:paraId="6DC57950" w14:textId="0805A644" w:rsidR="00CB48C7" w:rsidRPr="00CB48C7" w:rsidRDefault="00000000" w:rsidP="00CB48C7">
      <w:pPr>
        <w:spacing w:before="269"/>
        <w:ind w:right="4" w:firstLine="242"/>
        <w:jc w:val="center"/>
        <w:rPr>
          <w:b/>
          <w:position w:val="8"/>
          <w:sz w:val="16"/>
        </w:rPr>
      </w:pPr>
      <w:r>
        <w:rPr>
          <w:b/>
          <w:sz w:val="24"/>
        </w:rPr>
        <w:t>Автор А.А.</w:t>
      </w:r>
      <w:r w:rsidR="00CB48C7" w:rsidRPr="00CB48C7">
        <w:rPr>
          <w:b/>
          <w:sz w:val="24"/>
          <w:vertAlign w:val="superscript"/>
        </w:rPr>
        <w:t>1</w:t>
      </w:r>
      <w:r w:rsidR="00CB48C7" w:rsidRPr="00CB48C7">
        <w:rPr>
          <w:b/>
          <w:sz w:val="24"/>
        </w:rPr>
        <w:t>,</w:t>
      </w:r>
      <w:r>
        <w:rPr>
          <w:b/>
          <w:sz w:val="24"/>
        </w:rPr>
        <w:t xml:space="preserve"> Автор Б.Б.</w:t>
      </w:r>
      <w:r w:rsidR="00CB48C7" w:rsidRPr="00CB48C7">
        <w:rPr>
          <w:b/>
          <w:position w:val="8"/>
          <w:sz w:val="16"/>
        </w:rPr>
        <w:t>2</w:t>
      </w:r>
      <w:r>
        <w:rPr>
          <w:b/>
          <w:sz w:val="24"/>
        </w:rPr>
        <w:t xml:space="preserve">, </w:t>
      </w:r>
      <w:r w:rsidR="003F493B">
        <w:rPr>
          <w:b/>
          <w:sz w:val="24"/>
        </w:rPr>
        <w:t xml:space="preserve">к.т.н, доцент </w:t>
      </w:r>
      <w:r>
        <w:rPr>
          <w:b/>
          <w:sz w:val="24"/>
        </w:rPr>
        <w:t>Автор В.В.</w:t>
      </w:r>
      <w:r w:rsidR="00CB48C7" w:rsidRPr="00CB48C7">
        <w:rPr>
          <w:b/>
          <w:sz w:val="24"/>
          <w:vertAlign w:val="superscript"/>
        </w:rPr>
        <w:t>1,2</w:t>
      </w:r>
      <w:r w:rsidR="00CB48C7" w:rsidRPr="00CB48C7">
        <w:rPr>
          <w:b/>
          <w:sz w:val="24"/>
        </w:rPr>
        <w:t xml:space="preserve"> (ученая степень и звание </w:t>
      </w:r>
      <w:r w:rsidR="00CB48C7">
        <w:rPr>
          <w:b/>
          <w:sz w:val="24"/>
        </w:rPr>
        <w:t>указываются</w:t>
      </w:r>
      <w:r w:rsidR="00CB48C7" w:rsidRPr="00CB48C7">
        <w:rPr>
          <w:b/>
          <w:sz w:val="24"/>
        </w:rPr>
        <w:t xml:space="preserve"> при наличии)</w:t>
      </w:r>
    </w:p>
    <w:p w14:paraId="2FF0E9FA" w14:textId="4B34292B" w:rsidR="00CB48C7" w:rsidRDefault="00CB48C7" w:rsidP="00CB48C7">
      <w:pPr>
        <w:ind w:right="4" w:firstLine="242"/>
        <w:jc w:val="center"/>
        <w:rPr>
          <w:sz w:val="24"/>
        </w:rPr>
      </w:pPr>
      <w:r w:rsidRPr="00CB48C7">
        <w:rPr>
          <w:position w:val="8"/>
          <w:sz w:val="24"/>
          <w:vertAlign w:val="superscript"/>
        </w:rPr>
        <w:t>1</w:t>
      </w: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 (место учебы/работы),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7"/>
          <w:sz w:val="24"/>
        </w:rPr>
        <w:t xml:space="preserve"> </w:t>
      </w:r>
      <w:r>
        <w:rPr>
          <w:sz w:val="24"/>
        </w:rPr>
        <w:t>(12</w:t>
      </w:r>
      <w:r>
        <w:rPr>
          <w:spacing w:val="-6"/>
          <w:sz w:val="24"/>
        </w:rPr>
        <w:t xml:space="preserve"> </w:t>
      </w:r>
      <w:r>
        <w:rPr>
          <w:sz w:val="24"/>
        </w:rPr>
        <w:t>пт)</w:t>
      </w:r>
    </w:p>
    <w:p w14:paraId="01A9AAA4" w14:textId="2268CD23" w:rsidR="005100BD" w:rsidRDefault="00CB48C7" w:rsidP="00CB48C7">
      <w:pPr>
        <w:ind w:right="4" w:firstLine="242"/>
        <w:jc w:val="center"/>
        <w:rPr>
          <w:sz w:val="24"/>
        </w:rPr>
      </w:pPr>
      <w:r w:rsidRPr="00CB48C7">
        <w:rPr>
          <w:sz w:val="24"/>
          <w:vertAlign w:val="superscript"/>
        </w:rPr>
        <w:t>2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 w:rsidR="00F555E9" w:rsidRPr="00F555E9">
        <w:rPr>
          <w:sz w:val="24"/>
        </w:rPr>
        <w:t xml:space="preserve"> (место учебы/работы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3"/>
          <w:sz w:val="24"/>
        </w:rPr>
        <w:t xml:space="preserve"> </w:t>
      </w:r>
      <w:r>
        <w:rPr>
          <w:sz w:val="24"/>
        </w:rPr>
        <w:t>(12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пт)</w:t>
      </w:r>
    </w:p>
    <w:p w14:paraId="650411E5" w14:textId="1FA6FFE0" w:rsidR="005100BD" w:rsidRDefault="00000000" w:rsidP="00F555E9">
      <w:pPr>
        <w:pStyle w:val="4"/>
        <w:spacing w:before="1"/>
        <w:ind w:left="0"/>
        <w:jc w:val="center"/>
      </w:pPr>
      <w:r>
        <w:t>Здесь</w:t>
      </w:r>
      <w:r>
        <w:rPr>
          <w:spacing w:val="-3"/>
        </w:rPr>
        <w:t xml:space="preserve"> </w:t>
      </w:r>
      <w:r>
        <w:t>пишется</w:t>
      </w:r>
      <w:r>
        <w:rPr>
          <w:spacing w:val="-2"/>
        </w:rPr>
        <w:t xml:space="preserve"> </w:t>
      </w:r>
      <w:r>
        <w:t>электронный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 w:rsidR="00F555E9">
        <w:t>ответственного за переписку автора</w:t>
      </w:r>
      <w:r>
        <w:rPr>
          <w:spacing w:val="-3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rPr>
          <w:spacing w:val="-5"/>
        </w:rPr>
        <w:t>пт)</w:t>
      </w:r>
    </w:p>
    <w:p w14:paraId="4DADECEB" w14:textId="1043823E" w:rsidR="00F555E9" w:rsidRDefault="00000000" w:rsidP="00F555E9">
      <w:pPr>
        <w:pStyle w:val="a3"/>
        <w:spacing w:before="276"/>
        <w:ind w:right="4"/>
      </w:pPr>
      <w:r>
        <w:t>Аннотация</w:t>
      </w:r>
      <w:r w:rsidR="00CB48C7">
        <w:t>.</w:t>
      </w:r>
      <w:r>
        <w:t xml:space="preserve"> </w:t>
      </w:r>
      <w:r w:rsidR="00802F11">
        <w:t xml:space="preserve">До 100 слов </w:t>
      </w:r>
      <w:r>
        <w:t xml:space="preserve">(12 пт) </w:t>
      </w:r>
    </w:p>
    <w:p w14:paraId="682F607F" w14:textId="0C810BCA" w:rsidR="005100BD" w:rsidRDefault="00000000" w:rsidP="00F555E9">
      <w:pPr>
        <w:pStyle w:val="a3"/>
        <w:spacing w:before="276"/>
        <w:ind w:right="4"/>
      </w:pPr>
      <w:r>
        <w:t>Ключевые</w:t>
      </w:r>
      <w:r>
        <w:rPr>
          <w:spacing w:val="-15"/>
        </w:rPr>
        <w:t xml:space="preserve"> </w:t>
      </w:r>
      <w:r>
        <w:t>слова</w:t>
      </w:r>
      <w:r w:rsidR="00CB48C7" w:rsidRPr="00CB48C7">
        <w:t>:</w:t>
      </w:r>
      <w:r>
        <w:rPr>
          <w:spacing w:val="-15"/>
        </w:rPr>
        <w:t xml:space="preserve"> </w:t>
      </w:r>
      <w:r>
        <w:t>(12пт)</w:t>
      </w:r>
    </w:p>
    <w:p w14:paraId="51121A27" w14:textId="747DBC5D" w:rsidR="00AC1FFA" w:rsidRDefault="00AC1FFA" w:rsidP="00F555E9">
      <w:pPr>
        <w:pStyle w:val="a3"/>
        <w:spacing w:before="276"/>
        <w:ind w:right="4"/>
      </w:pPr>
      <w:r>
        <w:t>Аннотация на английском языке</w:t>
      </w:r>
    </w:p>
    <w:p w14:paraId="011FB47D" w14:textId="35714D51" w:rsidR="00AC1FFA" w:rsidRPr="00AC1FFA" w:rsidRDefault="00AC1FFA" w:rsidP="00F555E9">
      <w:pPr>
        <w:pStyle w:val="a3"/>
        <w:spacing w:before="276"/>
        <w:ind w:right="4"/>
      </w:pPr>
      <w:r>
        <w:rPr>
          <w:lang w:val="en-US"/>
        </w:rPr>
        <w:t>Keywords</w:t>
      </w:r>
    </w:p>
    <w:p w14:paraId="5E4DA2CC" w14:textId="77777777" w:rsidR="00AC1FFA" w:rsidRPr="00364C69" w:rsidRDefault="00AC1FFA" w:rsidP="00F555E9">
      <w:pPr>
        <w:pStyle w:val="a3"/>
        <w:spacing w:before="276"/>
        <w:ind w:left="142" w:right="4" w:firstLine="566"/>
        <w:jc w:val="both"/>
      </w:pPr>
      <w:r w:rsidRPr="00AC1FFA">
        <w:t>Текст статьи должен быть структурирован. Рекомендуемые разделы: «Введение», «Цель исследования», «Основная часть», «Выводы» и/или «Заключение».</w:t>
      </w:r>
    </w:p>
    <w:p w14:paraId="1D351DAE" w14:textId="77777777" w:rsidR="00AC1FFA" w:rsidRPr="00364C69" w:rsidRDefault="00AC1FFA" w:rsidP="00F555E9">
      <w:pPr>
        <w:pStyle w:val="a3"/>
        <w:ind w:left="142" w:right="4" w:firstLine="566"/>
        <w:jc w:val="both"/>
      </w:pPr>
    </w:p>
    <w:p w14:paraId="1BC31D04" w14:textId="511B3E62" w:rsidR="005100BD" w:rsidRDefault="00000000" w:rsidP="00F555E9">
      <w:pPr>
        <w:pStyle w:val="a3"/>
        <w:ind w:left="142" w:right="4" w:firstLine="566"/>
        <w:jc w:val="both"/>
      </w:pPr>
      <w:r>
        <w:t>Страницы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нумеруются.</w:t>
      </w:r>
      <w:r>
        <w:rPr>
          <w:spacing w:val="40"/>
        </w:rPr>
        <w:t xml:space="preserve"> </w:t>
      </w:r>
      <w:r>
        <w:t>Рисунки</w:t>
      </w:r>
      <w:r>
        <w:rPr>
          <w:spacing w:val="40"/>
        </w:rPr>
        <w:t xml:space="preserve"> </w:t>
      </w:r>
      <w:r>
        <w:t>выравниваются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центру,</w:t>
      </w:r>
      <w:r>
        <w:rPr>
          <w:spacing w:val="40"/>
        </w:rPr>
        <w:t xml:space="preserve"> </w:t>
      </w:r>
      <w:r>
        <w:t>подрисуночная</w:t>
      </w:r>
      <w:r>
        <w:rPr>
          <w:spacing w:val="40"/>
        </w:rPr>
        <w:t xml:space="preserve"> </w:t>
      </w:r>
      <w:r>
        <w:t>надпись: 11</w:t>
      </w:r>
      <w:r>
        <w:rPr>
          <w:spacing w:val="-1"/>
        </w:rPr>
        <w:t xml:space="preserve"> </w:t>
      </w:r>
      <w:r>
        <w:t>пт,</w:t>
      </w:r>
      <w:r>
        <w:rPr>
          <w:spacing w:val="-3"/>
        </w:rPr>
        <w:t xml:space="preserve"> </w:t>
      </w:r>
      <w:r>
        <w:t>выравнивание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центру</w:t>
      </w:r>
      <w:r>
        <w:rPr>
          <w:spacing w:val="-3"/>
        </w:rPr>
        <w:t xml:space="preserve"> </w:t>
      </w:r>
      <w:r>
        <w:t>без абзацного</w:t>
      </w:r>
      <w:r>
        <w:rPr>
          <w:spacing w:val="-1"/>
        </w:rPr>
        <w:t xml:space="preserve"> </w:t>
      </w:r>
      <w:r>
        <w:t>отступа,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ссылка на рисунки, если рисунок один, то</w:t>
      </w:r>
      <w:r>
        <w:rPr>
          <w:spacing w:val="-1"/>
        </w:rPr>
        <w:t xml:space="preserve"> </w:t>
      </w:r>
      <w:r>
        <w:t>в подрисуночной надписи и в</w:t>
      </w:r>
      <w:r>
        <w:rPr>
          <w:spacing w:val="-2"/>
        </w:rPr>
        <w:t xml:space="preserve"> </w:t>
      </w:r>
      <w:r>
        <w:t>ссылке в тексте пишем – слово рисунок полностью, если их несколько пишем рис. 2. и название рисунка с заглавной буквы. После подписи к рисунку – пустая строка и далее – продолжение текста. Рисунки выполняются в формате jpg, tif или png.</w:t>
      </w:r>
    </w:p>
    <w:p w14:paraId="6311906C" w14:textId="77777777" w:rsidR="00AC7BC4" w:rsidRDefault="00AC7BC4" w:rsidP="00F555E9">
      <w:pPr>
        <w:pStyle w:val="a3"/>
        <w:ind w:left="142" w:right="4" w:firstLine="566"/>
        <w:jc w:val="both"/>
      </w:pPr>
    </w:p>
    <w:p w14:paraId="273CE404" w14:textId="01DBA0A1" w:rsidR="005100BD" w:rsidRDefault="00F555E9" w:rsidP="00F555E9">
      <w:pPr>
        <w:pStyle w:val="a3"/>
        <w:spacing w:before="4"/>
        <w:ind w:left="142" w:right="4"/>
        <w:jc w:val="center"/>
        <w:rPr>
          <w:sz w:val="6"/>
        </w:rPr>
      </w:pPr>
      <w:r>
        <w:rPr>
          <w:noProof/>
          <w:spacing w:val="-2"/>
        </w:rPr>
        <w:drawing>
          <wp:inline distT="0" distB="0" distL="0" distR="0" wp14:anchorId="0B291C36" wp14:editId="57B9D862">
            <wp:extent cx="3949065" cy="2632710"/>
            <wp:effectExtent l="19050" t="19050" r="13335" b="15240"/>
            <wp:docPr id="5937758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065" cy="26327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0444D1" w14:textId="38DFD299" w:rsidR="005100BD" w:rsidRDefault="00000000" w:rsidP="00F555E9">
      <w:pPr>
        <w:pStyle w:val="a3"/>
        <w:spacing w:before="262"/>
        <w:ind w:left="142" w:right="4"/>
        <w:jc w:val="center"/>
      </w:pPr>
      <w:r>
        <w:t>Рис.</w:t>
      </w:r>
      <w:r>
        <w:rPr>
          <w:spacing w:val="-2"/>
        </w:rPr>
        <w:t xml:space="preserve"> </w:t>
      </w:r>
      <w:r>
        <w:t>2.</w:t>
      </w:r>
      <w:r>
        <w:rPr>
          <w:spacing w:val="6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пояснения</w:t>
      </w:r>
    </w:p>
    <w:p w14:paraId="4CD0FE2F" w14:textId="77777777" w:rsidR="005100BD" w:rsidRDefault="005100BD" w:rsidP="00F555E9">
      <w:pPr>
        <w:pStyle w:val="a3"/>
        <w:ind w:left="142" w:right="4"/>
      </w:pPr>
    </w:p>
    <w:p w14:paraId="5EA5ECC0" w14:textId="3C8DCC3A" w:rsidR="005100BD" w:rsidRDefault="00000000" w:rsidP="00F555E9">
      <w:pPr>
        <w:pStyle w:val="a3"/>
        <w:ind w:left="142" w:right="4" w:firstLine="708"/>
        <w:jc w:val="both"/>
      </w:pPr>
      <w:r>
        <w:t>Таблицы нумеруются по порядку – Таблица 1. В тексте обязательно должна быть ссылка на</w:t>
      </w:r>
      <w:r>
        <w:rPr>
          <w:spacing w:val="-8"/>
        </w:rPr>
        <w:t xml:space="preserve"> </w:t>
      </w:r>
      <w:r>
        <w:t>таблицы,</w:t>
      </w:r>
      <w:r>
        <w:rPr>
          <w:spacing w:val="-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t>одна,</w:t>
      </w:r>
      <w:r>
        <w:rPr>
          <w:spacing w:val="-7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ссылке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тексту</w:t>
      </w:r>
      <w:r>
        <w:rPr>
          <w:spacing w:val="-7"/>
        </w:rPr>
        <w:t xml:space="preserve"> </w:t>
      </w:r>
      <w:r>
        <w:t>пишем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слово</w:t>
      </w:r>
      <w:r>
        <w:rPr>
          <w:spacing w:val="-8"/>
        </w:rPr>
        <w:t xml:space="preserve"> </w:t>
      </w:r>
      <w:r>
        <w:t>таблица</w:t>
      </w:r>
      <w:r>
        <w:rPr>
          <w:spacing w:val="-6"/>
        </w:rPr>
        <w:t xml:space="preserve"> </w:t>
      </w:r>
      <w:r>
        <w:t>полностью,</w:t>
      </w:r>
      <w:r>
        <w:rPr>
          <w:spacing w:val="-7"/>
        </w:rPr>
        <w:t xml:space="preserve"> </w:t>
      </w:r>
      <w:r>
        <w:t>если</w:t>
      </w:r>
      <w:r>
        <w:rPr>
          <w:spacing w:val="-5"/>
        </w:rPr>
        <w:t xml:space="preserve"> их</w:t>
      </w:r>
      <w:r w:rsidR="00F555E9">
        <w:t xml:space="preserve"> </w:t>
      </w:r>
      <w:r>
        <w:t xml:space="preserve">несколько, пишем (табл. 2). Шрифт внутри таблицы: 11 пт. Ниже показан пример оформления </w:t>
      </w:r>
      <w:r>
        <w:rPr>
          <w:spacing w:val="-2"/>
        </w:rPr>
        <w:t>таблицы.</w:t>
      </w:r>
    </w:p>
    <w:p w14:paraId="1E786987" w14:textId="77777777" w:rsidR="005100BD" w:rsidRDefault="005100BD" w:rsidP="00F555E9">
      <w:pPr>
        <w:pStyle w:val="a3"/>
        <w:ind w:left="142" w:right="4"/>
      </w:pPr>
    </w:p>
    <w:p w14:paraId="7E975048" w14:textId="77777777" w:rsidR="002E7AFA" w:rsidRDefault="002E7AFA" w:rsidP="00F555E9">
      <w:pPr>
        <w:pStyle w:val="a3"/>
        <w:ind w:left="142" w:right="4"/>
      </w:pPr>
    </w:p>
    <w:p w14:paraId="433488CA" w14:textId="77777777" w:rsidR="002E7AFA" w:rsidRDefault="002E7AFA" w:rsidP="00F555E9">
      <w:pPr>
        <w:pStyle w:val="a3"/>
        <w:ind w:left="142" w:right="4"/>
      </w:pPr>
    </w:p>
    <w:p w14:paraId="665677FD" w14:textId="77777777" w:rsidR="002E7AFA" w:rsidRDefault="002E7AFA" w:rsidP="00F555E9">
      <w:pPr>
        <w:pStyle w:val="a3"/>
        <w:ind w:left="142" w:right="4"/>
      </w:pPr>
    </w:p>
    <w:p w14:paraId="6F1E1ACA" w14:textId="77777777" w:rsidR="002E7AFA" w:rsidRDefault="002E7AFA" w:rsidP="00F555E9">
      <w:pPr>
        <w:pStyle w:val="a3"/>
        <w:ind w:left="142" w:right="4"/>
      </w:pPr>
    </w:p>
    <w:p w14:paraId="0C75297A" w14:textId="77777777" w:rsidR="005100BD" w:rsidRDefault="00000000" w:rsidP="00F555E9">
      <w:pPr>
        <w:ind w:left="142" w:right="4"/>
        <w:jc w:val="right"/>
      </w:pPr>
      <w:r>
        <w:t>(Выравнивание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правому</w:t>
      </w:r>
      <w:r>
        <w:rPr>
          <w:spacing w:val="-6"/>
        </w:rPr>
        <w:t xml:space="preserve"> </w:t>
      </w:r>
      <w:r>
        <w:t>краю)</w:t>
      </w:r>
      <w:r>
        <w:rPr>
          <w:spacing w:val="-3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05C4E11A" w14:textId="77777777" w:rsidR="005100BD" w:rsidRDefault="00000000" w:rsidP="00F555E9">
      <w:pPr>
        <w:spacing w:before="2"/>
        <w:ind w:left="142" w:right="4"/>
        <w:jc w:val="right"/>
      </w:pPr>
      <w:r>
        <w:rPr>
          <w:b/>
        </w:rPr>
        <w:t>Название</w:t>
      </w:r>
      <w:r>
        <w:rPr>
          <w:b/>
          <w:spacing w:val="-6"/>
        </w:rPr>
        <w:t xml:space="preserve"> </w:t>
      </w:r>
      <w:r>
        <w:rPr>
          <w:b/>
        </w:rPr>
        <w:t>таблицы</w:t>
      </w:r>
      <w:r>
        <w:rPr>
          <w:b/>
          <w:spacing w:val="-6"/>
        </w:rPr>
        <w:t xml:space="preserve"> </w:t>
      </w:r>
      <w:r>
        <w:t>(Times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Roman,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пт,</w:t>
      </w:r>
      <w:r>
        <w:rPr>
          <w:spacing w:val="-7"/>
        </w:rPr>
        <w:t xml:space="preserve"> </w:t>
      </w:r>
      <w:r>
        <w:t>жирный,</w:t>
      </w:r>
      <w:r>
        <w:rPr>
          <w:spacing w:val="-4"/>
        </w:rPr>
        <w:t xml:space="preserve"> </w:t>
      </w:r>
      <w:r>
        <w:t>выравнивание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центру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абзацного</w:t>
      </w:r>
      <w:r>
        <w:rPr>
          <w:spacing w:val="-3"/>
        </w:rPr>
        <w:t xml:space="preserve"> </w:t>
      </w:r>
      <w:r>
        <w:rPr>
          <w:spacing w:val="-2"/>
        </w:rPr>
        <w:t>отступа)</w:t>
      </w:r>
    </w:p>
    <w:p w14:paraId="6CFC4343" w14:textId="77777777" w:rsidR="005100BD" w:rsidRDefault="005100BD" w:rsidP="00F555E9">
      <w:pPr>
        <w:pStyle w:val="a3"/>
        <w:spacing w:before="46"/>
        <w:ind w:left="142" w:right="4"/>
        <w:rPr>
          <w:sz w:val="20"/>
        </w:rPr>
      </w:pPr>
    </w:p>
    <w:tbl>
      <w:tblPr>
        <w:tblStyle w:val="TableNormal"/>
        <w:tblW w:w="0" w:type="auto"/>
        <w:tblInd w:w="2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267"/>
        <w:gridCol w:w="1233"/>
        <w:gridCol w:w="1255"/>
      </w:tblGrid>
      <w:tr w:rsidR="005100BD" w14:paraId="7C4E0CFC" w14:textId="77777777">
        <w:trPr>
          <w:trHeight w:val="294"/>
        </w:trPr>
        <w:tc>
          <w:tcPr>
            <w:tcW w:w="1159" w:type="dxa"/>
          </w:tcPr>
          <w:p w14:paraId="24AD509C" w14:textId="77777777" w:rsidR="005100BD" w:rsidRDefault="00000000" w:rsidP="00F555E9">
            <w:pPr>
              <w:pStyle w:val="TableParagraph"/>
              <w:ind w:left="142" w:right="4"/>
            </w:pPr>
            <w:r>
              <w:rPr>
                <w:spacing w:val="-2"/>
              </w:rPr>
              <w:t>Параметр</w:t>
            </w:r>
          </w:p>
        </w:tc>
        <w:tc>
          <w:tcPr>
            <w:tcW w:w="1267" w:type="dxa"/>
          </w:tcPr>
          <w:p w14:paraId="27FA4079" w14:textId="77777777" w:rsidR="005100BD" w:rsidRDefault="00000000" w:rsidP="00F555E9">
            <w:pPr>
              <w:pStyle w:val="TableParagraph"/>
              <w:ind w:left="142" w:right="4"/>
            </w:pPr>
            <w:r>
              <w:t>Колонка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А</w:t>
            </w:r>
          </w:p>
        </w:tc>
        <w:tc>
          <w:tcPr>
            <w:tcW w:w="1233" w:type="dxa"/>
          </w:tcPr>
          <w:p w14:paraId="46882697" w14:textId="77777777" w:rsidR="005100BD" w:rsidRDefault="00000000" w:rsidP="00F555E9">
            <w:pPr>
              <w:pStyle w:val="TableParagraph"/>
              <w:ind w:left="142" w:right="4"/>
            </w:pPr>
            <w:r>
              <w:t>Колонка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Б</w:t>
            </w:r>
          </w:p>
        </w:tc>
        <w:tc>
          <w:tcPr>
            <w:tcW w:w="1255" w:type="dxa"/>
          </w:tcPr>
          <w:p w14:paraId="703D5761" w14:textId="77777777" w:rsidR="005100BD" w:rsidRDefault="00000000" w:rsidP="00F555E9">
            <w:pPr>
              <w:pStyle w:val="TableParagraph"/>
              <w:ind w:left="142" w:right="4"/>
            </w:pPr>
            <w:r>
              <w:t>Колонка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:rsidR="005100BD" w14:paraId="55CADEEB" w14:textId="77777777">
        <w:trPr>
          <w:trHeight w:val="277"/>
        </w:trPr>
        <w:tc>
          <w:tcPr>
            <w:tcW w:w="1159" w:type="dxa"/>
          </w:tcPr>
          <w:p w14:paraId="59551D5A" w14:textId="77777777" w:rsidR="005100BD" w:rsidRDefault="00000000" w:rsidP="00F555E9">
            <w:pPr>
              <w:pStyle w:val="TableParagraph"/>
              <w:spacing w:before="1" w:line="240" w:lineRule="auto"/>
              <w:ind w:left="142" w:right="4"/>
            </w:pPr>
            <w:r>
              <w:rPr>
                <w:spacing w:val="-10"/>
              </w:rPr>
              <w:t>a</w:t>
            </w:r>
          </w:p>
        </w:tc>
        <w:tc>
          <w:tcPr>
            <w:tcW w:w="1267" w:type="dxa"/>
          </w:tcPr>
          <w:p w14:paraId="3153DEA3" w14:textId="77777777" w:rsidR="005100BD" w:rsidRDefault="00000000" w:rsidP="00F555E9">
            <w:pPr>
              <w:pStyle w:val="TableParagraph"/>
              <w:spacing w:before="1" w:line="240" w:lineRule="auto"/>
              <w:ind w:left="142" w:right="4"/>
            </w:pPr>
            <w:r>
              <w:rPr>
                <w:spacing w:val="-10"/>
              </w:rPr>
              <w:t>1</w:t>
            </w:r>
          </w:p>
        </w:tc>
        <w:tc>
          <w:tcPr>
            <w:tcW w:w="1233" w:type="dxa"/>
          </w:tcPr>
          <w:p w14:paraId="7990DDFD" w14:textId="77777777" w:rsidR="005100BD" w:rsidRDefault="00000000" w:rsidP="00F555E9">
            <w:pPr>
              <w:pStyle w:val="TableParagraph"/>
              <w:spacing w:before="1" w:line="240" w:lineRule="auto"/>
              <w:ind w:left="142" w:right="4"/>
            </w:pPr>
            <w:r>
              <w:rPr>
                <w:spacing w:val="-10"/>
              </w:rPr>
              <w:t>2</w:t>
            </w:r>
          </w:p>
        </w:tc>
        <w:tc>
          <w:tcPr>
            <w:tcW w:w="1255" w:type="dxa"/>
          </w:tcPr>
          <w:p w14:paraId="45A13DC1" w14:textId="77777777" w:rsidR="005100BD" w:rsidRDefault="00000000" w:rsidP="00F555E9">
            <w:pPr>
              <w:pStyle w:val="TableParagraph"/>
              <w:spacing w:before="1" w:line="240" w:lineRule="auto"/>
              <w:ind w:left="142" w:right="4"/>
            </w:pPr>
            <w:r>
              <w:rPr>
                <w:spacing w:val="-10"/>
              </w:rPr>
              <w:t>3</w:t>
            </w:r>
          </w:p>
        </w:tc>
      </w:tr>
      <w:tr w:rsidR="005100BD" w14:paraId="2A126EEB" w14:textId="77777777">
        <w:trPr>
          <w:trHeight w:val="294"/>
        </w:trPr>
        <w:tc>
          <w:tcPr>
            <w:tcW w:w="1159" w:type="dxa"/>
          </w:tcPr>
          <w:p w14:paraId="62D6B3FD" w14:textId="77777777" w:rsidR="005100BD" w:rsidRDefault="00000000" w:rsidP="00F555E9">
            <w:pPr>
              <w:pStyle w:val="TableParagraph"/>
              <w:ind w:left="142" w:right="4"/>
            </w:pPr>
            <w:r>
              <w:rPr>
                <w:spacing w:val="-10"/>
              </w:rPr>
              <w:t>b</w:t>
            </w:r>
          </w:p>
        </w:tc>
        <w:tc>
          <w:tcPr>
            <w:tcW w:w="1267" w:type="dxa"/>
          </w:tcPr>
          <w:p w14:paraId="61C3C9D9" w14:textId="77777777" w:rsidR="005100BD" w:rsidRDefault="00000000" w:rsidP="00F555E9">
            <w:pPr>
              <w:pStyle w:val="TableParagraph"/>
              <w:ind w:left="142" w:right="4"/>
            </w:pPr>
            <w:r>
              <w:rPr>
                <w:spacing w:val="-10"/>
              </w:rPr>
              <w:t>3</w:t>
            </w:r>
          </w:p>
        </w:tc>
        <w:tc>
          <w:tcPr>
            <w:tcW w:w="1233" w:type="dxa"/>
          </w:tcPr>
          <w:p w14:paraId="2F237AFA" w14:textId="77777777" w:rsidR="005100BD" w:rsidRDefault="00000000" w:rsidP="00F555E9">
            <w:pPr>
              <w:pStyle w:val="TableParagraph"/>
              <w:ind w:left="142" w:right="4"/>
            </w:pPr>
            <w:r>
              <w:rPr>
                <w:spacing w:val="-10"/>
              </w:rPr>
              <w:t>4</w:t>
            </w:r>
          </w:p>
        </w:tc>
        <w:tc>
          <w:tcPr>
            <w:tcW w:w="1255" w:type="dxa"/>
          </w:tcPr>
          <w:p w14:paraId="7F3186EF" w14:textId="77777777" w:rsidR="005100BD" w:rsidRDefault="00000000" w:rsidP="00F555E9">
            <w:pPr>
              <w:pStyle w:val="TableParagraph"/>
              <w:ind w:left="142" w:right="4"/>
            </w:pPr>
            <w:r>
              <w:rPr>
                <w:spacing w:val="-10"/>
              </w:rPr>
              <w:t>7</w:t>
            </w:r>
          </w:p>
        </w:tc>
      </w:tr>
    </w:tbl>
    <w:p w14:paraId="2035FD06" w14:textId="77777777" w:rsidR="005100BD" w:rsidRDefault="005100BD" w:rsidP="00F555E9">
      <w:pPr>
        <w:pStyle w:val="a3"/>
        <w:spacing w:before="24"/>
        <w:ind w:left="142" w:right="4"/>
        <w:rPr>
          <w:sz w:val="22"/>
        </w:rPr>
      </w:pPr>
    </w:p>
    <w:p w14:paraId="523885E0" w14:textId="77777777" w:rsidR="005100BD" w:rsidRDefault="00000000" w:rsidP="00F555E9">
      <w:pPr>
        <w:pStyle w:val="a3"/>
        <w:ind w:left="142" w:right="4"/>
      </w:pPr>
      <w:r>
        <w:t>После</w:t>
      </w:r>
      <w:r>
        <w:rPr>
          <w:spacing w:val="-5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пустая</w:t>
      </w:r>
      <w:r>
        <w:rPr>
          <w:spacing w:val="-2"/>
        </w:rPr>
        <w:t xml:space="preserve"> </w:t>
      </w:r>
      <w:r>
        <w:t>строка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далее</w:t>
      </w:r>
      <w:r>
        <w:rPr>
          <w:spacing w:val="-2"/>
        </w:rPr>
        <w:t xml:space="preserve"> текст.</w:t>
      </w:r>
    </w:p>
    <w:p w14:paraId="5D74D324" w14:textId="03D599A1" w:rsidR="005100BD" w:rsidRDefault="00000000" w:rsidP="00F555E9">
      <w:pPr>
        <w:pStyle w:val="a3"/>
        <w:ind w:left="142" w:right="4" w:firstLine="708"/>
      </w:pPr>
      <w:r>
        <w:t>Формулы обязательно должны быть пронумерованы и созданы в редакторе формул, так же они должны располагаться по центру, нумерация по правому краю соответственно примеру:</w:t>
      </w:r>
    </w:p>
    <w:p w14:paraId="65D4F414" w14:textId="77777777" w:rsidR="005100BD" w:rsidRDefault="005100BD" w:rsidP="00F555E9">
      <w:pPr>
        <w:pStyle w:val="a3"/>
        <w:spacing w:before="2"/>
        <w:ind w:left="142" w:right="4"/>
        <w:rPr>
          <w:sz w:val="16"/>
        </w:rPr>
      </w:pPr>
    </w:p>
    <w:p w14:paraId="35A4819A" w14:textId="77777777" w:rsidR="005100BD" w:rsidRDefault="005100BD" w:rsidP="00F555E9">
      <w:pPr>
        <w:pStyle w:val="a3"/>
        <w:ind w:left="142" w:right="4"/>
        <w:rPr>
          <w:sz w:val="16"/>
        </w:rPr>
        <w:sectPr w:rsidR="005100BD" w:rsidSect="00F555E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6FBA7B41" w14:textId="30752395" w:rsidR="005100BD" w:rsidRDefault="00F555E9" w:rsidP="00F555E9">
      <w:pPr>
        <w:pStyle w:val="a3"/>
        <w:spacing w:before="55"/>
        <w:ind w:left="142" w:right="4"/>
        <w:jc w:val="right"/>
      </w:pPr>
      <m:oMath>
        <m:r>
          <w:rPr>
            <w:rFonts w:asci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y</m:t>
            </m:r>
          </m:e>
        </m:d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д</m:t>
            </m:r>
          </m:sub>
        </m:sSub>
        <m: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p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  <m:r>
              <w:rPr>
                <w:rFonts w:asci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p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</m:e>
        </m:d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y</m:t>
                </m:r>
              </m:e>
              <m:sup>
                <m:r>
                  <w:rPr>
                    <w:rFonts w:ascii="Cambria Math"/>
                  </w:rPr>
                  <m:t>5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a</m:t>
                </m:r>
              </m:e>
              <m:sup>
                <m:r>
                  <w:rPr>
                    <w:rFonts w:ascii="Cambria Math"/>
                  </w:rPr>
                  <m:t>4</m:t>
                </m:r>
              </m:sup>
            </m:sSup>
            <m:r>
              <w:rPr>
                <w:rFonts w:ascii="Cambria Math" w:hAnsi="Cambria Math" w:cs="Cambria Math"/>
              </w:rPr>
              <m:t>⋅</m:t>
            </m:r>
            <m:r>
              <w:rPr>
                <w:rFonts w:ascii="Cambria Math"/>
              </w:rPr>
              <m:t>y+4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a</m:t>
                </m:r>
              </m:e>
              <m:sup>
                <m:r>
                  <w:rPr>
                    <w:rFonts w:ascii="Cambria Math"/>
                  </w:rPr>
                  <m:t>5</m:t>
                </m:r>
              </m:sup>
            </m:sSup>
          </m:num>
          <m:den>
            <m:r>
              <w:rPr>
                <w:rFonts w:ascii="Cambria Math"/>
              </w:rPr>
              <m:t>10E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a</m:t>
                </m:r>
              </m:e>
              <m:sup>
                <m:r>
                  <w:rPr>
                    <w:rFonts w:ascii="Cambria Math"/>
                  </w:rPr>
                  <m:t>4</m:t>
                </m:r>
              </m:sup>
            </m:sSup>
          </m:den>
        </m:f>
      </m:oMath>
      <w:r>
        <w:t xml:space="preserve">                                                   (2)</w:t>
      </w:r>
    </w:p>
    <w:p w14:paraId="52A21956" w14:textId="77777777" w:rsidR="00F555E9" w:rsidRPr="00F555E9" w:rsidRDefault="00F555E9" w:rsidP="00F555E9">
      <w:pPr>
        <w:pStyle w:val="a3"/>
        <w:spacing w:before="55"/>
        <w:ind w:left="142" w:right="4"/>
        <w:jc w:val="right"/>
      </w:pPr>
    </w:p>
    <w:p w14:paraId="60175C8E" w14:textId="77537219" w:rsidR="005100BD" w:rsidRDefault="00000000" w:rsidP="00F555E9">
      <w:pPr>
        <w:pStyle w:val="a3"/>
        <w:spacing w:before="1"/>
        <w:ind w:left="142" w:right="4" w:firstLine="566"/>
        <w:jc w:val="both"/>
      </w:pPr>
      <w:r>
        <w:t>В разделе "</w:t>
      </w:r>
      <w:r w:rsidR="00F555E9">
        <w:rPr>
          <w:b/>
        </w:rPr>
        <w:t>Список литературы</w:t>
      </w:r>
      <w:r>
        <w:t>" указывается использованная литература. Шрифт 12 пт, выравнивание по ширине, нумерация автоматическая. Ниже показан пример оформления библиографического списка. В тексте обязательно должны стоять ссылки на все источники литературы в формате: [1] или [2-4].</w:t>
      </w:r>
    </w:p>
    <w:p w14:paraId="7B469BCF" w14:textId="77777777" w:rsidR="005100BD" w:rsidRDefault="005100BD" w:rsidP="00F555E9">
      <w:pPr>
        <w:pStyle w:val="a3"/>
        <w:spacing w:before="45"/>
        <w:ind w:left="142" w:right="4"/>
      </w:pPr>
    </w:p>
    <w:p w14:paraId="5ED44770" w14:textId="5AE46F07" w:rsidR="005100BD" w:rsidRDefault="00F555E9" w:rsidP="00F555E9">
      <w:pPr>
        <w:pStyle w:val="4"/>
        <w:ind w:left="142" w:right="4"/>
        <w:jc w:val="center"/>
      </w:pPr>
      <w:r>
        <w:rPr>
          <w:spacing w:val="-2"/>
        </w:rPr>
        <w:t>Список литературы</w:t>
      </w:r>
    </w:p>
    <w:p w14:paraId="10C57B9E" w14:textId="77777777" w:rsidR="005100BD" w:rsidRDefault="00000000" w:rsidP="00F555E9">
      <w:pPr>
        <w:pStyle w:val="a3"/>
        <w:ind w:left="142" w:right="4"/>
        <w:jc w:val="center"/>
      </w:pPr>
      <w:r>
        <w:t>(шрифт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пт,</w:t>
      </w:r>
      <w:r>
        <w:rPr>
          <w:spacing w:val="-2"/>
        </w:rPr>
        <w:t xml:space="preserve"> </w:t>
      </w:r>
      <w:r>
        <w:t>жирный,</w:t>
      </w:r>
      <w:r>
        <w:rPr>
          <w:spacing w:val="-4"/>
        </w:rPr>
        <w:t xml:space="preserve"> </w:t>
      </w:r>
      <w:r>
        <w:t>выравнивание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центру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абзацного</w:t>
      </w:r>
      <w:r>
        <w:rPr>
          <w:spacing w:val="-1"/>
        </w:rPr>
        <w:t xml:space="preserve"> </w:t>
      </w:r>
      <w:r>
        <w:rPr>
          <w:spacing w:val="-2"/>
        </w:rPr>
        <w:t>отступа)</w:t>
      </w:r>
    </w:p>
    <w:p w14:paraId="03240D68" w14:textId="77777777" w:rsidR="005100BD" w:rsidRDefault="005100BD" w:rsidP="00F555E9">
      <w:pPr>
        <w:pStyle w:val="a3"/>
        <w:spacing w:before="46"/>
        <w:ind w:left="142" w:right="4"/>
      </w:pPr>
    </w:p>
    <w:p w14:paraId="1922FA51" w14:textId="77777777" w:rsidR="005100BD" w:rsidRPr="00364C69" w:rsidRDefault="00000000" w:rsidP="00F555E9">
      <w:pPr>
        <w:pStyle w:val="a3"/>
        <w:ind w:left="142" w:right="4"/>
        <w:rPr>
          <w:spacing w:val="-2"/>
        </w:rPr>
      </w:pPr>
      <w:r w:rsidRPr="00F555E9">
        <w:t>Оформляется</w:t>
      </w:r>
      <w:r w:rsidRPr="00F555E9">
        <w:rPr>
          <w:spacing w:val="-4"/>
        </w:rPr>
        <w:t xml:space="preserve"> </w:t>
      </w:r>
      <w:r w:rsidRPr="00F555E9">
        <w:t>встроенным</w:t>
      </w:r>
      <w:r w:rsidRPr="00F555E9">
        <w:rPr>
          <w:spacing w:val="-3"/>
        </w:rPr>
        <w:t xml:space="preserve"> </w:t>
      </w:r>
      <w:r w:rsidRPr="00F555E9">
        <w:t>списком</w:t>
      </w:r>
      <w:r w:rsidRPr="00F555E9">
        <w:rPr>
          <w:spacing w:val="-3"/>
        </w:rPr>
        <w:t xml:space="preserve"> </w:t>
      </w:r>
      <w:r w:rsidRPr="00F555E9">
        <w:t>(Times</w:t>
      </w:r>
      <w:r w:rsidRPr="00F555E9">
        <w:rPr>
          <w:spacing w:val="-1"/>
        </w:rPr>
        <w:t xml:space="preserve"> </w:t>
      </w:r>
      <w:r w:rsidRPr="00F555E9">
        <w:t>New</w:t>
      </w:r>
      <w:r w:rsidRPr="00F555E9">
        <w:rPr>
          <w:spacing w:val="-3"/>
        </w:rPr>
        <w:t xml:space="preserve"> </w:t>
      </w:r>
      <w:r w:rsidRPr="00F555E9">
        <w:t>Roman,</w:t>
      </w:r>
      <w:r w:rsidRPr="00F555E9">
        <w:rPr>
          <w:spacing w:val="-1"/>
        </w:rPr>
        <w:t xml:space="preserve"> </w:t>
      </w:r>
      <w:r w:rsidRPr="00F555E9">
        <w:t>12</w:t>
      </w:r>
      <w:r w:rsidRPr="00F555E9">
        <w:rPr>
          <w:spacing w:val="-2"/>
        </w:rPr>
        <w:t xml:space="preserve"> </w:t>
      </w:r>
      <w:r w:rsidRPr="00F555E9">
        <w:t>пт,</w:t>
      </w:r>
      <w:r w:rsidRPr="00F555E9">
        <w:rPr>
          <w:spacing w:val="-1"/>
        </w:rPr>
        <w:t xml:space="preserve"> </w:t>
      </w:r>
      <w:r w:rsidRPr="00F555E9">
        <w:t>выравнивание</w:t>
      </w:r>
      <w:r w:rsidRPr="00F555E9">
        <w:rPr>
          <w:spacing w:val="-3"/>
        </w:rPr>
        <w:t xml:space="preserve"> </w:t>
      </w:r>
      <w:r w:rsidRPr="00F555E9">
        <w:t>по</w:t>
      </w:r>
      <w:r w:rsidRPr="00F555E9">
        <w:rPr>
          <w:spacing w:val="-1"/>
        </w:rPr>
        <w:t xml:space="preserve"> </w:t>
      </w:r>
      <w:r w:rsidRPr="00F555E9">
        <w:rPr>
          <w:spacing w:val="-2"/>
        </w:rPr>
        <w:t>ширине).</w:t>
      </w:r>
    </w:p>
    <w:p w14:paraId="45989230" w14:textId="77777777" w:rsidR="00AC1FFA" w:rsidRPr="00364C69" w:rsidRDefault="00AC1FFA" w:rsidP="00F555E9">
      <w:pPr>
        <w:pStyle w:val="a3"/>
        <w:ind w:left="142" w:right="4"/>
      </w:pPr>
    </w:p>
    <w:p w14:paraId="3E8A8D2A" w14:textId="431C875F" w:rsidR="00AC1FFA" w:rsidRPr="00AC1FFA" w:rsidRDefault="00AC1FFA" w:rsidP="00AC1FFA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ind w:right="4"/>
        <w:jc w:val="both"/>
        <w:rPr>
          <w:sz w:val="24"/>
          <w:szCs w:val="24"/>
        </w:rPr>
      </w:pPr>
      <w:r w:rsidRPr="00AC1FFA">
        <w:rPr>
          <w:sz w:val="24"/>
          <w:szCs w:val="24"/>
        </w:rPr>
        <w:t>Сакун И.А. Винтовые компрессоры: Основы теории, методы расчета, конструкции. Л.: Машиностроение, 1970. 400 с.</w:t>
      </w:r>
    </w:p>
    <w:p w14:paraId="23D78953" w14:textId="77777777" w:rsidR="00AC1FFA" w:rsidRPr="00AC1FFA" w:rsidRDefault="00AC1FFA" w:rsidP="00AC1FFA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AC1FFA">
        <w:rPr>
          <w:sz w:val="24"/>
          <w:szCs w:val="24"/>
          <w:lang w:val="en-US"/>
        </w:rPr>
        <w:t xml:space="preserve">Wang Y., Xiong L., Feng D., Research Progress on the Manufacturing of Screw-Shaped Parts in Screw Compressors // Applied Sciences. </w:t>
      </w:r>
      <w:r w:rsidRPr="00AC1FFA">
        <w:rPr>
          <w:sz w:val="24"/>
          <w:szCs w:val="24"/>
        </w:rPr>
        <w:t>2024. Vol. 14, no 5. P.1945. DOI:  10.3390/app14051945.</w:t>
      </w:r>
    </w:p>
    <w:p w14:paraId="22201042" w14:textId="72D06C5A" w:rsidR="00AC1FFA" w:rsidRPr="00AC1FFA" w:rsidRDefault="00AC1FFA" w:rsidP="00AC1FFA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ind w:right="4"/>
        <w:jc w:val="both"/>
        <w:rPr>
          <w:sz w:val="24"/>
          <w:szCs w:val="24"/>
        </w:rPr>
      </w:pPr>
      <w:r w:rsidRPr="00AC1FFA">
        <w:rPr>
          <w:sz w:val="24"/>
          <w:szCs w:val="24"/>
        </w:rPr>
        <w:t>Рязанцев В. М. Теоретические основы проектирования роторновращательных насосов с циклоидальными зацеплениями: дис. … д-ра техн. наук. Тула, 2009. 395 с.</w:t>
      </w:r>
    </w:p>
    <w:p w14:paraId="7BE79DAD" w14:textId="77777777" w:rsidR="00AC1FFA" w:rsidRDefault="00AC1FFA" w:rsidP="00AC1FFA">
      <w:pPr>
        <w:pStyle w:val="a4"/>
        <w:tabs>
          <w:tab w:val="left" w:pos="566"/>
          <w:tab w:val="left" w:pos="568"/>
        </w:tabs>
        <w:ind w:left="502" w:right="4" w:firstLine="0"/>
        <w:rPr>
          <w:sz w:val="24"/>
          <w:szCs w:val="24"/>
          <w:lang w:val="en-US"/>
        </w:rPr>
      </w:pPr>
    </w:p>
    <w:p w14:paraId="06349264" w14:textId="77777777" w:rsidR="00AC1FFA" w:rsidRDefault="00AC1FFA" w:rsidP="00AC1FFA">
      <w:pPr>
        <w:pStyle w:val="a4"/>
        <w:tabs>
          <w:tab w:val="left" w:pos="566"/>
          <w:tab w:val="left" w:pos="568"/>
        </w:tabs>
        <w:ind w:left="502" w:right="4" w:firstLine="0"/>
        <w:jc w:val="center"/>
        <w:rPr>
          <w:b/>
          <w:bCs/>
          <w:sz w:val="24"/>
          <w:szCs w:val="24"/>
          <w:lang w:val="en-US"/>
        </w:rPr>
      </w:pPr>
      <w:r w:rsidRPr="00AC1FFA">
        <w:rPr>
          <w:b/>
          <w:bCs/>
          <w:sz w:val="24"/>
          <w:szCs w:val="24"/>
          <w:lang w:val="en-US"/>
        </w:rPr>
        <w:t xml:space="preserve">References </w:t>
      </w:r>
    </w:p>
    <w:p w14:paraId="3126C562" w14:textId="376F0C5B" w:rsidR="00AC1FFA" w:rsidRDefault="00AC1FFA" w:rsidP="00AC1FFA">
      <w:pPr>
        <w:pStyle w:val="a4"/>
        <w:numPr>
          <w:ilvl w:val="0"/>
          <w:numId w:val="3"/>
        </w:numPr>
        <w:tabs>
          <w:tab w:val="left" w:pos="566"/>
          <w:tab w:val="left" w:pos="568"/>
        </w:tabs>
        <w:ind w:right="4"/>
        <w:jc w:val="both"/>
        <w:rPr>
          <w:sz w:val="24"/>
          <w:szCs w:val="24"/>
          <w:lang w:val="en-US"/>
        </w:rPr>
      </w:pPr>
      <w:r w:rsidRPr="00AC1FFA">
        <w:rPr>
          <w:sz w:val="24"/>
          <w:szCs w:val="24"/>
          <w:lang w:val="en-US"/>
        </w:rPr>
        <w:t>Sakun  I.  A.  Vintovyye  kompressory:  Osnovy  teorii,  metody  rascheta, konstruktsii [Screw compressors: fundamentals of theory, calculation methods, designs calculations, designs]. 2nd., rev. and suppl. Leningrad, 1970. 400 p. (In Russ.).</w:t>
      </w:r>
    </w:p>
    <w:p w14:paraId="76CE7418" w14:textId="435F1148" w:rsidR="00AC1FFA" w:rsidRDefault="00AC1FFA" w:rsidP="00AC1FFA">
      <w:pPr>
        <w:pStyle w:val="a4"/>
        <w:numPr>
          <w:ilvl w:val="0"/>
          <w:numId w:val="3"/>
        </w:numPr>
        <w:tabs>
          <w:tab w:val="left" w:pos="566"/>
          <w:tab w:val="left" w:pos="568"/>
        </w:tabs>
        <w:ind w:right="4"/>
        <w:jc w:val="both"/>
        <w:rPr>
          <w:sz w:val="24"/>
          <w:szCs w:val="24"/>
          <w:lang w:val="en-US"/>
        </w:rPr>
      </w:pPr>
      <w:r w:rsidRPr="000E4CCD">
        <w:rPr>
          <w:sz w:val="24"/>
          <w:szCs w:val="24"/>
          <w:lang w:val="en-US"/>
        </w:rPr>
        <w:t>Wang Y., Xiong L., Feng D., Research Progress on the Manufacturing of Screw-Shaped Parts in Screw Compressors // Applied Sciences. 2024. Vol. 14, no 5. P.1945. DOI:  10.3390/app14051945.</w:t>
      </w:r>
    </w:p>
    <w:p w14:paraId="2CB4E0A1" w14:textId="02C6E74B" w:rsidR="000E4CCD" w:rsidRDefault="000E4CCD" w:rsidP="00AC1FFA">
      <w:pPr>
        <w:pStyle w:val="a4"/>
        <w:numPr>
          <w:ilvl w:val="0"/>
          <w:numId w:val="3"/>
        </w:numPr>
        <w:tabs>
          <w:tab w:val="left" w:pos="566"/>
          <w:tab w:val="left" w:pos="568"/>
        </w:tabs>
        <w:ind w:right="4"/>
        <w:jc w:val="both"/>
        <w:rPr>
          <w:sz w:val="24"/>
          <w:szCs w:val="24"/>
          <w:lang w:val="en-US"/>
        </w:rPr>
      </w:pPr>
      <w:r w:rsidRPr="000E4CCD">
        <w:rPr>
          <w:sz w:val="24"/>
          <w:szCs w:val="24"/>
          <w:lang w:val="en-US"/>
        </w:rPr>
        <w:t>Ryazantsev V. M. Teoreticheskiye osnovy proyektirovaniya rotornovrashchatel’nykh nasosov s tsikloidal’nymi zatsepleniyami [Theoretical basis for design of rotary pumps with cycloidal gears]. Tula, 2009. 395 p. (In Russ.).</w:t>
      </w:r>
    </w:p>
    <w:p w14:paraId="50F27AA1" w14:textId="77777777" w:rsidR="00364C69" w:rsidRDefault="00364C69" w:rsidP="00364C69">
      <w:pPr>
        <w:tabs>
          <w:tab w:val="left" w:pos="566"/>
          <w:tab w:val="left" w:pos="568"/>
        </w:tabs>
        <w:ind w:right="4"/>
        <w:jc w:val="both"/>
        <w:rPr>
          <w:sz w:val="24"/>
          <w:szCs w:val="24"/>
          <w:lang w:val="en-US"/>
        </w:rPr>
      </w:pPr>
    </w:p>
    <w:p w14:paraId="39591ABD" w14:textId="5A033E1A" w:rsidR="00364C69" w:rsidRPr="00117243" w:rsidRDefault="00364C69" w:rsidP="00364C69">
      <w:pPr>
        <w:tabs>
          <w:tab w:val="left" w:pos="566"/>
          <w:tab w:val="left" w:pos="568"/>
        </w:tabs>
        <w:ind w:right="4"/>
        <w:jc w:val="both"/>
        <w:rPr>
          <w:sz w:val="24"/>
          <w:szCs w:val="24"/>
        </w:rPr>
      </w:pPr>
      <w:r w:rsidRPr="00364C69">
        <w:rPr>
          <w:sz w:val="24"/>
          <w:szCs w:val="24"/>
        </w:rPr>
        <w:t xml:space="preserve">Список литературных источников должен быть оформлен по ГОСТу и содержать ссылки только на опубликованные работы. Самоцитирование не более 25%, список литературы должен содержать источники не старше 5 лет и включать в себя зарубежные публикации по данной тематике. Номера ссылок в тексте должны идти строго по порядку их цитирования и заключаться  в квадратные скобки.  </w:t>
      </w:r>
      <w:r w:rsidRPr="00117243">
        <w:rPr>
          <w:sz w:val="24"/>
          <w:szCs w:val="24"/>
        </w:rPr>
        <w:t>Количество пристатейных ссылок не менее 1</w:t>
      </w:r>
      <w:r w:rsidR="0067135A" w:rsidRPr="00117243">
        <w:rPr>
          <w:sz w:val="24"/>
          <w:szCs w:val="24"/>
        </w:rPr>
        <w:t>0</w:t>
      </w:r>
      <w:r w:rsidRPr="00117243">
        <w:rPr>
          <w:sz w:val="24"/>
          <w:szCs w:val="24"/>
        </w:rPr>
        <w:t>-</w:t>
      </w:r>
      <w:r w:rsidR="0067135A" w:rsidRPr="00117243">
        <w:rPr>
          <w:sz w:val="24"/>
          <w:szCs w:val="24"/>
        </w:rPr>
        <w:t>15</w:t>
      </w:r>
      <w:r w:rsidRPr="00117243">
        <w:rPr>
          <w:sz w:val="24"/>
          <w:szCs w:val="24"/>
        </w:rPr>
        <w:t>.</w:t>
      </w:r>
    </w:p>
    <w:p w14:paraId="52B89130" w14:textId="77777777" w:rsidR="00AC1FFA" w:rsidRPr="00117243" w:rsidRDefault="00AC1FFA" w:rsidP="00AC1FFA">
      <w:pPr>
        <w:pStyle w:val="a4"/>
        <w:tabs>
          <w:tab w:val="left" w:pos="566"/>
          <w:tab w:val="left" w:pos="568"/>
        </w:tabs>
        <w:ind w:left="142" w:right="4" w:firstLine="0"/>
        <w:rPr>
          <w:sz w:val="24"/>
          <w:szCs w:val="24"/>
        </w:rPr>
      </w:pPr>
    </w:p>
    <w:p w14:paraId="5D25FC21" w14:textId="1302BE65" w:rsidR="00AC1FFA" w:rsidRPr="00F555E9" w:rsidRDefault="00AC1FFA" w:rsidP="00AC1FFA">
      <w:pPr>
        <w:pStyle w:val="a4"/>
        <w:tabs>
          <w:tab w:val="left" w:pos="566"/>
          <w:tab w:val="left" w:pos="568"/>
        </w:tabs>
        <w:ind w:left="142" w:right="4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Pr="00AC1FFA">
        <w:rPr>
          <w:sz w:val="24"/>
          <w:szCs w:val="24"/>
        </w:rPr>
        <w:t>казать следующие сведения об авторе (авторах)</w:t>
      </w:r>
      <w:r w:rsidR="000E4CCD" w:rsidRPr="000E4CCD">
        <w:rPr>
          <w:sz w:val="24"/>
          <w:szCs w:val="24"/>
        </w:rPr>
        <w:t xml:space="preserve"> </w:t>
      </w:r>
      <w:r w:rsidR="000E4CCD">
        <w:rPr>
          <w:sz w:val="24"/>
          <w:szCs w:val="24"/>
        </w:rPr>
        <w:t>на русском и английском языках</w:t>
      </w:r>
      <w:r w:rsidRPr="00AC1FFA">
        <w:rPr>
          <w:sz w:val="24"/>
          <w:szCs w:val="24"/>
        </w:rPr>
        <w:t>: фамилию, имя, отчество; ученую степень, ученое звание, должность, место работы</w:t>
      </w:r>
      <w:r w:rsidR="00117243">
        <w:rPr>
          <w:sz w:val="24"/>
          <w:szCs w:val="24"/>
        </w:rPr>
        <w:t xml:space="preserve"> или учебы</w:t>
      </w:r>
      <w:r w:rsidRPr="00AC1FFA">
        <w:rPr>
          <w:sz w:val="24"/>
          <w:szCs w:val="24"/>
        </w:rPr>
        <w:t>, номер телефона (не публикуется); адрес для переписки; SPIN-код, AuthorID (РИНЦ), ORCID, AuthorID (SCOPUS), ResearcherID.</w:t>
      </w:r>
    </w:p>
    <w:p w14:paraId="7A02D20D" w14:textId="77777777" w:rsidR="005100BD" w:rsidRDefault="005100BD" w:rsidP="00F555E9">
      <w:pPr>
        <w:pStyle w:val="a3"/>
        <w:ind w:left="142" w:right="4"/>
        <w:rPr>
          <w:sz w:val="22"/>
        </w:rPr>
      </w:pPr>
    </w:p>
    <w:p w14:paraId="59413701" w14:textId="77777777" w:rsidR="005100BD" w:rsidRDefault="005100BD" w:rsidP="00F555E9">
      <w:pPr>
        <w:pStyle w:val="a3"/>
        <w:spacing w:before="130"/>
        <w:ind w:left="142" w:right="4"/>
        <w:rPr>
          <w:sz w:val="22"/>
        </w:rPr>
      </w:pPr>
    </w:p>
    <w:p w14:paraId="35E80BFD" w14:textId="77777777" w:rsidR="005100BD" w:rsidRDefault="00000000" w:rsidP="00F555E9">
      <w:pPr>
        <w:pStyle w:val="2"/>
        <w:ind w:left="142" w:right="4"/>
      </w:pPr>
      <w:r>
        <w:rPr>
          <w:spacing w:val="-2"/>
        </w:rPr>
        <w:t>ВНИМАНИЕ!</w:t>
      </w:r>
    </w:p>
    <w:p w14:paraId="2220AE98" w14:textId="538EB6CA" w:rsidR="005100BD" w:rsidRDefault="00000000" w:rsidP="00F555E9">
      <w:pPr>
        <w:spacing w:before="48" w:line="276" w:lineRule="auto"/>
        <w:ind w:left="142" w:right="4" w:firstLine="566"/>
        <w:jc w:val="both"/>
        <w:rPr>
          <w:sz w:val="28"/>
        </w:rPr>
      </w:pPr>
      <w:r>
        <w:rPr>
          <w:color w:val="FF0000"/>
          <w:sz w:val="28"/>
        </w:rPr>
        <w:t xml:space="preserve">Статьи, не соответствующие требованиям оформления, к публикации не принимаются и возвращаются авторам на доработку без рассмотрения по </w:t>
      </w:r>
      <w:r>
        <w:rPr>
          <w:color w:val="FF0000"/>
          <w:spacing w:val="-2"/>
          <w:sz w:val="28"/>
        </w:rPr>
        <w:t>существу!</w:t>
      </w:r>
    </w:p>
    <w:sectPr w:rsidR="005100BD">
      <w:type w:val="continuous"/>
      <w:pgSz w:w="11910" w:h="16840"/>
      <w:pgMar w:top="3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84A"/>
    <w:multiLevelType w:val="hybridMultilevel"/>
    <w:tmpl w:val="9A8C8718"/>
    <w:lvl w:ilvl="0" w:tplc="D3E6C7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FC6FE9"/>
    <w:multiLevelType w:val="hybridMultilevel"/>
    <w:tmpl w:val="1B145514"/>
    <w:lvl w:ilvl="0" w:tplc="35A2EFF4">
      <w:start w:val="1"/>
      <w:numFmt w:val="decimal"/>
      <w:lvlText w:val="%1."/>
      <w:lvlJc w:val="left"/>
      <w:pPr>
        <w:ind w:left="568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A9A0FFA">
      <w:numFmt w:val="bullet"/>
      <w:lvlText w:val="•"/>
      <w:lvlJc w:val="left"/>
      <w:pPr>
        <w:ind w:left="1524" w:hanging="428"/>
      </w:pPr>
      <w:rPr>
        <w:rFonts w:hint="default"/>
        <w:lang w:val="ru-RU" w:eastAsia="en-US" w:bidi="ar-SA"/>
      </w:rPr>
    </w:lvl>
    <w:lvl w:ilvl="2" w:tplc="48D0C8F8">
      <w:numFmt w:val="bullet"/>
      <w:lvlText w:val="•"/>
      <w:lvlJc w:val="left"/>
      <w:pPr>
        <w:ind w:left="2489" w:hanging="428"/>
      </w:pPr>
      <w:rPr>
        <w:rFonts w:hint="default"/>
        <w:lang w:val="ru-RU" w:eastAsia="en-US" w:bidi="ar-SA"/>
      </w:rPr>
    </w:lvl>
    <w:lvl w:ilvl="3" w:tplc="77C2B29C">
      <w:numFmt w:val="bullet"/>
      <w:lvlText w:val="•"/>
      <w:lvlJc w:val="left"/>
      <w:pPr>
        <w:ind w:left="3453" w:hanging="428"/>
      </w:pPr>
      <w:rPr>
        <w:rFonts w:hint="default"/>
        <w:lang w:val="ru-RU" w:eastAsia="en-US" w:bidi="ar-SA"/>
      </w:rPr>
    </w:lvl>
    <w:lvl w:ilvl="4" w:tplc="9E1C1CA0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A9A4AA84">
      <w:numFmt w:val="bullet"/>
      <w:lvlText w:val="•"/>
      <w:lvlJc w:val="left"/>
      <w:pPr>
        <w:ind w:left="5383" w:hanging="428"/>
      </w:pPr>
      <w:rPr>
        <w:rFonts w:hint="default"/>
        <w:lang w:val="ru-RU" w:eastAsia="en-US" w:bidi="ar-SA"/>
      </w:rPr>
    </w:lvl>
    <w:lvl w:ilvl="6" w:tplc="24E4C8C0">
      <w:numFmt w:val="bullet"/>
      <w:lvlText w:val="•"/>
      <w:lvlJc w:val="left"/>
      <w:pPr>
        <w:ind w:left="6347" w:hanging="428"/>
      </w:pPr>
      <w:rPr>
        <w:rFonts w:hint="default"/>
        <w:lang w:val="ru-RU" w:eastAsia="en-US" w:bidi="ar-SA"/>
      </w:rPr>
    </w:lvl>
    <w:lvl w:ilvl="7" w:tplc="119CD258">
      <w:numFmt w:val="bullet"/>
      <w:lvlText w:val="•"/>
      <w:lvlJc w:val="left"/>
      <w:pPr>
        <w:ind w:left="7312" w:hanging="428"/>
      </w:pPr>
      <w:rPr>
        <w:rFonts w:hint="default"/>
        <w:lang w:val="ru-RU" w:eastAsia="en-US" w:bidi="ar-SA"/>
      </w:rPr>
    </w:lvl>
    <w:lvl w:ilvl="8" w:tplc="2ECA6D64">
      <w:numFmt w:val="bullet"/>
      <w:lvlText w:val="•"/>
      <w:lvlJc w:val="left"/>
      <w:pPr>
        <w:ind w:left="8277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4556409F"/>
    <w:multiLevelType w:val="hybridMultilevel"/>
    <w:tmpl w:val="3ABE0BE8"/>
    <w:lvl w:ilvl="0" w:tplc="0B68DE5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7185300">
    <w:abstractNumId w:val="1"/>
  </w:num>
  <w:num w:numId="2" w16cid:durableId="1541354845">
    <w:abstractNumId w:val="0"/>
  </w:num>
  <w:num w:numId="3" w16cid:durableId="37896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BD"/>
    <w:rsid w:val="000A56B9"/>
    <w:rsid w:val="000E4CCD"/>
    <w:rsid w:val="00117243"/>
    <w:rsid w:val="00216A72"/>
    <w:rsid w:val="002E7AFA"/>
    <w:rsid w:val="00364C69"/>
    <w:rsid w:val="003F493B"/>
    <w:rsid w:val="005100BD"/>
    <w:rsid w:val="00510F59"/>
    <w:rsid w:val="0067135A"/>
    <w:rsid w:val="00802F11"/>
    <w:rsid w:val="008C377E"/>
    <w:rsid w:val="00A87E01"/>
    <w:rsid w:val="00AC1FFA"/>
    <w:rsid w:val="00AC7BC4"/>
    <w:rsid w:val="00CB48C7"/>
    <w:rsid w:val="00E35461"/>
    <w:rsid w:val="00F5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885A"/>
  <w15:docId w15:val="{F95FB42D-9623-4C4C-B803-840B3BB4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2"/>
      <w:ind w:left="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" w:right="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41"/>
      <w:jc w:val="both"/>
      <w:outlineLvl w:val="2"/>
    </w:pPr>
    <w:rPr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2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8" w:right="136" w:hanging="428"/>
    </w:pPr>
  </w:style>
  <w:style w:type="paragraph" w:customStyle="1" w:styleId="TableParagraph">
    <w:name w:val="Table Paragraph"/>
    <w:basedOn w:val="a"/>
    <w:uiPriority w:val="1"/>
    <w:qFormat/>
    <w:pPr>
      <w:spacing w:line="251" w:lineRule="exact"/>
      <w:ind w:left="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Юля</dc:creator>
  <cp:lastModifiedBy>Admin</cp:lastModifiedBy>
  <cp:revision>6</cp:revision>
  <dcterms:created xsi:type="dcterms:W3CDTF">2025-02-05T14:46:00Z</dcterms:created>
  <dcterms:modified xsi:type="dcterms:W3CDTF">2026-02-19T13:17:00Z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2019</vt:lpwstr>
  </property>
</Properties>
</file>