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spacing w:lineRule="auto" w:line="276"/>
        <w:ind w:firstLine="567"/>
        <w:jc w:val="right"/>
        <w:rPr>
          <w:szCs w:val="28"/>
        </w:rPr>
      </w:pPr>
      <w:r>
        <w:rPr/>
      </w:r>
    </w:p>
    <w:p>
      <w:pPr>
        <w:pStyle w:val="ConsPlusNormal"/>
        <w:spacing w:lineRule="auto" w:line="276"/>
        <w:ind w:firstLine="567"/>
        <w:jc w:val="center"/>
        <w:rPr>
          <w:b/>
          <w:b/>
          <w:szCs w:val="28"/>
        </w:rPr>
      </w:pPr>
      <w:r>
        <w:rPr>
          <w:b/>
          <w:szCs w:val="28"/>
        </w:rPr>
        <w:t xml:space="preserve">ПОЛОЖЕНИЯ НОРМАТИВНЫХ ПРАВОВЫХ АКТОВ, УСТАНАВЛИВАЮЩИХ МЕРЫ ОТВЕТСТВЕННОСТИ </w:t>
      </w:r>
    </w:p>
    <w:p>
      <w:pPr>
        <w:pStyle w:val="ConsPlusNormal"/>
        <w:spacing w:lineRule="auto" w:line="276"/>
        <w:ind w:firstLine="567"/>
        <w:jc w:val="center"/>
        <w:rPr>
          <w:sz w:val="18"/>
          <w:szCs w:val="18"/>
        </w:rPr>
      </w:pPr>
      <w:r>
        <w:rPr>
          <w:b/>
          <w:szCs w:val="28"/>
        </w:rPr>
        <w:t>ЗА СОВЕРШЕНИЕ КОРРУПЦИОННЫХ ПРАВОНАРУШЕНИЙ</w:t>
      </w:r>
      <w:r>
        <w:rPr>
          <w:szCs w:val="28"/>
        </w:rPr>
        <w:t xml:space="preserve"> </w:t>
      </w:r>
      <w:r>
        <w:rPr>
          <w:sz w:val="18"/>
          <w:szCs w:val="18"/>
        </w:rPr>
        <w:t>&lt;1&gt;</w:t>
      </w:r>
    </w:p>
    <w:p>
      <w:pPr>
        <w:pStyle w:val="ConsPlusNormal"/>
        <w:spacing w:lineRule="auto" w:line="276"/>
        <w:ind w:firstLine="567"/>
        <w:jc w:val="both"/>
        <w:rPr>
          <w:szCs w:val="28"/>
        </w:rPr>
      </w:pPr>
      <w:r>
        <w:rPr>
          <w:szCs w:val="28"/>
        </w:rPr>
      </w:r>
    </w:p>
    <w:p>
      <w:pPr>
        <w:pStyle w:val="ConsPlusNormal"/>
        <w:numPr>
          <w:ilvl w:val="0"/>
          <w:numId w:val="0"/>
        </w:numPr>
        <w:spacing w:lineRule="auto" w:line="276"/>
        <w:ind w:firstLine="567"/>
        <w:jc w:val="both"/>
        <w:outlineLvl w:val="1"/>
        <w:rPr>
          <w:i/>
          <w:i/>
          <w:szCs w:val="28"/>
          <w:u w:val="single"/>
        </w:rPr>
      </w:pPr>
      <w:r>
        <w:rPr>
          <w:i/>
          <w:szCs w:val="28"/>
          <w:u w:val="single"/>
        </w:rPr>
        <w:t>Федеральный закон от 25.12.2008 № 273-ФЗ «О противодействии коррупции»</w:t>
      </w:r>
    </w:p>
    <w:p>
      <w:pPr>
        <w:pStyle w:val="ConsPlusNormal"/>
        <w:numPr>
          <w:ilvl w:val="0"/>
          <w:numId w:val="0"/>
        </w:numPr>
        <w:spacing w:lineRule="auto" w:line="276"/>
        <w:ind w:firstLine="567"/>
        <w:jc w:val="both"/>
        <w:outlineLvl w:val="2"/>
        <w:rPr>
          <w:szCs w:val="28"/>
        </w:rPr>
      </w:pPr>
      <w:hyperlink r:id="rId2">
        <w:r>
          <w:rPr>
            <w:szCs w:val="28"/>
          </w:rPr>
          <w:t>Статья 12</w:t>
        </w:r>
      </w:hyperlink>
      <w:r>
        <w:rPr>
          <w:szCs w:val="28"/>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ConsPlusNormal"/>
        <w:spacing w:lineRule="auto" w:line="276"/>
        <w:ind w:firstLine="567"/>
        <w:jc w:val="both"/>
        <w:rPr>
          <w:szCs w:val="28"/>
        </w:rPr>
      </w:pPr>
      <w:r>
        <w:rPr>
          <w:szCs w:val="28"/>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ConsPlusNormal"/>
        <w:spacing w:lineRule="auto" w:line="276"/>
        <w:ind w:firstLine="567"/>
        <w:jc w:val="both"/>
        <w:rPr>
          <w:szCs w:val="28"/>
        </w:rPr>
      </w:pPr>
      <w:r>
        <w:rPr>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pPr>
        <w:pStyle w:val="ConsPlusNormal"/>
        <w:spacing w:lineRule="auto" w:line="276"/>
        <w:ind w:firstLine="567"/>
        <w:jc w:val="both"/>
        <w:rPr>
          <w:szCs w:val="28"/>
        </w:rPr>
      </w:pPr>
      <w:r>
        <w:rPr>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3">
        <w:r>
          <w:rPr>
            <w:szCs w:val="28"/>
          </w:rPr>
          <w:t>части 1</w:t>
        </w:r>
      </w:hyperlink>
      <w:r>
        <w:rPr>
          <w:szCs w:val="28"/>
        </w:rPr>
        <w:t xml:space="preserve"> настоящей статьи, сообщать работодателю сведения о последнем месте своей службы.</w:t>
      </w:r>
    </w:p>
    <w:p>
      <w:pPr>
        <w:pStyle w:val="ConsPlusNormal"/>
        <w:spacing w:lineRule="auto" w:line="276"/>
        <w:ind w:firstLine="567"/>
        <w:jc w:val="both"/>
        <w:rPr>
          <w:szCs w:val="28"/>
        </w:rPr>
      </w:pPr>
      <w:r>
        <w:rPr>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4">
        <w:r>
          <w:rPr>
            <w:szCs w:val="28"/>
          </w:rPr>
          <w:t>частью 2</w:t>
        </w:r>
      </w:hyperlink>
      <w:r>
        <w:rPr>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
        <w:r>
          <w:rPr>
            <w:szCs w:val="28"/>
          </w:rPr>
          <w:t>части 1</w:t>
        </w:r>
      </w:hyperlink>
      <w:r>
        <w:rPr>
          <w:szCs w:val="28"/>
        </w:rPr>
        <w:t xml:space="preserve"> настоящей статьи, заключенного с указанным гражданином.</w:t>
      </w:r>
    </w:p>
    <w:p>
      <w:pPr>
        <w:pStyle w:val="ConsPlusNormal"/>
        <w:spacing w:lineRule="auto" w:line="276"/>
        <w:ind w:firstLine="567"/>
        <w:jc w:val="both"/>
        <w:rPr>
          <w:szCs w:val="28"/>
        </w:rPr>
      </w:pPr>
      <w:r>
        <w:rPr>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r:id="rId6">
        <w:r>
          <w:rPr>
            <w:szCs w:val="28"/>
          </w:rPr>
          <w:t>части 1</w:t>
        </w:r>
      </w:hyperlink>
      <w:r>
        <w:rPr>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ConsPlusNormal"/>
        <w:spacing w:lineRule="auto" w:line="276"/>
        <w:ind w:firstLine="567"/>
        <w:jc w:val="both"/>
        <w:rPr>
          <w:szCs w:val="28"/>
        </w:rPr>
      </w:pPr>
      <w:r>
        <w:rPr>
          <w:szCs w:val="28"/>
        </w:rPr>
        <w:t xml:space="preserve">5. Неисполнение работодателем обязанности, установленной </w:t>
      </w:r>
      <w:hyperlink r:id="rId7">
        <w:r>
          <w:rPr>
            <w:szCs w:val="28"/>
          </w:rPr>
          <w:t>частью 4</w:t>
        </w:r>
      </w:hyperlink>
      <w:r>
        <w:rPr>
          <w:szCs w:val="28"/>
        </w:rPr>
        <w:t xml:space="preserve"> настоящей статьи, является правонарушением и влечет ответственность в соответствии с законодательством Российской Федерации.</w:t>
      </w:r>
    </w:p>
    <w:p>
      <w:pPr>
        <w:pStyle w:val="ConsPlusNormal"/>
        <w:spacing w:lineRule="auto" w:line="276"/>
        <w:ind w:firstLine="567"/>
        <w:jc w:val="both"/>
        <w:rPr>
          <w:szCs w:val="28"/>
        </w:rPr>
      </w:pPr>
      <w:r>
        <w:rPr>
          <w:szCs w:val="28"/>
        </w:rPr>
        <w:t xml:space="preserve">6. Проверка соблюдения гражданином, указанным в </w:t>
      </w:r>
      <w:hyperlink r:id="rId8">
        <w:r>
          <w:rPr>
            <w:szCs w:val="28"/>
          </w:rPr>
          <w:t>части 1</w:t>
        </w:r>
      </w:hyperlink>
      <w:r>
        <w:rPr>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ConsPlusNormal"/>
        <w:spacing w:lineRule="auto" w:line="276"/>
        <w:ind w:firstLine="567"/>
        <w:jc w:val="both"/>
        <w:rPr>
          <w:szCs w:val="28"/>
        </w:rPr>
      </w:pPr>
      <w:r>
        <w:rPr>
          <w:szCs w:val="28"/>
        </w:rPr>
      </w:r>
    </w:p>
    <w:p>
      <w:pPr>
        <w:pStyle w:val="ConsPlusNormal"/>
        <w:spacing w:lineRule="auto" w:line="276"/>
        <w:jc w:val="both"/>
        <w:rPr>
          <w:szCs w:val="28"/>
        </w:rPr>
      </w:pPr>
      <w:r>
        <w:rPr>
          <w:szCs w:val="28"/>
        </w:rPr>
        <w:t>--------------------------------</w:t>
      </w:r>
    </w:p>
    <w:p>
      <w:pPr>
        <w:pStyle w:val="ConsPlusNormal"/>
        <w:spacing w:lineRule="auto" w:line="276"/>
        <w:jc w:val="both"/>
        <w:rPr>
          <w:szCs w:val="28"/>
        </w:rPr>
      </w:pPr>
      <w:r>
        <w:rPr>
          <w:sz w:val="18"/>
          <w:szCs w:val="18"/>
        </w:rPr>
        <w:t>&lt;1&gt;</w:t>
      </w:r>
      <w:r>
        <w:rPr>
          <w:szCs w:val="28"/>
        </w:rPr>
        <w:t xml:space="preserve"> Положения нормативных правовых актов приведены по состоянию на 15.07.2022</w:t>
      </w:r>
    </w:p>
    <w:p>
      <w:pPr>
        <w:pStyle w:val="ConsPlusNormal"/>
        <w:spacing w:lineRule="auto" w:line="276"/>
        <w:ind w:firstLine="567"/>
        <w:jc w:val="both"/>
        <w:rPr>
          <w:szCs w:val="28"/>
        </w:rPr>
      </w:pPr>
      <w:r>
        <w:rPr/>
      </w:r>
    </w:p>
    <w:p>
      <w:pPr>
        <w:pStyle w:val="ConsPlusNormal"/>
        <w:spacing w:lineRule="auto" w:line="276"/>
        <w:ind w:firstLine="567"/>
        <w:jc w:val="both"/>
        <w:rPr>
          <w:szCs w:val="28"/>
        </w:rPr>
      </w:pPr>
      <w:r>
        <w:rPr>
          <w:szCs w:val="28"/>
        </w:rPr>
        <w:t xml:space="preserve">Согласно </w:t>
      </w:r>
      <w:hyperlink r:id="rId9">
        <w:r>
          <w:rPr>
            <w:szCs w:val="28"/>
          </w:rPr>
          <w:t>части 2 статьи 12</w:t>
        </w:r>
      </w:hyperlink>
      <w:r>
        <w:rPr>
          <w:szCs w:val="28"/>
        </w:rPr>
        <w:t xml:space="preserve"> Федерального закона №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0">
        <w:r>
          <w:rPr>
            <w:szCs w:val="28"/>
          </w:rPr>
          <w:t>части 1</w:t>
        </w:r>
      </w:hyperlink>
      <w:r>
        <w:rPr>
          <w:szCs w:val="28"/>
        </w:rPr>
        <w:t xml:space="preserve"> названной статьи, сообщать работодателю сведения о последнем месте своей службы.</w:t>
      </w:r>
    </w:p>
    <w:p>
      <w:pPr>
        <w:pStyle w:val="ConsPlusNormal"/>
        <w:spacing w:lineRule="auto" w:line="276"/>
        <w:ind w:firstLine="567"/>
        <w:jc w:val="both"/>
        <w:rPr>
          <w:szCs w:val="28"/>
        </w:rPr>
      </w:pPr>
      <w:r>
        <w:rPr>
          <w:szCs w:val="28"/>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1">
        <w:r>
          <w:rPr>
            <w:szCs w:val="28"/>
          </w:rPr>
          <w:t>части 1 статьи 12</w:t>
        </w:r>
      </w:hyperlink>
      <w:r>
        <w:rPr>
          <w:szCs w:val="28"/>
        </w:rPr>
        <w:t xml:space="preserve"> Федерального закона № 273-ФЗ, заключенного с данным лицом (</w:t>
      </w:r>
      <w:hyperlink r:id="rId12">
        <w:r>
          <w:rPr>
            <w:szCs w:val="28"/>
          </w:rPr>
          <w:t>часть 3 статьи 12</w:t>
        </w:r>
      </w:hyperlink>
      <w:r>
        <w:rPr>
          <w:szCs w:val="28"/>
        </w:rPr>
        <w:t xml:space="preserve"> Федерального закона № 273-ФЗ).</w:t>
      </w:r>
    </w:p>
    <w:p>
      <w:pPr>
        <w:pStyle w:val="T"/>
        <w:shd w:val="clear" w:color="auto" w:fill="FFFFFF"/>
        <w:spacing w:lineRule="auto" w:line="276" w:beforeAutospacing="0" w:before="0" w:afterAutospacing="0" w:after="0"/>
        <w:ind w:firstLine="567"/>
        <w:jc w:val="both"/>
        <w:rPr>
          <w:sz w:val="28"/>
          <w:szCs w:val="28"/>
          <w:highlight w:val="yellow"/>
        </w:rPr>
      </w:pPr>
      <w:r>
        <w:rPr>
          <w:sz w:val="28"/>
          <w:szCs w:val="28"/>
        </w:rPr>
        <w:t xml:space="preserve">На работодателе в соответствии с </w:t>
      </w:r>
      <w:hyperlink r:id="rId13">
        <w:r>
          <w:rPr>
            <w:sz w:val="28"/>
            <w:szCs w:val="28"/>
          </w:rPr>
          <w:t>частью 4 статьи 12</w:t>
        </w:r>
      </w:hyperlink>
      <w:r>
        <w:rPr>
          <w:sz w:val="28"/>
          <w:szCs w:val="28"/>
        </w:rPr>
        <w:t xml:space="preserve"> Федерального закона №</w:t>
      </w:r>
      <w:r>
        <w:rPr>
          <w:szCs w:val="28"/>
        </w:rPr>
        <w:t xml:space="preserve"> </w:t>
      </w:r>
      <w:r>
        <w:rPr>
          <w:sz w:val="28"/>
          <w:szCs w:val="28"/>
        </w:rPr>
        <w:t xml:space="preserve">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РФ </w:t>
      </w:r>
      <w:r>
        <w:rPr>
          <w:bCs/>
          <w:sz w:val="28"/>
          <w:szCs w:val="28"/>
        </w:rPr>
        <w:t xml:space="preserve">от 21.01.2015 № 29 </w:t>
      </w:r>
      <w:r>
        <w:rPr>
          <w:bCs/>
          <w:sz w:val="28"/>
          <w:szCs w:val="28"/>
          <w:highlight w:val="yellow"/>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Pr>
          <w:rStyle w:val="Mark"/>
          <w:i/>
          <w:iCs/>
          <w:sz w:val="28"/>
          <w:szCs w:val="28"/>
          <w:highlight w:val="yellow"/>
          <w:shd w:fill="F0F0F0" w:val="clear"/>
        </w:rPr>
        <w:t>.</w:t>
      </w:r>
    </w:p>
    <w:p>
      <w:pPr>
        <w:pStyle w:val="ConsPlusNormal"/>
        <w:spacing w:lineRule="auto" w:line="276"/>
        <w:ind w:firstLine="567"/>
        <w:jc w:val="both"/>
        <w:rPr>
          <w:szCs w:val="28"/>
          <w:highlight w:val="yellow"/>
        </w:rPr>
      </w:pPr>
      <w:hyperlink r:id="rId14">
        <w:r>
          <w:rPr>
            <w:szCs w:val="28"/>
            <w:highlight w:val="yellow"/>
          </w:rPr>
          <w:t>Пунктом 3</w:t>
        </w:r>
      </w:hyperlink>
      <w:r>
        <w:rPr>
          <w:szCs w:val="28"/>
          <w:highlight w:val="yellow"/>
        </w:rPr>
        <w:t xml:space="preserve"> Постановления указано, что с</w:t>
      </w:r>
      <w:r>
        <w:rPr>
          <w:szCs w:val="28"/>
          <w:highlight w:val="yellow"/>
          <w:shd w:fill="FFFFFF" w:val="clear"/>
        </w:rPr>
        <w:t xml:space="preserve">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 </w:t>
      </w:r>
      <w:r>
        <w:rPr>
          <w:rStyle w:val="Ed"/>
          <w:szCs w:val="28"/>
          <w:highlight w:val="yellow"/>
          <w:shd w:fill="FFFFFF" w:val="clear"/>
        </w:rPr>
        <w:t>или печатью кадровой службы (при наличии печатей)</w:t>
      </w:r>
    </w:p>
    <w:p>
      <w:pPr>
        <w:pStyle w:val="ConsPlusNormal"/>
        <w:spacing w:lineRule="auto" w:line="276"/>
        <w:ind w:firstLine="567"/>
        <w:jc w:val="both"/>
        <w:rPr>
          <w:szCs w:val="28"/>
        </w:rPr>
      </w:pPr>
      <w:r>
        <w:rPr>
          <w:szCs w:val="28"/>
          <w:highlight w:val="yellow"/>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pPr>
        <w:pStyle w:val="ConsPlusNormal"/>
        <w:numPr>
          <w:ilvl w:val="0"/>
          <w:numId w:val="0"/>
        </w:numPr>
        <w:spacing w:lineRule="auto" w:line="276"/>
        <w:ind w:firstLine="567"/>
        <w:jc w:val="both"/>
        <w:outlineLvl w:val="2"/>
        <w:rPr>
          <w:szCs w:val="28"/>
        </w:rPr>
      </w:pPr>
      <w:hyperlink r:id="rId15">
        <w:r>
          <w:rPr>
            <w:szCs w:val="28"/>
          </w:rPr>
          <w:t>Статья 13</w:t>
        </w:r>
      </w:hyperlink>
      <w:r>
        <w:rPr>
          <w:szCs w:val="28"/>
        </w:rPr>
        <w:t>. Ответственность физических лиц за коррупционные правонарушения</w:t>
      </w:r>
    </w:p>
    <w:p>
      <w:pPr>
        <w:pStyle w:val="ConsPlusNormal"/>
        <w:spacing w:lineRule="auto" w:line="276"/>
        <w:ind w:firstLine="567"/>
        <w:jc w:val="both"/>
        <w:rPr>
          <w:szCs w:val="28"/>
        </w:rPr>
      </w:pPr>
      <w:r>
        <w:rPr>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ConsPlusNormal"/>
        <w:spacing w:lineRule="auto" w:line="276"/>
        <w:ind w:firstLine="567"/>
        <w:jc w:val="both"/>
        <w:rPr>
          <w:szCs w:val="28"/>
        </w:rPr>
      </w:pPr>
      <w:r>
        <w:rPr>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pPr>
        <w:pStyle w:val="ConsPlusNormal"/>
        <w:numPr>
          <w:ilvl w:val="0"/>
          <w:numId w:val="0"/>
        </w:numPr>
        <w:spacing w:lineRule="auto" w:line="276"/>
        <w:ind w:firstLine="567"/>
        <w:jc w:val="both"/>
        <w:outlineLvl w:val="2"/>
        <w:rPr>
          <w:szCs w:val="28"/>
        </w:rPr>
      </w:pPr>
      <w:hyperlink r:id="rId16">
        <w:r>
          <w:rPr>
            <w:szCs w:val="28"/>
          </w:rPr>
          <w:t>Статья 13.3</w:t>
        </w:r>
      </w:hyperlink>
      <w:r>
        <w:rPr>
          <w:szCs w:val="28"/>
        </w:rPr>
        <w:t>. Обязанность организаций принимать меры по предупреждению коррупции</w:t>
      </w:r>
    </w:p>
    <w:p>
      <w:pPr>
        <w:pStyle w:val="ConsPlusNormal"/>
        <w:spacing w:lineRule="auto" w:line="276"/>
        <w:ind w:firstLine="567"/>
        <w:jc w:val="both"/>
        <w:rPr>
          <w:szCs w:val="28"/>
        </w:rPr>
      </w:pPr>
      <w:r>
        <w:rPr>
          <w:szCs w:val="28"/>
        </w:rPr>
        <w:t>1. Организации обязаны разрабатывать и принимать меры по предупреждению коррупции.</w:t>
      </w:r>
    </w:p>
    <w:p>
      <w:pPr>
        <w:pStyle w:val="ConsPlusNormal"/>
        <w:spacing w:lineRule="auto" w:line="276"/>
        <w:ind w:firstLine="567"/>
        <w:jc w:val="both"/>
        <w:rPr>
          <w:szCs w:val="28"/>
        </w:rPr>
      </w:pPr>
      <w:r>
        <w:rPr>
          <w:szCs w:val="28"/>
        </w:rPr>
        <w:t>2. Меры по предупреждению коррупции, принимаемые в организации, могут включать:</w:t>
      </w:r>
    </w:p>
    <w:p>
      <w:pPr>
        <w:pStyle w:val="ConsPlusNormal"/>
        <w:spacing w:lineRule="auto" w:line="276"/>
        <w:ind w:firstLine="567"/>
        <w:jc w:val="both"/>
        <w:rPr>
          <w:szCs w:val="28"/>
        </w:rPr>
      </w:pPr>
      <w:r>
        <w:rPr>
          <w:szCs w:val="28"/>
        </w:rPr>
        <w:t>1) определение подразделений или должностных лиц, ответственных за профилактику коррупционных и иных правонарушений;</w:t>
      </w:r>
    </w:p>
    <w:p>
      <w:pPr>
        <w:pStyle w:val="ConsPlusNormal"/>
        <w:spacing w:lineRule="auto" w:line="276"/>
        <w:ind w:firstLine="567"/>
        <w:jc w:val="both"/>
        <w:rPr>
          <w:szCs w:val="28"/>
        </w:rPr>
      </w:pPr>
      <w:r>
        <w:rPr>
          <w:szCs w:val="28"/>
        </w:rPr>
        <w:t>2) сотрудничество организации с правоохранительными органами;</w:t>
      </w:r>
    </w:p>
    <w:p>
      <w:pPr>
        <w:pStyle w:val="ConsPlusNormal"/>
        <w:spacing w:lineRule="auto" w:line="276"/>
        <w:ind w:firstLine="567"/>
        <w:jc w:val="both"/>
        <w:rPr>
          <w:szCs w:val="28"/>
        </w:rPr>
      </w:pPr>
      <w:r>
        <w:rPr>
          <w:szCs w:val="28"/>
        </w:rPr>
        <w:t>3) разработку и внедрение в практику стандартов и процедур, направленных на обеспечение добросовестной работы организации;</w:t>
      </w:r>
    </w:p>
    <w:p>
      <w:pPr>
        <w:pStyle w:val="ConsPlusNormal"/>
        <w:spacing w:lineRule="auto" w:line="276"/>
        <w:ind w:firstLine="567"/>
        <w:jc w:val="both"/>
        <w:rPr>
          <w:szCs w:val="28"/>
        </w:rPr>
      </w:pPr>
      <w:r>
        <w:rPr>
          <w:szCs w:val="28"/>
        </w:rPr>
        <w:t>4) принятие кодекса этики и служебного поведения работников организации;</w:t>
      </w:r>
    </w:p>
    <w:p>
      <w:pPr>
        <w:pStyle w:val="ConsPlusNormal"/>
        <w:spacing w:lineRule="auto" w:line="276"/>
        <w:ind w:firstLine="567"/>
        <w:jc w:val="both"/>
        <w:rPr>
          <w:szCs w:val="28"/>
        </w:rPr>
      </w:pPr>
      <w:r>
        <w:rPr>
          <w:szCs w:val="28"/>
        </w:rPr>
        <w:t>5) предотвращение и урегулирование конфликта интересов;</w:t>
      </w:r>
    </w:p>
    <w:p>
      <w:pPr>
        <w:pStyle w:val="ConsPlusNormal"/>
        <w:spacing w:lineRule="auto" w:line="276"/>
        <w:ind w:firstLine="567"/>
        <w:jc w:val="both"/>
        <w:rPr>
          <w:szCs w:val="28"/>
        </w:rPr>
      </w:pPr>
      <w:r>
        <w:rPr>
          <w:szCs w:val="28"/>
        </w:rPr>
        <w:t>6) недопущение составления неофициальной отчетности и использования поддельных документов.</w:t>
      </w:r>
    </w:p>
    <w:p>
      <w:pPr>
        <w:pStyle w:val="ConsPlusNormal"/>
        <w:numPr>
          <w:ilvl w:val="0"/>
          <w:numId w:val="0"/>
        </w:numPr>
        <w:spacing w:lineRule="auto" w:line="276"/>
        <w:ind w:firstLine="567"/>
        <w:jc w:val="both"/>
        <w:outlineLvl w:val="2"/>
        <w:rPr>
          <w:szCs w:val="28"/>
        </w:rPr>
      </w:pPr>
      <w:hyperlink r:id="rId17">
        <w:r>
          <w:rPr>
            <w:szCs w:val="28"/>
          </w:rPr>
          <w:t>Статья 14</w:t>
        </w:r>
      </w:hyperlink>
      <w:r>
        <w:rPr>
          <w:szCs w:val="28"/>
        </w:rPr>
        <w:t>. Ответственность юридических лиц за коррупционные правонарушения</w:t>
      </w:r>
    </w:p>
    <w:p>
      <w:pPr>
        <w:pStyle w:val="ConsPlusNormal"/>
        <w:spacing w:lineRule="auto" w:line="276"/>
        <w:ind w:firstLine="567"/>
        <w:jc w:val="both"/>
        <w:rPr>
          <w:szCs w:val="28"/>
        </w:rPr>
      </w:pPr>
      <w:r>
        <w:rPr>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ConsPlusNormal"/>
        <w:spacing w:lineRule="auto" w:line="276"/>
        <w:ind w:firstLine="567"/>
        <w:jc w:val="both"/>
        <w:rPr>
          <w:szCs w:val="28"/>
        </w:rPr>
      </w:pPr>
      <w:r>
        <w:rPr>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ConsPlusNormal"/>
        <w:spacing w:lineRule="auto" w:line="276"/>
        <w:ind w:firstLine="567"/>
        <w:jc w:val="both"/>
        <w:rPr>
          <w:szCs w:val="28"/>
        </w:rPr>
      </w:pPr>
      <w:r>
        <w:rPr>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pPr>
        <w:pStyle w:val="ConsPlusNormal"/>
        <w:spacing w:lineRule="auto" w:line="276"/>
        <w:ind w:firstLine="567"/>
        <w:jc w:val="both"/>
        <w:rPr>
          <w:szCs w:val="28"/>
        </w:rPr>
      </w:pPr>
      <w:r>
        <w:rPr>
          <w:szCs w:val="28"/>
        </w:rPr>
      </w:r>
    </w:p>
    <w:p>
      <w:pPr>
        <w:pStyle w:val="ConsPlusNormal"/>
        <w:numPr>
          <w:ilvl w:val="0"/>
          <w:numId w:val="0"/>
        </w:numPr>
        <w:spacing w:lineRule="auto" w:line="276"/>
        <w:ind w:firstLine="567"/>
        <w:jc w:val="both"/>
        <w:outlineLvl w:val="1"/>
        <w:rPr>
          <w:i/>
          <w:i/>
          <w:szCs w:val="28"/>
          <w:u w:val="single"/>
        </w:rPr>
      </w:pPr>
      <w:r>
        <w:rPr>
          <w:i/>
          <w:szCs w:val="28"/>
          <w:u w:val="single"/>
        </w:rPr>
        <w:t>Уголовный кодекс Российской Федерации</w:t>
      </w:r>
    </w:p>
    <w:p>
      <w:pPr>
        <w:pStyle w:val="ConsPlusNormal"/>
        <w:numPr>
          <w:ilvl w:val="0"/>
          <w:numId w:val="0"/>
        </w:numPr>
        <w:spacing w:lineRule="auto" w:line="276"/>
        <w:ind w:firstLine="567"/>
        <w:jc w:val="both"/>
        <w:outlineLvl w:val="2"/>
        <w:rPr>
          <w:szCs w:val="28"/>
        </w:rPr>
      </w:pPr>
      <w:hyperlink r:id="rId18">
        <w:r>
          <w:rPr>
            <w:szCs w:val="28"/>
          </w:rPr>
          <w:t>Статья 159</w:t>
        </w:r>
      </w:hyperlink>
      <w:r>
        <w:rPr>
          <w:szCs w:val="28"/>
        </w:rPr>
        <w:t>. Мошенничество</w:t>
      </w:r>
    </w:p>
    <w:p>
      <w:pPr>
        <w:pStyle w:val="ConsPlusNormal"/>
        <w:spacing w:lineRule="auto" w:line="276"/>
        <w:ind w:firstLine="567"/>
        <w:jc w:val="both"/>
        <w:rPr>
          <w:szCs w:val="28"/>
        </w:rPr>
      </w:pPr>
      <w:r>
        <w:rPr>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pPr>
        <w:pStyle w:val="ConsPlusNormal"/>
        <w:spacing w:lineRule="auto" w:line="276"/>
        <w:ind w:firstLine="567"/>
        <w:jc w:val="both"/>
        <w:rPr>
          <w:szCs w:val="28"/>
        </w:rPr>
      </w:pPr>
      <w:r>
        <w:rPr>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pPr>
        <w:pStyle w:val="ConsPlusNormal"/>
        <w:spacing w:lineRule="auto" w:line="276"/>
        <w:ind w:firstLine="567"/>
        <w:jc w:val="both"/>
        <w:rPr>
          <w:szCs w:val="28"/>
        </w:rPr>
      </w:pPr>
      <w:r>
        <w:rPr>
          <w:szCs w:val="28"/>
        </w:rPr>
        <w:t>2. Мошенничество, совершенное группой лиц по предварительному сговору, а равно с причинением значительного ущерба гражданину, -</w:t>
      </w:r>
    </w:p>
    <w:p>
      <w:pPr>
        <w:pStyle w:val="ConsPlusNormal"/>
        <w:spacing w:lineRule="auto" w:line="276"/>
        <w:ind w:firstLine="567"/>
        <w:jc w:val="both"/>
        <w:rPr>
          <w:szCs w:val="28"/>
        </w:rPr>
      </w:pPr>
      <w:r>
        <w:rPr>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ConsPlusNormal"/>
        <w:spacing w:lineRule="auto" w:line="276"/>
        <w:ind w:firstLine="567"/>
        <w:jc w:val="both"/>
        <w:rPr>
          <w:szCs w:val="28"/>
        </w:rPr>
      </w:pPr>
      <w:r>
        <w:rPr>
          <w:szCs w:val="28"/>
        </w:rPr>
        <w:t>3. Мошенничество, совершенное лицом с использованием своего служебного положения, а равно в крупном размере, -</w:t>
      </w:r>
    </w:p>
    <w:p>
      <w:pPr>
        <w:pStyle w:val="ConsPlusNormal"/>
        <w:spacing w:lineRule="auto" w:line="276"/>
        <w:ind w:firstLine="567"/>
        <w:jc w:val="both"/>
        <w:rPr>
          <w:szCs w:val="28"/>
        </w:rPr>
      </w:pPr>
      <w:r>
        <w:rPr>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ConsPlusNormal"/>
        <w:spacing w:lineRule="auto" w:line="276"/>
        <w:ind w:firstLine="567"/>
        <w:jc w:val="both"/>
        <w:rPr>
          <w:szCs w:val="28"/>
        </w:rPr>
      </w:pPr>
      <w:r>
        <w:rPr>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pPr>
        <w:pStyle w:val="ConsPlusNormal"/>
        <w:spacing w:lineRule="auto" w:line="276"/>
        <w:ind w:firstLine="567"/>
        <w:jc w:val="both"/>
        <w:rPr>
          <w:szCs w:val="28"/>
        </w:rPr>
      </w:pPr>
      <w:r>
        <w:rPr>
          <w:szCs w:val="28"/>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ConsPlusNormal"/>
        <w:spacing w:lineRule="auto" w:line="276"/>
        <w:ind w:firstLine="567"/>
        <w:jc w:val="both"/>
        <w:rPr>
          <w:szCs w:val="28"/>
        </w:rPr>
      </w:pPr>
      <w:r>
        <w:rPr>
          <w:szCs w:val="28"/>
        </w:rPr>
      </w:r>
    </w:p>
    <w:p>
      <w:pPr>
        <w:pStyle w:val="ConsPlusNormal"/>
        <w:spacing w:lineRule="auto" w:line="276"/>
        <w:ind w:firstLine="567"/>
        <w:jc w:val="both"/>
        <w:rPr>
          <w:szCs w:val="28"/>
        </w:rPr>
      </w:pPr>
      <w:r>
        <w:rPr>
          <w:bCs/>
          <w:szCs w:val="28"/>
          <w:shd w:fill="FFFFFF" w:val="clear"/>
        </w:rPr>
        <w:t>Статья 201. Злоупотребление полномочиями</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w:t>
      </w:r>
      <w:r>
        <w:fldChar w:fldCharType="begin"/>
      </w:r>
      <w:r>
        <w:rPr>
          <w:sz w:val="28"/>
          <w:szCs w:val="28"/>
          <w:rFonts w:eastAsia="Times New Roman" w:cs="Times New Roman" w:ascii="Times New Roman" w:hAnsi="Times New Roman"/>
          <w:lang w:eastAsia="ru-RU"/>
        </w:rPr>
        <w:instrText> HYPERLINK "http://www.consultant.ru/document/cons_doc_LAW_388944/" \l "dst100006"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Использование</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fldChar w:fldCharType="begin"/>
      </w:r>
      <w:r>
        <w:rPr>
          <w:sz w:val="28"/>
          <w:szCs w:val="28"/>
          <w:rFonts w:eastAsia="Times New Roman" w:cs="Times New Roman" w:ascii="Times New Roman" w:hAnsi="Times New Roman"/>
          <w:lang w:eastAsia="ru-RU"/>
        </w:rPr>
        <w:instrText> HYPERLINK "http://www.consultant.ru/document/cons_doc_LAW_355123/" \l "dst100025"</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лицом</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выполняющим управленческие функции в коммерческой или иной организации, своих </w:t>
      </w:r>
      <w:r>
        <w:fldChar w:fldCharType="begin"/>
      </w:r>
      <w:r>
        <w:rPr>
          <w:sz w:val="28"/>
          <w:szCs w:val="28"/>
          <w:rFonts w:eastAsia="Times New Roman" w:cs="Times New Roman" w:ascii="Times New Roman" w:hAnsi="Times New Roman"/>
          <w:lang w:eastAsia="ru-RU"/>
        </w:rPr>
        <w:instrText> HYPERLINK "http://www.consultant.ru/document/cons_doc_LAW_388944/" \l "dst100046"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полномочий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вопреки законным интересам этой организации и в </w:t>
      </w:r>
      <w:r>
        <w:fldChar w:fldCharType="begin"/>
      </w:r>
      <w:r>
        <w:rPr>
          <w:sz w:val="28"/>
          <w:szCs w:val="28"/>
          <w:rFonts w:eastAsia="Times New Roman" w:cs="Times New Roman" w:ascii="Times New Roman" w:hAnsi="Times New Roman"/>
          <w:lang w:eastAsia="ru-RU"/>
        </w:rPr>
        <w:instrText> HYPERLINK "http://www.consultant.ru/document/cons_doc_LAW_388944/" \l "dst100031"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целях</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извлечения выгод и преимуществ для себя или других лиц либо нанесения </w:t>
      </w:r>
      <w:r>
        <w:fldChar w:fldCharType="begin"/>
      </w:r>
      <w:r>
        <w:rPr>
          <w:sz w:val="28"/>
          <w:szCs w:val="28"/>
          <w:rFonts w:eastAsia="Times New Roman" w:cs="Times New Roman" w:ascii="Times New Roman" w:hAnsi="Times New Roman"/>
          <w:lang w:eastAsia="ru-RU"/>
        </w:rPr>
        <w:instrText> HYPERLINK "http://www.consultant.ru/document/cons_doc_LAW_388944/" \l "dst100013"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вреда</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То же деяние, повлекшее </w:t>
      </w:r>
      <w:r>
        <w:fldChar w:fldCharType="begin"/>
      </w:r>
      <w:r>
        <w:rPr>
          <w:sz w:val="28"/>
          <w:szCs w:val="28"/>
          <w:rFonts w:eastAsia="Times New Roman" w:cs="Times New Roman" w:ascii="Times New Roman" w:hAnsi="Times New Roman"/>
          <w:lang w:eastAsia="ru-RU"/>
        </w:rPr>
        <w:instrText> HYPERLINK "http://www.consultant.ru/document/cons_doc_LAW_388944/" \l "dst100037"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тяжкие последствия</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Примечания. 1. В статьях настоящей главы и </w:t>
      </w:r>
      <w:r>
        <w:fldChar w:fldCharType="begin"/>
      </w:r>
      <w:r>
        <w:rPr>
          <w:sz w:val="28"/>
          <w:szCs w:val="28"/>
          <w:rFonts w:eastAsia="Times New Roman" w:cs="Times New Roman" w:ascii="Times New Roman" w:hAnsi="Times New Roman"/>
          <w:lang w:eastAsia="ru-RU"/>
        </w:rPr>
        <w:instrText> HYPERLINK "http://www.consultant.ru/document/cons_doc_LAW_421886/5523b7bcad372269fef269afc83e9a0f1de9e19f/" \l "dst2423"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статье 304</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настоящего Кодекса выполняющим управленческие функции в коммерческой или иной организации, за исключением организаций, указанных в </w:t>
      </w:r>
      <w:r>
        <w:fldChar w:fldCharType="begin"/>
      </w:r>
      <w:r>
        <w:rPr>
          <w:sz w:val="28"/>
          <w:szCs w:val="28"/>
          <w:rFonts w:eastAsia="Times New Roman" w:cs="Times New Roman" w:ascii="Times New Roman" w:hAnsi="Times New Roman"/>
          <w:lang w:eastAsia="ru-RU"/>
        </w:rPr>
        <w:instrText> HYPERLINK "http://www.consultant.ru/document/cons_doc_LAW_421886/2da8d7a9884839c44d98466e0b1a63101b298844/" \l "dst2783"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пункте 1</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примечаний к статье 285 настоящего Кодекса,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 </w:t>
      </w:r>
    </w:p>
    <w:p>
      <w:pPr>
        <w:pStyle w:val="ConsPlusNormal"/>
        <w:numPr>
          <w:ilvl w:val="0"/>
          <w:numId w:val="0"/>
        </w:numPr>
        <w:spacing w:lineRule="auto" w:line="276"/>
        <w:ind w:firstLine="567"/>
        <w:jc w:val="both"/>
        <w:outlineLvl w:val="2"/>
        <w:rPr>
          <w:szCs w:val="28"/>
        </w:rPr>
      </w:pPr>
      <w:hyperlink r:id="rId19">
        <w:r>
          <w:rPr>
            <w:szCs w:val="28"/>
          </w:rPr>
          <w:t>Статья 204</w:t>
        </w:r>
      </w:hyperlink>
      <w:r>
        <w:rPr>
          <w:szCs w:val="28"/>
        </w:rPr>
        <w:t>. Коммерческий подкуп</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Незаконная передача </w:t>
      </w:r>
      <w:r>
        <w:fldChar w:fldCharType="begin"/>
      </w:r>
      <w:r>
        <w:rPr>
          <w:sz w:val="28"/>
          <w:szCs w:val="28"/>
          <w:rFonts w:eastAsia="Times New Roman" w:cs="Times New Roman" w:ascii="Times New Roman" w:hAnsi="Times New Roman"/>
          <w:lang w:eastAsia="ru-RU"/>
        </w:rPr>
        <w:instrText> HYPERLINK "http://www.consultant.ru/document/cons_doc_LAW_355123/" \l "dst100025"</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лицу</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r>
        <w:fldChar w:fldCharType="begin"/>
      </w:r>
      <w:r>
        <w:rPr>
          <w:sz w:val="28"/>
          <w:szCs w:val="28"/>
          <w:rFonts w:eastAsia="Times New Roman" w:cs="Times New Roman" w:ascii="Times New Roman" w:hAnsi="Times New Roman"/>
          <w:lang w:eastAsia="ru-RU"/>
        </w:rPr>
        <w:instrText> HYPERLINK "http://www.consultant.ru/document/cons_doc_LAW_341481/" \l "dst100125"</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способствовать</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указанным действиям (бездействию),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"dst1997"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первой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настоящей статьи, совершенные в значительном размере,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"dst1997"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первой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настоящей статьи, если они совершены:</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группой лиц по предварительному сговору или организованной группой;</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за заведомо незаконные действия (бездействие);</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в крупном размере,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"dst1997"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первой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"dst2002"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пунктами «а</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и «б» части третьей настоящей статьи, совершенные в особо крупном размере,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"dst2008"</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пятой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настоящей статьи, совершенные в значительном размере,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"dst2008"</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пятой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настоящей статьи, если они:</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совершены группой лиц по предварительному сговору или организованной группой;</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сопряжены с вымогательством предмета подкупа;</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совершены за незаконные действия (бездействие);</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совершены в крупном размере,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8.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"dst2008"</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пятой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"dst2013"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пунктами «а</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 «в» части седьмой настоящей статьи, совершенные в особо крупном размере,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Примечания. 1. Значительным размером коммерческого подкупа в настоящей статье и </w:t>
      </w:r>
      <w:r>
        <w:fldChar w:fldCharType="begin"/>
      </w:r>
      <w:r>
        <w:rPr>
          <w:sz w:val="28"/>
          <w:szCs w:val="28"/>
          <w:rFonts w:eastAsia="Times New Roman" w:cs="Times New Roman" w:ascii="Times New Roman" w:hAnsi="Times New Roman"/>
          <w:lang w:eastAsia="ru-RU"/>
        </w:rPr>
        <w:instrText> HYPERLINK "http://www.consultant.ru/document/cons_doc_LAW_421886/a7241413a0328c2c516b657de17c17a5d1421538/" \l "dst2022"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статье 204.1</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Лицо, совершившее преступление, предусмотренное </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"dst1997"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частями первой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w:t>
      </w:r>
      <w:r>
        <w:fldChar w:fldCharType="begin"/>
      </w:r>
      <w:r>
        <w:rPr>
          <w:sz w:val="28"/>
          <w:szCs w:val="28"/>
          <w:rFonts w:eastAsia="Times New Roman" w:cs="Times New Roman" w:ascii="Times New Roman" w:hAnsi="Times New Roman"/>
          <w:lang w:eastAsia="ru-RU"/>
        </w:rPr>
        <w:instrText> HYPERLINK "http://www.consultant.ru/document/cons_doc_LAW_421886/b32d2a93f9b3327729081516485d8b4f2e48ebc9/" \l "dst2006"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четвертой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настоящей статьи, освобождается от уголовной ответственности, если оно </w:t>
      </w:r>
      <w:r>
        <w:fldChar w:fldCharType="begin"/>
      </w:r>
      <w:r>
        <w:rPr>
          <w:sz w:val="28"/>
          <w:szCs w:val="28"/>
          <w:rFonts w:eastAsia="Times New Roman" w:cs="Times New Roman" w:ascii="Times New Roman" w:hAnsi="Times New Roman"/>
          <w:lang w:eastAsia="ru-RU"/>
        </w:rPr>
        <w:instrText> HYPERLINK "http://www.consultant.ru/document/cons_doc_LAW_341481/" \l "dst100153"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активно</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способствовало раскрытию и (или) расследованию преступления и либо в отношении его имело место вымогательство предмета подкупа, либо это лицо </w:t>
      </w:r>
      <w:r>
        <w:fldChar w:fldCharType="begin"/>
      </w:r>
      <w:r>
        <w:rPr>
          <w:sz w:val="28"/>
          <w:szCs w:val="28"/>
          <w:rFonts w:eastAsia="Times New Roman" w:cs="Times New Roman" w:ascii="Times New Roman" w:hAnsi="Times New Roman"/>
          <w:lang w:eastAsia="ru-RU"/>
        </w:rPr>
        <w:instrText> HYPERLINK "http://www.consultant.ru/document/cons_doc_LAW_341481/" \l "dst100071"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добровольно</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сообщило о совершенном преступлении в орган, имеющий право возбудить уголовное дело.</w:t>
      </w:r>
    </w:p>
    <w:p>
      <w:pPr>
        <w:pStyle w:val="ConsPlusNormal"/>
        <w:numPr>
          <w:ilvl w:val="0"/>
          <w:numId w:val="0"/>
        </w:numPr>
        <w:spacing w:lineRule="auto" w:line="276"/>
        <w:ind w:firstLine="567"/>
        <w:jc w:val="both"/>
        <w:outlineLvl w:val="2"/>
        <w:rPr>
          <w:szCs w:val="28"/>
        </w:rPr>
      </w:pPr>
      <w:hyperlink r:id="rId20">
        <w:r>
          <w:rPr>
            <w:szCs w:val="28"/>
          </w:rPr>
          <w:t>Статья 285</w:t>
        </w:r>
      </w:hyperlink>
      <w:r>
        <w:rPr>
          <w:szCs w:val="28"/>
        </w:rPr>
        <w:t>. Злоупотребление должностными полномочиями</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w:t>
      </w:r>
      <w:r>
        <w:fldChar w:fldCharType="begin"/>
      </w:r>
      <w:r>
        <w:rPr>
          <w:sz w:val="28"/>
          <w:szCs w:val="28"/>
          <w:rFonts w:eastAsia="Times New Roman" w:cs="Times New Roman" w:ascii="Times New Roman" w:hAnsi="Times New Roman"/>
          <w:lang w:eastAsia="ru-RU"/>
        </w:rPr>
        <w:instrText> HYPERLINK "http://www.consultant.ru/document/cons_doc_LAW_355123/" \l "dst100033"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Использование</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должностным лицом своих служебных полномочий вопреки интересам службы, если это деяние совершено из </w:t>
      </w:r>
      <w:r>
        <w:fldChar w:fldCharType="begin"/>
      </w:r>
      <w:r>
        <w:rPr>
          <w:sz w:val="28"/>
          <w:szCs w:val="28"/>
          <w:rFonts w:eastAsia="Times New Roman" w:cs="Times New Roman" w:ascii="Times New Roman" w:hAnsi="Times New Roman"/>
          <w:lang w:eastAsia="ru-RU"/>
        </w:rPr>
        <w:instrText> HYPERLINK "http://www.consultant.ru/document/cons_doc_LAW_355123/" \l "dst100036"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корыстной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или </w:t>
      </w:r>
      <w:r>
        <w:fldChar w:fldCharType="begin"/>
      </w:r>
      <w:r>
        <w:rPr>
          <w:sz w:val="28"/>
          <w:szCs w:val="28"/>
          <w:rFonts w:eastAsia="Times New Roman" w:cs="Times New Roman" w:ascii="Times New Roman" w:hAnsi="Times New Roman"/>
          <w:lang w:eastAsia="ru-RU"/>
        </w:rPr>
        <w:instrText> HYPERLINK "http://www.consultant.ru/document/cons_doc_LAW_355123/" \l "dst100037"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иной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личной заинтересованности и повлекло существенное нарушение </w:t>
      </w:r>
      <w:r>
        <w:fldChar w:fldCharType="begin"/>
      </w:r>
      <w:r>
        <w:rPr>
          <w:sz w:val="28"/>
          <w:szCs w:val="28"/>
          <w:rFonts w:eastAsia="Times New Roman" w:cs="Times New Roman" w:ascii="Times New Roman" w:hAnsi="Times New Roman"/>
          <w:lang w:eastAsia="ru-RU"/>
        </w:rPr>
        <w:instrText> HYPERLINK "http://www.consultant.ru/document/cons_doc_LAW_355123/" \l "dst100044"</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прав</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и </w:t>
      </w:r>
      <w:r>
        <w:fldChar w:fldCharType="begin"/>
      </w:r>
      <w:r>
        <w:rPr>
          <w:sz w:val="28"/>
          <w:szCs w:val="28"/>
          <w:rFonts w:eastAsia="Times New Roman" w:cs="Times New Roman" w:ascii="Times New Roman" w:hAnsi="Times New Roman"/>
          <w:lang w:eastAsia="ru-RU"/>
        </w:rPr>
        <w:instrText> HYPERLINK "http://www.consultant.ru/document/cons_doc_LAW_355123/" \l "dst100045"</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законных интересов</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граждан или организаций либо охраняемых законом интересов общества или государства,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"http://www.consultant.ru/document/cons_doc_LAW_421886/2da8d7a9884839c44d98466e0b1a63101b298844/" \l "dst101864"</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частями первой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или </w:t>
      </w:r>
      <w:r>
        <w:fldChar w:fldCharType="begin"/>
      </w:r>
      <w:r>
        <w:rPr>
          <w:sz w:val="28"/>
          <w:szCs w:val="28"/>
          <w:rFonts w:eastAsia="Times New Roman" w:cs="Times New Roman" w:ascii="Times New Roman" w:hAnsi="Times New Roman"/>
          <w:lang w:eastAsia="ru-RU"/>
        </w:rPr>
        <w:instrText> HYPERLINK "http://www.consultant.ru/document/cons_doc_LAW_421886/2da8d7a9884839c44d98466e0b1a63101b298844/" \l "dst101866"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второй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настоящей статьи, повлекшие тяжкие последствия,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Примечания. 1. Должностными лицами в статьях настоящей главы признаются лица, постоянно, временно или по </w:t>
      </w:r>
      <w:r>
        <w:fldChar w:fldCharType="begin"/>
      </w:r>
      <w:r>
        <w:rPr>
          <w:sz w:val="28"/>
          <w:szCs w:val="28"/>
          <w:rFonts w:eastAsia="Times New Roman" w:cs="Times New Roman" w:ascii="Times New Roman" w:hAnsi="Times New Roman"/>
          <w:lang w:eastAsia="ru-RU"/>
        </w:rPr>
        <w:instrText> HYPERLINK "http://www.consultant.ru/document/cons_doc_LAW_355123/" \l "dst100011"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специальному полномочию</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осуществляющие функции </w:t>
      </w:r>
      <w:r>
        <w:fldChar w:fldCharType="begin"/>
      </w:r>
      <w:r>
        <w:rPr>
          <w:sz w:val="28"/>
          <w:szCs w:val="28"/>
          <w:rFonts w:eastAsia="Times New Roman" w:cs="Times New Roman" w:ascii="Times New Roman" w:hAnsi="Times New Roman"/>
          <w:lang w:eastAsia="ru-RU"/>
        </w:rPr>
        <w:instrText> HYPERLINK "http://www.consultant.ru/document/cons_doc_LAW_355123/" \l "dst100007"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представителя власти</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либо выполняющие </w:t>
      </w:r>
      <w:r>
        <w:fldChar w:fldCharType="begin"/>
      </w:r>
      <w:r>
        <w:rPr>
          <w:sz w:val="28"/>
          <w:szCs w:val="28"/>
          <w:rFonts w:eastAsia="Times New Roman" w:cs="Times New Roman" w:ascii="Times New Roman" w:hAnsi="Times New Roman"/>
          <w:lang w:eastAsia="ru-RU"/>
        </w:rPr>
        <w:instrText> HYPERLINK "http://www.consultant.ru/document/cons_doc_LAW_355123/" \l "dst100008"</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организационно-распорядительные</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"http://www.consultant.ru/document/cons_doc_LAW_355123/" \l "dst100010"</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административно-хозяйственные</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Под лицами, занимающими государственные должности Российской Федерации, в статьях настоящей </w:t>
      </w:r>
      <w:r>
        <w:fldChar w:fldCharType="begin"/>
      </w:r>
      <w:r>
        <w:rPr>
          <w:sz w:val="28"/>
          <w:szCs w:val="28"/>
          <w:rFonts w:eastAsia="Times New Roman" w:cs="Times New Roman" w:ascii="Times New Roman" w:hAnsi="Times New Roman"/>
          <w:lang w:eastAsia="ru-RU"/>
        </w:rPr>
        <w:instrText> HYPERLINK "http://www.consultant.ru/document/cons_doc_LAW_421886/626d65a0e69702601de8926431bf4d60be7c37c4/" \l "dst101862"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главы</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и других статьях настоящего Кодекса понимаются лица, занимающие должности, устанавливаемые </w:t>
      </w:r>
      <w:hyperlink r:id="rId21">
        <w:r>
          <w:rPr>
            <w:rFonts w:eastAsia="Times New Roman" w:cs="Times New Roman" w:ascii="Times New Roman" w:hAnsi="Times New Roman"/>
            <w:sz w:val="28"/>
            <w:szCs w:val="28"/>
            <w:lang w:eastAsia="ru-RU"/>
          </w:rPr>
          <w:t>Конституцией</w:t>
        </w:r>
      </w:hyperlink>
      <w:r>
        <w:rPr>
          <w:rFonts w:eastAsia="Times New Roman" w:cs="Times New Roman" w:ascii="Times New Roman" w:hAnsi="Times New Roman"/>
          <w:sz w:val="28"/>
          <w:szCs w:val="28"/>
          <w:lang w:eastAsia="ru-RU"/>
        </w:rPr>
        <w:t>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Под лицами, занимающими государственные должности субъектов Российской Федерации, в статьях настоящей </w:t>
      </w:r>
      <w:r>
        <w:fldChar w:fldCharType="begin"/>
      </w:r>
      <w:r>
        <w:rPr>
          <w:sz w:val="28"/>
          <w:szCs w:val="28"/>
          <w:rFonts w:eastAsia="Times New Roman" w:cs="Times New Roman" w:ascii="Times New Roman" w:hAnsi="Times New Roman"/>
          <w:lang w:eastAsia="ru-RU"/>
        </w:rPr>
        <w:instrText> HYPERLINK "http://www.consultant.ru/document/cons_doc_LAW_421886/626d65a0e69702601de8926431bf4d60be7c37c4/" \l "dst101862"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главы</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Государственные служащие и муниципальные служащие, не относящиеся к числу должностных лиц, несут уголовную ответственность по статьям настоящей </w:t>
      </w:r>
      <w:r>
        <w:fldChar w:fldCharType="begin"/>
      </w:r>
      <w:r>
        <w:rPr>
          <w:sz w:val="28"/>
          <w:szCs w:val="28"/>
          <w:rFonts w:eastAsia="Times New Roman" w:cs="Times New Roman" w:ascii="Times New Roman" w:hAnsi="Times New Roman"/>
          <w:lang w:eastAsia="ru-RU"/>
        </w:rPr>
        <w:instrText> HYPERLINK "http://www.consultant.ru/document/cons_doc_LAW_421886/626d65a0e69702601de8926431bf4d60be7c37c4/" \l "dst101862"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главы</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в случаях, специально предусмотренных соответствующими статьями.</w:t>
      </w:r>
    </w:p>
    <w:p>
      <w:pPr>
        <w:pStyle w:val="ConsPlusNormal"/>
        <w:numPr>
          <w:ilvl w:val="0"/>
          <w:numId w:val="0"/>
        </w:numPr>
        <w:spacing w:lineRule="auto" w:line="276"/>
        <w:ind w:firstLine="567"/>
        <w:jc w:val="both"/>
        <w:outlineLvl w:val="2"/>
        <w:rPr>
          <w:szCs w:val="28"/>
        </w:rPr>
      </w:pPr>
      <w:hyperlink r:id="rId22">
        <w:r>
          <w:rPr>
            <w:szCs w:val="28"/>
          </w:rPr>
          <w:t>Статья 290</w:t>
        </w:r>
      </w:hyperlink>
      <w:r>
        <w:rPr>
          <w:szCs w:val="28"/>
        </w:rPr>
        <w:t>. Получение взятки</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Получение </w:t>
      </w:r>
      <w:r>
        <w:fldChar w:fldCharType="begin"/>
      </w:r>
      <w:r>
        <w:rPr>
          <w:sz w:val="28"/>
          <w:szCs w:val="28"/>
          <w:rFonts w:eastAsia="Times New Roman" w:cs="Times New Roman" w:ascii="Times New Roman" w:hAnsi="Times New Roman"/>
          <w:lang w:eastAsia="ru-RU"/>
        </w:rPr>
        <w:instrText> HYPERLINK "http://www.consultant.ru/document/cons_doc_LAW_421886/2da8d7a9884839c44d98466e0b1a63101b298844/" \l "dst1867"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должностным лицом</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"http://www.consultant.ru/document/cons_doc_LAW_341481/" \l "dst100013"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иностранным должностным лицом</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r>
        <w:fldChar w:fldCharType="begin"/>
      </w:r>
      <w:r>
        <w:rPr>
          <w:sz w:val="28"/>
          <w:szCs w:val="28"/>
          <w:rFonts w:eastAsia="Times New Roman" w:cs="Times New Roman" w:ascii="Times New Roman" w:hAnsi="Times New Roman"/>
          <w:lang w:eastAsia="ru-RU"/>
        </w:rPr>
        <w:instrText> HYPERLINK "http://www.consultant.ru/document/cons_doc_LAW_341481/" \l "dst100028"</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имущественного характера</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w:t>
      </w:r>
      <w:hyperlink r:id="rId23">
        <w:r>
          <w:rPr>
            <w:rFonts w:eastAsia="Times New Roman" w:cs="Times New Roman" w:ascii="Times New Roman" w:hAnsi="Times New Roman"/>
            <w:sz w:val="28"/>
            <w:szCs w:val="28"/>
            <w:lang w:eastAsia="ru-RU"/>
          </w:rPr>
          <w:t>действий</w:t>
        </w:r>
      </w:hyperlink>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r>
        <w:fldChar w:fldCharType="begin"/>
      </w:r>
      <w:r>
        <w:rPr>
          <w:sz w:val="28"/>
          <w:szCs w:val="28"/>
          <w:rFonts w:eastAsia="Times New Roman" w:cs="Times New Roman" w:ascii="Times New Roman" w:hAnsi="Times New Roman"/>
          <w:lang w:eastAsia="ru-RU"/>
        </w:rPr>
        <w:instrText> HYPERLINK "http://www.consultant.ru/document/cons_doc_LAW_341481/" \l "dst100109"</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способствовать</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указанным действиям (бездействию), а равно за </w:t>
      </w:r>
      <w:r>
        <w:fldChar w:fldCharType="begin"/>
      </w:r>
      <w:r>
        <w:rPr>
          <w:sz w:val="28"/>
          <w:szCs w:val="28"/>
          <w:rFonts w:eastAsia="Times New Roman" w:cs="Times New Roman" w:ascii="Times New Roman" w:hAnsi="Times New Roman"/>
          <w:lang w:eastAsia="ru-RU"/>
        </w:rPr>
        <w:instrText> HYPERLINK "http://www.consultant.ru/document/cons_doc_LAW_341481/" \l "dst100019"</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общее покровительство</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или </w:t>
      </w:r>
      <w:r>
        <w:fldChar w:fldCharType="begin"/>
      </w:r>
      <w:r>
        <w:rPr>
          <w:sz w:val="28"/>
          <w:szCs w:val="28"/>
          <w:rFonts w:eastAsia="Times New Roman" w:cs="Times New Roman" w:ascii="Times New Roman" w:hAnsi="Times New Roman"/>
          <w:lang w:eastAsia="ru-RU"/>
        </w:rPr>
        <w:instrText> HYPERLINK "http://www.consultant.ru/document/cons_doc_LAW_341481/" \l "dst100020"</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попустительство</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по службе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без</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такового и с лишением права занимать определенные должности или заниматься определенной деятельностью на срок до трех лет или без</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такового.</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Получение должностным лицом, иностранным должностным лицом либо должностным лицом публичной международной организации взятки за </w:t>
      </w:r>
      <w:r>
        <w:fldChar w:fldCharType="begin"/>
      </w:r>
      <w:r>
        <w:rPr>
          <w:sz w:val="28"/>
          <w:szCs w:val="28"/>
          <w:rFonts w:eastAsia="Times New Roman" w:cs="Times New Roman" w:ascii="Times New Roman" w:hAnsi="Times New Roman"/>
          <w:lang w:eastAsia="ru-RU"/>
        </w:rPr>
        <w:instrText> HYPERLINK "http://www.consultant.ru/document/cons_doc_LAW_341481/" \l "dst100022"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незаконные</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действия (бездействие)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от пятисот тысяч до двух миллионов рублей, или в размере заработной платы или иного дохода осужденного за</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период от шести месяцев до двух лет, или в размере от сорокакратной до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семидесятикратной суммы взятки с лишением права занимать определенные должности или заниматься определенной деятельностью на</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срок до пяти лет либо лишением свободы на срок от трех до восьми лет со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штрафом в размере до сорокакратной суммы взятки или без такового и с</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лишением права занимать определенные должности или заниматься определенной деятельностью на срок до пяти лет или без такового.</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"dst2055"</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частями первой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"dst2059"</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третьей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настоящей статьи, совершенные лицом, занимающим </w:t>
      </w:r>
      <w:r>
        <w:fldChar w:fldCharType="begin"/>
      </w:r>
      <w:r>
        <w:rPr>
          <w:sz w:val="28"/>
          <w:szCs w:val="28"/>
          <w:rFonts w:eastAsia="Times New Roman" w:cs="Times New Roman" w:ascii="Times New Roman" w:hAnsi="Times New Roman"/>
          <w:lang w:eastAsia="ru-RU"/>
        </w:rPr>
        <w:instrText> HYPERLINK "http://www.consultant.ru/document/cons_doc_LAW_421886/2da8d7a9884839c44d98466e0b1a63101b298844/" \l "dst101871"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государственную должность Российской Федерации</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или </w:t>
      </w:r>
      <w:r>
        <w:fldChar w:fldCharType="begin"/>
      </w:r>
      <w:r>
        <w:rPr>
          <w:sz w:val="28"/>
          <w:szCs w:val="28"/>
          <w:rFonts w:eastAsia="Times New Roman" w:cs="Times New Roman" w:ascii="Times New Roman" w:hAnsi="Times New Roman"/>
          <w:lang w:eastAsia="ru-RU"/>
        </w:rPr>
        <w:instrText> HYPERLINK "http://www.consultant.ru/document/cons_doc_LAW_421886/2da8d7a9884839c44d98466e0b1a63101b298844/" \l "dst101872"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государственную должность субъекта</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Российской Федерации, а равно главой органа местного самоуправления,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такового.</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"dst2055"</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частями первой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"dst2059"</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третьей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"dst2061"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четвертой</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настоящей статьи, если они совершены:</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 группой лиц по </w:t>
      </w:r>
      <w:r>
        <w:fldChar w:fldCharType="begin"/>
      </w:r>
      <w:r>
        <w:rPr>
          <w:sz w:val="28"/>
          <w:szCs w:val="28"/>
          <w:rFonts w:eastAsia="Times New Roman" w:cs="Times New Roman" w:ascii="Times New Roman" w:hAnsi="Times New Roman"/>
          <w:lang w:eastAsia="ru-RU"/>
        </w:rPr>
        <w:instrText> HYPERLINK "http://www.consultant.ru/document/cons_doc_LAW_341481/" \l "dst100039"</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предварительному сговору</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или </w:t>
      </w:r>
      <w:r>
        <w:fldChar w:fldCharType="begin"/>
      </w:r>
      <w:r>
        <w:rPr>
          <w:sz w:val="28"/>
          <w:szCs w:val="28"/>
          <w:rFonts w:eastAsia="Times New Roman" w:cs="Times New Roman" w:ascii="Times New Roman" w:hAnsi="Times New Roman"/>
          <w:lang w:eastAsia="ru-RU"/>
        </w:rPr>
        <w:instrText> HYPERLINK "http://www.consultant.ru/document/cons_doc_LAW_341481/" \l "dst100043"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организованной группой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с</w:t>
      </w:r>
      <w:r>
        <w:rPr>
          <w:rFonts w:eastAsia="Times New Roman" w:cs="Times New Roman" w:ascii="Times New Roman" w:hAnsi="Times New Roman"/>
          <w:sz w:val="28"/>
          <w:szCs w:val="28"/>
          <w:lang w:val="en-US"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"http://www.consultant.ru/document/cons_doc_LAW_341481/" \l "dst100047"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вымогательством</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взятки;</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в крупном размере,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"dst2055"</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частями первой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"dst2059"</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третьей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"dst2061"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четвертой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"dst2064"</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пунктами «а</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и «б» части пятой</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настоящей статьи, совершенные в особо крупном размере,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трех миллионов до пяти миллионов рублей, или в размере заработной платы или иного дохода осужденного за</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период от трех до пяти лет, или в размере от восьмидесятикратной до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стократной суммы взятки с лишением права занимать определенные должности или заниматься определенной деятельностью на срок до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пятнадцати лет либо лишением свободы на срок от восьми до пятнадцати лет со штрафом в размере до семидесятикратной суммы взятки или без</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Примечания. 1. Значительным размером взятки в настоящей статье, </w:t>
      </w:r>
      <w:r>
        <w:fldChar w:fldCharType="begin"/>
      </w:r>
      <w:r>
        <w:rPr>
          <w:sz w:val="28"/>
          <w:szCs w:val="28"/>
          <w:rFonts w:eastAsia="Times New Roman" w:cs="Times New Roman" w:ascii="Times New Roman" w:hAnsi="Times New Roman"/>
          <w:lang w:eastAsia="ru-RU"/>
        </w:rPr>
        <w:instrText> HYPERLINK "http://www.consultant.ru/document/cons_doc_LAW_421886/0108932a3c6234f73590b25799588ada492deb23/" \l "dst2072"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статьях 291</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и </w:t>
      </w:r>
      <w:r>
        <w:fldChar w:fldCharType="begin"/>
      </w:r>
      <w:r>
        <w:rPr>
          <w:sz w:val="28"/>
          <w:szCs w:val="28"/>
          <w:rFonts w:eastAsia="Times New Roman" w:cs="Times New Roman" w:ascii="Times New Roman" w:hAnsi="Times New Roman"/>
          <w:lang w:eastAsia="ru-RU"/>
        </w:rPr>
        <w:instrText> HYPERLINK "http://www.consultant.ru/document/cons_doc_LAW_421886/a74ca4364cb5aa0d95db2b7636907af350ab52c8/" \l "dst2086"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291.1</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pPr>
        <w:pStyle w:val="Normal"/>
        <w:shd w:val="clear" w:color="auto" w:fill="FFFFFF"/>
        <w:spacing w:before="0" w:after="0"/>
        <w:ind w:firstLine="567"/>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eastAsia="ru-RU"/>
        </w:rPr>
        <w:t xml:space="preserve">2. Под иностранным должностным лицом в настоящей статье, </w:t>
      </w:r>
      <w:r>
        <w:fldChar w:fldCharType="begin"/>
      </w:r>
      <w:r>
        <w:rPr>
          <w:sz w:val="28"/>
          <w:szCs w:val="28"/>
          <w:rFonts w:eastAsia="Times New Roman" w:cs="Times New Roman" w:ascii="Times New Roman" w:hAnsi="Times New Roman"/>
          <w:lang w:eastAsia="ru-RU"/>
        </w:rPr>
        <w:instrText> HYPERLINK "http://www.consultant.ru/document/cons_doc_LAW_421886/0108932a3c6234f73590b25799588ada492deb23/" \l "dst2072"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статьях 291</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"http://www.consultant.ru/document/cons_doc_LAW_421886/a74ca4364cb5aa0d95db2b7636907af350ab52c8/" \l "dst2086"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291.1</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и </w:t>
      </w:r>
      <w:r>
        <w:fldChar w:fldCharType="begin"/>
      </w:r>
      <w:r>
        <w:rPr>
          <w:sz w:val="28"/>
          <w:szCs w:val="28"/>
          <w:rFonts w:eastAsia="Times New Roman" w:cs="Times New Roman" w:ascii="Times New Roman" w:hAnsi="Times New Roman"/>
          <w:lang w:eastAsia="ru-RU"/>
        </w:rPr>
        <w:instrText> HYPERLINK "http://www.consultant.ru/document/cons_doc_LAW_421886/5523b7bcad372269fef269afc83e9a0f1de9e19f/" \l "dst2106"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304</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настоящего Кодекса понимается любое назначаемое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избираемое лицо, занимающее какую-либо должность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Normal"/>
        <w:shd w:val="clear" w:color="auto" w:fill="FFFFFF"/>
        <w:spacing w:before="0" w:after="0"/>
        <w:ind w:firstLine="567"/>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Normal"/>
        <w:shd w:val="clear" w:color="auto" w:fill="FFFFFF"/>
        <w:spacing w:before="0" w:after="0"/>
        <w:ind w:firstLine="567"/>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ConsPlusNormal"/>
        <w:numPr>
          <w:ilvl w:val="0"/>
          <w:numId w:val="0"/>
        </w:numPr>
        <w:spacing w:lineRule="auto" w:line="276"/>
        <w:ind w:firstLine="567"/>
        <w:jc w:val="both"/>
        <w:outlineLvl w:val="2"/>
        <w:rPr>
          <w:szCs w:val="28"/>
        </w:rPr>
      </w:pPr>
      <w:hyperlink r:id="rId24">
        <w:r>
          <w:rPr>
            <w:szCs w:val="28"/>
          </w:rPr>
          <w:t>Статья 291</w:t>
        </w:r>
      </w:hyperlink>
      <w:r>
        <w:rPr>
          <w:szCs w:val="28"/>
        </w:rPr>
        <w:t>. Дача взятки</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Дача взятки </w:t>
      </w:r>
      <w:r>
        <w:fldChar w:fldCharType="begin"/>
      </w:r>
      <w:r>
        <w:rPr>
          <w:sz w:val="28"/>
          <w:szCs w:val="28"/>
          <w:rFonts w:eastAsia="Times New Roman" w:cs="Times New Roman" w:ascii="Times New Roman" w:hAnsi="Times New Roman"/>
          <w:lang w:eastAsia="ru-RU"/>
        </w:rPr>
        <w:instrText> HYPERLINK "http://www.consultant.ru/document/cons_doc_LAW_421886/2da8d7a9884839c44d98466e0b1a63101b298844/" \l "dst1867"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должностному лицу</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w:t>
      </w:r>
      <w:r>
        <w:fldChar w:fldCharType="begin"/>
      </w:r>
      <w:r>
        <w:rPr>
          <w:sz w:val="28"/>
          <w:szCs w:val="28"/>
          <w:rFonts w:eastAsia="Times New Roman" w:cs="Times New Roman" w:ascii="Times New Roman" w:hAnsi="Times New Roman"/>
          <w:lang w:eastAsia="ru-RU"/>
        </w:rPr>
        <w:instrText> HYPERLINK "http://www.consultant.ru/document/cons_doc_LAW_341481/" \l "dst100012"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иностранному должностному лицу</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либо </w:t>
      </w:r>
      <w:r>
        <w:fldChar w:fldCharType="begin"/>
      </w:r>
      <w:r>
        <w:rPr>
          <w:sz w:val="28"/>
          <w:szCs w:val="28"/>
          <w:rFonts w:eastAsia="Times New Roman" w:cs="Times New Roman" w:ascii="Times New Roman" w:hAnsi="Times New Roman"/>
          <w:lang w:eastAsia="ru-RU"/>
        </w:rPr>
        <w:instrText> HYPERLINK "http://www.consultant.ru/document/cons_doc_LAW_341481/" \l "dst100013"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должностному лицу публичной международной организации</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лично или через </w:t>
      </w:r>
      <w:r>
        <w:fldChar w:fldCharType="begin"/>
      </w:r>
      <w:r>
        <w:rPr>
          <w:sz w:val="28"/>
          <w:szCs w:val="28"/>
          <w:rFonts w:eastAsia="Times New Roman" w:cs="Times New Roman" w:ascii="Times New Roman" w:hAnsi="Times New Roman"/>
          <w:lang w:eastAsia="ru-RU"/>
        </w:rPr>
        <w:instrText> HYPERLINK "http://www.consultant.ru/document/cons_doc_LAW_341481/" \l "dst100064"</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посредника</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(в том числе когда взятка по указанию должностного лица передается иному физическому или юридическому лицу)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пятисот тысяч рублей,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размере заработной платы или иного дохода осужденного за период до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штрафом в размере от пятикратной до десятикратной суммы взятки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Дача взятки должностному лицу, иностранному должностному лицу либо должностному лицу публичной международной организации лично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через посредника (в том числе когда взятка по указанию должностного лица передается иному физическому или юридическому лицу)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значительном размере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одного миллиона рублей,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"http://www.consultant.ru/document/cons_doc_LAW_421886/0108932a3c6234f73590b25799588ada492deb23/" \l "dst2073"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частями первой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 </w:t>
      </w:r>
      <w:r>
        <w:fldChar w:fldCharType="begin"/>
      </w:r>
      <w:r>
        <w:rPr>
          <w:sz w:val="28"/>
          <w:szCs w:val="28"/>
          <w:rFonts w:eastAsia="Times New Roman" w:cs="Times New Roman" w:ascii="Times New Roman" w:hAnsi="Times New Roman"/>
          <w:lang w:eastAsia="ru-RU"/>
        </w:rPr>
        <w:instrText> HYPERLINK "http://www.consultant.ru/document/cons_doc_LAW_421886/0108932a3c6234f73590b25799588ada492deb23/" \l "dst2077"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третьей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настоящей статьи, если они совершены:</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группой лиц по предварительному сговору или организованной группой;</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в крупном размере,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 Деяния,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"http://www.consultant.ru/document/cons_doc_LAW_421886/0108932a3c6234f73590b25799588ada492deb23/" \l "dst2073"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частями первой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 </w:t>
      </w:r>
      <w:r>
        <w:fldChar w:fldCharType="begin"/>
      </w:r>
      <w:r>
        <w:rPr>
          <w:sz w:val="28"/>
          <w:szCs w:val="28"/>
          <w:rFonts w:eastAsia="Times New Roman" w:cs="Times New Roman" w:ascii="Times New Roman" w:hAnsi="Times New Roman"/>
          <w:lang w:eastAsia="ru-RU"/>
        </w:rPr>
        <w:instrText> HYPERLINK "http://www.consultant.ru/document/cons_doc_LAW_421886/0108932a3c6234f73590b25799588ada492deb23/" \l "dst2079"</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четвертой</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настоящей статьи, совершенные в особо крупном размере,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Примечание. Лицо, давшее взятку, освобождается от уголовной ответственности, если оно </w:t>
      </w:r>
      <w:r>
        <w:fldChar w:fldCharType="begin"/>
      </w:r>
      <w:r>
        <w:rPr>
          <w:sz w:val="28"/>
          <w:szCs w:val="28"/>
          <w:rFonts w:eastAsia="Times New Roman" w:cs="Times New Roman" w:ascii="Times New Roman" w:hAnsi="Times New Roman"/>
          <w:lang w:eastAsia="ru-RU"/>
        </w:rPr>
        <w:instrText> HYPERLINK "http://www.consultant.ru/document/cons_doc_LAW_341481/" \l "dst100153"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активно</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r>
        <w:fldChar w:fldCharType="begin"/>
      </w:r>
      <w:r>
        <w:rPr>
          <w:sz w:val="28"/>
          <w:szCs w:val="28"/>
          <w:rFonts w:eastAsia="Times New Roman" w:cs="Times New Roman" w:ascii="Times New Roman" w:hAnsi="Times New Roman"/>
          <w:lang w:eastAsia="ru-RU"/>
        </w:rPr>
        <w:instrText> HYPERLINK "http://www.consultant.ru/document/cons_doc_LAW_341481/" \l "dst100152"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добровольно</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сообщило в орган, имеющий право возбудить уголовное дело, о даче взятки.</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ConsPlusNormal"/>
        <w:numPr>
          <w:ilvl w:val="0"/>
          <w:numId w:val="0"/>
        </w:numPr>
        <w:spacing w:lineRule="auto" w:line="276"/>
        <w:ind w:firstLine="567"/>
        <w:jc w:val="both"/>
        <w:outlineLvl w:val="2"/>
        <w:rPr>
          <w:szCs w:val="28"/>
        </w:rPr>
      </w:pPr>
      <w:hyperlink r:id="rId25">
        <w:r>
          <w:rPr>
            <w:szCs w:val="28"/>
          </w:rPr>
          <w:t>Статья 291.1</w:t>
        </w:r>
      </w:hyperlink>
      <w:r>
        <w:rPr>
          <w:szCs w:val="28"/>
        </w:rPr>
        <w:t>. Посредничество во взяточничестве</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Посредничество во взяточничестве, то есть непосредственная передача взятки по поручению взяткодателя или взяткополучателя либо иное </w:t>
      </w:r>
      <w:r>
        <w:fldChar w:fldCharType="begin"/>
      </w:r>
      <w:r>
        <w:rPr>
          <w:sz w:val="28"/>
          <w:szCs w:val="28"/>
          <w:rFonts w:eastAsia="Times New Roman" w:cs="Times New Roman" w:ascii="Times New Roman" w:hAnsi="Times New Roman"/>
          <w:lang w:eastAsia="ru-RU"/>
        </w:rPr>
        <w:instrText> HYPERLINK "http://www.consultant.ru/document/cons_doc_LAW_341481/" \l "dst100125"</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способствование</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взяткодателю и (или) взяткополучателю в достижении либо реализации соглашения между ними о получении и даче взятки в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"dst2070"</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значительном размере</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Посредничество во взяточничестве, совершенное:</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группой лиц по предварительному сговору или организованной группой;</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в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"dst482"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крупном размере</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Посредничество во взяточничестве, совершенное в </w:t>
      </w:r>
      <w:r>
        <w:fldChar w:fldCharType="begin"/>
      </w:r>
      <w:r>
        <w:rPr>
          <w:sz w:val="28"/>
          <w:szCs w:val="28"/>
          <w:rFonts w:eastAsia="Times New Roman" w:cs="Times New Roman" w:ascii="Times New Roman" w:hAnsi="Times New Roman"/>
          <w:lang w:eastAsia="ru-RU"/>
        </w:rPr>
        <w:instrText> HYPERLINK "http://www.consultant.ru/document/cons_doc_LAW_421886/6411e005f539b666d6f360f202cb7b1c23fe27c3/" \l "dst482"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особо крупном размере</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Обещание или предложение посредничества во взяточничестве -</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Примечание. Лицо, совершившее преступление, предусмотренное настоящей статьей, освобождается от уголовной ответственности, если оно </w:t>
      </w:r>
      <w:r>
        <w:fldChar w:fldCharType="begin"/>
      </w:r>
      <w:r>
        <w:rPr>
          <w:sz w:val="28"/>
          <w:szCs w:val="28"/>
          <w:rFonts w:eastAsia="Times New Roman" w:cs="Times New Roman" w:ascii="Times New Roman" w:hAnsi="Times New Roman"/>
          <w:lang w:eastAsia="ru-RU"/>
        </w:rPr>
        <w:instrText> HYPERLINK "http://www.consultant.ru/document/cons_doc_LAW_341481/" \l "dst100153"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активно</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способствовало раскрытию и (или) пресечению преступления и </w:t>
      </w:r>
      <w:r>
        <w:fldChar w:fldCharType="begin"/>
      </w:r>
      <w:r>
        <w:rPr>
          <w:sz w:val="28"/>
          <w:szCs w:val="28"/>
          <w:rFonts w:eastAsia="Times New Roman" w:cs="Times New Roman" w:ascii="Times New Roman" w:hAnsi="Times New Roman"/>
          <w:lang w:eastAsia="ru-RU"/>
        </w:rPr>
        <w:instrText> HYPERLINK "http://www.consultant.ru/document/cons_doc_LAW_341481/" \l "dst100072"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добровольно</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сообщило о совершенном преступлении в орган, имеющий право возбудить уголовное дело.</w:t>
      </w:r>
    </w:p>
    <w:p>
      <w:pPr>
        <w:pStyle w:val="ConsPlusNormal"/>
        <w:numPr>
          <w:ilvl w:val="0"/>
          <w:numId w:val="0"/>
        </w:numPr>
        <w:spacing w:lineRule="auto" w:line="276"/>
        <w:ind w:firstLine="567"/>
        <w:jc w:val="both"/>
        <w:outlineLvl w:val="2"/>
        <w:rPr>
          <w:szCs w:val="28"/>
        </w:rPr>
      </w:pPr>
      <w:hyperlink r:id="rId26">
        <w:r>
          <w:rPr>
            <w:szCs w:val="28"/>
          </w:rPr>
          <w:t>Статья 292</w:t>
        </w:r>
      </w:hyperlink>
      <w:r>
        <w:rPr>
          <w:szCs w:val="28"/>
        </w:rPr>
        <w:t>. Служебный подлог</w:t>
      </w:r>
    </w:p>
    <w:p>
      <w:pPr>
        <w:pStyle w:val="ConsPlusNormal"/>
        <w:spacing w:lineRule="auto" w:line="276"/>
        <w:ind w:firstLine="567"/>
        <w:jc w:val="both"/>
        <w:rPr>
          <w:szCs w:val="28"/>
        </w:rPr>
      </w:pPr>
      <w:r>
        <w:rPr>
          <w:szCs w:val="28"/>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27">
        <w:r>
          <w:rPr>
            <w:szCs w:val="28"/>
          </w:rPr>
          <w:t>частью первой статьи 292.1</w:t>
        </w:r>
      </w:hyperlink>
      <w:r>
        <w:rPr>
          <w:szCs w:val="28"/>
        </w:rPr>
        <w:t xml:space="preserve"> настоящего Кодекса), -</w:t>
      </w:r>
    </w:p>
    <w:p>
      <w:pPr>
        <w:pStyle w:val="ConsPlusNormal"/>
        <w:spacing w:lineRule="auto" w:line="276"/>
        <w:ind w:firstLine="567"/>
        <w:jc w:val="both"/>
        <w:rPr>
          <w:szCs w:val="28"/>
        </w:rPr>
      </w:pPr>
      <w:r>
        <w:rPr>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pPr>
        <w:pStyle w:val="ConsPlusNormal"/>
        <w:spacing w:lineRule="auto" w:line="276"/>
        <w:ind w:firstLine="567"/>
        <w:jc w:val="both"/>
        <w:rPr>
          <w:szCs w:val="28"/>
        </w:rPr>
      </w:pPr>
      <w:r>
        <w:rPr>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pPr>
        <w:pStyle w:val="ConsPlusNormal"/>
        <w:spacing w:lineRule="auto" w:line="276"/>
        <w:ind w:firstLine="567"/>
        <w:jc w:val="both"/>
        <w:rPr>
          <w:szCs w:val="28"/>
        </w:rPr>
      </w:pPr>
      <w:r>
        <w:rPr>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Normal"/>
        <w:numPr>
          <w:ilvl w:val="0"/>
          <w:numId w:val="0"/>
        </w:numPr>
        <w:shd w:val="clear" w:color="auto" w:fill="FFFFFF"/>
        <w:spacing w:before="0" w:after="0"/>
        <w:ind w:firstLine="567"/>
        <w:jc w:val="both"/>
        <w:outlineLvl w:val="1"/>
        <w:rPr>
          <w:rFonts w:ascii="Times New Roman" w:hAnsi="Times New Roman" w:eastAsia="Times New Roman" w:cs="Times New Roman"/>
          <w:sz w:val="28"/>
          <w:szCs w:val="28"/>
          <w:lang w:eastAsia="ru-RU"/>
        </w:rPr>
      </w:pPr>
      <w:r>
        <w:rPr>
          <w:rFonts w:eastAsia="Times New Roman" w:cs="Times New Roman" w:ascii="Times New Roman" w:hAnsi="Times New Roman"/>
          <w:bCs/>
          <w:kern w:val="2"/>
          <w:sz w:val="28"/>
          <w:szCs w:val="28"/>
          <w:lang w:eastAsia="ru-RU"/>
        </w:rPr>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pPr>
        <w:pStyle w:val="Normal"/>
        <w:spacing w:before="0" w:after="0"/>
        <w:ind w:firstLine="567"/>
        <w:jc w:val="both"/>
        <w:rPr>
          <w:rFonts w:ascii="Times New Roman" w:hAnsi="Times New Roman" w:eastAsia="Times New Roman" w:cs="Times New Roman"/>
          <w:sz w:val="28"/>
          <w:szCs w:val="28"/>
          <w:lang w:eastAsia="ru-RU"/>
        </w:rPr>
      </w:pPr>
      <w:r>
        <w:fldChar w:fldCharType="begin"/>
      </w:r>
      <w:r>
        <w:rPr>
          <w:sz w:val="28"/>
          <w:szCs w:val="28"/>
          <w:rFonts w:eastAsia="Times New Roman" w:cs="Times New Roman" w:ascii="Times New Roman" w:hAnsi="Times New Roman"/>
          <w:lang w:eastAsia="ru-RU"/>
        </w:rPr>
        <w:instrText> HYPERLINK "http://www.consultant.ru/document/cons_doc_LAW_341481/" \l "dst100081"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Провокация взятки</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r>
        <w:fldChar w:fldCharType="begin"/>
      </w:r>
      <w:r>
        <w:rPr>
          <w:sz w:val="28"/>
          <w:szCs w:val="28"/>
          <w:rFonts w:eastAsia="Times New Roman" w:cs="Times New Roman" w:ascii="Times New Roman" w:hAnsi="Times New Roman"/>
          <w:lang w:eastAsia="ru-RU"/>
        </w:rPr>
        <w:instrText> HYPERLINK "http://www.consultant.ru/document/cons_doc_LAW_341481/" \l "dst100012"</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иностранному должностному лицу</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w:t>
      </w:r>
      <w:r>
        <w:fldChar w:fldCharType="begin"/>
      </w:r>
      <w:r>
        <w:rPr>
          <w:sz w:val="28"/>
          <w:szCs w:val="28"/>
          <w:rFonts w:eastAsia="Times New Roman" w:cs="Times New Roman" w:ascii="Times New Roman" w:hAnsi="Times New Roman"/>
          <w:lang w:eastAsia="ru-RU"/>
        </w:rPr>
        <w:instrText> HYPERLINK "http://www.consultant.ru/document/cons_doc_LAW_341481/" \l "dst100013"</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должностному лицу публичной международной организации</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лицу, выполняющему управленческие функции в коммерческих или иных организациях, либо лицу, указанному в </w:t>
      </w:r>
      <w:r>
        <w:fldChar w:fldCharType="begin"/>
      </w:r>
      <w:r>
        <w:rPr>
          <w:sz w:val="28"/>
          <w:szCs w:val="28"/>
          <w:rFonts w:eastAsia="Times New Roman" w:cs="Times New Roman" w:ascii="Times New Roman" w:hAnsi="Times New Roman"/>
          <w:lang w:eastAsia="ru-RU"/>
        </w:rPr>
        <w:instrText> HYPERLINK "http://www.consultant.ru/document/cons_doc_LAW_421886/d209c846e601b209b0c69e83640ad32304093c78/" \l "dst2404"</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части первой статьи 200.5</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ConsPlusNormal"/>
        <w:spacing w:lineRule="auto" w:line="276"/>
        <w:ind w:firstLine="567"/>
        <w:jc w:val="both"/>
        <w:rPr>
          <w:szCs w:val="28"/>
        </w:rPr>
      </w:pPr>
      <w:r>
        <w:rPr>
          <w:szCs w:val="28"/>
        </w:rPr>
        <w:t>В связи с вопросами, возникающими у судов при рассмотрении уголовных дел о взяточничестве (</w:t>
      </w:r>
      <w:hyperlink r:id="rId28">
        <w:r>
          <w:rPr>
            <w:szCs w:val="28"/>
          </w:rPr>
          <w:t>статьи 290</w:t>
        </w:r>
      </w:hyperlink>
      <w:r>
        <w:rPr>
          <w:szCs w:val="28"/>
        </w:rPr>
        <w:t xml:space="preserve">, </w:t>
      </w:r>
      <w:hyperlink r:id="rId29">
        <w:r>
          <w:rPr>
            <w:szCs w:val="28"/>
          </w:rPr>
          <w:t>291</w:t>
        </w:r>
      </w:hyperlink>
      <w:r>
        <w:rPr>
          <w:szCs w:val="28"/>
        </w:rPr>
        <w:t xml:space="preserve"> и </w:t>
      </w:r>
      <w:hyperlink r:id="rId30">
        <w:r>
          <w:rPr>
            <w:szCs w:val="28"/>
          </w:rPr>
          <w:t>291.1</w:t>
        </w:r>
      </w:hyperlink>
      <w:r>
        <w:rPr>
          <w:szCs w:val="28"/>
        </w:rPr>
        <w:t xml:space="preserve"> УК РФ) и об иных связанных с ним преступлениях, в том числе коррупционных (в частности, предусмотренных </w:t>
      </w:r>
      <w:hyperlink r:id="rId31">
        <w:r>
          <w:rPr>
            <w:szCs w:val="28"/>
          </w:rPr>
          <w:t>статьями 159</w:t>
        </w:r>
      </w:hyperlink>
      <w:r>
        <w:rPr>
          <w:szCs w:val="28"/>
        </w:rPr>
        <w:t xml:space="preserve">, </w:t>
      </w:r>
      <w:hyperlink r:id="rId32">
        <w:r>
          <w:rPr>
            <w:szCs w:val="28"/>
          </w:rPr>
          <w:t>160</w:t>
        </w:r>
      </w:hyperlink>
      <w:r>
        <w:rPr>
          <w:szCs w:val="28"/>
        </w:rPr>
        <w:t xml:space="preserve">, </w:t>
      </w:r>
      <w:hyperlink r:id="rId33">
        <w:r>
          <w:rPr>
            <w:szCs w:val="28"/>
          </w:rPr>
          <w:t>204</w:t>
        </w:r>
      </w:hyperlink>
      <w:r>
        <w:rPr>
          <w:szCs w:val="28"/>
        </w:rPr>
        <w:t xml:space="preserve">, </w:t>
      </w:r>
      <w:hyperlink r:id="rId34">
        <w:r>
          <w:rPr>
            <w:szCs w:val="28"/>
          </w:rPr>
          <w:t>292</w:t>
        </w:r>
      </w:hyperlink>
      <w:r>
        <w:rPr>
          <w:szCs w:val="28"/>
        </w:rPr>
        <w:t xml:space="preserve">, </w:t>
      </w:r>
      <w:hyperlink r:id="rId35">
        <w:r>
          <w:rPr>
            <w:szCs w:val="28"/>
          </w:rPr>
          <w:t>304</w:t>
        </w:r>
      </w:hyperlink>
      <w:r>
        <w:rPr>
          <w:szCs w:val="28"/>
        </w:rPr>
        <w:t xml:space="preserve"> УК РФ), и в целях обеспечения единства судебной практики Пленумом Верховного Суда Российской Федерации, руководствуясь </w:t>
      </w:r>
      <w:hyperlink r:id="rId36">
        <w:r>
          <w:rPr>
            <w:szCs w:val="28"/>
          </w:rPr>
          <w:t>статьей 126</w:t>
        </w:r>
      </w:hyperlink>
      <w:r>
        <w:rPr>
          <w:szCs w:val="28"/>
        </w:rPr>
        <w:t xml:space="preserve"> Конституции Российской Федерации, </w:t>
      </w:r>
      <w:hyperlink r:id="rId37">
        <w:r>
          <w:rPr>
            <w:szCs w:val="28"/>
          </w:rPr>
          <w:t>статьями 9</w:t>
        </w:r>
      </w:hyperlink>
      <w:r>
        <w:rPr>
          <w:szCs w:val="28"/>
        </w:rPr>
        <w:t xml:space="preserve">, </w:t>
      </w:r>
      <w:hyperlink r:id="rId38">
        <w:r>
          <w:rPr>
            <w:szCs w:val="28"/>
          </w:rPr>
          <w:t>14</w:t>
        </w:r>
      </w:hyperlink>
      <w:r>
        <w:rPr>
          <w:szCs w:val="28"/>
        </w:rPr>
        <w:t xml:space="preserve"> Федерального конституционного закона от 07.02.2011 №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w:t>
      </w:r>
      <w:hyperlink r:id="rId39">
        <w:r>
          <w:rPr>
            <w:szCs w:val="28"/>
          </w:rPr>
          <w:t>Постановление</w:t>
        </w:r>
      </w:hyperlink>
      <w:r>
        <w:rPr>
          <w:szCs w:val="28"/>
        </w:rPr>
        <w:t xml:space="preserve"> Пленума Верховного Суда Российской Федерации от</w:t>
      </w:r>
      <w:r>
        <w:rPr>
          <w:szCs w:val="28"/>
          <w:lang w:val="en-US"/>
        </w:rPr>
        <w:t> </w:t>
      </w:r>
      <w:r>
        <w:rPr>
          <w:szCs w:val="28"/>
        </w:rPr>
        <w:t>09.07.2013 № 24 «О судебной практике по делам о взяточничестве и</w:t>
      </w:r>
      <w:r>
        <w:rPr>
          <w:szCs w:val="28"/>
          <w:lang w:val="en-US"/>
        </w:rPr>
        <w:t> </w:t>
      </w:r>
      <w:r>
        <w:rPr>
          <w:szCs w:val="28"/>
        </w:rPr>
        <w:t>об</w:t>
      </w:r>
      <w:r>
        <w:rPr>
          <w:szCs w:val="28"/>
          <w:lang w:val="en-US"/>
        </w:rPr>
        <w:t> </w:t>
      </w:r>
      <w:r>
        <w:rPr>
          <w:szCs w:val="28"/>
        </w:rPr>
        <w:t>иных коррупционных преступлениях»).</w:t>
      </w:r>
    </w:p>
    <w:p>
      <w:pPr>
        <w:pStyle w:val="ConsPlusNormal"/>
        <w:spacing w:lineRule="auto" w:line="276"/>
        <w:ind w:firstLine="567"/>
        <w:jc w:val="both"/>
        <w:rPr>
          <w:szCs w:val="28"/>
        </w:rPr>
      </w:pPr>
      <w:r>
        <w:rPr>
          <w:szCs w:val="28"/>
        </w:rPr>
      </w:r>
    </w:p>
    <w:p>
      <w:pPr>
        <w:pStyle w:val="ConsPlusNormal"/>
        <w:numPr>
          <w:ilvl w:val="0"/>
          <w:numId w:val="0"/>
        </w:numPr>
        <w:spacing w:lineRule="auto" w:line="276"/>
        <w:ind w:firstLine="567"/>
        <w:jc w:val="both"/>
        <w:outlineLvl w:val="1"/>
        <w:rPr>
          <w:i/>
          <w:i/>
          <w:szCs w:val="28"/>
          <w:u w:val="single"/>
        </w:rPr>
      </w:pPr>
      <w:r>
        <w:rPr>
          <w:i/>
          <w:szCs w:val="28"/>
          <w:u w:val="single"/>
        </w:rPr>
        <w:t>Кодекс Российской Федерации об административных правонарушениях</w:t>
      </w:r>
    </w:p>
    <w:p>
      <w:pPr>
        <w:pStyle w:val="ConsPlusNormal"/>
        <w:numPr>
          <w:ilvl w:val="0"/>
          <w:numId w:val="0"/>
        </w:numPr>
        <w:spacing w:lineRule="auto" w:line="276"/>
        <w:ind w:firstLine="567"/>
        <w:jc w:val="both"/>
        <w:outlineLvl w:val="2"/>
        <w:rPr>
          <w:szCs w:val="28"/>
        </w:rPr>
      </w:pPr>
      <w:hyperlink r:id="rId40">
        <w:r>
          <w:rPr>
            <w:szCs w:val="28"/>
          </w:rPr>
          <w:t>Статья 19.28</w:t>
        </w:r>
      </w:hyperlink>
      <w:r>
        <w:rPr>
          <w:szCs w:val="28"/>
        </w:rPr>
        <w:t>. Незаконное вознаграждение от имени юридического лица</w:t>
      </w:r>
    </w:p>
    <w:p>
      <w:pPr>
        <w:pStyle w:val="Normal"/>
        <w:shd w:val="clear" w:color="auto" w:fill="FFFFFF"/>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Незаконные передача, предложение или обещание от имени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обещаются, услуги имущественного характера оказываются либо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имущественные права предоставляются иному физическому либо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(в ред. Федерального </w:t>
      </w:r>
      <w:r>
        <w:fldChar w:fldCharType="begin"/>
      </w:r>
      <w:r>
        <w:rPr>
          <w:sz w:val="28"/>
          <w:szCs w:val="28"/>
          <w:rFonts w:eastAsia="Times New Roman" w:cs="Times New Roman" w:ascii="Times New Roman" w:hAnsi="Times New Roman"/>
          <w:lang w:eastAsia="ru-RU"/>
        </w:rPr>
        <w:instrText> HYPERLINK "http://www.consultant.ru/document/cons_doc_LAW_314698/" \l "dst100008"</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закона</w:t>
      </w:r>
      <w:r>
        <w:rPr>
          <w:sz w:val="28"/>
          <w:szCs w:val="28"/>
          <w:rFonts w:eastAsia="Times New Roman" w:cs="Times New Roman" w:ascii="Times New Roman" w:hAnsi="Times New Roman"/>
          <w:lang w:eastAsia="ru-RU"/>
        </w:rPr>
        <w:fldChar w:fldCharType="end"/>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от 27.12.2018 № 570-ФЗ),</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влечет наложение административного штрафа на юридических лиц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стоимости услуг имущественного характера, иных имущественных прав.</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Действия,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"http://www.consultant.ru/document/cons_doc_LAW_422113/f61ff313afecf81a91a43d729c2df55c1d6a1533/" \l "dst2621"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1</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настоящей статьи, совершенные в крупном размере,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влекут наложение административного штрафа на юридических лиц до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Действия, предусмотренные </w:t>
      </w:r>
      <w:r>
        <w:fldChar w:fldCharType="begin"/>
      </w:r>
      <w:r>
        <w:rPr>
          <w:sz w:val="28"/>
          <w:szCs w:val="28"/>
          <w:rFonts w:eastAsia="Times New Roman" w:cs="Times New Roman" w:ascii="Times New Roman" w:hAnsi="Times New Roman"/>
          <w:lang w:eastAsia="ru-RU"/>
        </w:rPr>
        <w:instrText> HYPERLINK "http://www.consultant.ru/document/cons_doc_LAW_422113/f61ff313afecf81a91a43d729c2df55c1d6a1533/" \l "dst2621"</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1</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настоящей статьи, совершенные в особо крупном размере,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влекут наложение административного штрафа на юридических лиц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предложенных от имени юридического лица, но не менее ста миллионов рублей с конфискацией денег, ценных бумаг, иного имущества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стоимости услуг имущественного характера, иных имущественных прав.</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Примечания:</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В настоящей статье под должностным лицом понимаются лица, указанные в </w:t>
      </w:r>
      <w:hyperlink r:id="rId41">
        <w:r>
          <w:rPr>
            <w:rFonts w:eastAsia="Times New Roman" w:cs="Times New Roman" w:ascii="Times New Roman" w:hAnsi="Times New Roman"/>
            <w:sz w:val="28"/>
            <w:szCs w:val="28"/>
            <w:lang w:eastAsia="ru-RU"/>
          </w:rPr>
          <w:t>примечаниях 1</w:t>
        </w:r>
      </w:hyperlink>
      <w:r>
        <w:rPr>
          <w:rFonts w:eastAsia="Times New Roman" w:cs="Times New Roman" w:ascii="Times New Roman" w:hAnsi="Times New Roman"/>
          <w:sz w:val="28"/>
          <w:szCs w:val="28"/>
          <w:lang w:eastAsia="ru-RU"/>
        </w:rPr>
        <w:t xml:space="preserve"> - </w:t>
      </w:r>
      <w:hyperlink r:id="rId42">
        <w:r>
          <w:rPr>
            <w:rFonts w:eastAsia="Times New Roman" w:cs="Times New Roman" w:ascii="Times New Roman" w:hAnsi="Times New Roman"/>
            <w:sz w:val="28"/>
            <w:szCs w:val="28"/>
            <w:lang w:eastAsia="ru-RU"/>
          </w:rPr>
          <w:t>3 к статье 285</w:t>
        </w:r>
      </w:hyperlink>
      <w:r>
        <w:rPr>
          <w:rFonts w:eastAsia="Times New Roman" w:cs="Times New Roman" w:ascii="Times New Roman" w:hAnsi="Times New Roman"/>
          <w:sz w:val="28"/>
          <w:szCs w:val="28"/>
          <w:lang w:eastAsia="ru-RU"/>
        </w:rPr>
        <w:t xml:space="preserve"> Уголовного кодекса Российской Федерации.</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 настоящей статье под лицом, выполняющим управленческие функции в коммерческой или иной организации, понимается лицо, указанное в </w:t>
      </w:r>
      <w:hyperlink r:id="rId43">
        <w:r>
          <w:rPr>
            <w:rFonts w:eastAsia="Times New Roman" w:cs="Times New Roman" w:ascii="Times New Roman" w:hAnsi="Times New Roman"/>
            <w:sz w:val="28"/>
            <w:szCs w:val="28"/>
            <w:lang w:eastAsia="ru-RU"/>
          </w:rPr>
          <w:t>примечании 1 к статье 201</w:t>
        </w:r>
      </w:hyperlink>
      <w:r>
        <w:rPr>
          <w:rFonts w:eastAsia="Times New Roman" w:cs="Times New Roman" w:ascii="Times New Roman" w:hAnsi="Times New Roman"/>
          <w:sz w:val="28"/>
          <w:szCs w:val="28"/>
          <w:lang w:eastAsia="ru-RU"/>
        </w:rPr>
        <w:t xml:space="preserve"> Уголовного кодекса Российской Федерации.</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выявлению, раскрытию и расследованию преступления, связанного с</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данным правонарушением, либо в отношении этого юридического лица имело место вымогательство. </w:t>
      </w:r>
    </w:p>
    <w:p>
      <w:pPr>
        <w:pStyle w:val="Normal"/>
        <w:spacing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Положение, предусмотренное </w:t>
      </w:r>
      <w:r>
        <w:fldChar w:fldCharType="begin"/>
      </w:r>
      <w:r>
        <w:rPr>
          <w:sz w:val="28"/>
          <w:szCs w:val="28"/>
          <w:rFonts w:eastAsia="Times New Roman" w:cs="Times New Roman" w:ascii="Times New Roman" w:hAnsi="Times New Roman"/>
          <w:lang w:eastAsia="ru-RU"/>
        </w:rPr>
        <w:instrText> HYPERLINK "http://www.consultant.ru/document/cons_doc_LAW_422113/f61ff313afecf81a91a43d729c2df55c1d6a1533/" \l "dst8286"</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примечанием 5</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к настоящей статье, не</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распространяется на административные правонарушения, совершенные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отношении иностранных должностных лиц и должностных лиц публичных международных организаций при осуществлении коммерческих сделок.</w:t>
      </w:r>
    </w:p>
    <w:p>
      <w:pPr>
        <w:pStyle w:val="ConsPlusNormal"/>
        <w:spacing w:lineRule="auto" w:line="276"/>
        <w:ind w:firstLine="567"/>
        <w:jc w:val="both"/>
        <w:rPr>
          <w:szCs w:val="28"/>
        </w:rPr>
      </w:pPr>
      <w:r>
        <w:rPr>
          <w:szCs w:val="28"/>
        </w:rPr>
        <w:t xml:space="preserve">В </w:t>
      </w:r>
      <w:hyperlink r:id="rId44">
        <w:r>
          <w:rPr>
            <w:szCs w:val="28"/>
          </w:rPr>
          <w:t>Обзоре</w:t>
        </w:r>
      </w:hyperlink>
      <w:r>
        <w:rPr>
          <w:szCs w:val="28"/>
        </w:rPr>
        <w:t xml:space="preserve"> судебной практики Верховного Суда Российской Федерации за</w:t>
      </w:r>
      <w:r>
        <w:rPr>
          <w:szCs w:val="28"/>
          <w:lang w:val="en-US"/>
        </w:rPr>
        <w:t> </w:t>
      </w:r>
      <w:r>
        <w:rPr>
          <w:szCs w:val="28"/>
        </w:rPr>
        <w:t xml:space="preserve">четвертый квартал 2012 года, утвержденном Президиумом Верховного Суда Российской Федерации 10.04.2013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45">
        <w:r>
          <w:rPr>
            <w:szCs w:val="28"/>
          </w:rPr>
          <w:t>статьей 19.28</w:t>
        </w:r>
      </w:hyperlink>
      <w:r>
        <w:rPr>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pPr>
        <w:pStyle w:val="ConsPlusNormal"/>
        <w:spacing w:lineRule="auto" w:line="276"/>
        <w:ind w:firstLine="567"/>
        <w:jc w:val="both"/>
        <w:rPr>
          <w:szCs w:val="28"/>
        </w:rPr>
      </w:pPr>
      <w:r>
        <w:rPr>
          <w:szCs w:val="28"/>
        </w:rPr>
        <w:t xml:space="preserve">По итогам анализа положений </w:t>
      </w:r>
      <w:hyperlink r:id="rId46">
        <w:r>
          <w:rPr>
            <w:szCs w:val="28"/>
          </w:rPr>
          <w:t>статьи 19.28</w:t>
        </w:r>
      </w:hyperlink>
      <w:r>
        <w:rPr>
          <w:szCs w:val="28"/>
        </w:rPr>
        <w:t xml:space="preserve"> КоАП РФ и </w:t>
      </w:r>
      <w:hyperlink r:id="rId47">
        <w:r>
          <w:rPr>
            <w:szCs w:val="28"/>
          </w:rPr>
          <w:t>статьи 14</w:t>
        </w:r>
      </w:hyperlink>
      <w:r>
        <w:rPr>
          <w:szCs w:val="28"/>
        </w:rPr>
        <w:t xml:space="preserve"> Федерального закона № 273-ФЗ Верховный Суд Российской Федерации в</w:t>
      </w:r>
      <w:r>
        <w:rPr>
          <w:szCs w:val="28"/>
          <w:lang w:val="en-US"/>
        </w:rPr>
        <w:t> </w:t>
      </w:r>
      <w:r>
        <w:rPr>
          <w:szCs w:val="28"/>
        </w:rPr>
        <w:t xml:space="preserve">названном </w:t>
      </w:r>
      <w:hyperlink r:id="rId48">
        <w:r>
          <w:rPr>
            <w:szCs w:val="28"/>
          </w:rPr>
          <w:t>Обзоре</w:t>
        </w:r>
      </w:hyperlink>
      <w:r>
        <w:rPr>
          <w:szCs w:val="28"/>
        </w:rPr>
        <w:t xml:space="preserve"> пришел к выводу, что действующее законодательство не</w:t>
      </w:r>
      <w:r>
        <w:rPr>
          <w:szCs w:val="28"/>
          <w:lang w:val="en-US"/>
        </w:rPr>
        <w:t> </w:t>
      </w:r>
      <w:r>
        <w:rPr>
          <w:szCs w:val="28"/>
        </w:rPr>
        <w:t>исключает возможность одновременного возбуждения уголовного дела в</w:t>
      </w:r>
      <w:r>
        <w:rPr>
          <w:szCs w:val="28"/>
          <w:lang w:val="en-US"/>
        </w:rPr>
        <w:t> </w:t>
      </w:r>
      <w:r>
        <w:rPr>
          <w:szCs w:val="28"/>
        </w:rPr>
        <w:t xml:space="preserve">отношении физического лица (например, по </w:t>
      </w:r>
      <w:hyperlink r:id="rId49">
        <w:r>
          <w:rPr>
            <w:szCs w:val="28"/>
          </w:rPr>
          <w:t>статье 291</w:t>
        </w:r>
      </w:hyperlink>
      <w:r>
        <w:rPr>
          <w:szCs w:val="28"/>
        </w:rPr>
        <w:t xml:space="preserve"> УК РФ - дача взятки) и дела об административном правонарушении в отношении юридического лица по </w:t>
      </w:r>
      <w:hyperlink r:id="rId50">
        <w:r>
          <w:rPr>
            <w:szCs w:val="28"/>
          </w:rPr>
          <w:t>статье 19.28</w:t>
        </w:r>
      </w:hyperlink>
      <w:r>
        <w:rPr>
          <w:szCs w:val="28"/>
        </w:rPr>
        <w:t xml:space="preserve"> КоАП РФ (незаконное вознаграждение от имени юридического лица), в интересах которого действовало это физическое лицо.</w:t>
      </w:r>
    </w:p>
    <w:p>
      <w:pPr>
        <w:pStyle w:val="ConsPlusNormal"/>
        <w:numPr>
          <w:ilvl w:val="0"/>
          <w:numId w:val="0"/>
        </w:numPr>
        <w:spacing w:lineRule="auto" w:line="276"/>
        <w:ind w:firstLine="567"/>
        <w:jc w:val="both"/>
        <w:outlineLvl w:val="2"/>
        <w:rPr>
          <w:szCs w:val="28"/>
        </w:rPr>
      </w:pPr>
      <w:hyperlink r:id="rId51">
        <w:r>
          <w:rPr>
            <w:szCs w:val="28"/>
          </w:rPr>
          <w:t>Статья 19.29</w:t>
        </w:r>
      </w:hyperlink>
      <w:r>
        <w:rPr>
          <w:szCs w:val="28"/>
        </w:rPr>
        <w:t>. Незаконное привлечение к трудовой деятельности либо к</w:t>
      </w:r>
      <w:r>
        <w:rPr>
          <w:szCs w:val="28"/>
          <w:lang w:val="en-US"/>
        </w:rPr>
        <w:t> </w:t>
      </w:r>
      <w:r>
        <w:rPr>
          <w:szCs w:val="28"/>
        </w:rPr>
        <w:t>выполнению работ или оказанию услуг государственного или</w:t>
      </w:r>
      <w:r>
        <w:rPr>
          <w:szCs w:val="28"/>
          <w:lang w:val="en-US"/>
        </w:rPr>
        <w:t> </w:t>
      </w:r>
      <w:r>
        <w:rPr>
          <w:szCs w:val="28"/>
        </w:rPr>
        <w:t>муниципального служащего либо бывшего государственного или</w:t>
      </w:r>
      <w:r>
        <w:rPr>
          <w:szCs w:val="28"/>
          <w:lang w:val="en-US"/>
        </w:rPr>
        <w:t> </w:t>
      </w:r>
      <w:r>
        <w:rPr>
          <w:szCs w:val="28"/>
        </w:rPr>
        <w:t>муниципального служащего</w:t>
      </w:r>
    </w:p>
    <w:p>
      <w:pPr>
        <w:pStyle w:val="ConsPlusNormal"/>
        <w:spacing w:lineRule="auto" w:line="276"/>
        <w:ind w:firstLine="567"/>
        <w:jc w:val="both"/>
        <w:rPr>
          <w:szCs w:val="28"/>
        </w:rPr>
      </w:pPr>
      <w:r>
        <w:rPr>
          <w:szCs w:val="28"/>
        </w:rPr>
        <w:t>Привлечение работодателем либо заказчиком работ (услуг) к трудовой деятельности на условиях трудового договора либо к выполнению работ или</w:t>
      </w:r>
      <w:r>
        <w:rPr>
          <w:szCs w:val="28"/>
          <w:lang w:val="en-US"/>
        </w:rPr>
        <w:t> </w:t>
      </w:r>
      <w:r>
        <w:rPr>
          <w:szCs w:val="28"/>
        </w:rPr>
        <w:t xml:space="preserve">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52">
        <w:r>
          <w:rPr>
            <w:szCs w:val="28"/>
          </w:rPr>
          <w:t>законом</w:t>
        </w:r>
      </w:hyperlink>
      <w:r>
        <w:rPr>
          <w:szCs w:val="28"/>
        </w:rPr>
        <w:t xml:space="preserve"> от 25.12.2008 № 273-ФЗ «О противодействии коррупции», -</w:t>
      </w:r>
    </w:p>
    <w:p>
      <w:pPr>
        <w:pStyle w:val="ConsPlusNormal"/>
        <w:spacing w:lineRule="auto" w:line="276"/>
        <w:ind w:firstLine="567"/>
        <w:jc w:val="both"/>
        <w:rPr>
          <w:szCs w:val="28"/>
        </w:rPr>
      </w:pPr>
      <w:r>
        <w:rPr>
          <w:szCs w:val="28"/>
        </w:rPr>
        <w:t>влечет наложение административного штрафа на граждан в размере от</w:t>
      </w:r>
      <w:r>
        <w:rPr>
          <w:szCs w:val="28"/>
          <w:lang w:val="en-US"/>
        </w:rPr>
        <w:t> </w:t>
      </w:r>
      <w:r>
        <w:rPr>
          <w:szCs w:val="28"/>
        </w:rPr>
        <w:t>двух тысяч до четырех тысяч рублей; на должностных лиц - от двадцати тысяч до пятидесяти тысяч рублей; на юридических лиц - от ста тысяч до</w:t>
      </w:r>
      <w:r>
        <w:rPr>
          <w:szCs w:val="28"/>
          <w:lang w:val="en-US"/>
        </w:rPr>
        <w:t> </w:t>
      </w:r>
      <w:r>
        <w:rPr>
          <w:szCs w:val="28"/>
        </w:rPr>
        <w:t>пятисот тысяч рублей.</w:t>
      </w:r>
    </w:p>
    <w:p>
      <w:pPr>
        <w:pStyle w:val="ConsPlusNormal"/>
        <w:spacing w:lineRule="auto" w:line="276"/>
        <w:ind w:firstLine="567"/>
        <w:jc w:val="both"/>
        <w:rPr>
          <w:szCs w:val="28"/>
        </w:rPr>
      </w:pPr>
      <w:r>
        <w:rPr>
          <w:szCs w:val="28"/>
        </w:rPr>
        <w:t xml:space="preserve">В </w:t>
      </w:r>
      <w:hyperlink r:id="rId53">
        <w:r>
          <w:rPr>
            <w:szCs w:val="28"/>
          </w:rPr>
          <w:t>Обзоре</w:t>
        </w:r>
      </w:hyperlink>
      <w:r>
        <w:rPr>
          <w:szCs w:val="28"/>
        </w:rPr>
        <w:t xml:space="preserve"> судебной практики Верховного Суда Российской Федерации за</w:t>
      </w:r>
      <w:r>
        <w:rPr>
          <w:szCs w:val="28"/>
          <w:lang w:val="en-US"/>
        </w:rPr>
        <w:t> </w:t>
      </w:r>
      <w:r>
        <w:rPr>
          <w:szCs w:val="28"/>
        </w:rPr>
        <w:t xml:space="preserve">четвертый квартал 2012 года (утв. Президиумом Верховного Суда Российской Федерации 10.04.2013) рассмотрен вопрос - образует ли объективную сторону состава административного правонарушения, предусмотренного </w:t>
      </w:r>
      <w:hyperlink r:id="rId54">
        <w:r>
          <w:rPr>
            <w:szCs w:val="28"/>
          </w:rPr>
          <w:t>статьей 19.29</w:t>
        </w:r>
      </w:hyperlink>
      <w:r>
        <w:rPr>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pPr>
        <w:pStyle w:val="ConsPlusNormal"/>
        <w:spacing w:lineRule="auto" w:line="276"/>
        <w:ind w:firstLine="567"/>
        <w:jc w:val="both"/>
        <w:rPr>
          <w:szCs w:val="28"/>
        </w:rPr>
      </w:pPr>
      <w:r>
        <w:rPr>
          <w:szCs w:val="28"/>
        </w:rPr>
        <w:t xml:space="preserve">Так, в частности, в </w:t>
      </w:r>
      <w:hyperlink r:id="rId55">
        <w:r>
          <w:rPr>
            <w:szCs w:val="28"/>
          </w:rPr>
          <w:t>Обзоре</w:t>
        </w:r>
      </w:hyperlink>
      <w:r>
        <w:rPr>
          <w:szCs w:val="28"/>
        </w:rPr>
        <w:t xml:space="preserve"> отмечено, что названные требования антикоррупционного законодательства, исходя из положений </w:t>
      </w:r>
      <w:hyperlink r:id="rId56">
        <w:r>
          <w:rPr>
            <w:szCs w:val="28"/>
          </w:rPr>
          <w:t>пункта 1</w:t>
        </w:r>
      </w:hyperlink>
      <w:r>
        <w:rPr>
          <w:szCs w:val="28"/>
        </w:rPr>
        <w:t xml:space="preserve"> Указа Президента Российской Федерации от 21.07.2010 № 925 «О мерах по</w:t>
      </w:r>
      <w:r>
        <w:rPr>
          <w:szCs w:val="28"/>
          <w:lang w:val="en-US"/>
        </w:rPr>
        <w:t> </w:t>
      </w:r>
      <w:r>
        <w:rPr>
          <w:szCs w:val="28"/>
        </w:rPr>
        <w:t xml:space="preserve">реализации отдельных положений Федерального закона № 273-ФЗ», распространяются на лиц, замещавших должности федеральной государственной службы, включенные в </w:t>
      </w:r>
      <w:hyperlink r:id="rId57">
        <w:r>
          <w:rPr>
            <w:szCs w:val="28"/>
          </w:rPr>
          <w:t>раздел I</w:t>
        </w:r>
      </w:hyperlink>
      <w:r>
        <w:rPr>
          <w:szCs w:val="28"/>
        </w:rPr>
        <w:t xml:space="preserve"> или </w:t>
      </w:r>
      <w:hyperlink r:id="rId58">
        <w:r>
          <w:rPr>
            <w:szCs w:val="28"/>
          </w:rPr>
          <w:t>раздел II</w:t>
        </w:r>
      </w:hyperlink>
      <w:r>
        <w:rPr>
          <w:szCs w:val="28"/>
        </w:rPr>
        <w:t xml:space="preserve"> Перечня должностей федеральной государственной службы, при назначении на</w:t>
      </w:r>
      <w:r>
        <w:rPr>
          <w:szCs w:val="28"/>
          <w:lang w:val="en-US"/>
        </w:rPr>
        <w:t> </w:t>
      </w:r>
      <w:r>
        <w:rPr>
          <w:szCs w:val="28"/>
        </w:rPr>
        <w:t xml:space="preserve">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18.05.2009 № 557, либо в перечень должностей, утвержденный руководителем федерального государственного органа в соответствии с </w:t>
      </w:r>
      <w:hyperlink r:id="rId59">
        <w:r>
          <w:rPr>
            <w:szCs w:val="28"/>
          </w:rPr>
          <w:t>разделом III</w:t>
        </w:r>
      </w:hyperlink>
      <w:r>
        <w:rPr>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60">
        <w:r>
          <w:rPr>
            <w:szCs w:val="28"/>
          </w:rPr>
          <w:t>статьей 12</w:t>
        </w:r>
      </w:hyperlink>
      <w:r>
        <w:rPr>
          <w:szCs w:val="28"/>
        </w:rPr>
        <w:t xml:space="preserve"> Федерального закона № 273-ФЗ, утверждаются органами государственной власти субъектов Российской Федерации и органами местного самоуправления (</w:t>
      </w:r>
      <w:hyperlink r:id="rId61">
        <w:r>
          <w:rPr>
            <w:szCs w:val="28"/>
          </w:rPr>
          <w:t>пункт 4</w:t>
        </w:r>
      </w:hyperlink>
      <w:r>
        <w:rPr>
          <w:szCs w:val="28"/>
        </w:rPr>
        <w:t xml:space="preserve"> Указа Президента Российской Федерации от 21.07.2010 № 925).</w:t>
      </w:r>
    </w:p>
    <w:p>
      <w:pPr>
        <w:pStyle w:val="ConsPlusNormal"/>
        <w:spacing w:lineRule="auto" w:line="276"/>
        <w:ind w:firstLine="567"/>
        <w:jc w:val="both"/>
        <w:rPr>
          <w:szCs w:val="28"/>
        </w:rPr>
      </w:pPr>
      <w:r>
        <w:rPr>
          <w:szCs w:val="28"/>
        </w:rPr>
        <w:t xml:space="preserve">В свою очередь, на работодателе согласно </w:t>
      </w:r>
      <w:hyperlink r:id="rId62">
        <w:r>
          <w:rPr>
            <w:szCs w:val="28"/>
          </w:rPr>
          <w:t>части 4 статьи 12</w:t>
        </w:r>
      </w:hyperlink>
      <w:r>
        <w:rPr>
          <w:szCs w:val="28"/>
        </w:rPr>
        <w:t xml:space="preserve">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w:t>
      </w:r>
      <w:r>
        <w:rPr>
          <w:szCs w:val="28"/>
          <w:lang w:val="en-US"/>
        </w:rPr>
        <w:t> </w:t>
      </w:r>
      <w:r>
        <w:rPr>
          <w:szCs w:val="28"/>
        </w:rPr>
        <w:t>десятидневный срок о заключении договоров представителю нанимателя (работодателю) государственного или муниципального служащего по</w:t>
      </w:r>
      <w:r>
        <w:rPr>
          <w:szCs w:val="28"/>
          <w:lang w:val="en-US"/>
        </w:rPr>
        <w:t> </w:t>
      </w:r>
      <w:r>
        <w:rPr>
          <w:szCs w:val="28"/>
        </w:rPr>
        <w:t xml:space="preserve">последнему месту их службы в порядке, устанавливаемом нормативными правовыми актами Российской Федерации. При этом </w:t>
      </w:r>
      <w:hyperlink r:id="rId63">
        <w:r>
          <w:rPr>
            <w:szCs w:val="28"/>
          </w:rPr>
          <w:t>статьей 12</w:t>
        </w:r>
      </w:hyperlink>
      <w:r>
        <w:rPr>
          <w:szCs w:val="28"/>
        </w:rPr>
        <w:t xml:space="preserve"> Федерального закона №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pPr>
        <w:pStyle w:val="ConsPlusNormal"/>
        <w:spacing w:lineRule="auto" w:line="276"/>
        <w:ind w:firstLine="567"/>
        <w:jc w:val="both"/>
        <w:rPr>
          <w:szCs w:val="28"/>
        </w:rPr>
      </w:pPr>
      <w:r>
        <w:rPr>
          <w:szCs w:val="28"/>
        </w:rPr>
        <w:t xml:space="preserve">Таким образом, несоблюдение работодателем (заказчиком работ, услуг) обязанности, предусмотренной </w:t>
      </w:r>
      <w:hyperlink r:id="rId64">
        <w:r>
          <w:rPr>
            <w:szCs w:val="28"/>
          </w:rPr>
          <w:t>частью 4 статьи 12</w:t>
        </w:r>
      </w:hyperlink>
      <w:r>
        <w:rPr>
          <w:szCs w:val="28"/>
        </w:rPr>
        <w:t xml:space="preserve">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65">
        <w:r>
          <w:rPr>
            <w:szCs w:val="28"/>
          </w:rPr>
          <w:t>статьей 19.29</w:t>
        </w:r>
      </w:hyperlink>
      <w:r>
        <w:rPr>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pPr>
        <w:pStyle w:val="ConsPlusNormal"/>
        <w:spacing w:lineRule="auto" w:line="276"/>
        <w:ind w:firstLine="567"/>
        <w:jc w:val="both"/>
        <w:rPr>
          <w:szCs w:val="28"/>
        </w:rPr>
      </w:pPr>
      <w:r>
        <w:rPr>
          <w:szCs w:val="28"/>
        </w:rPr>
      </w:r>
    </w:p>
    <w:p>
      <w:pPr>
        <w:pStyle w:val="ConsPlusNormal"/>
        <w:numPr>
          <w:ilvl w:val="0"/>
          <w:numId w:val="0"/>
        </w:numPr>
        <w:spacing w:lineRule="auto" w:line="276"/>
        <w:ind w:firstLine="567"/>
        <w:jc w:val="both"/>
        <w:outlineLvl w:val="1"/>
        <w:rPr>
          <w:i/>
          <w:i/>
          <w:szCs w:val="28"/>
          <w:u w:val="single"/>
        </w:rPr>
      </w:pPr>
      <w:r>
        <w:rPr>
          <w:i/>
          <w:szCs w:val="28"/>
          <w:u w:val="single"/>
        </w:rPr>
        <w:t>Трудовой кодекс Российской Федерации</w:t>
      </w:r>
    </w:p>
    <w:p>
      <w:pPr>
        <w:pStyle w:val="ConsPlusNormal"/>
        <w:numPr>
          <w:ilvl w:val="0"/>
          <w:numId w:val="0"/>
        </w:numPr>
        <w:spacing w:lineRule="auto" w:line="276"/>
        <w:ind w:firstLine="567"/>
        <w:jc w:val="both"/>
        <w:outlineLvl w:val="2"/>
        <w:rPr>
          <w:szCs w:val="28"/>
        </w:rPr>
      </w:pPr>
      <w:hyperlink r:id="rId66">
        <w:r>
          <w:rPr>
            <w:szCs w:val="28"/>
          </w:rPr>
          <w:t>Статья 64.1</w:t>
        </w:r>
      </w:hyperlink>
      <w:r>
        <w:rPr>
          <w:szCs w:val="28"/>
        </w:rPr>
        <w:t xml:space="preserve"> Трудового кодекса Российской Федерации (далее - ТК РФ)</w:t>
      </w:r>
    </w:p>
    <w:p>
      <w:pPr>
        <w:pStyle w:val="ConsPlusNormal"/>
        <w:spacing w:lineRule="auto" w:line="276"/>
        <w:ind w:firstLine="567"/>
        <w:jc w:val="both"/>
        <w:rPr>
          <w:szCs w:val="28"/>
        </w:rPr>
      </w:pPr>
      <w:r>
        <w:rPr>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w:t>
      </w:r>
      <w:r>
        <w:rPr>
          <w:szCs w:val="28"/>
          <w:lang w:val="en-US"/>
        </w:rPr>
        <w:t> </w:t>
      </w:r>
      <w:r>
        <w:rPr>
          <w:szCs w:val="28"/>
        </w:rPr>
        <w:t>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w:t>
      </w:r>
      <w:r>
        <w:rPr>
          <w:szCs w:val="28"/>
          <w:lang w:val="en-US"/>
        </w:rPr>
        <w:t> </w:t>
      </w:r>
      <w:r>
        <w:rPr>
          <w:szCs w:val="28"/>
        </w:rPr>
        <w:t>согласия соответствующей комиссии по соблюдению требований к</w:t>
      </w:r>
      <w:r>
        <w:rPr>
          <w:szCs w:val="28"/>
          <w:lang w:val="en-US"/>
        </w:rPr>
        <w:t> </w:t>
      </w:r>
      <w:r>
        <w:rPr>
          <w:szCs w:val="28"/>
        </w:rPr>
        <w:t>служебному поведению государственных или муниципальных служащих и</w:t>
      </w:r>
      <w:r>
        <w:rPr>
          <w:szCs w:val="28"/>
          <w:lang w:val="en-US"/>
        </w:rPr>
        <w:t> </w:t>
      </w:r>
      <w:r>
        <w:rPr>
          <w:szCs w:val="28"/>
        </w:rPr>
        <w:t>урегулированию конфликта интересов, которое дается в порядке, устанавливаемом нормативными правовыми актами Российской Федерации.</w:t>
      </w:r>
    </w:p>
    <w:p>
      <w:pPr>
        <w:pStyle w:val="ConsPlusNormal"/>
        <w:spacing w:lineRule="auto" w:line="276"/>
        <w:ind w:firstLine="567"/>
        <w:jc w:val="both"/>
        <w:rPr>
          <w:szCs w:val="28"/>
        </w:rPr>
      </w:pPr>
      <w:r>
        <w:rPr>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w:t>
      </w:r>
      <w:r>
        <w:rPr>
          <w:szCs w:val="28"/>
          <w:lang w:val="en-US"/>
        </w:rPr>
        <w:t> </w:t>
      </w:r>
      <w:r>
        <w:rPr>
          <w:szCs w:val="28"/>
        </w:rPr>
        <w:t>государственной или муниципальной службы обязаны при заключении трудовых договоров сообщать работодателю сведения о последнем месте службы.</w:t>
      </w:r>
    </w:p>
    <w:p>
      <w:pPr>
        <w:pStyle w:val="ConsPlusNormal"/>
        <w:spacing w:lineRule="auto" w:line="276"/>
        <w:ind w:firstLine="567"/>
        <w:jc w:val="both"/>
        <w:rPr>
          <w:szCs w:val="28"/>
        </w:rPr>
      </w:pPr>
      <w:r>
        <w:rPr>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w:t>
      </w:r>
      <w:r>
        <w:rPr>
          <w:szCs w:val="28"/>
          <w:lang w:val="en-US"/>
        </w:rPr>
        <w:t> </w:t>
      </w:r>
      <w:r>
        <w:rPr>
          <w:szCs w:val="28"/>
        </w:rPr>
        <w:t>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w:t>
      </w:r>
      <w:r>
        <w:rPr>
          <w:szCs w:val="28"/>
          <w:lang w:val="en-US"/>
        </w:rPr>
        <w:t> </w:t>
      </w:r>
      <w:r>
        <w:rPr>
          <w:szCs w:val="28"/>
        </w:rPr>
        <w:t>последнему месту его службы в порядке, устанавливаемом нормативными правовыми актами Российской Федерации.</w:t>
      </w:r>
    </w:p>
    <w:p>
      <w:pPr>
        <w:pStyle w:val="ConsPlusNormal"/>
        <w:spacing w:lineRule="auto" w:line="276"/>
        <w:ind w:firstLine="567"/>
        <w:jc w:val="both"/>
        <w:rPr>
          <w:szCs w:val="28"/>
        </w:rPr>
      </w:pPr>
      <w:r>
        <w:rPr>
          <w:szCs w:val="28"/>
        </w:rPr>
        <w:t>Для отдельных категорий работников, занимающих должности в</w:t>
      </w:r>
      <w:r>
        <w:rPr>
          <w:szCs w:val="28"/>
          <w:lang w:val="en-US"/>
        </w:rPr>
        <w:t> </w:t>
      </w:r>
      <w:r>
        <w:rPr>
          <w:szCs w:val="28"/>
        </w:rPr>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w:t>
      </w:r>
      <w:r>
        <w:rPr>
          <w:szCs w:val="28"/>
          <w:lang w:val="en-US"/>
        </w:rPr>
        <w:t> </w:t>
      </w:r>
      <w:r>
        <w:rPr>
          <w:szCs w:val="28"/>
        </w:rPr>
        <w:t>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pPr>
        <w:pStyle w:val="ConsPlusNormal"/>
        <w:spacing w:lineRule="auto" w:line="276"/>
        <w:ind w:firstLine="567"/>
        <w:jc w:val="both"/>
        <w:rPr>
          <w:szCs w:val="28"/>
        </w:rPr>
      </w:pPr>
      <w:r>
        <w:rPr>
          <w:szCs w:val="28"/>
        </w:rPr>
        <w:t xml:space="preserve">За невыполнение требований и (или) нарушение запретов, установленных Федеральным </w:t>
      </w:r>
      <w:hyperlink r:id="rId67">
        <w:r>
          <w:rPr>
            <w:szCs w:val="28"/>
          </w:rPr>
          <w:t>законом</w:t>
        </w:r>
      </w:hyperlink>
      <w:r>
        <w:rPr>
          <w:szCs w:val="28"/>
        </w:rPr>
        <w:t xml:space="preserve"> № 273-ФЗ, трудовой договор с</w:t>
      </w:r>
      <w:r>
        <w:rPr>
          <w:szCs w:val="28"/>
          <w:lang w:val="en-US"/>
        </w:rPr>
        <w:t> </w:t>
      </w:r>
      <w:r>
        <w:rPr>
          <w:szCs w:val="28"/>
        </w:rPr>
        <w:t>вышеуказанной категорией работников может быть расторгнут по</w:t>
      </w:r>
      <w:r>
        <w:rPr>
          <w:szCs w:val="28"/>
          <w:lang w:val="en-US"/>
        </w:rPr>
        <w:t> </w:t>
      </w:r>
      <w:r>
        <w:rPr>
          <w:szCs w:val="28"/>
        </w:rPr>
        <w:t xml:space="preserve">инициативе работодателя в связи с утратой доверия по </w:t>
      </w:r>
      <w:hyperlink r:id="rId68">
        <w:r>
          <w:rPr>
            <w:szCs w:val="28"/>
          </w:rPr>
          <w:t>пункту 7.1 части 1 статьи 81</w:t>
        </w:r>
      </w:hyperlink>
      <w:r>
        <w:rPr>
          <w:szCs w:val="28"/>
        </w:rPr>
        <w:t xml:space="preserve"> ТК РФ. Указанное положение применяется в случаях:</w:t>
      </w:r>
    </w:p>
    <w:p>
      <w:pPr>
        <w:pStyle w:val="ConsPlusNormal"/>
        <w:spacing w:lineRule="auto" w:line="276"/>
        <w:ind w:firstLine="567"/>
        <w:jc w:val="both"/>
        <w:rPr>
          <w:szCs w:val="28"/>
        </w:rPr>
      </w:pPr>
      <w:r>
        <w:rPr>
          <w:szCs w:val="28"/>
        </w:rPr>
        <w:t>1) непринятия работником мер по предотвращению или урегулированию конфликта интересов, стороной которого он является;</w:t>
      </w:r>
    </w:p>
    <w:p>
      <w:pPr>
        <w:pStyle w:val="ConsPlusNormal"/>
        <w:spacing w:lineRule="auto" w:line="276"/>
        <w:ind w:firstLine="567"/>
        <w:jc w:val="both"/>
        <w:rPr>
          <w:szCs w:val="28"/>
        </w:rPr>
      </w:pPr>
      <w:r>
        <w:rPr>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pPr>
        <w:pStyle w:val="ConsPlusNormal"/>
        <w:spacing w:lineRule="auto" w:line="276"/>
        <w:ind w:firstLine="567"/>
        <w:jc w:val="both"/>
        <w:rPr>
          <w:szCs w:val="28"/>
        </w:rPr>
      </w:pPr>
      <w:r>
        <w:rPr>
          <w:szCs w:val="28"/>
        </w:rPr>
        <w:t>С 19 мая 2013 г. расширен перечень требований, за нарушение которых трудовой договор может быть расторгнут по инициативе работодателя в</w:t>
      </w:r>
      <w:r>
        <w:rPr>
          <w:szCs w:val="28"/>
          <w:lang w:val="en-US"/>
        </w:rPr>
        <w:t> </w:t>
      </w:r>
      <w:r>
        <w:rPr>
          <w:szCs w:val="28"/>
        </w:rPr>
        <w:t xml:space="preserve">соответствии с </w:t>
      </w:r>
      <w:hyperlink r:id="rId69">
        <w:r>
          <w:rPr>
            <w:szCs w:val="28"/>
          </w:rPr>
          <w:t>пунктом 7.1 части 1 статьи 81</w:t>
        </w:r>
      </w:hyperlink>
      <w:r>
        <w:rPr>
          <w:szCs w:val="28"/>
        </w:rPr>
        <w:t xml:space="preserve"> ТК РФ (</w:t>
      </w:r>
      <w:hyperlink r:id="rId70">
        <w:r>
          <w:rPr>
            <w:szCs w:val="28"/>
          </w:rPr>
          <w:t>статья 11</w:t>
        </w:r>
      </w:hyperlink>
      <w:r>
        <w:rPr>
          <w:szCs w:val="28"/>
        </w:rPr>
        <w:t xml:space="preserve"> Федерального закона от 7.05.2013 № 102-ФЗ). Теперь работники, занимающие определенные должности, подлежат увольнению, если они (их</w:t>
      </w:r>
      <w:r>
        <w:rPr>
          <w:szCs w:val="28"/>
          <w:lang w:val="en-US"/>
        </w:rPr>
        <w:t> </w:t>
      </w:r>
      <w:r>
        <w:rPr>
          <w:szCs w:val="28"/>
        </w:rPr>
        <w:t>супруги, несовершеннолетние дети):</w:t>
      </w:r>
    </w:p>
    <w:p>
      <w:pPr>
        <w:pStyle w:val="ConsPlusNormal"/>
        <w:spacing w:lineRule="auto" w:line="276"/>
        <w:ind w:firstLine="567"/>
        <w:jc w:val="both"/>
        <w:rPr>
          <w:szCs w:val="28"/>
        </w:rPr>
      </w:pPr>
      <w:r>
        <w:rPr>
          <w:szCs w:val="28"/>
        </w:rPr>
        <w:t>- имеют счета (вклады) в иностранных банках, расположенных за</w:t>
      </w:r>
      <w:r>
        <w:rPr>
          <w:szCs w:val="28"/>
          <w:lang w:val="en-US"/>
        </w:rPr>
        <w:t> </w:t>
      </w:r>
      <w:r>
        <w:rPr>
          <w:szCs w:val="28"/>
        </w:rPr>
        <w:t>пределами Российской Федерации;</w:t>
      </w:r>
    </w:p>
    <w:p>
      <w:pPr>
        <w:pStyle w:val="ConsPlusNormal"/>
        <w:spacing w:lineRule="auto" w:line="276"/>
        <w:ind w:firstLine="567"/>
        <w:jc w:val="both"/>
        <w:rPr>
          <w:szCs w:val="28"/>
        </w:rPr>
      </w:pPr>
      <w:r>
        <w:rPr>
          <w:szCs w:val="28"/>
        </w:rPr>
        <w:t>- хранят наличные денежные средства и ценности в иностранных банках, расположенных за пределами Российской Федерации;</w:t>
      </w:r>
    </w:p>
    <w:p>
      <w:pPr>
        <w:pStyle w:val="ConsPlusNormal"/>
        <w:spacing w:lineRule="auto" w:line="276"/>
        <w:ind w:firstLine="567"/>
        <w:jc w:val="both"/>
        <w:rPr>
          <w:szCs w:val="28"/>
        </w:rPr>
      </w:pPr>
      <w:r>
        <w:rPr>
          <w:szCs w:val="28"/>
        </w:rPr>
        <w:t>- владеют и (или) пользуются иностранными финансовыми инструментами.</w:t>
      </w:r>
    </w:p>
    <w:p>
      <w:pPr>
        <w:pStyle w:val="ConsPlusNormal"/>
        <w:spacing w:lineRule="auto" w:line="276"/>
        <w:ind w:firstLine="567"/>
        <w:jc w:val="both"/>
        <w:rPr>
          <w:szCs w:val="28"/>
        </w:rPr>
      </w:pPr>
      <w:r>
        <w:rPr>
          <w:szCs w:val="28"/>
        </w:rPr>
        <w:t>Приведенные нормы действуют в отношении следующих лиц:</w:t>
      </w:r>
    </w:p>
    <w:p>
      <w:pPr>
        <w:pStyle w:val="ConsPlusNormal"/>
        <w:spacing w:lineRule="auto" w:line="276"/>
        <w:ind w:firstLine="567"/>
        <w:jc w:val="both"/>
        <w:rPr>
          <w:szCs w:val="28"/>
        </w:rPr>
      </w:pPr>
      <w:r>
        <w:rPr>
          <w:szCs w:val="28"/>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71">
        <w:r>
          <w:rPr>
            <w:szCs w:val="28"/>
          </w:rPr>
          <w:t>подпункт «ж» пункта 1 части 1 статьи 7.1</w:t>
        </w:r>
      </w:hyperlink>
      <w:r>
        <w:rPr>
          <w:szCs w:val="28"/>
        </w:rPr>
        <w:t xml:space="preserve">, </w:t>
      </w:r>
      <w:hyperlink r:id="rId72">
        <w:r>
          <w:rPr>
            <w:szCs w:val="28"/>
          </w:rPr>
          <w:t>пункт 2 части 1 статьи 7.1</w:t>
        </w:r>
      </w:hyperlink>
      <w:r>
        <w:rPr>
          <w:szCs w:val="28"/>
        </w:rPr>
        <w:t xml:space="preserve">, </w:t>
      </w:r>
      <w:hyperlink r:id="rId73">
        <w:r>
          <w:rPr>
            <w:szCs w:val="28"/>
          </w:rPr>
          <w:t>часть 3 статьи 7.1</w:t>
        </w:r>
      </w:hyperlink>
      <w:r>
        <w:rPr>
          <w:szCs w:val="28"/>
        </w:rPr>
        <w:t xml:space="preserve"> Федерального закона № 273-ФЗ, </w:t>
      </w:r>
      <w:hyperlink r:id="rId74">
        <w:r>
          <w:rPr>
            <w:szCs w:val="28"/>
          </w:rPr>
          <w:t>статья 349.1</w:t>
        </w:r>
      </w:hyperlink>
      <w:r>
        <w:rPr>
          <w:szCs w:val="28"/>
        </w:rPr>
        <w:t xml:space="preserve"> ТК РФ);</w:t>
      </w:r>
    </w:p>
    <w:p>
      <w:pPr>
        <w:pStyle w:val="ConsPlusNormal"/>
        <w:spacing w:lineRule="auto" w:line="276"/>
        <w:ind w:firstLine="567"/>
        <w:jc w:val="both"/>
        <w:rPr>
          <w:szCs w:val="28"/>
        </w:rPr>
      </w:pPr>
      <w:r>
        <w:rPr>
          <w:szCs w:val="28"/>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75">
        <w:r>
          <w:rPr>
            <w:szCs w:val="28"/>
          </w:rPr>
          <w:t>подпункт «ж» пункта 1 части 1 статьи 7.1</w:t>
        </w:r>
      </w:hyperlink>
      <w:r>
        <w:rPr>
          <w:szCs w:val="28"/>
        </w:rPr>
        <w:t xml:space="preserve">, </w:t>
      </w:r>
      <w:hyperlink r:id="rId76">
        <w:r>
          <w:rPr>
            <w:szCs w:val="28"/>
          </w:rPr>
          <w:t>пункт 2 части 1 статьи 7.1</w:t>
        </w:r>
      </w:hyperlink>
      <w:r>
        <w:rPr>
          <w:szCs w:val="28"/>
        </w:rPr>
        <w:t xml:space="preserve">, </w:t>
      </w:r>
      <w:hyperlink r:id="rId77">
        <w:r>
          <w:rPr>
            <w:szCs w:val="28"/>
          </w:rPr>
          <w:t>часть 3 статьи 7.1</w:t>
        </w:r>
      </w:hyperlink>
      <w:r>
        <w:rPr>
          <w:szCs w:val="28"/>
        </w:rPr>
        <w:t xml:space="preserve"> Федерального закона № 273-ФЗ, </w:t>
      </w:r>
      <w:hyperlink r:id="rId78">
        <w:r>
          <w:rPr>
            <w:szCs w:val="28"/>
          </w:rPr>
          <w:t>статья 349.2</w:t>
        </w:r>
      </w:hyperlink>
      <w:r>
        <w:rPr>
          <w:szCs w:val="28"/>
        </w:rPr>
        <w:t xml:space="preserve"> ТК РФ).</w:t>
      </w:r>
    </w:p>
    <w:p>
      <w:pPr>
        <w:pStyle w:val="ConsPlusNormal"/>
        <w:spacing w:lineRule="auto" w:line="276"/>
        <w:ind w:firstLine="567"/>
        <w:jc w:val="both"/>
        <w:rPr>
          <w:szCs w:val="28"/>
        </w:rPr>
      </w:pPr>
      <w:r>
        <w:rPr>
          <w:szCs w:val="28"/>
        </w:rPr>
      </w:r>
    </w:p>
    <w:p>
      <w:pPr>
        <w:pStyle w:val="Normal"/>
        <w:spacing w:before="0" w:after="0"/>
        <w:ind w:firstLine="567"/>
        <w:jc w:val="both"/>
        <w:rPr>
          <w:rFonts w:ascii="Times New Roman" w:hAnsi="Times New Roman" w:cs="Times New Roman"/>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6af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3166bc"/>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Mark" w:customStyle="1">
    <w:name w:val="mark"/>
    <w:basedOn w:val="DefaultParagraphFont"/>
    <w:qFormat/>
    <w:rsid w:val="003166bc"/>
    <w:rPr/>
  </w:style>
  <w:style w:type="character" w:styleId="Style13">
    <w:name w:val="Интернет-ссылка"/>
    <w:basedOn w:val="DefaultParagraphFont"/>
    <w:uiPriority w:val="99"/>
    <w:semiHidden/>
    <w:unhideWhenUsed/>
    <w:rsid w:val="003166bc"/>
    <w:rPr>
      <w:color w:val="0000FF"/>
      <w:u w:val="single"/>
    </w:rPr>
  </w:style>
  <w:style w:type="character" w:styleId="Ed" w:customStyle="1">
    <w:name w:val="ed"/>
    <w:basedOn w:val="DefaultParagraphFont"/>
    <w:qFormat/>
    <w:rsid w:val="003166bc"/>
    <w:rPr/>
  </w:style>
  <w:style w:type="character" w:styleId="11" w:customStyle="1">
    <w:name w:val="Заголовок 1 Знак"/>
    <w:basedOn w:val="DefaultParagraphFont"/>
    <w:link w:val="1"/>
    <w:uiPriority w:val="9"/>
    <w:qFormat/>
    <w:rsid w:val="003166bc"/>
    <w:rPr>
      <w:rFonts w:ascii="Times New Roman" w:hAnsi="Times New Roman" w:eastAsia="Times New Roman" w:cs="Times New Roman"/>
      <w:b/>
      <w:bCs/>
      <w:kern w:val="2"/>
      <w:sz w:val="48"/>
      <w:szCs w:val="48"/>
      <w:lang w:eastAsia="ru-RU"/>
    </w:rPr>
  </w:style>
  <w:style w:type="paragraph" w:styleId="Style14">
    <w:name w:val="Заголовок"/>
    <w:basedOn w:val="Normal"/>
    <w:next w:val="Style15"/>
    <w:qFormat/>
    <w:pPr>
      <w:keepNext w:val="true"/>
      <w:spacing w:before="240" w:after="120"/>
    </w:pPr>
    <w:rPr>
      <w:rFonts w:ascii="Liberation Sans" w:hAnsi="Liberation Sans" w:eastAsia="Tahoma" w:cs="Droid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roid Sans Devanagari"/>
    </w:rPr>
  </w:style>
  <w:style w:type="paragraph" w:styleId="Style17">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Droid Sans Devanagari"/>
    </w:rPr>
  </w:style>
  <w:style w:type="paragraph" w:styleId="ConsPlusNormal" w:customStyle="1">
    <w:name w:val="ConsPlusNormal"/>
    <w:qFormat/>
    <w:rsid w:val="00e87ade"/>
    <w:pPr>
      <w:widowControl w:val="false"/>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T" w:customStyle="1">
    <w:name w:val="t"/>
    <w:basedOn w:val="Normal"/>
    <w:qFormat/>
    <w:rsid w:val="003166bc"/>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rsid w:val="003166bc"/>
    <w:pPr>
      <w:spacing w:lineRule="auto" w:line="240" w:beforeAutospacing="1" w:afterAutospacing="1"/>
    </w:pPr>
    <w:rPr>
      <w:rFonts w:ascii="Times New Roman" w:hAnsi="Times New Roman" w:eastAsia="Times New Roman" w:cs="Times New Roman"/>
      <w:sz w:val="24"/>
      <w:szCs w:val="24"/>
      <w:lang w:eastAsia="ru-RU"/>
    </w:rPr>
  </w:style>
  <w:style w:type="paragraph" w:styleId="C" w:customStyle="1">
    <w:name w:val="c"/>
    <w:basedOn w:val="Normal"/>
    <w:qFormat/>
    <w:rsid w:val="003166bc"/>
    <w:pPr>
      <w:spacing w:lineRule="auto" w:line="240" w:beforeAutospacing="1" w:afterAutospacing="1"/>
    </w:pPr>
    <w:rPr>
      <w:rFonts w:ascii="Times New Roman" w:hAnsi="Times New Roman" w:eastAsia="Times New Roman" w:cs="Times New Roman"/>
      <w:sz w:val="24"/>
      <w:szCs w:val="24"/>
      <w:lang w:eastAsia="ru-RU"/>
    </w:rPr>
  </w:style>
  <w:style w:type="paragraph" w:styleId="Noindent" w:customStyle="1">
    <w:name w:val="no-indent"/>
    <w:basedOn w:val="Normal"/>
    <w:qFormat/>
    <w:rsid w:val="003166bc"/>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a26fda"/>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EA0FF58E7E0AF6176F09AF42B58D5A2E21EC1A59A5196D6F8A1D16060A8B3BA4317A07AAAF30BFCFF5E05BA030D4BB268C186A8aBb5O" TargetMode="External"/><Relationship Id="rId3" Type="http://schemas.openxmlformats.org/officeDocument/2006/relationships/hyperlink" Target="consultantplus://offline/ref=6EA0FF58E7E0AF6176F09AF42B58D5A2E21EC1A59A5196D6F8A1D16060A8B3BA4317A07AABF30BFCFF5E05BA030D4BB268C186A8aBb5O" TargetMode="External"/><Relationship Id="rId4" Type="http://schemas.openxmlformats.org/officeDocument/2006/relationships/hyperlink" Target="consultantplus://offline/ref=6EA0FF58E7E0AF6176F09AF42B58D5A2E21EC1A59A5196D6F8A1D16060A8B3BA4317A07BA3F30BFCFF5E05BA030D4BB268C186A8aBb5O" TargetMode="External"/><Relationship Id="rId5" Type="http://schemas.openxmlformats.org/officeDocument/2006/relationships/hyperlink" Target="consultantplus://offline/ref=6EA0FF58E7E0AF6176F09AF42B58D5A2E21EC1A59A5196D6F8A1D16060A8B3BA4317A07AABF30BFCFF5E05BA030D4BB268C186A8aBb5O" TargetMode="External"/><Relationship Id="rId6" Type="http://schemas.openxmlformats.org/officeDocument/2006/relationships/hyperlink" Target="consultantplus://offline/ref=6EA0FF58E7E0AF6176F09AF42B58D5A2E21EC1A59A5196D6F8A1D16060A8B3BA4317A07AABF30BFCFF5E05BA030D4BB268C186A8aBb5O" TargetMode="External"/><Relationship Id="rId7" Type="http://schemas.openxmlformats.org/officeDocument/2006/relationships/hyperlink" Target="consultantplus://offline/ref=6EA0FF58E7E0AF6176F09AF42B58D5A2E21EC1A59A5196D6F8A1D16060A8B3BA4317A07BA1F30BFCFF5E05BA030D4BB268C186A8aBb5O" TargetMode="External"/><Relationship Id="rId8" Type="http://schemas.openxmlformats.org/officeDocument/2006/relationships/hyperlink" Target="consultantplus://offline/ref=6EA0FF58E7E0AF6176F09AF42B58D5A2E21EC1A59A5196D6F8A1D16060A8B3BA4317A07AABF30BFCFF5E05BA030D4BB268C186A8aBb5O" TargetMode="External"/><Relationship Id="rId9" Type="http://schemas.openxmlformats.org/officeDocument/2006/relationships/hyperlink" Target="consultantplus://offline/ref=6EA0FF58E7E0AF6176F09AF42B58D5A2E21EC1A59A5196D6F8A1D16060A8B3BA4317A07BA3F30BFCFF5E05BA030D4BB268C186A8aBb5O" TargetMode="External"/><Relationship Id="rId10" Type="http://schemas.openxmlformats.org/officeDocument/2006/relationships/hyperlink" Target="consultantplus://offline/ref=6EA0FF58E7E0AF6176F09AF42B58D5A2E21EC1A59A5196D6F8A1D16060A8B3BA4317A07AABF30BFCFF5E05BA030D4BB268C186A8aBb5O" TargetMode="External"/><Relationship Id="rId11" Type="http://schemas.openxmlformats.org/officeDocument/2006/relationships/hyperlink" Target="consultantplus://offline/ref=6EA0FF58E7E0AF6176F09AF42B58D5A2E21EC1A59A5196D6F8A1D16060A8B3BA4317A07AABF30BFCFF5E05BA030D4BB268C186A8aBb5O" TargetMode="External"/><Relationship Id="rId12" Type="http://schemas.openxmlformats.org/officeDocument/2006/relationships/hyperlink" Target="consultantplus://offline/ref=6EA0FF58E7E0AF6176F09AF42B58D5A2E21EC1A59A5196D6F8A1D16060A8B3BA4317A07BA0F30BFCFF5E05BA030D4BB268C186A8aBb5O" TargetMode="External"/><Relationship Id="rId13" Type="http://schemas.openxmlformats.org/officeDocument/2006/relationships/hyperlink" Target="consultantplus://offline/ref=6EA0FF58E7E0AF6176F09AF42B58D5A2E21EC1A59A5196D6F8A1D16060A8B3BA4317A07BA1F30BFCFF5E05BA030D4BB268C186A8aBb5O" TargetMode="External"/><Relationship Id="rId14" Type="http://schemas.openxmlformats.org/officeDocument/2006/relationships/hyperlink" Target="consultantplus://offline/ref=6EA0FF58E7E0AF6176F09AF42B58D5A2E01AC5A3945596D6F8A1D16060A8B3BA4317A079A2F85FADBE005CE9444646B475DD86AEAB3622C4aCbDO" TargetMode="External"/><Relationship Id="rId15" Type="http://schemas.openxmlformats.org/officeDocument/2006/relationships/hyperlink" Target="consultantplus://offline/ref=6EA0FF58E7E0AF6176F09AF42B58D5A2E21EC1A59A5196D6F8A1D16060A8B3BA4317A079A2F85EACBB005CE9444646B475DD86AEAB3622C4aCbDO" TargetMode="External"/><Relationship Id="rId16" Type="http://schemas.openxmlformats.org/officeDocument/2006/relationships/hyperlink" Target="consultantplus://offline/ref=6EA0FF58E7E0AF6176F09AF42B58D5A2E21EC1A59A5196D6F8A1D16060A8B3BA4317A071A2F30BFCFF5E05BA030D4BB268C186A8aBb5O" TargetMode="External"/><Relationship Id="rId17" Type="http://schemas.openxmlformats.org/officeDocument/2006/relationships/hyperlink" Target="consultantplus://offline/ref=6EA0FF58E7E0AF6176F09AF42B58D5A2E21EC1A59A5196D6F8A1D16060A8B3BA4317A079A2F85EACB8005CE9444646B475DD86AEAB3622C4aCbDO" TargetMode="External"/><Relationship Id="rId18" Type="http://schemas.openxmlformats.org/officeDocument/2006/relationships/hyperlink" Target="consultantplus://offline/ref=6EA0FF58E7E0AF6176F09AF42B58D5A2E21EC8A4945196D6F8A1D16060A8B3BA4317A079A2FA59ADBA005CE9444646B475DD86AEAB3622C4aCbDO" TargetMode="External"/><Relationship Id="rId19" Type="http://schemas.openxmlformats.org/officeDocument/2006/relationships/hyperlink" Target="consultantplus://offline/ref=6EA0FF58E7E0AF6176F09AF42B58D5A2E21EC8A4945196D6F8A1D16060A8B3BA4317A07CA7F854F9EA4F5DB5021055B672DD84AAB7a3b4O" TargetMode="External"/><Relationship Id="rId20" Type="http://schemas.openxmlformats.org/officeDocument/2006/relationships/hyperlink" Target="consultantplus://offline/ref=6EA0FF58E7E0AF6176F09AF42B58D5A2E21EC8A4945196D6F8A1D16060A8B3BA4317A079A2F957ABB8005CE9444646B475DD86AEAB3622C4aCbDO" TargetMode="External"/><Relationship Id="rId21" Type="http://schemas.openxmlformats.org/officeDocument/2006/relationships/hyperlink" Target="http://www.consultant.ru/document/cons_doc_LAW_2875/" TargetMode="External"/><Relationship Id="rId22" Type="http://schemas.openxmlformats.org/officeDocument/2006/relationships/hyperlink" Target="consultantplus://offline/ref=6EA0FF58E7E0AF6176F09AF42B58D5A2E21EC8A4945196D6F8A1D16060A8B3BA4317A07CA4FE54F9EA4F5DB5021055B672DD84AAB7a3b4O" TargetMode="External"/><Relationship Id="rId23" Type="http://schemas.openxmlformats.org/officeDocument/2006/relationships/hyperlink" Target="http://www.consultant.ru/document/cons_doc_LAW_10699/6411e005f539b666d6f360f202cb7b1c23fe27c3/" TargetMode="External"/><Relationship Id="rId24" Type="http://schemas.openxmlformats.org/officeDocument/2006/relationships/hyperlink" Target="consultantplus://offline/ref=6EA0FF58E7E0AF6176F09AF42B58D5A2E21EC8A4945196D6F8A1D16060A8B3BA4317A07CAAFC54F9EA4F5DB5021055B672DD84AAB7a3b4O" TargetMode="External"/><Relationship Id="rId25" Type="http://schemas.openxmlformats.org/officeDocument/2006/relationships/hyperlink" Target="consultantplus://offline/ref=6EA0FF58E7E0AF6176F09AF42B58D5A2E21EC8A4945196D6F8A1D16060A8B3BA4317A07CABF054F9EA4F5DB5021055B672DD84AAB7a3b4O" TargetMode="External"/><Relationship Id="rId26" Type="http://schemas.openxmlformats.org/officeDocument/2006/relationships/hyperlink" Target="consultantplus://offline/ref=6EA0FF58E7E0AF6176F09AF42B58D5A2E21EC8A4945196D6F8A1D16060A8B3BA4317A079A2F956AFBB005CE9444646B475DD86AEAB3622C4aCbDO" TargetMode="External"/><Relationship Id="rId27" Type="http://schemas.openxmlformats.org/officeDocument/2006/relationships/hyperlink" Target="consultantplus://offline/ref=6EA0FF58E7E0AF6176F09AF42B58D5A2E21EC8A4945196D6F8A1D16060A8B3BA4317A079A2FB5CACBA005CE9444646B475DD86AEAB3622C4aCbDO" TargetMode="External"/><Relationship Id="rId28" Type="http://schemas.openxmlformats.org/officeDocument/2006/relationships/hyperlink" Target="consultantplus://offline/ref=6EA0FF58E7E0AF6176F09AF42B58D5A2E21EC8A4945196D6F8A1D16060A8B3BA4317A07CA4FE54F9EA4F5DB5021055B672DD84AAB7a3b4O" TargetMode="External"/><Relationship Id="rId29" Type="http://schemas.openxmlformats.org/officeDocument/2006/relationships/hyperlink" Target="consultantplus://offline/ref=6EA0FF58E7E0AF6176F09AF42B58D5A2E21EC8A4945196D6F8A1D16060A8B3BA4317A07CAAFC54F9EA4F5DB5021055B672DD84AAB7a3b4O" TargetMode="External"/><Relationship Id="rId30" Type="http://schemas.openxmlformats.org/officeDocument/2006/relationships/hyperlink" Target="consultantplus://offline/ref=6EA0FF58E7E0AF6176F09AF42B58D5A2E21EC8A4945196D6F8A1D16060A8B3BA4317A07CABF054F9EA4F5DB5021055B672DD84AAB7a3b4O" TargetMode="External"/><Relationship Id="rId31" Type="http://schemas.openxmlformats.org/officeDocument/2006/relationships/hyperlink" Target="consultantplus://offline/ref=6EA0FF58E7E0AF6176F09AF42B58D5A2E21EC8A4945196D6F8A1D16060A8B3BA4317A079A2FA59ADBA005CE9444646B475DD86AEAB3622C4aCbDO" TargetMode="External"/><Relationship Id="rId32" Type="http://schemas.openxmlformats.org/officeDocument/2006/relationships/hyperlink" Target="consultantplus://offline/ref=6EA0FF58E7E0AF6176F09AF42B58D5A2E21EC8A4945196D6F8A1D16060A8B3BA4317A079A2FA59ACBA005CE9444646B475DD86AEAB3622C4aCbDO" TargetMode="External"/><Relationship Id="rId33" Type="http://schemas.openxmlformats.org/officeDocument/2006/relationships/hyperlink" Target="consultantplus://offline/ref=6EA0FF58E7E0AF6176F09AF42B58D5A2E21EC8A4945196D6F8A1D16060A8B3BA4317A07CA7F854F9EA4F5DB5021055B672DD84AAB7a3b4O" TargetMode="External"/><Relationship Id="rId34" Type="http://schemas.openxmlformats.org/officeDocument/2006/relationships/hyperlink" Target="consultantplus://offline/ref=6EA0FF58E7E0AF6176F09AF42B58D5A2E21EC8A4945196D6F8A1D16060A8B3BA4317A079A2F956AFBB005CE9444646B475DD86AEAB3622C4aCbDO" TargetMode="External"/><Relationship Id="rId35" Type="http://schemas.openxmlformats.org/officeDocument/2006/relationships/hyperlink" Target="consultantplus://offline/ref=6EA0FF58E7E0AF6176F09AF42B58D5A2E21EC8A4945196D6F8A1D16060A8B3BA4317A079A2F956A5BC005CE9444646B475DD86AEAB3622C4aCbDO" TargetMode="External"/><Relationship Id="rId36" Type="http://schemas.openxmlformats.org/officeDocument/2006/relationships/hyperlink" Target="consultantplus://offline/ref=6EA0FF58E7E0AF6176F09AF42B58D5A2E312C6A39603C1D4A9F4DF6568F8FBAA0D52AD78A7FE5EA6EF5A4CED0D1148A876C798A8B536a2b2O" TargetMode="External"/><Relationship Id="rId37" Type="http://schemas.openxmlformats.org/officeDocument/2006/relationships/hyperlink" Target="consultantplus://offline/ref=6EA0FF58E7E0AF6176F09AF42B58D5A2E21BC8A69B5696D6F8A1D16060A8B3BA4317A079A2F85FA8BD005CE9444646B475DD86AEAB3622C4aCbDO" TargetMode="External"/><Relationship Id="rId38" Type="http://schemas.openxmlformats.org/officeDocument/2006/relationships/hyperlink" Target="consultantplus://offline/ref=6EA0FF58E7E0AF6176F09AF42B58D5A2E21BC8A69B5696D6F8A1D16060A8B3BA4317A079A2F85FA5B9005CE9444646B475DD86AEAB3622C4aCbDO" TargetMode="External"/><Relationship Id="rId39" Type="http://schemas.openxmlformats.org/officeDocument/2006/relationships/hyperlink" Target="consultantplus://offline/ref=6EA0FF58E7E0AF6176F09AF42B58D5A2E21EC0A2955496D6F8A1D16060A8B3BA5117F875A0FB41ADBF150AB802a1b3O" TargetMode="External"/><Relationship Id="rId40" Type="http://schemas.openxmlformats.org/officeDocument/2006/relationships/hyperlink" Target="consultantplus://offline/ref=6EA0FF58E7E0AF6176F09AF42B58D5A2E21EC8A49A5096D6F8A1D16060A8B3BA4317A07AA4FA5FA6EF5A4CED0D1148A876C798A8B536a2b2O" TargetMode="External"/><Relationship Id="rId41" Type="http://schemas.openxmlformats.org/officeDocument/2006/relationships/hyperlink" Target="http://www.consultant.ru/document/cons_doc_LAW_34661/f61ff313afecf81a91a43d729c2df55c1d6a1533/" TargetMode="External"/><Relationship Id="rId42" Type="http://schemas.openxmlformats.org/officeDocument/2006/relationships/hyperlink" Target="http://www.consultant.ru/document/cons_doc_LAW_34661/f61ff313afecf81a91a43d729c2df55c1d6a1533/" TargetMode="External"/><Relationship Id="rId43" Type="http://schemas.openxmlformats.org/officeDocument/2006/relationships/hyperlink" Target="http://www.consultant.ru/document/cons_doc_LAW_34661/f61ff313afecf81a91a43d729c2df55c1d6a1533/" TargetMode="External"/><Relationship Id="rId44" Type="http://schemas.openxmlformats.org/officeDocument/2006/relationships/hyperlink" Target="consultantplus://offline/ref=6EA0FF58E7E0AF6176F09AF42B58D5A2E01EC4A79A5696D6F8A1D16060A8B3BA5117F875A0FB41ADBF150AB802a1b3O" TargetMode="External"/><Relationship Id="rId45" Type="http://schemas.openxmlformats.org/officeDocument/2006/relationships/hyperlink" Target="consultantplus://offline/ref=6EA0FF58E7E0AF6176F09AF42B58D5A2E21EC8A49A5096D6F8A1D16060A8B3BA4317A07AA4FA5FA6EF5A4CED0D1148A876C798A8B536a2b2O" TargetMode="External"/><Relationship Id="rId46" Type="http://schemas.openxmlformats.org/officeDocument/2006/relationships/hyperlink" Target="consultantplus://offline/ref=6EA0FF58E7E0AF6176F09AF42B58D5A2E21EC8A49A5096D6F8A1D16060A8B3BA4317A07AA4FA5FA6EF5A4CED0D1148A876C798A8B536a2b2O" TargetMode="External"/><Relationship Id="rId47" Type="http://schemas.openxmlformats.org/officeDocument/2006/relationships/hyperlink" Target="consultantplus://offline/ref=6EA0FF58E7E0AF6176F09AF42B58D5A2E21EC1A59A5196D6F8A1D16060A8B3BA4317A079A2F85EACB8005CE9444646B475DD86AEAB3622C4aCbDO" TargetMode="External"/><Relationship Id="rId48" Type="http://schemas.openxmlformats.org/officeDocument/2006/relationships/hyperlink" Target="consultantplus://offline/ref=6EA0FF58E7E0AF6176F09AF42B58D5A2E01EC4A79A5696D6F8A1D16060A8B3BA5117F875A0FB41ADBF150AB802a1b3O" TargetMode="External"/><Relationship Id="rId49" Type="http://schemas.openxmlformats.org/officeDocument/2006/relationships/hyperlink" Target="consultantplus://offline/ref=6EA0FF58E7E0AF6176F09AF42B58D5A2E21EC8A4945196D6F8A1D16060A8B3BA4317A07CAAFC54F9EA4F5DB5021055B672DD84AAB7a3b4O" TargetMode="External"/><Relationship Id="rId50" Type="http://schemas.openxmlformats.org/officeDocument/2006/relationships/hyperlink" Target="consultantplus://offline/ref=6EA0FF58E7E0AF6176F09AF42B58D5A2E21EC8A49A5096D6F8A1D16060A8B3BA4317A07AA4FA5FA6EF5A4CED0D1148A876C798A8B536a2b2O" TargetMode="External"/><Relationship Id="rId51" Type="http://schemas.openxmlformats.org/officeDocument/2006/relationships/hyperlink" Target="consultantplus://offline/ref=6EA0FF58E7E0AF6176F09AF42B58D5A2E21EC8A49A5096D6F8A1D16060A8B3BA4317A07BA2F05FA6EF5A4CED0D1148A876C798A8B536a2b2O" TargetMode="External"/><Relationship Id="rId52" Type="http://schemas.openxmlformats.org/officeDocument/2006/relationships/hyperlink" Target="consultantplus://offline/ref=6EA0FF58E7E0AF6176F09AF42B58D5A2E21EC1A59A5196D6F8A1D16060A8B3BA5117F875A0FB41ADBF150AB802a1b3O" TargetMode="External"/><Relationship Id="rId53" Type="http://schemas.openxmlformats.org/officeDocument/2006/relationships/hyperlink" Target="consultantplus://offline/ref=6EA0FF58E7E0AF6176F09AF42B58D5A2E01EC4A79A5696D6F8A1D16060A8B3BA5117F875A0FB41ADBF150AB802a1b3O" TargetMode="External"/><Relationship Id="rId54" Type="http://schemas.openxmlformats.org/officeDocument/2006/relationships/hyperlink" Target="consultantplus://offline/ref=6EA0FF58E7E0AF6176F09AF42B58D5A2E21EC8A49A5096D6F8A1D16060A8B3BA4317A07BA2F05FA6EF5A4CED0D1148A876C798A8B536a2b2O" TargetMode="External"/><Relationship Id="rId55" Type="http://schemas.openxmlformats.org/officeDocument/2006/relationships/hyperlink" Target="consultantplus://offline/ref=6EA0FF58E7E0AF6176F09AF42B58D5A2E01EC4A79A5696D6F8A1D16060A8B3BA5117F875A0FB41ADBF150AB802a1b3O" TargetMode="External"/><Relationship Id="rId56" Type="http://schemas.openxmlformats.org/officeDocument/2006/relationships/hyperlink" Target="consultantplus://offline/ref=6EA0FF58E7E0AF6176F09AF42B58D5A2E01AC3A1945696D6F8A1D16060A8B3BA4317A079A2F85FADBC005CE9444646B475DD86AEAB3622C4aCbDO" TargetMode="External"/><Relationship Id="rId57" Type="http://schemas.openxmlformats.org/officeDocument/2006/relationships/hyperlink" Target="consultantplus://offline/ref=6EA0FF58E7E0AF6176F09AF42B58D5A2E21EC3A59B5C96D6F8A1D16060A8B3BA4317A079A2F85FACBC005CE9444646B475DD86AEAB3622C4aCbDO" TargetMode="External"/><Relationship Id="rId58" Type="http://schemas.openxmlformats.org/officeDocument/2006/relationships/hyperlink" Target="consultantplus://offline/ref=6EA0FF58E7E0AF6176F09AF42B58D5A2E21EC3A59B5C96D6F8A1D16060A8B3BA4317A079A2F85FAFBA005CE9444646B475DD86AEAB3622C4aCbDO" TargetMode="External"/><Relationship Id="rId59" Type="http://schemas.openxmlformats.org/officeDocument/2006/relationships/hyperlink" Target="consultantplus://offline/ref=6EA0FF58E7E0AF6176F09AF42B58D5A2E21EC3A59B5C96D6F8A1D16060A8B3BA4317A079A2F85EABB3005CE9444646B475DD86AEAB3622C4aCbDO" TargetMode="External"/><Relationship Id="rId60" Type="http://schemas.openxmlformats.org/officeDocument/2006/relationships/hyperlink" Target="consultantplus://offline/ref=6EA0FF58E7E0AF6176F09AF42B58D5A2E21EC1A59A5196D6F8A1D16060A8B3BA4317A07AAAF30BFCFF5E05BA030D4BB268C186A8aBb5O" TargetMode="External"/><Relationship Id="rId61" Type="http://schemas.openxmlformats.org/officeDocument/2006/relationships/hyperlink" Target="consultantplus://offline/ref=6EA0FF58E7E0AF6176F09AF42B58D5A2E01AC3A1945696D6F8A1D16060A8B3BA4317A079A2F85FACB9005CE9444646B475DD86AEAB3622C4aCbDO" TargetMode="External"/><Relationship Id="rId62" Type="http://schemas.openxmlformats.org/officeDocument/2006/relationships/hyperlink" Target="consultantplus://offline/ref=6EA0FF58E7E0AF6176F09AF42B58D5A2E21EC1A59A5196D6F8A1D16060A8B3BA4317A07BA1F30BFCFF5E05BA030D4BB268C186A8aBb5O" TargetMode="External"/><Relationship Id="rId63" Type="http://schemas.openxmlformats.org/officeDocument/2006/relationships/hyperlink" Target="consultantplus://offline/ref=6EA0FF58E7E0AF6176F09AF42B58D5A2E21EC1A59A5196D6F8A1D16060A8B3BA4317A07AAAF30BFCFF5E05BA030D4BB268C186A8aBb5O" TargetMode="External"/><Relationship Id="rId64" Type="http://schemas.openxmlformats.org/officeDocument/2006/relationships/hyperlink" Target="consultantplus://offline/ref=6EA0FF58E7E0AF6176F09AF42B58D5A2E21EC1A59A5196D6F8A1D16060A8B3BA4317A07BA1F30BFCFF5E05BA030D4BB268C186A8aBb5O" TargetMode="External"/><Relationship Id="rId65" Type="http://schemas.openxmlformats.org/officeDocument/2006/relationships/hyperlink" Target="consultantplus://offline/ref=6EA0FF58E7E0AF6176F09AF42B58D5A2E21EC8A49A5096D6F8A1D16060A8B3BA4317A07BA2F05FA6EF5A4CED0D1148A876C798A8B536a2b2O" TargetMode="External"/><Relationship Id="rId66" Type="http://schemas.openxmlformats.org/officeDocument/2006/relationships/hyperlink" Target="consultantplus://offline/ref=6EA0FF58E7E0AF6176F09AF42B58D5A2E21EC1A59E5C96D6F8A1D16060A8B3BA4317A079A5F95CA6EF5A4CED0D1148A876C798A8B536a2b2O" TargetMode="External"/><Relationship Id="rId67" Type="http://schemas.openxmlformats.org/officeDocument/2006/relationships/hyperlink" Target="consultantplus://offline/ref=6EA0FF58E7E0AF6176F09AF42B58D5A2E21EC1A59A5196D6F8A1D16060A8B3BA5117F875A0FB41ADBF150AB802a1b3O" TargetMode="External"/><Relationship Id="rId68" Type="http://schemas.openxmlformats.org/officeDocument/2006/relationships/hyperlink" Target="consultantplus://offline/ref=6EA0FF58E7E0AF6176F09AF42B58D5A2E21EC1A59E5C96D6F8A1D16060A8B3BA4317A079AAF05CA6EF5A4CED0D1148A876C798A8B536a2b2O" TargetMode="External"/><Relationship Id="rId69" Type="http://schemas.openxmlformats.org/officeDocument/2006/relationships/hyperlink" Target="consultantplus://offline/ref=6EA0FF58E7E0AF6176F09AF42B58D5A2E21EC1A59E5C96D6F8A1D16060A8B3BA4317A079AAF05CA6EF5A4CED0D1148A876C798A8B536a2b2O" TargetMode="External"/><Relationship Id="rId70" Type="http://schemas.openxmlformats.org/officeDocument/2006/relationships/hyperlink" Target="consultantplus://offline/ref=6EA0FF58E7E0AF6176F09AF42B58D5A2E01DC3A3995496D6F8A1D16060A8B3BA4317A079A2F85FABBB005CE9444646B475DD86AEAB3622C4aCbDO" TargetMode="External"/><Relationship Id="rId71" Type="http://schemas.openxmlformats.org/officeDocument/2006/relationships/hyperlink" Target="consultantplus://offline/ref=6EA0FF58E7E0AF6176F09AF42B58D5A2E21EC1A59A5196D6F8A1D16060A8B3BA4317A079A2F054F9EA4F5DB5021055B672DD84AAB7a3b4O" TargetMode="External"/><Relationship Id="rId72" Type="http://schemas.openxmlformats.org/officeDocument/2006/relationships/hyperlink" Target="consultantplus://offline/ref=6EA0FF58E7E0AF6176F09AF42B58D5A2E21EC1A59A5196D6F8A1D16060A8B3BA4317A079A3F854F9EA4F5DB5021055B672DD84AAB7a3b4O" TargetMode="External"/><Relationship Id="rId73" Type="http://schemas.openxmlformats.org/officeDocument/2006/relationships/hyperlink" Target="consultantplus://offline/ref=6EA0FF58E7E0AF6176F09AF42B58D5A2E21EC1A59A5196D6F8A1D16060A8B3BA4317A079A3FB54F9EA4F5DB5021055B672DD84AAB7a3b4O" TargetMode="External"/><Relationship Id="rId74" Type="http://schemas.openxmlformats.org/officeDocument/2006/relationships/hyperlink" Target="consultantplus://offline/ref=6EA0FF58E7E0AF6176F09AF42B58D5A2E21EC1A59E5C96D6F8A1D16060A8B3BA4317A079A4F85DA6EF5A4CED0D1148A876C798A8B536a2b2O" TargetMode="External"/><Relationship Id="rId75" Type="http://schemas.openxmlformats.org/officeDocument/2006/relationships/hyperlink" Target="consultantplus://offline/ref=6EA0FF58E7E0AF6176F09AF42B58D5A2E21EC1A59A5196D6F8A1D16060A8B3BA4317A079A2F054F9EA4F5DB5021055B672DD84AAB7a3b4O" TargetMode="External"/><Relationship Id="rId76" Type="http://schemas.openxmlformats.org/officeDocument/2006/relationships/hyperlink" Target="consultantplus://offline/ref=6EA0FF58E7E0AF6176F09AF42B58D5A2E21EC1A59A5196D6F8A1D16060A8B3BA4317A079A3F854F9EA4F5DB5021055B672DD84AAB7a3b4O" TargetMode="External"/><Relationship Id="rId77" Type="http://schemas.openxmlformats.org/officeDocument/2006/relationships/hyperlink" Target="consultantplus://offline/ref=6EA0FF58E7E0AF6176F09AF42B58D5A2E21EC1A59A5196D6F8A1D16060A8B3BA4317A079A3FB54F9EA4F5DB5021055B672DD84AAB7a3b4O" TargetMode="External"/><Relationship Id="rId78" Type="http://schemas.openxmlformats.org/officeDocument/2006/relationships/hyperlink" Target="consultantplus://offline/ref=6EA0FF58E7E0AF6176F09AF42B58D5A2E21EC1A59E5C96D6F8A1D16060A8B3BA4317A079AAFD5EA6EF5A4CED0D1148A876C798A8B536a2b2O" TargetMode="Externa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Relationship Id="rId8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CCD2-0FEB-4794-88C5-7758FF7D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LibreOffice/7.0.6.2$Linux_X86_64 LibreOffice_project/00$Build-2</Application>
  <AppVersion>15.0000</AppVersion>
  <Pages>26</Pages>
  <Words>7815</Words>
  <Characters>52094</Characters>
  <CharactersWithSpaces>59731</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2022-08-24T14:17:00Z</dcterms:created>
  <dc:creator>rautio</dc:creator>
  <dc:description/>
  <dc:language>ru-RU</dc:language>
  <cp:lastModifiedBy/>
  <dcterms:modified xsi:type="dcterms:W3CDTF">2025-10-23T12:13:34Z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