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tabs>
          <w:tab w:val="left" w:pos="0" w:leader="none"/>
        </w:tabs>
      </w:pPr>
      <w:r>
        <w:t xml:space="preserve">Муниципальное бюджетное дошкольное образовательное учреждение</w:t>
      </w:r>
      <w:r/>
    </w:p>
    <w:p>
      <w:pPr>
        <w:jc w:val="center"/>
        <w:keepNext/>
        <w:rPr>
          <w:bCs/>
          <w:iCs/>
          <w:sz w:val="28"/>
          <w:szCs w:val="28"/>
        </w:rPr>
        <w:outlineLvl w:val="1"/>
      </w:pPr>
      <w:r>
        <w:rPr>
          <w:bCs/>
          <w:iCs/>
        </w:rPr>
        <w:t xml:space="preserve">«Детский сад № 89 г. Челябинска</w:t>
      </w:r>
      <w:r>
        <w:rPr>
          <w:bCs/>
          <w:iCs/>
          <w:sz w:val="28"/>
          <w:szCs w:val="28"/>
        </w:rPr>
        <w:t xml:space="preserve">»</w:t>
      </w: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</w:p>
    <w:p>
      <w:pPr>
        <w:jc w:val="center"/>
        <w:tabs>
          <w:tab w:val="left" w:pos="8191" w:leader="none"/>
        </w:tabs>
      </w:pPr>
      <w:r>
        <w:t xml:space="preserve">________________________________________________________</w:t>
      </w:r>
      <w:r/>
    </w:p>
    <w:p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454053 г. Челябинск, Троицкий тракт, 40, тел./факс: 8(351) 262-26-19 </w:t>
      </w:r>
      <w:r>
        <w:rPr>
          <w:sz w:val="22"/>
          <w:szCs w:val="22"/>
          <w:u w:val="single"/>
          <w:lang w:val="en-US"/>
        </w:rPr>
        <w:t xml:space="preserve">E</w:t>
      </w:r>
      <w:r>
        <w:rPr>
          <w:sz w:val="22"/>
          <w:szCs w:val="22"/>
          <w:u w:val="single"/>
        </w:rPr>
        <w:t xml:space="preserve">-</w:t>
      </w:r>
      <w:r>
        <w:rPr>
          <w:sz w:val="22"/>
          <w:szCs w:val="22"/>
          <w:u w:val="single"/>
          <w:lang w:val="en-US"/>
        </w:rPr>
        <w:t xml:space="preserve">mail</w:t>
      </w:r>
      <w:r>
        <w:rPr>
          <w:sz w:val="22"/>
          <w:szCs w:val="22"/>
          <w:u w:val="single"/>
        </w:rPr>
        <w:t xml:space="preserve">: </w:t>
      </w:r>
      <w:r>
        <w:rPr>
          <w:sz w:val="22"/>
          <w:szCs w:val="22"/>
          <w:u w:val="single"/>
          <w:lang w:val="en-US"/>
        </w:rPr>
        <w:t xml:space="preserve">mbdouds</w:t>
      </w:r>
      <w:r>
        <w:rPr>
          <w:sz w:val="22"/>
          <w:szCs w:val="22"/>
          <w:u w:val="single"/>
        </w:rPr>
        <w:t xml:space="preserve">.89@</w:t>
      </w:r>
      <w:r>
        <w:rPr>
          <w:sz w:val="22"/>
          <w:szCs w:val="22"/>
          <w:u w:val="single"/>
          <w:lang w:val="en-US"/>
        </w:rPr>
        <w:t xml:space="preserve">mail</w:t>
      </w:r>
      <w:r>
        <w:rPr>
          <w:sz w:val="22"/>
          <w:szCs w:val="22"/>
          <w:u w:val="single"/>
        </w:rPr>
        <w:t xml:space="preserve">.</w:t>
      </w:r>
      <w:r>
        <w:rPr>
          <w:sz w:val="22"/>
          <w:szCs w:val="22"/>
          <w:u w:val="single"/>
          <w:lang w:val="en-US"/>
        </w:rPr>
        <w:t xml:space="preserve">ru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-567"/>
        <w:jc w:val="center"/>
      </w:pPr>
      <w:r>
        <w:t xml:space="preserve">Фактические адреса: Троицкий тракт, 40,  г. Челябинск,  454053,  8(351) 262-26-19</w:t>
      </w:r>
      <w:r/>
    </w:p>
    <w:p>
      <w:pPr>
        <w:ind w:left="-567"/>
        <w:jc w:val="center"/>
      </w:pPr>
      <w:r>
        <w:t xml:space="preserve">ОСП-1 Троицкий тракт, 44,  г. Челябинск,  454053,  8(351) 262-32-40</w:t>
      </w:r>
      <w:r/>
    </w:p>
    <w:p>
      <w:pPr>
        <w:ind w:left="-567"/>
        <w:jc w:val="center"/>
      </w:pPr>
      <w:r>
        <w:t xml:space="preserve">ОСП-2  ул. Белорецкая, 32, г. Челябинск, 454087, 8(351) 262-36-06</w:t>
      </w:r>
      <w:r/>
    </w:p>
    <w:p>
      <w:pPr>
        <w:rPr>
          <w:sz w:val="28"/>
          <w:szCs w:val="28"/>
        </w:rPr>
      </w:pPr>
      <w:r>
        <w:t xml:space="preserve">                      </w:t>
      </w:r>
      <w:r>
        <w:t xml:space="preserve">ОСП-3 ул. Мебельная, 84, г. Челябинск,  454087, 8(351) 262-22-53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Spec="left" w:vertAnchor="text" w:tblpY="725" w:leftFromText="180" w:topFromText="0" w:rightFromText="180" w:bottomFromText="0"/>
        <w:tblW w:w="0" w:type="auto"/>
        <w:tblBorders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5221"/>
        <w:gridCol w:w="4633"/>
      </w:tblGrid>
      <w:tr>
        <w:tblPrEx/>
        <w:trPr/>
        <w:tc>
          <w:tcPr>
            <w:tcW w:w="5221" w:type="dxa"/>
            <w:textDirection w:val="lrTb"/>
            <w:noWrap w:val="false"/>
          </w:tcPr>
          <w:p>
            <w:r>
              <w:t xml:space="preserve">ПРИНЯТА:</w:t>
            </w:r>
            <w:r/>
          </w:p>
          <w:p>
            <w:r>
              <w:t xml:space="preserve">на заседании педагогического</w:t>
            </w:r>
            <w:r/>
          </w:p>
          <w:p>
            <w:r>
              <w:t xml:space="preserve">совета  М</w:t>
            </w:r>
            <w:r>
              <w:t xml:space="preserve">БДОУ «ДС № 89</w:t>
            </w:r>
            <w:r/>
          </w:p>
          <w:p>
            <w:r>
              <w:t xml:space="preserve">г. Челябинска»</w:t>
            </w:r>
            <w:r/>
          </w:p>
          <w:p>
            <w:r>
              <w:t xml:space="preserve">«30» августа 2023 г.</w:t>
            </w:r>
            <w:r/>
          </w:p>
          <w:p>
            <w:pPr>
              <w:rPr>
                <w:color w:val="ff0000"/>
              </w:rPr>
            </w:pPr>
            <w:r>
              <w:rPr>
                <w:color w:val="000000"/>
              </w:rPr>
              <w:t xml:space="preserve">Протокол №</w:t>
            </w:r>
            <w:r>
              <w:rPr>
                <w:color w:val="000000"/>
              </w:rPr>
              <w:t xml:space="preserve"> 1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W w:w="4633" w:type="dxa"/>
            <w:textDirection w:val="lrTb"/>
            <w:noWrap w:val="false"/>
          </w:tcPr>
          <w:p>
            <w:pPr>
              <w:jc w:val="right"/>
            </w:pPr>
            <w:r>
              <w:t xml:space="preserve">У</w:t>
            </w:r>
            <w:r>
              <w:rPr>
                <w:caps/>
              </w:rPr>
              <w:t xml:space="preserve">твержд</w:t>
            </w:r>
            <w:r>
              <w:rPr>
                <w:caps/>
              </w:rPr>
              <w:t xml:space="preserve">ЕНА</w:t>
            </w:r>
            <w:r>
              <w:t xml:space="preserve">:</w:t>
            </w:r>
            <w:r/>
          </w:p>
          <w:p>
            <w:pPr>
              <w:jc w:val="right"/>
            </w:pPr>
            <w:r>
              <w:t xml:space="preserve">Заведующий М</w:t>
            </w:r>
            <w:r>
              <w:t xml:space="preserve">Б</w:t>
            </w:r>
            <w:r>
              <w:t xml:space="preserve">ДОУ </w:t>
            </w:r>
            <w:r>
              <w:t xml:space="preserve">«ДС № 89</w:t>
            </w:r>
            <w:r/>
          </w:p>
          <w:p>
            <w:pPr>
              <w:jc w:val="right"/>
            </w:pPr>
            <w:r>
              <w:t xml:space="preserve">г. Челябинска»</w:t>
            </w:r>
            <w:r/>
          </w:p>
          <w:p>
            <w:pPr>
              <w:jc w:val="right"/>
            </w:pPr>
            <w:r>
              <w:t xml:space="preserve">________Т.Н. Шмелева</w:t>
            </w:r>
            <w:r/>
          </w:p>
          <w:p>
            <w:pPr>
              <w:jc w:val="right"/>
            </w:pPr>
            <w:r>
              <w:rPr>
                <w:color w:val="000000"/>
              </w:rPr>
              <w:t xml:space="preserve">Приказ № 136</w:t>
            </w:r>
            <w:r>
              <w:rPr>
                <w:color w:val="000000"/>
              </w:rPr>
              <w:t xml:space="preserve"> </w:t>
            </w:r>
            <w:bookmarkStart w:id="0" w:name="_GoBack"/>
            <w:r/>
            <w:bookmarkEnd w:id="0"/>
            <w:r>
              <w:rPr>
                <w:color w:val="000000"/>
              </w:rPr>
              <w:t xml:space="preserve">от </w:t>
            </w:r>
            <w:r>
              <w:t xml:space="preserve">«30» августа 2023 г.</w:t>
            </w:r>
            <w:r/>
          </w:p>
          <w:p>
            <w:pPr>
              <w:jc w:val="center"/>
            </w:pPr>
            <w:r/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1194"/>
        <w:tblpPr w:horzAnchor="margin" w:tblpXSpec="right" w:vertAnchor="text" w:tblpY="50" w:leftFromText="180" w:topFromText="0" w:rightFromText="180" w:bottomFromText="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68"/>
        <w:gridCol w:w="2363"/>
      </w:tblGrid>
      <w:tr>
        <w:tblPrEx/>
        <w:trPr>
          <w:trHeight w:val="1299"/>
        </w:trPr>
        <w:tc>
          <w:tcPr>
            <w:tcW w:w="2168" w:type="dxa"/>
            <w:textDirection w:val="lrTb"/>
            <w:noWrap w:val="false"/>
          </w:tcPr>
          <w:p>
            <w:pPr>
              <w:pStyle w:val="1477"/>
              <w:rPr>
                <w:rFonts w:ascii="Trebuchet MS" w:hAnsi="Trebuchet MS"/>
                <w:color w:val="auto"/>
                <w:spacing w:val="-2"/>
                <w:sz w:val="32"/>
                <w:szCs w:val="32"/>
              </w:rPr>
            </w:pPr>
            <w:r>
              <w:rPr>
                <w:rFonts w:ascii="Trebuchet MS" w:hAnsi="Trebuchet MS"/>
                <w:color w:val="auto"/>
                <w:spacing w:val="-2"/>
                <w:sz w:val="32"/>
                <w:szCs w:val="32"/>
              </w:rPr>
              <w:t xml:space="preserve">Шмелева </w:t>
            </w:r>
            <w:r>
              <w:rPr>
                <w:rFonts w:ascii="Trebuchet MS" w:hAnsi="Trebuchet MS"/>
                <w:color w:val="auto"/>
                <w:spacing w:val="-2"/>
                <w:sz w:val="32"/>
                <w:szCs w:val="32"/>
              </w:rPr>
            </w:r>
            <w:r>
              <w:rPr>
                <w:rFonts w:ascii="Trebuchet MS" w:hAnsi="Trebuchet MS"/>
                <w:color w:val="auto"/>
                <w:spacing w:val="-2"/>
                <w:sz w:val="32"/>
                <w:szCs w:val="32"/>
              </w:rPr>
            </w:r>
          </w:p>
          <w:p>
            <w:pPr>
              <w:pStyle w:val="1477"/>
              <w:rPr>
                <w:rFonts w:ascii="Trebuchet MS" w:hAnsi="Trebuchet MS"/>
                <w:color w:val="auto"/>
                <w:spacing w:val="-2"/>
                <w:sz w:val="32"/>
                <w:szCs w:val="32"/>
              </w:rPr>
            </w:pPr>
            <w:r>
              <w:rPr>
                <w:rFonts w:ascii="Trebuchet MS" w:hAnsi="Trebuchet MS"/>
                <w:color w:val="auto"/>
                <w:spacing w:val="-2"/>
                <w:sz w:val="32"/>
                <w:szCs w:val="32"/>
              </w:rPr>
              <w:t xml:space="preserve">Татьяна </w:t>
            </w:r>
            <w:r>
              <w:rPr>
                <w:rFonts w:ascii="Trebuchet MS" w:hAnsi="Trebuchet MS"/>
                <w:color w:val="auto"/>
                <w:spacing w:val="-2"/>
                <w:sz w:val="32"/>
                <w:szCs w:val="32"/>
              </w:rPr>
            </w:r>
            <w:r>
              <w:rPr>
                <w:rFonts w:ascii="Trebuchet MS" w:hAnsi="Trebuchet MS"/>
                <w:color w:val="auto"/>
                <w:spacing w:val="-2"/>
                <w:sz w:val="32"/>
                <w:szCs w:val="32"/>
              </w:rPr>
            </w:r>
          </w:p>
          <w:p>
            <w:pPr>
              <w:pStyle w:val="1477"/>
              <w:rPr>
                <w:rFonts w:ascii="Trebuchet MS" w:hAnsi="Trebuchet MS"/>
                <w:color w:val="auto"/>
                <w:spacing w:val="-8"/>
                <w:sz w:val="32"/>
                <w:szCs w:val="32"/>
              </w:rPr>
            </w:pPr>
            <w:r>
              <w:rPr>
                <w:rFonts w:ascii="Trebuchet MS" w:hAnsi="Trebuchet MS"/>
                <w:color w:val="auto"/>
                <w:spacing w:val="-8"/>
                <w:sz w:val="32"/>
                <w:szCs w:val="32"/>
              </w:rPr>
              <w:t xml:space="preserve">Николае</w:t>
            </w:r>
            <w:r>
              <w:rPr>
                <w:rFonts w:ascii="Trebuchet MS" w:hAnsi="Trebuchet MS"/>
                <w:color w:val="auto"/>
                <w:spacing w:val="-8"/>
                <w:sz w:val="32"/>
                <w:szCs w:val="32"/>
              </w:rPr>
              <w:t xml:space="preserve">вна</w:t>
            </w:r>
            <w:r>
              <w:rPr>
                <w:rFonts w:ascii="Trebuchet MS" w:hAnsi="Trebuchet MS"/>
                <w:color w:val="auto"/>
                <w:spacing w:val="-8"/>
                <w:sz w:val="32"/>
                <w:szCs w:val="32"/>
              </w:rPr>
            </w:r>
            <w:r>
              <w:rPr>
                <w:rFonts w:ascii="Trebuchet MS" w:hAnsi="Trebuchet MS"/>
                <w:color w:val="auto"/>
                <w:spacing w:val="-8"/>
                <w:sz w:val="32"/>
                <w:szCs w:val="32"/>
              </w:rPr>
            </w:r>
          </w:p>
        </w:tc>
        <w:tc>
          <w:tcPr>
            <w:tcW w:w="2363" w:type="dxa"/>
            <w:textDirection w:val="lrTb"/>
            <w:noWrap w:val="false"/>
          </w:tcPr>
          <w:p>
            <w:pPr>
              <w:ind w:right="14"/>
              <w:rPr>
                <w:rFonts w:ascii="Trebuchet MS" w:hAnsi="Trebuchet MS"/>
                <w:spacing w:val="-6"/>
                <w:sz w:val="21"/>
              </w:rPr>
            </w:pPr>
            <w:r>
              <w:rPr>
                <w:rFonts w:ascii="Trebuchet MS" w:hAnsi="Trebuchet MS"/>
                <w:spacing w:val="-6"/>
                <w:sz w:val="21"/>
              </w:rPr>
              <w:t xml:space="preserve">  Подписано</w:t>
            </w:r>
            <w:r>
              <w:rPr>
                <w:rFonts w:ascii="Trebuchet MS" w:hAnsi="Trebuchet MS"/>
                <w:spacing w:val="-16"/>
                <w:sz w:val="21"/>
              </w:rPr>
              <w:t xml:space="preserve"> </w:t>
            </w:r>
            <w:r>
              <w:rPr>
                <w:rFonts w:ascii="Trebuchet MS" w:hAnsi="Trebuchet MS"/>
                <w:spacing w:val="-6"/>
                <w:sz w:val="21"/>
              </w:rPr>
              <w:t xml:space="preserve">цифровой </w:t>
            </w:r>
            <w:r>
              <w:rPr>
                <w:rFonts w:ascii="Trebuchet MS" w:hAnsi="Trebuchet MS"/>
                <w:spacing w:val="-6"/>
                <w:sz w:val="21"/>
              </w:rPr>
            </w:r>
            <w:r>
              <w:rPr>
                <w:rFonts w:ascii="Trebuchet MS" w:hAnsi="Trebuchet MS"/>
                <w:spacing w:val="-6"/>
                <w:sz w:val="21"/>
              </w:rPr>
            </w:r>
          </w:p>
          <w:p>
            <w:pPr>
              <w:ind w:left="114" w:right="14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 xml:space="preserve">подписью:</w:t>
            </w:r>
            <w:r>
              <w:rPr>
                <w:rFonts w:ascii="Trebuchet MS" w:hAnsi="Trebuchet MS"/>
                <w:spacing w:val="-19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 xml:space="preserve">Шмелева </w:t>
            </w:r>
            <w:r>
              <w:rPr>
                <w:rFonts w:ascii="Trebuchet MS" w:hAnsi="Trebuchet MS"/>
                <w:sz w:val="21"/>
              </w:rPr>
            </w:r>
            <w:r>
              <w:rPr>
                <w:rFonts w:ascii="Trebuchet MS" w:hAnsi="Trebuchet MS"/>
                <w:sz w:val="21"/>
              </w:rPr>
            </w:r>
          </w:p>
          <w:p>
            <w:pPr>
              <w:ind w:left="114" w:right="14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 xml:space="preserve">Татьяна</w:t>
            </w:r>
            <w:r>
              <w:rPr>
                <w:rFonts w:ascii="Trebuchet MS" w:hAnsi="Trebuchet MS"/>
                <w:spacing w:val="-19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 xml:space="preserve">Николаевна </w:t>
            </w:r>
            <w:r>
              <w:rPr>
                <w:rFonts w:ascii="Trebuchet MS" w:hAnsi="Trebuchet MS"/>
                <w:sz w:val="21"/>
              </w:rPr>
            </w:r>
            <w:r>
              <w:rPr>
                <w:rFonts w:ascii="Trebuchet MS" w:hAnsi="Trebuchet MS"/>
                <w:sz w:val="21"/>
              </w:rPr>
            </w:r>
          </w:p>
          <w:p>
            <w:pPr>
              <w:ind w:left="114" w:right="14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 xml:space="preserve">Дата:</w:t>
            </w:r>
            <w:r>
              <w:rPr>
                <w:rFonts w:ascii="Trebuchet MS" w:hAnsi="Trebuchet MS"/>
                <w:spacing w:val="-15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 xml:space="preserve">2023.08.30</w:t>
            </w:r>
            <w:r>
              <w:rPr>
                <w:rFonts w:ascii="Trebuchet MS" w:hAnsi="Trebuchet MS"/>
                <w:sz w:val="21"/>
              </w:rPr>
            </w:r>
            <w:r>
              <w:rPr>
                <w:rFonts w:ascii="Trebuchet MS" w:hAnsi="Trebuchet MS"/>
                <w:sz w:val="21"/>
              </w:rPr>
            </w:r>
          </w:p>
          <w:p>
            <w:pPr>
              <w:ind w:left="114"/>
              <w:rPr>
                <w:rFonts w:ascii="Trebuchet MS"/>
                <w:sz w:val="21"/>
              </w:rPr>
            </w:pPr>
            <w:r>
              <w:rPr>
                <w:rFonts w:ascii="Trebuchet MS"/>
                <w:sz w:val="21"/>
              </w:rPr>
              <w:t xml:space="preserve">14:58:02</w:t>
            </w:r>
            <w:r>
              <w:rPr>
                <w:rFonts w:ascii="Trebuchet MS"/>
                <w:spacing w:val="13"/>
                <w:sz w:val="21"/>
              </w:rPr>
              <w:t xml:space="preserve"> </w:t>
            </w:r>
            <w:r>
              <w:rPr>
                <w:rFonts w:ascii="Trebuchet MS"/>
                <w:spacing w:val="-2"/>
                <w:sz w:val="21"/>
              </w:rPr>
              <w:t xml:space="preserve">+05'00'</w:t>
            </w:r>
            <w:r>
              <w:rPr>
                <w:rFonts w:ascii="Trebuchet MS"/>
                <w:sz w:val="21"/>
              </w:rPr>
            </w:r>
            <w:r>
              <w:rPr>
                <w:rFonts w:ascii="Trebuchet MS"/>
                <w:sz w:val="21"/>
              </w:rPr>
            </w:r>
          </w:p>
        </w:tc>
      </w:tr>
    </w:tbl>
    <w:p>
      <w:pPr>
        <w:spacing w:before="90"/>
      </w:pPr>
      <w:r>
        <w:t xml:space="preserve">СОГЛАСОВАНА</w:t>
      </w:r>
      <w:r/>
    </w:p>
    <w:p>
      <w:pPr>
        <w:rPr>
          <w:spacing w:val="1"/>
        </w:rPr>
      </w:pPr>
      <w:r>
        <w:t xml:space="preserve">Советом ДОУ</w:t>
      </w:r>
      <w:r>
        <w:rPr>
          <w:spacing w:val="1"/>
        </w:rPr>
        <w:t xml:space="preserve"> </w:t>
      </w:r>
      <w:r>
        <w:rPr>
          <w:spacing w:val="1"/>
        </w:rPr>
      </w:r>
      <w:r>
        <w:rPr>
          <w:spacing w:val="1"/>
        </w:rPr>
      </w:r>
    </w:p>
    <w:p>
      <w:r>
        <w:t xml:space="preserve">Протокол</w:t>
      </w:r>
      <w:r>
        <w:rPr>
          <w:spacing w:val="-8"/>
        </w:rPr>
        <w:t xml:space="preserve"> </w:t>
      </w:r>
      <w:r>
        <w:t xml:space="preserve">№</w:t>
      </w:r>
      <w:r>
        <w:t xml:space="preserve"> 1 </w:t>
      </w:r>
      <w:r>
        <w:t xml:space="preserve">от </w:t>
      </w:r>
      <w:r>
        <w:t xml:space="preserve">«30» августа 2023 г.</w:t>
      </w:r>
      <w:r/>
    </w:p>
    <w:p>
      <w:r/>
      <w:r/>
    </w:p>
    <w:p>
      <w:r/>
      <w:r/>
    </w:p>
    <w:p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28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ОБРАЗОВАТЕЛЬНАЯ ПРОГРАММА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ДОШКОЛЬНОГО ОБРАЗОВАНИЯ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МБДОУ «ДС № 89 </w:t>
      </w:r>
      <w:r>
        <w:rPr>
          <w:b/>
          <w:sz w:val="28"/>
          <w:szCs w:val="28"/>
        </w:rPr>
        <w:t xml:space="preserve">г. Челябинска»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284"/>
        <w:jc w:val="center"/>
      </w:pPr>
      <w:r>
        <w:t xml:space="preserve">разработана </w:t>
      </w:r>
      <w:r>
        <w:t xml:space="preserve">в </w:t>
      </w:r>
      <w:r>
        <w:t xml:space="preserve">соответствии </w:t>
      </w:r>
      <w:r>
        <w:t xml:space="preserve">с</w:t>
      </w:r>
      <w:r>
        <w:t xml:space="preserve"> </w:t>
      </w:r>
      <w:r>
        <w:t xml:space="preserve">Ф</w:t>
      </w:r>
      <w:r>
        <w:t xml:space="preserve">едеральным государственным образовательным стандартом дошкольного образования (</w:t>
      </w:r>
      <w:r>
        <w:t xml:space="preserve">утвержденным приказом Министерства образования и науки РФ от 17.10.2013 № 1155, </w:t>
      </w:r>
      <w:r>
        <w:t xml:space="preserve">в редакции приказа Минпросвещения России от 8</w:t>
      </w:r>
      <w:r>
        <w:t xml:space="preserve">.11.</w:t>
      </w:r>
      <w:r>
        <w:t xml:space="preserve">2022 г. № 955</w:t>
      </w:r>
      <w:r>
        <w:t xml:space="preserve">)</w:t>
      </w:r>
      <w:r/>
    </w:p>
    <w:p>
      <w:pPr>
        <w:ind w:left="-284"/>
        <w:jc w:val="center"/>
      </w:pPr>
      <w:r>
        <w:t xml:space="preserve">и</w:t>
      </w:r>
      <w:r>
        <w:t xml:space="preserve"> Федеральной образовательной программ</w:t>
      </w:r>
      <w:r>
        <w:t xml:space="preserve">ой</w:t>
      </w:r>
      <w:r>
        <w:t xml:space="preserve"> дошкольного образования (принятой приказом </w:t>
      </w:r>
      <w:r>
        <w:t xml:space="preserve">Министерства просвещения Российской Федерации от 25</w:t>
      </w:r>
      <w:r>
        <w:t xml:space="preserve">.11.</w:t>
      </w:r>
      <w:r>
        <w:t xml:space="preserve">2022 г. N 1028</w:t>
      </w:r>
      <w:r>
        <w:t xml:space="preserve">)</w:t>
      </w:r>
      <w:r/>
    </w:p>
    <w:p>
      <w:pPr>
        <w:jc w:val="center"/>
      </w:pPr>
      <w:r/>
      <w:r/>
    </w:p>
    <w:p>
      <w:pPr>
        <w:jc w:val="center"/>
      </w:pPr>
      <w:r>
        <w:t xml:space="preserve">с приоритетны</w:t>
      </w:r>
      <w:r>
        <w:t xml:space="preserve">м осуществлением образовательной</w:t>
      </w:r>
      <w:r>
        <w:t xml:space="preserve"> област</w:t>
      </w:r>
      <w:r>
        <w:t xml:space="preserve">и</w:t>
      </w:r>
      <w:r/>
    </w:p>
    <w:p>
      <w:pPr>
        <w:jc w:val="center"/>
      </w:pPr>
      <w:r>
        <w:t xml:space="preserve"> </w:t>
      </w:r>
      <w:r>
        <w:t xml:space="preserve">«</w:t>
      </w:r>
      <w:r>
        <w:t xml:space="preserve">Х</w:t>
      </w:r>
      <w:r>
        <w:t xml:space="preserve">удожественно эстетическое развитие</w:t>
      </w:r>
      <w:r>
        <w:t xml:space="preserve">»</w:t>
      </w:r>
      <w:r>
        <w:t xml:space="preserve"> </w:t>
      </w:r>
      <w:r>
        <w:br/>
      </w:r>
      <w:r>
        <w:t xml:space="preserve">модуль </w:t>
      </w:r>
      <w:r>
        <w:t xml:space="preserve">«</w:t>
      </w:r>
      <w:r>
        <w:t xml:space="preserve">От маленького театра к большим успехам</w:t>
      </w:r>
      <w:r>
        <w:t xml:space="preserve">»</w:t>
      </w:r>
      <w:r/>
    </w:p>
    <w:p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284"/>
        <w:jc w:val="center"/>
        <w:spacing w:line="276" w:lineRule="auto"/>
        <w:tabs>
          <w:tab w:val="left" w:pos="540" w:leader="none"/>
        </w:tabs>
        <w:rPr>
          <w:caps/>
          <w:sz w:val="20"/>
          <w:szCs w:val="20"/>
        </w:rPr>
      </w:pPr>
      <w:r>
        <w:rPr>
          <w:caps/>
          <w:sz w:val="20"/>
          <w:szCs w:val="20"/>
        </w:rPr>
      </w:r>
      <w:r>
        <w:rPr>
          <w:caps/>
          <w:sz w:val="20"/>
          <w:szCs w:val="20"/>
        </w:rPr>
      </w:r>
      <w:r>
        <w:rPr>
          <w:caps/>
          <w:sz w:val="20"/>
          <w:szCs w:val="20"/>
        </w:rPr>
      </w:r>
    </w:p>
    <w:p>
      <w:pPr>
        <w:ind w:left="-284"/>
        <w:jc w:val="center"/>
        <w:spacing w:line="276" w:lineRule="auto"/>
        <w:tabs>
          <w:tab w:val="left" w:pos="540" w:leader="none"/>
        </w:tabs>
      </w:pP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Челябинск, 20</w:t>
      </w:r>
      <w:r>
        <w:rPr>
          <w:sz w:val="28"/>
          <w:szCs w:val="28"/>
        </w:rPr>
        <w:t xml:space="preserve">23</w:t>
      </w:r>
      <w:r>
        <w:rPr>
          <w:b/>
          <w:i/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71"/>
        <w:gridCol w:w="1167"/>
      </w:tblGrid>
      <w:tr>
        <w:tblPrEx/>
        <w:trPr/>
        <w:tc>
          <w:tcPr>
            <w:shd w:val="clear" w:color="auto" w:fill="auto"/>
            <w:tcW w:w="8971" w:type="dxa"/>
            <w:vAlign w:val="center"/>
            <w:textDirection w:val="lrTb"/>
            <w:noWrap w:val="false"/>
          </w:tcPr>
          <w:p>
            <w:r>
              <w:rPr>
                <w:b/>
                <w:i/>
              </w:rPr>
              <w:br w:type="page" w:clear="all"/>
            </w:r>
            <w:r>
              <w:br w:type="page" w:clear="all"/>
            </w:r>
            <w:r>
              <w:rPr>
                <w:b/>
                <w:i/>
              </w:rPr>
              <w:br w:type="page" w:clear="all"/>
            </w:r>
            <w:r>
              <w:rPr>
                <w:b/>
              </w:rPr>
              <w:t xml:space="preserve">Оглавление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стр.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</w:pPr>
            <w:r>
              <w:t xml:space="preserve">Введение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b/>
              </w:rPr>
            </w:pPr>
            <w:r>
              <w:rPr>
                <w:b/>
              </w:rPr>
              <w:t xml:space="preserve">1.  Целевой раздел Программы: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Обязательная часть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</w:pPr>
            <w:r>
              <w:t xml:space="preserve">1.1. Пояснительная записка 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</w:pPr>
            <w:r>
              <w:t xml:space="preserve">1.1.1 Цели и задачи реализации Программы </w:t>
            </w:r>
            <w:r>
              <w:t xml:space="preserve">(соответствуют п.п. 1.5, 1.6. ФГОС ДО и ФОП п.</w:t>
            </w:r>
            <w:r>
              <w:rPr>
                <w:spacing w:val="-57"/>
              </w:rPr>
              <w:t xml:space="preserve"> </w:t>
            </w:r>
            <w:r>
              <w:t xml:space="preserve">14.1, 14.2)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</w:pPr>
            <w:r>
              <w:t xml:space="preserve">1.1.2. Принципы и подходы к формированию Программы </w:t>
            </w:r>
            <w:r>
              <w:t xml:space="preserve">(ФГОС</w:t>
            </w:r>
            <w:r>
              <w:rPr>
                <w:spacing w:val="55"/>
              </w:rPr>
              <w:t xml:space="preserve"> </w:t>
            </w:r>
            <w:r>
              <w:t xml:space="preserve">ДО</w:t>
            </w:r>
            <w:r>
              <w:rPr>
                <w:spacing w:val="54"/>
              </w:rPr>
              <w:t xml:space="preserve"> </w:t>
            </w:r>
            <w:r>
              <w:t xml:space="preserve">п.</w:t>
            </w:r>
            <w:r>
              <w:rPr>
                <w:spacing w:val="55"/>
              </w:rPr>
              <w:t xml:space="preserve"> </w:t>
            </w:r>
            <w:r>
              <w:t xml:space="preserve">1.4</w:t>
            </w:r>
            <w:r>
              <w:rPr>
                <w:spacing w:val="52"/>
              </w:rPr>
              <w:t xml:space="preserve"> </w:t>
            </w:r>
            <w:r>
              <w:t xml:space="preserve">с</w:t>
            </w:r>
            <w:r>
              <w:rPr>
                <w:spacing w:val="-57"/>
              </w:rPr>
              <w:t xml:space="preserve"> </w:t>
            </w:r>
            <w:r>
              <w:t xml:space="preserve">дополнениями</w:t>
            </w:r>
            <w:r>
              <w:rPr>
                <w:spacing w:val="-2"/>
              </w:rPr>
              <w:t xml:space="preserve"> </w:t>
            </w:r>
            <w:r>
              <w:t xml:space="preserve">ФОП</w:t>
            </w:r>
            <w:r>
              <w:rPr>
                <w:spacing w:val="-1"/>
              </w:rPr>
              <w:t xml:space="preserve"> </w:t>
            </w:r>
            <w:r>
              <w:t xml:space="preserve">п. 14.3)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</w:pPr>
            <w:r>
              <w:t xml:space="preserve">1.1.3. Характеристика особенностей развития детей раннего и дошкольного возраста </w:t>
            </w:r>
            <w:r>
              <w:t xml:space="preserve">(всех</w:t>
            </w:r>
            <w:r>
              <w:tab/>
              <w:t xml:space="preserve">возрастных</w:t>
            </w:r>
            <w:r>
              <w:tab/>
            </w:r>
            <w:r>
              <w:rPr>
                <w:spacing w:val="-1"/>
              </w:rPr>
              <w:t xml:space="preserve">групп,</w:t>
            </w:r>
            <w:r>
              <w:rPr>
                <w:spacing w:val="-57"/>
              </w:rPr>
              <w:t xml:space="preserve"> </w:t>
            </w:r>
            <w:r>
              <w:t xml:space="preserve">функционирующих</w:t>
            </w:r>
            <w:r>
              <w:rPr>
                <w:spacing w:val="-2"/>
              </w:rPr>
              <w:t xml:space="preserve"> </w:t>
            </w:r>
            <w:r>
              <w:t xml:space="preserve">в</w:t>
            </w:r>
            <w:r>
              <w:rPr>
                <w:spacing w:val="-2"/>
              </w:rPr>
              <w:t xml:space="preserve"> </w:t>
            </w:r>
            <w:r>
              <w:t xml:space="preserve">ДОО,</w:t>
            </w:r>
            <w:r>
              <w:rPr>
                <w:spacing w:val="-1"/>
              </w:rPr>
              <w:t xml:space="preserve"> </w:t>
            </w:r>
            <w:r>
              <w:t xml:space="preserve">осваивающих</w:t>
            </w:r>
            <w:r>
              <w:rPr>
                <w:spacing w:val="-1"/>
              </w:rPr>
              <w:t xml:space="preserve"> </w:t>
            </w:r>
            <w:r>
              <w:t xml:space="preserve">Программу, в</w:t>
            </w:r>
            <w:r>
              <w:rPr>
                <w:spacing w:val="-2"/>
              </w:rPr>
              <w:t xml:space="preserve"> </w:t>
            </w:r>
            <w:r>
              <w:t xml:space="preserve">соответствии</w:t>
            </w:r>
            <w:r>
              <w:rPr>
                <w:spacing w:val="-1"/>
              </w:rPr>
              <w:t xml:space="preserve"> </w:t>
            </w:r>
            <w:r>
              <w:t xml:space="preserve">с</w:t>
            </w:r>
            <w:r>
              <w:rPr>
                <w:spacing w:val="-1"/>
              </w:rPr>
              <w:t xml:space="preserve"> </w:t>
            </w:r>
            <w:r>
              <w:t xml:space="preserve">Уставом)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</w:pPr>
            <w:r>
              <w:t xml:space="preserve">1.2. Планируемые результаты освоения программы</w:t>
            </w:r>
            <w:r/>
          </w:p>
          <w:p>
            <w:pPr>
              <w:jc w:val="both"/>
              <w:tabs>
                <w:tab w:val="left" w:pos="709" w:leader="none"/>
              </w:tabs>
            </w:pPr>
            <w:r>
              <w:t xml:space="preserve">- планируемые результаты освоения программы </w:t>
            </w:r>
            <w:r>
              <w:rPr>
                <w:color w:val="ff0000"/>
              </w:rPr>
              <w:t xml:space="preserve">(</w:t>
            </w:r>
            <w:r>
              <w:t xml:space="preserve">в</w:t>
            </w:r>
            <w:r>
              <w:rPr>
                <w:spacing w:val="1"/>
              </w:rPr>
              <w:t xml:space="preserve"> </w:t>
            </w:r>
            <w:r>
              <w:t xml:space="preserve">каждой</w:t>
            </w:r>
            <w:r>
              <w:rPr>
                <w:spacing w:val="1"/>
              </w:rPr>
              <w:t xml:space="preserve"> </w:t>
            </w:r>
            <w:r>
              <w:t xml:space="preserve">возрастной</w:t>
            </w:r>
            <w:r>
              <w:rPr>
                <w:spacing w:val="1"/>
              </w:rPr>
              <w:t xml:space="preserve"> </w:t>
            </w:r>
            <w:r>
              <w:t xml:space="preserve">группе,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конкретизирующие</w:t>
            </w:r>
            <w:r>
              <w:rPr>
                <w:spacing w:val="-16"/>
              </w:rPr>
              <w:t xml:space="preserve"> </w:t>
            </w:r>
            <w:r>
              <w:t xml:space="preserve">требования</w:t>
            </w:r>
            <w:r>
              <w:rPr>
                <w:spacing w:val="-13"/>
              </w:rPr>
              <w:t xml:space="preserve"> </w:t>
            </w:r>
            <w:r>
              <w:t xml:space="preserve">ФГОС</w:t>
            </w:r>
            <w:r>
              <w:rPr>
                <w:spacing w:val="-13"/>
              </w:rPr>
              <w:t xml:space="preserve"> </w:t>
            </w:r>
            <w:r>
              <w:t xml:space="preserve">ДО</w:t>
            </w:r>
            <w:r>
              <w:rPr>
                <w:spacing w:val="-14"/>
              </w:rPr>
              <w:t xml:space="preserve"> </w:t>
            </w:r>
            <w:r>
              <w:t xml:space="preserve">к</w:t>
            </w:r>
            <w:r>
              <w:rPr>
                <w:spacing w:val="-11"/>
              </w:rPr>
              <w:t xml:space="preserve"> </w:t>
            </w:r>
            <w:r>
              <w:t xml:space="preserve">целевым</w:t>
            </w:r>
            <w:r>
              <w:rPr>
                <w:spacing w:val="-13"/>
              </w:rPr>
              <w:t xml:space="preserve"> </w:t>
            </w:r>
            <w:r>
              <w:t xml:space="preserve">ориентирам</w:t>
            </w:r>
            <w:r>
              <w:rPr>
                <w:spacing w:val="-14"/>
              </w:rPr>
              <w:t xml:space="preserve"> </w:t>
            </w:r>
            <w:r>
              <w:t xml:space="preserve">по</w:t>
            </w:r>
            <w:r>
              <w:rPr>
                <w:spacing w:val="-12"/>
              </w:rPr>
              <w:t xml:space="preserve"> </w:t>
            </w:r>
            <w:r>
              <w:t xml:space="preserve">ФОП</w:t>
            </w:r>
            <w:r>
              <w:rPr>
                <w:spacing w:val="-15"/>
              </w:rPr>
              <w:t xml:space="preserve"> </w:t>
            </w:r>
            <w:r>
              <w:t xml:space="preserve">п.15)</w:t>
            </w:r>
            <w:r/>
          </w:p>
          <w:p>
            <w:pPr>
              <w:jc w:val="both"/>
              <w:tabs>
                <w:tab w:val="left" w:pos="709" w:leader="none"/>
              </w:tabs>
            </w:pPr>
            <w:r>
              <w:t xml:space="preserve">- педагогическая диагностика достижения планируемых результатов освоения ОП </w:t>
            </w:r>
            <w:r>
              <w:t xml:space="preserve">(с указанием методов и источников диагностики, ее авторов по</w:t>
            </w:r>
            <w:r>
              <w:rPr>
                <w:spacing w:val="1"/>
              </w:rPr>
              <w:t xml:space="preserve"> </w:t>
            </w:r>
            <w:r>
              <w:t xml:space="preserve">каждому направлению развития детей в соответствии с ФГОС ДО и требованиями</w:t>
            </w:r>
            <w:r>
              <w:rPr>
                <w:spacing w:val="1"/>
              </w:rPr>
              <w:t xml:space="preserve"> </w:t>
            </w:r>
            <w:r>
              <w:t xml:space="preserve">ФОП</w:t>
            </w:r>
            <w:r>
              <w:rPr>
                <w:spacing w:val="-2"/>
              </w:rPr>
              <w:t xml:space="preserve"> </w:t>
            </w:r>
            <w:r>
              <w:t xml:space="preserve">п.16)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pStyle w:val="1273"/>
              <w:ind w:right="99"/>
              <w:jc w:val="both"/>
              <w:spacing w:before="1"/>
              <w:rPr>
                <w:color w:val="ff0000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27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i/>
              </w:rPr>
            </w:pPr>
            <w:r>
              <w:rPr>
                <w:i/>
              </w:rPr>
              <w:t xml:space="preserve">Модуль «Наш дом -Южный Урал» 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27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i/>
              </w:rPr>
            </w:pPr>
            <w:r>
              <w:rPr>
                <w:i/>
              </w:rPr>
              <w:t xml:space="preserve">Цели и задачи реализации модуля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27</w:t>
            </w:r>
            <w:r/>
          </w:p>
        </w:tc>
      </w:tr>
      <w:tr>
        <w:tblPrEx/>
        <w:trPr>
          <w:trHeight w:val="340"/>
        </w:trPr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i/>
              </w:rPr>
            </w:pPr>
            <w:r>
              <w:rPr>
                <w:i/>
              </w:rPr>
              <w:t xml:space="preserve">Планируемые результаты освоения модуля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28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i/>
              </w:rPr>
            </w:pPr>
            <w:r>
              <w:rPr>
                <w:i/>
              </w:rPr>
              <w:t xml:space="preserve">Модуль «</w:t>
            </w:r>
            <w:r>
              <w:rPr>
                <w:i/>
              </w:rPr>
              <w:t xml:space="preserve">От маленького театра к большим успехам</w:t>
            </w:r>
            <w:r>
              <w:rPr>
                <w:i/>
              </w:rPr>
              <w:t xml:space="preserve">»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28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i/>
              </w:rPr>
            </w:pPr>
            <w:r>
              <w:rPr>
                <w:i/>
              </w:rPr>
              <w:t xml:space="preserve">Цели и задачи реализации модуля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28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i/>
              </w:rPr>
            </w:pPr>
            <w:r>
              <w:rPr>
                <w:i/>
              </w:rPr>
              <w:t xml:space="preserve">Планируемые результаты освоения модуля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29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b/>
              </w:rPr>
            </w:pPr>
            <w:r>
              <w:rPr>
                <w:b/>
              </w:rPr>
              <w:t xml:space="preserve">2. Содержательный раздел Программы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35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Обязательная часть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35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strike/>
              </w:rPr>
            </w:pPr>
            <w:r>
              <w:t xml:space="preserve">2.1. Описание образовательной деятельности в соответствии с направлениями развития ребенка, представленными в пяти образовательных областях (в соответствии с ФОП, с</w:t>
            </w:r>
            <w:r>
              <w:rPr>
                <w:spacing w:val="1"/>
              </w:rPr>
              <w:t xml:space="preserve"> </w:t>
            </w:r>
            <w:r>
              <w:t xml:space="preserve">указанием</w:t>
            </w:r>
            <w:r>
              <w:rPr>
                <w:spacing w:val="-4"/>
              </w:rPr>
              <w:t xml:space="preserve"> </w:t>
            </w:r>
            <w:r>
              <w:t xml:space="preserve">методических</w:t>
            </w:r>
            <w:r>
              <w:rPr>
                <w:spacing w:val="-2"/>
              </w:rPr>
              <w:t xml:space="preserve"> </w:t>
            </w:r>
            <w:r>
              <w:t xml:space="preserve">пособий,</w:t>
            </w:r>
            <w:r>
              <w:rPr>
                <w:spacing w:val="-2"/>
              </w:rPr>
              <w:t xml:space="preserve"> </w:t>
            </w:r>
            <w:r>
              <w:t xml:space="preserve">обеспечивающих</w:t>
            </w:r>
            <w:r>
              <w:rPr>
                <w:spacing w:val="-3"/>
              </w:rPr>
              <w:t xml:space="preserve"> </w:t>
            </w:r>
            <w:r>
              <w:t xml:space="preserve">реализацию</w:t>
            </w:r>
            <w:r>
              <w:rPr>
                <w:spacing w:val="-2"/>
              </w:rPr>
              <w:t xml:space="preserve"> </w:t>
            </w:r>
            <w:r>
              <w:t xml:space="preserve">данного</w:t>
            </w:r>
            <w:r>
              <w:rPr>
                <w:spacing w:val="-2"/>
              </w:rPr>
              <w:t xml:space="preserve"> </w:t>
            </w:r>
            <w:r>
              <w:t xml:space="preserve">содержания п.п.18-22)</w:t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35</w:t>
            </w:r>
            <w:r/>
          </w:p>
        </w:tc>
      </w:tr>
      <w:tr>
        <w:tblPrEx/>
        <w:trPr>
          <w:trHeight w:val="378"/>
        </w:trPr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</w:pPr>
            <w:r>
              <w:t xml:space="preserve">2.2. Описание вариативных форм, способов, методов и средств реализации Программы (в соответствии с ФОП п.23)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138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</w:pPr>
            <w:r>
              <w:t xml:space="preserve">2.3. Особенности образовательной деятельности разных видов и культурных практик  (в соответствии с ФОП п.24)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152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</w:pPr>
            <w:r>
              <w:t xml:space="preserve">2.4. Способы и направления поддержки детской инициативы (в соответствии с ФОП п.25)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158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</w:pPr>
            <w:r>
              <w:t xml:space="preserve">2.5. Особенности взаимодействия педагогического коллектива с семьями воспитанников (в соответствии с ФОП п.26)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162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</w:pPr>
            <w:r>
              <w:t xml:space="preserve">2.6. Рабочая программа воспитания (в соответствии с ФОП п.29 ДОО самостоятельно описывает компоненты).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167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t xml:space="preserve">2.6.1. </w:t>
            </w:r>
            <w:r>
              <w:t xml:space="preserve">Целевой раздел Программы</w:t>
            </w:r>
            <w:r>
              <w:rPr>
                <w:b/>
              </w:rPr>
              <w:t xml:space="preserve"> </w:t>
            </w:r>
            <w:r>
              <w:t xml:space="preserve">воспитания:</w:t>
            </w:r>
            <w:r>
              <w:rPr>
                <w:b/>
              </w:rP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167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</w:pPr>
            <w:r>
              <w:t xml:space="preserve">2.6.1.1. Пояснительная записка 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167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</w:pPr>
            <w:r>
              <w:t xml:space="preserve">2.6.1.2. Цели и задачи воспитания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167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</w:pPr>
            <w:r>
              <w:t xml:space="preserve">2.6.1.3. Направления воспитания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168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</w:pPr>
            <w:r>
              <w:t xml:space="preserve">2.6.1.4. Целевые ориентиры воспитания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169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</w:pPr>
            <w:r>
              <w:t xml:space="preserve">2.6.2. Содержательный раздел Программы воспитания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172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</w:pPr>
            <w:r>
              <w:t xml:space="preserve">2.6.2.1. Особенности реализации воспитательного процесса. Уклад, воспитывающая среда, общности образовательной организации 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179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r>
              <w:t xml:space="preserve">2.6.2.2. Содержание воспитательной работы в образовательных областях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182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</w:pPr>
            <w:r>
              <w:t xml:space="preserve">2.6.2.3. Особенности взаимодействия педагогического коллектива с семьями воспитанников в процессе реализации Программы воспитания. Социальное партнерство.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192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</w:pPr>
            <w:r>
              <w:t xml:space="preserve">2.6.3. Организационный раздел Программы воспитания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196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</w:pPr>
            <w:r>
              <w:t xml:space="preserve">2.6.3.1. Материально-техническое обеспечение Программы воспитания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196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</w:pPr>
            <w:r>
              <w:t xml:space="preserve">2.6.3.2. Обеспеченность методическими материалами и средствами воспитания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198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  <w:rPr>
                <w:color w:val="ff0000"/>
              </w:rPr>
            </w:pPr>
            <w:r>
              <w:t xml:space="preserve">2.6.3.3. Распорядок дня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201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</w:pPr>
            <w:r>
              <w:t xml:space="preserve">2.6.3.4. Взаимодействие взрослого с детьми. </w:t>
            </w:r>
            <w:r>
              <w:rPr>
                <w:i/>
              </w:rPr>
              <w:t xml:space="preserve">События ДОО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203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  <w:tabs>
                <w:tab w:val="left" w:pos="142" w:leader="none"/>
                <w:tab w:val="left" w:pos="284" w:leader="none"/>
                <w:tab w:val="left" w:pos="1418" w:leader="none"/>
                <w:tab w:val="left" w:pos="1560" w:leader="none"/>
              </w:tabs>
            </w:pPr>
            <w:r>
              <w:t xml:space="preserve">2.6.3.5. Особенности организации развивающей предметно-пространственной среды 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205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  <w:tabs>
                <w:tab w:val="left" w:pos="142" w:leader="none"/>
                <w:tab w:val="left" w:pos="284" w:leader="none"/>
                <w:tab w:val="left" w:pos="1418" w:leader="none"/>
                <w:tab w:val="left" w:pos="1560" w:leader="none"/>
              </w:tabs>
            </w:pPr>
            <w:r>
              <w:t xml:space="preserve">2.6.3.6. Кадровое обеспечение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206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</w:pPr>
            <w:r>
              <w:t xml:space="preserve">2.6.3.7. Особые требования к условиям, обеспечивающим достижение планируемых личностных результатов в работе с особыми категориями детей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209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pStyle w:val="1273"/>
              <w:ind w:right="104"/>
              <w:jc w:val="both"/>
              <w:tabs>
                <w:tab w:val="left" w:pos="56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Коррекционно-развивающая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работа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детьми,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том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числе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особыми</w:t>
            </w:r>
            <w:r>
              <w:rPr>
                <w:spacing w:val="-57"/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 xml:space="preserve">образовательными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потребностями.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211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pStyle w:val="1273"/>
              <w:numPr>
                <w:ilvl w:val="2"/>
                <w:numId w:val="3"/>
              </w:numPr>
              <w:ind w:right="101"/>
              <w:tabs>
                <w:tab w:val="left" w:pos="728" w:leader="none"/>
              </w:tabs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Направления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задачи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коррекционно-развивающей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работы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(ФОП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27-28).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211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pStyle w:val="1273"/>
              <w:numPr>
                <w:ilvl w:val="2"/>
                <w:numId w:val="3"/>
              </w:numPr>
              <w:ind w:right="104"/>
              <w:tabs>
                <w:tab w:val="left" w:pos="56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коррекционно-развивающей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работы (ФОП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27-28).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212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pStyle w:val="1273"/>
              <w:numPr>
                <w:ilvl w:val="0"/>
                <w:numId w:val="4"/>
              </w:numPr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психолого-педагогическому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сопровождению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различных категорий целевых групп обучающихся (в соответствии с ФОП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п.27.8),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включение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программы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психолого-педагогического сопровождения: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273"/>
              <w:numPr>
                <w:ilvl w:val="0"/>
                <w:numId w:val="4"/>
              </w:numPr>
              <w:jc w:val="both"/>
              <w:spacing w:line="293" w:lineRule="exact"/>
              <w:tabs>
                <w:tab w:val="left" w:pos="41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нормотипичных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детей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нормативным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кризисом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развития;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273"/>
              <w:numPr>
                <w:ilvl w:val="0"/>
                <w:numId w:val="4"/>
              </w:numPr>
              <w:ind w:right="99"/>
              <w:jc w:val="both"/>
              <w:tabs>
                <w:tab w:val="left" w:pos="41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обучающихся по</w:t>
            </w:r>
            <w:r>
              <w:rPr>
                <w:sz w:val="24"/>
                <w:szCs w:val="24"/>
              </w:rPr>
              <w:t xml:space="preserve"> ООП: с ОВЗ и (или) инвалидностью, получивших статус в порядке,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установленном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законодательством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Российской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Федерации;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обучающиеся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индивидуальному учебному плану (учебному расписанию) на основании медицинского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заключения (дети, находящиеся под диспансерным наблюдением, в том числе часто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болеющие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дети);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обучающихся,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испытывающих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трудности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освоении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образовательных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программ,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развитии, социальной адаптации;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одаренных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обучающихся;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273"/>
              <w:numPr>
                <w:ilvl w:val="0"/>
                <w:numId w:val="4"/>
              </w:numPr>
              <w:ind w:right="95"/>
              <w:jc w:val="both"/>
              <w:tabs>
                <w:tab w:val="left" w:pos="41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(или)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семьи,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находящихся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трудной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жизненной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ситуации,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признанных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таковыми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нормативно установленном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порядке;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273"/>
              <w:numPr>
                <w:ilvl w:val="0"/>
                <w:numId w:val="4"/>
              </w:numPr>
              <w:ind w:right="100"/>
              <w:jc w:val="both"/>
              <w:tabs>
                <w:tab w:val="left" w:pos="41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детей и (или) семьи, находящихся в социально опасном положении (безнадзорные,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беспризорные,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склонные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бродяжничеству),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признанных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таковыми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нормативно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установленном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порядке;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273"/>
              <w:numPr>
                <w:ilvl w:val="0"/>
                <w:numId w:val="4"/>
              </w:numPr>
              <w:ind w:right="100"/>
              <w:jc w:val="both"/>
              <w:tabs>
                <w:tab w:val="left" w:pos="414" w:leader="none"/>
              </w:tabs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обучающихся "группы риска": проявляющих комплекс выраженных факторов риска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негативных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проявлений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(импульсивность,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агрессивность,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неустойчивая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крайне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низкая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(завышенная)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самооценка,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завышенный уровень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притязаний).</w:t>
            </w:r>
            <w:r>
              <w:rPr>
                <w:i/>
                <w:color w:val="ff0000"/>
                <w:sz w:val="24"/>
                <w:szCs w:val="24"/>
              </w:rPr>
            </w:r>
            <w:r>
              <w:rPr>
                <w:i/>
                <w:color w:val="ff0000"/>
                <w:sz w:val="24"/>
                <w:szCs w:val="24"/>
              </w:rPr>
            </w:r>
          </w:p>
          <w:p>
            <w:pPr>
              <w:pStyle w:val="1273"/>
              <w:ind w:left="720" w:right="100"/>
              <w:jc w:val="both"/>
              <w:tabs>
                <w:tab w:val="left" w:pos="414" w:leader="none"/>
              </w:tabs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</w:r>
            <w:r>
              <w:rPr>
                <w:i/>
                <w:color w:val="ff0000"/>
                <w:sz w:val="24"/>
                <w:szCs w:val="24"/>
              </w:rPr>
            </w:r>
            <w:r>
              <w:rPr>
                <w:i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349"/>
        </w:trPr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Часть, формируемая участниками образовательных отношений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217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i/>
              </w:rPr>
            </w:pPr>
            <w:r>
              <w:rPr>
                <w:i/>
              </w:rPr>
              <w:t xml:space="preserve">Модуль «Наш дом -Южный Урал» 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217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i/>
              </w:rPr>
            </w:pPr>
            <w:r>
              <w:rPr>
                <w:i/>
              </w:rPr>
              <w:t xml:space="preserve">Учебно- методический комплекс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217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i/>
              </w:rPr>
            </w:pPr>
            <w:r>
              <w:rPr>
                <w:i/>
              </w:rPr>
              <w:t xml:space="preserve">Модуль </w:t>
            </w:r>
            <w:r>
              <w:rPr>
                <w:i/>
              </w:rPr>
              <w:t xml:space="preserve">«От маленького театра к большим успехам»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218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i/>
              </w:rPr>
            </w:pPr>
            <w:r>
              <w:rPr>
                <w:i/>
              </w:rPr>
              <w:t xml:space="preserve">Учебно- методический комплекс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218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rPr>
                <w:b/>
              </w:rPr>
            </w:pPr>
            <w:r>
              <w:rPr>
                <w:b/>
              </w:rPr>
              <w:t xml:space="preserve">3. Организационный раздел Программы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220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Обязательная часть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220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</w:pPr>
            <w:r>
              <w:t xml:space="preserve">3.1. М</w:t>
            </w:r>
            <w:r>
              <w:t xml:space="preserve">атериально-техническое обеспечение Программы (в соответствии с ФОП п.32)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222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</w:pPr>
            <w:r>
              <w:t xml:space="preserve">3.2. Обеспеченность методическими материалами и средствами обучения и воспитания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223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pStyle w:val="1273"/>
              <w:ind w:left="0"/>
              <w:spacing w:line="269" w:lineRule="exact"/>
              <w:tabs>
                <w:tab w:val="left" w:pos="2195" w:leader="none"/>
                <w:tab w:val="left" w:pos="4296" w:leader="none"/>
                <w:tab w:val="left" w:pos="5956" w:leader="none"/>
                <w:tab w:val="left" w:pos="77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3.2.1.</w:t>
            </w:r>
            <w:r>
              <w:rPr>
                <w:spacing w:val="10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Перечень</w:t>
            </w:r>
            <w:r>
              <w:rPr>
                <w:sz w:val="24"/>
                <w:szCs w:val="24"/>
              </w:rPr>
              <w:tab/>
              <w:t xml:space="preserve">художественной</w:t>
            </w:r>
            <w:r>
              <w:rPr>
                <w:sz w:val="24"/>
                <w:szCs w:val="24"/>
              </w:rPr>
              <w:tab/>
              <w:t xml:space="preserve">литературы,</w:t>
            </w:r>
            <w:r>
              <w:rPr>
                <w:sz w:val="24"/>
                <w:szCs w:val="24"/>
              </w:rPr>
              <w:tab/>
              <w:t xml:space="preserve">музыкальных произведений,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273"/>
              <w:ind w:right="101"/>
              <w:spacing w:line="270" w:lineRule="atLeast"/>
              <w:tabs>
                <w:tab w:val="left" w:pos="1846" w:leader="none"/>
                <w:tab w:val="left" w:pos="3983" w:leader="none"/>
                <w:tab w:val="left" w:pos="5312" w:leader="none"/>
                <w:tab w:val="left" w:pos="6043" w:leader="none"/>
                <w:tab w:val="left" w:pos="7082" w:leader="none"/>
                <w:tab w:val="left" w:pos="8624" w:leader="none"/>
              </w:tabs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произведений</w:t>
            </w:r>
            <w:r>
              <w:rPr>
                <w:sz w:val="24"/>
                <w:szCs w:val="24"/>
              </w:rPr>
              <w:tab/>
              <w:t xml:space="preserve">изобразительного</w:t>
            </w:r>
            <w:r>
              <w:rPr>
                <w:sz w:val="24"/>
                <w:szCs w:val="24"/>
              </w:rPr>
              <w:tab/>
              <w:t xml:space="preserve">искусства</w:t>
            </w:r>
            <w:r>
              <w:rPr>
                <w:sz w:val="24"/>
                <w:szCs w:val="24"/>
              </w:rPr>
              <w:tab/>
              <w:t xml:space="preserve">(для</w:t>
            </w:r>
            <w:r>
              <w:rPr>
                <w:sz w:val="24"/>
                <w:szCs w:val="24"/>
              </w:rPr>
              <w:tab/>
              <w:t xml:space="preserve">разных</w:t>
            </w:r>
            <w:r>
              <w:rPr>
                <w:sz w:val="24"/>
                <w:szCs w:val="24"/>
              </w:rPr>
              <w:tab/>
              <w:t xml:space="preserve">возрастных </w:t>
            </w:r>
            <w:r>
              <w:rPr>
                <w:spacing w:val="-1"/>
                <w:sz w:val="24"/>
                <w:szCs w:val="24"/>
              </w:rPr>
              <w:t xml:space="preserve">групп,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соответствует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ФОП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п.33)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223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pStyle w:val="1273"/>
              <w:ind w:left="0"/>
              <w:spacing w:line="269" w:lineRule="exact"/>
              <w:tabs>
                <w:tab w:val="left" w:pos="2099" w:leader="none"/>
                <w:tab w:val="left" w:pos="4264" w:leader="none"/>
                <w:tab w:val="left" w:pos="4932" w:leader="none"/>
                <w:tab w:val="left" w:pos="6311" w:leader="none"/>
                <w:tab w:val="left" w:pos="770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3.2.2.</w:t>
            </w:r>
            <w:r>
              <w:rPr>
                <w:spacing w:val="10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Перечень</w:t>
            </w:r>
            <w:r>
              <w:rPr>
                <w:sz w:val="24"/>
                <w:szCs w:val="24"/>
              </w:rPr>
              <w:tab/>
              <w:t xml:space="preserve">рекомендованных</w:t>
            </w:r>
            <w:r>
              <w:rPr>
                <w:sz w:val="24"/>
                <w:szCs w:val="24"/>
              </w:rPr>
              <w:tab/>
              <w:t xml:space="preserve">для</w:t>
            </w:r>
            <w:r>
              <w:rPr>
                <w:sz w:val="24"/>
                <w:szCs w:val="24"/>
              </w:rPr>
              <w:tab/>
              <w:t xml:space="preserve">семейного</w:t>
            </w:r>
            <w:r>
              <w:rPr>
                <w:sz w:val="24"/>
                <w:szCs w:val="24"/>
              </w:rPr>
              <w:tab/>
              <w:t xml:space="preserve">просмотра анимационных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произведений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(соответствует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ФОП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п.33)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239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pStyle w:val="1273"/>
              <w:ind w:left="0"/>
              <w:spacing w:line="272" w:lineRule="exac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3.3. Описание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психолого-педагогических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кадровых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условий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соответствии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273"/>
              <w:spacing w:line="269" w:lineRule="exact"/>
              <w:tabs>
                <w:tab w:val="left" w:pos="2099" w:leader="none"/>
                <w:tab w:val="left" w:pos="4264" w:leader="none"/>
                <w:tab w:val="left" w:pos="4932" w:leader="none"/>
                <w:tab w:val="left" w:pos="6311" w:leader="none"/>
                <w:tab w:val="left" w:pos="770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п.30, п.34)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242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</w:pPr>
            <w:r>
              <w:t xml:space="preserve">3.4. </w:t>
            </w:r>
            <w:r>
              <w:rPr>
                <w:caps/>
              </w:rPr>
              <w:t xml:space="preserve">р</w:t>
            </w:r>
            <w:r>
              <w:t xml:space="preserve">ежим дня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242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</w:pPr>
            <w:r>
              <w:t xml:space="preserve">3.5. Особенности традиционных событий, праздников, мероприятий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257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pStyle w:val="1273"/>
              <w:ind w:left="0"/>
              <w:jc w:val="both"/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 Особенности организации развивающей предметно-пространственной среды (в</w:t>
            </w:r>
            <w:r>
              <w:rPr>
                <w:spacing w:val="-14"/>
                <w:sz w:val="24"/>
                <w:szCs w:val="24"/>
              </w:rPr>
              <w:t xml:space="preserve">  с</w:t>
            </w:r>
            <w:r>
              <w:rPr>
                <w:sz w:val="24"/>
                <w:szCs w:val="24"/>
              </w:rPr>
              <w:t xml:space="preserve">оответствии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ФОП п.31)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259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Часть, формируемая участниками образовательных отношений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263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i/>
              </w:rPr>
            </w:pPr>
            <w:r>
              <w:rPr>
                <w:i/>
              </w:rPr>
              <w:t xml:space="preserve">Модуль «Наш дом -Южный Урал» 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263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i/>
              </w:rPr>
            </w:pPr>
            <w:r>
              <w:rPr>
                <w:i/>
              </w:rPr>
              <w:t xml:space="preserve">М</w:t>
            </w:r>
            <w:r>
              <w:rPr>
                <w:i/>
              </w:rPr>
              <w:t xml:space="preserve">атериально-техническое обеспечение  модуля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263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i/>
              </w:rPr>
            </w:pPr>
            <w:r>
              <w:rPr>
                <w:i/>
              </w:rPr>
              <w:t xml:space="preserve">Обеспечение методическими материалами и средствами обучения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263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i/>
              </w:rPr>
            </w:pPr>
            <w:r>
              <w:rPr>
                <w:i/>
              </w:rPr>
              <w:t xml:space="preserve">Время проведения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263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i/>
              </w:rPr>
            </w:pPr>
            <w:r>
              <w:rPr>
                <w:i/>
              </w:rPr>
              <w:t xml:space="preserve">Мероприятия по реализации модуля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264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i/>
              </w:rPr>
            </w:pPr>
            <w:r>
              <w:rPr>
                <w:i/>
              </w:rPr>
              <w:t xml:space="preserve">Обогащение развивающей предметно- пространственной среды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264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i/>
              </w:rPr>
            </w:pPr>
            <w:r>
              <w:rPr>
                <w:i/>
              </w:rPr>
              <w:t xml:space="preserve">Модуль </w:t>
            </w:r>
            <w:r>
              <w:rPr>
                <w:i/>
              </w:rPr>
              <w:t xml:space="preserve">«От маленького театра к большим успехам»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268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i/>
              </w:rPr>
            </w:pPr>
            <w:r>
              <w:rPr>
                <w:i/>
              </w:rPr>
              <w:t xml:space="preserve">М</w:t>
            </w:r>
            <w:r>
              <w:rPr>
                <w:i/>
              </w:rPr>
              <w:t xml:space="preserve">атериально-техническое обеспечение  модуля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268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i/>
              </w:rPr>
            </w:pPr>
            <w:r>
              <w:rPr>
                <w:i/>
              </w:rPr>
              <w:t xml:space="preserve">Обеспечение методическими материалами и средствами обучения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268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i/>
              </w:rPr>
            </w:pPr>
            <w:r>
              <w:rPr>
                <w:i/>
              </w:rPr>
              <w:t xml:space="preserve">Время проведения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268</w:t>
            </w:r>
            <w:r/>
          </w:p>
        </w:tc>
      </w:tr>
      <w:tr>
        <w:tblPrEx/>
        <w:trPr>
          <w:trHeight w:val="309"/>
        </w:trPr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i/>
              </w:rPr>
            </w:pPr>
            <w:r>
              <w:rPr>
                <w:i/>
              </w:rPr>
              <w:t xml:space="preserve">Мероприятия по реализации модуля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268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  <w:tabs>
                <w:tab w:val="left" w:pos="709" w:leader="none"/>
              </w:tabs>
              <w:rPr>
                <w:i/>
              </w:rPr>
            </w:pPr>
            <w:r>
              <w:rPr>
                <w:i/>
              </w:rPr>
              <w:t xml:space="preserve">Обогащение развивающей предметно- пространственной среды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269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</w:pPr>
            <w:r>
              <w:t xml:space="preserve">Краткая презентация Программы 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273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</w:pPr>
            <w:r>
              <w:t xml:space="preserve">Календарный план воспитательной работы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277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</w:pPr>
            <w:r>
              <w:t xml:space="preserve">    </w:t>
            </w:r>
            <w:r>
              <w:t xml:space="preserve">Учебный план</w:t>
            </w:r>
            <w:r>
              <w:t xml:space="preserve"> 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Прил.№1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jc w:val="both"/>
            </w:pPr>
            <w:r>
              <w:t xml:space="preserve">     </w:t>
            </w:r>
            <w:r>
              <w:t xml:space="preserve">Календарный учебный график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Прил.№2</w:t>
            </w:r>
            <w:r/>
          </w:p>
        </w:tc>
      </w:tr>
      <w:tr>
        <w:tblPrEx/>
        <w:trPr/>
        <w:tc>
          <w:tcPr>
            <w:shd w:val="clear" w:color="auto" w:fill="auto"/>
            <w:tcW w:w="8971" w:type="dxa"/>
            <w:textDirection w:val="lrTb"/>
            <w:noWrap w:val="false"/>
          </w:tcPr>
          <w:p>
            <w:pPr>
              <w:ind w:firstLine="284"/>
              <w:jc w:val="both"/>
            </w:pPr>
            <w:r>
              <w:t xml:space="preserve">Рабочие программы педагогов</w:t>
            </w:r>
            <w:r/>
          </w:p>
        </w:tc>
        <w:tc>
          <w:tcPr>
            <w:shd w:val="clear" w:color="auto" w:fill="auto"/>
            <w:tcW w:w="1167" w:type="dxa"/>
            <w:textDirection w:val="lrTb"/>
            <w:noWrap w:val="false"/>
          </w:tcPr>
          <w:p>
            <w:pPr>
              <w:jc w:val="center"/>
            </w:pPr>
            <w:r>
              <w:t xml:space="preserve">Прил.</w:t>
            </w:r>
            <w:r/>
          </w:p>
        </w:tc>
      </w:tr>
    </w:tbl>
    <w:p>
      <w:pPr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  <w:br w:type="page" w:clear="all"/>
      </w:r>
      <w:r>
        <w:rPr>
          <w:b/>
        </w:rPr>
        <w:t xml:space="preserve">Основные понятия и сокращения, используемые в Программе</w:t>
      </w:r>
      <w:r>
        <w:rPr>
          <w:b/>
        </w:rPr>
      </w:r>
      <w:r>
        <w:rPr>
          <w:b/>
        </w:rPr>
      </w:r>
    </w:p>
    <w:p>
      <w:pPr>
        <w:ind w:firstLine="567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after="120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ДОО</w:t>
      </w:r>
      <w:r>
        <w:rPr>
          <w:rFonts w:eastAsia="Calibri"/>
          <w:lang w:eastAsia="en-US"/>
        </w:rPr>
        <w:t xml:space="preserve"> – дошкольная образовательная организация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567"/>
        <w:jc w:val="both"/>
        <w:spacing w:after="200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ФГОС ДО</w:t>
      </w:r>
      <w:r>
        <w:rPr>
          <w:rFonts w:eastAsia="Calibri"/>
          <w:lang w:eastAsia="en-US"/>
        </w:rPr>
        <w:t xml:space="preserve"> – федеральны</w:t>
      </w:r>
      <w:r>
        <w:rPr>
          <w:rFonts w:eastAsia="Calibri"/>
          <w:lang w:eastAsia="en-US"/>
        </w:rPr>
        <w:t xml:space="preserve">й</w:t>
      </w:r>
      <w:r>
        <w:rPr>
          <w:rFonts w:eastAsia="Calibri"/>
          <w:lang w:eastAsia="en-US"/>
        </w:rPr>
        <w:t xml:space="preserve"> государственны</w:t>
      </w:r>
      <w:r>
        <w:rPr>
          <w:rFonts w:eastAsia="Calibri"/>
          <w:lang w:eastAsia="en-US"/>
        </w:rPr>
        <w:t xml:space="preserve">й</w:t>
      </w:r>
      <w:r>
        <w:rPr>
          <w:rFonts w:eastAsia="Calibri"/>
          <w:lang w:eastAsia="en-US"/>
        </w:rPr>
        <w:t xml:space="preserve"> образовательны</w:t>
      </w:r>
      <w:r>
        <w:rPr>
          <w:rFonts w:eastAsia="Calibri"/>
          <w:lang w:eastAsia="en-US"/>
        </w:rPr>
        <w:t xml:space="preserve">й</w:t>
      </w:r>
      <w:r>
        <w:rPr>
          <w:rFonts w:eastAsia="Calibri"/>
          <w:lang w:eastAsia="en-US"/>
        </w:rPr>
        <w:t xml:space="preserve"> стандарт дошкольного образования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567"/>
        <w:jc w:val="both"/>
        <w:spacing w:after="200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ФО</w:t>
      </w:r>
      <w:r>
        <w:rPr>
          <w:rFonts w:eastAsia="Calibri"/>
          <w:b/>
          <w:lang w:eastAsia="en-US"/>
        </w:rPr>
        <w:t xml:space="preserve">П ДО</w:t>
      </w:r>
      <w:r>
        <w:rPr>
          <w:rFonts w:eastAsia="Calibri"/>
          <w:lang w:eastAsia="en-US"/>
        </w:rPr>
        <w:t xml:space="preserve"> – </w:t>
      </w:r>
      <w:r>
        <w:rPr>
          <w:rFonts w:eastAsia="Calibri"/>
          <w:lang w:eastAsia="en-US"/>
        </w:rPr>
        <w:t xml:space="preserve">федеральная</w:t>
      </w:r>
      <w:r>
        <w:rPr>
          <w:rFonts w:eastAsia="Calibri"/>
          <w:lang w:eastAsia="en-US"/>
        </w:rPr>
        <w:t xml:space="preserve"> образовательная программа дошкольного образования дошкольной образовательной организации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567"/>
        <w:jc w:val="both"/>
        <w:spacing w:after="200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ОО</w:t>
      </w:r>
      <w:r>
        <w:rPr>
          <w:rFonts w:eastAsia="Calibri"/>
          <w:b/>
          <w:lang w:eastAsia="en-US"/>
        </w:rPr>
        <w:t xml:space="preserve">П ДОО</w:t>
      </w:r>
      <w:r>
        <w:rPr>
          <w:rFonts w:eastAsia="Calibri"/>
          <w:lang w:eastAsia="en-US"/>
        </w:rPr>
        <w:t xml:space="preserve"> –</w:t>
      </w:r>
      <w:r>
        <w:rPr>
          <w:rFonts w:eastAsia="Calibri"/>
          <w:lang w:eastAsia="en-US"/>
        </w:rPr>
        <w:t xml:space="preserve"> основная </w:t>
      </w:r>
      <w:r>
        <w:rPr>
          <w:rFonts w:eastAsia="Calibri"/>
          <w:lang w:eastAsia="en-US"/>
        </w:rPr>
        <w:t xml:space="preserve">образовательная программа дошкольного образования дошкольной образовательной организации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567"/>
        <w:jc w:val="both"/>
        <w:spacing w:after="200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РПВ</w:t>
      </w:r>
      <w:r>
        <w:rPr>
          <w:rFonts w:eastAsia="Calibri"/>
          <w:lang w:eastAsia="en-US"/>
        </w:rPr>
        <w:t xml:space="preserve"> – рабочая программа воспитания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567"/>
        <w:jc w:val="both"/>
        <w:spacing w:after="200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КРР</w:t>
      </w:r>
      <w:r>
        <w:rPr>
          <w:rFonts w:eastAsia="Calibri"/>
          <w:lang w:eastAsia="en-US"/>
        </w:rPr>
        <w:t xml:space="preserve"> – коррекционно-развивающая работа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567"/>
        <w:jc w:val="both"/>
      </w:pPr>
      <w:r>
        <w:rPr>
          <w:rFonts w:eastAsia="Calibri"/>
          <w:b/>
        </w:rPr>
        <w:t xml:space="preserve">Обучение - </w:t>
      </w:r>
      <w:r>
        <w:t xml:space="preserve">двусторонняя деятельность передачи и приобретения знаний, умений, навыков, качеств и нравственных ценностей </w:t>
      </w:r>
      <w:r/>
    </w:p>
    <w:p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 xml:space="preserve">Воспитание</w:t>
      </w:r>
      <w:r>
        <w:rPr>
          <w:rFonts w:eastAsia="Calibri"/>
          <w:i/>
          <w:color w:val="000000"/>
        </w:rPr>
        <w:t xml:space="preserve"> </w:t>
      </w:r>
      <w:r>
        <w:rPr>
          <w:rFonts w:eastAsia="Calibri"/>
          <w:color w:val="000000"/>
        </w:rPr>
        <w:t xml:space="preserve">– деятельность, направленная на развитие личности, создание условий для самоопределения и социализации обучающихся на основе социокультурных,</w:t>
      </w:r>
      <w:r>
        <w:rPr>
          <w:rFonts w:eastAsia="Calibri"/>
          <w:color w:val="000000"/>
        </w:rPr>
        <w:br/>
        <w:t xml:space="preserve">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</w:t>
      </w:r>
      <w:r>
        <w:rPr>
          <w:rFonts w:eastAsia="Calibri"/>
          <w:color w:val="000000"/>
        </w:rPr>
        <w:t xml:space="preserve">итников Отечества и подвигам 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>
        <w:rPr>
          <w:rFonts w:eastAsia="Calibri"/>
          <w:color w:val="000000"/>
        </w:rPr>
        <w:t xml:space="preserve">.</w:t>
      </w: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ind w:firstLine="567"/>
        <w:jc w:val="both"/>
        <w:rPr>
          <w:lang w:eastAsia="zh-CN"/>
        </w:rPr>
      </w:pPr>
      <w:r>
        <w:rPr>
          <w:rFonts w:eastAsia="Calibri"/>
          <w:b/>
          <w:bCs/>
          <w:color w:val="000000"/>
          <w:lang w:eastAsia="en-US"/>
        </w:rPr>
        <w:t xml:space="preserve">Социокультурные ценности</w:t>
      </w:r>
      <w:r>
        <w:rPr>
          <w:rFonts w:eastAsia="Calibri"/>
          <w:bCs/>
          <w:color w:val="000000"/>
          <w:lang w:eastAsia="en-US"/>
        </w:rPr>
        <w:t xml:space="preserve"> – основные жизненные смыслы, определяющие отношение человека к окружающей действительности и детерминирующие основные модели социального поведения, которыми руководствуется человек в повседневной жизни и деятельности.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567"/>
        <w:jc w:val="both"/>
        <w:rPr>
          <w:color w:val="000000"/>
          <w:lang w:eastAsia="zh-CN"/>
        </w:rPr>
      </w:pPr>
      <w:r>
        <w:rPr>
          <w:b/>
          <w:color w:val="000000"/>
          <w:lang w:eastAsia="zh-CN"/>
        </w:rPr>
        <w:t xml:space="preserve">Образовательная</w:t>
      </w:r>
      <w:r>
        <w:rPr>
          <w:color w:val="000000"/>
          <w:lang w:eastAsia="zh-CN"/>
        </w:rPr>
        <w:t xml:space="preserve"> </w:t>
      </w:r>
      <w:r>
        <w:rPr>
          <w:b/>
          <w:bCs/>
          <w:iCs/>
          <w:color w:val="000000"/>
          <w:lang w:eastAsia="zh-CN"/>
        </w:rPr>
        <w:t xml:space="preserve">ситуация</w:t>
      </w:r>
      <w:r>
        <w:rPr>
          <w:i/>
          <w:iCs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 xml:space="preserve">– точка пересечения образовательного процесса </w:t>
      </w:r>
      <w:r>
        <w:rPr>
          <w:color w:val="000000"/>
          <w:lang w:eastAsia="zh-CN"/>
        </w:rPr>
        <w:br/>
        <w:t xml:space="preserve">и педагогической деятельности: каждому типу образовательной ситуации соответствуют свои программы действий ребенка и взрослого, проявляющиеся в той или иной позиции. Образовательная ситуация соотносима с ситуацией развития.</w:t>
      </w:r>
      <w:r>
        <w:rPr>
          <w:color w:val="000000"/>
          <w:lang w:eastAsia="zh-CN"/>
        </w:rPr>
      </w:r>
      <w:r>
        <w:rPr>
          <w:color w:val="000000"/>
          <w:lang w:eastAsia="zh-CN"/>
        </w:rPr>
      </w:r>
    </w:p>
    <w:p>
      <w:pPr>
        <w:ind w:firstLine="567"/>
        <w:jc w:val="both"/>
        <w:rPr>
          <w:color w:val="000000"/>
          <w:lang w:eastAsia="zh-CN"/>
        </w:rPr>
      </w:pPr>
      <w:r>
        <w:rPr>
          <w:b/>
          <w:color w:val="000000"/>
          <w:lang w:eastAsia="zh-CN"/>
        </w:rPr>
        <w:t xml:space="preserve">Воспитательные события</w:t>
      </w:r>
      <w:r>
        <w:rPr>
          <w:b/>
          <w:i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 xml:space="preserve">являются разновидностью образовательных ситуаций.</w:t>
      </w:r>
      <w:r>
        <w:rPr>
          <w:color w:val="000000"/>
          <w:lang w:eastAsia="zh-CN"/>
        </w:rPr>
      </w:r>
      <w:r>
        <w:rPr>
          <w:color w:val="000000"/>
          <w:lang w:eastAsia="zh-CN"/>
        </w:rPr>
      </w:r>
    </w:p>
    <w:p>
      <w:pPr>
        <w:ind w:firstLine="567"/>
        <w:jc w:val="both"/>
        <w:rPr>
          <w:color w:val="000000"/>
          <w:lang w:eastAsia="zh-CN"/>
        </w:rPr>
      </w:pPr>
      <w:r>
        <w:rPr>
          <w:b/>
          <w:color w:val="000000"/>
          <w:lang w:eastAsia="zh-CN"/>
        </w:rPr>
        <w:t xml:space="preserve">Образовательная</w:t>
      </w:r>
      <w:r>
        <w:rPr>
          <w:color w:val="000000"/>
          <w:lang w:eastAsia="zh-CN"/>
        </w:rPr>
        <w:t xml:space="preserve"> </w:t>
      </w:r>
      <w:r>
        <w:rPr>
          <w:b/>
          <w:bCs/>
          <w:iCs/>
          <w:color w:val="000000"/>
          <w:lang w:eastAsia="zh-CN"/>
        </w:rPr>
        <w:t xml:space="preserve">среда</w:t>
      </w:r>
      <w:r>
        <w:rPr>
          <w:b/>
          <w:bCs/>
          <w:i/>
          <w:iCs/>
          <w:color w:val="000000"/>
          <w:lang w:eastAsia="zh-CN"/>
        </w:rPr>
        <w:t xml:space="preserve"> – </w:t>
      </w:r>
      <w:r>
        <w:rPr>
          <w:color w:val="000000"/>
          <w:lang w:eastAsia="zh-CN"/>
        </w:rPr>
        <w:t xml:space="preserve">социокультурное </w:t>
      </w:r>
      <w:r>
        <w:rPr>
          <w:iCs/>
          <w:color w:val="000000"/>
          <w:lang w:eastAsia="zh-CN"/>
        </w:rPr>
        <w:t xml:space="preserve">содержание образования, объединяет </w:t>
      </w:r>
      <w:r>
        <w:rPr>
          <w:color w:val="000000"/>
          <w:lang w:eastAsia="zh-CN"/>
        </w:rPr>
        <w:t xml:space="preserve">в себе цели и смыслы воспитания, обучения и развития детей в конкретной социокультурной ситуации, определяет состав становящихся способностей и качеств. Потенциал образовательной</w:t>
      </w:r>
      <w:r>
        <w:rPr>
          <w:color w:val="000000"/>
          <w:lang w:eastAsia="zh-CN"/>
        </w:rPr>
        <w:t xml:space="preserve"> </w:t>
      </w:r>
      <w:r>
        <w:rPr>
          <w:color w:val="000000"/>
          <w:lang w:eastAsia="zh-CN"/>
        </w:rPr>
        <w:t xml:space="preserve">среды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 xml:space="preserve">для решения целей воспитания личности позволяет говорить о </w:t>
      </w:r>
      <w:r>
        <w:rPr>
          <w:b/>
          <w:color w:val="000000"/>
          <w:lang w:eastAsia="zh-CN"/>
        </w:rPr>
        <w:t xml:space="preserve">воспитывающей среде</w:t>
      </w:r>
      <w:r>
        <w:rPr>
          <w:color w:val="000000"/>
          <w:lang w:eastAsia="zh-CN"/>
        </w:rPr>
        <w:t xml:space="preserve">. </w:t>
      </w:r>
      <w:r>
        <w:rPr>
          <w:color w:val="000000"/>
          <w:lang w:eastAsia="zh-CN"/>
        </w:rPr>
      </w:r>
      <w:r>
        <w:rPr>
          <w:color w:val="000000"/>
          <w:lang w:eastAsia="zh-CN"/>
        </w:rPr>
      </w:r>
    </w:p>
    <w:p>
      <w:pPr>
        <w:ind w:firstLine="709"/>
        <w:jc w:val="both"/>
        <w:rPr>
          <w:color w:val="000000"/>
          <w:lang w:eastAsia="zh-CN"/>
        </w:rPr>
      </w:pPr>
      <w:r>
        <w:rPr>
          <w:b/>
          <w:color w:val="000000"/>
          <w:lang w:eastAsia="zh-CN"/>
        </w:rPr>
        <w:t xml:space="preserve">Р</w:t>
      </w:r>
      <w:r>
        <w:rPr>
          <w:b/>
          <w:color w:val="000000"/>
          <w:lang w:eastAsia="zh-CN"/>
        </w:rPr>
        <w:t xml:space="preserve">ППС</w:t>
      </w:r>
      <w:r>
        <w:rPr>
          <w:color w:val="000000"/>
          <w:lang w:eastAsia="zh-CN"/>
        </w:rPr>
        <w:t xml:space="preserve"> –развивающая предметно-пространственная среда.</w:t>
      </w:r>
      <w:r>
        <w:rPr>
          <w:color w:val="000000"/>
          <w:lang w:eastAsia="zh-CN"/>
        </w:rPr>
      </w:r>
      <w:r>
        <w:rPr>
          <w:color w:val="000000"/>
          <w:lang w:eastAsia="zh-CN"/>
        </w:rPr>
      </w:r>
    </w:p>
    <w:p>
      <w:pPr>
        <w:ind w:firstLine="709"/>
        <w:jc w:val="both"/>
        <w:rPr>
          <w:lang w:eastAsia="zh-CN"/>
        </w:rPr>
      </w:pPr>
      <w:r>
        <w:rPr>
          <w:b/>
          <w:bCs/>
          <w:color w:val="000000"/>
          <w:lang w:eastAsia="zh-CN"/>
        </w:rPr>
        <w:t xml:space="preserve">Общность</w:t>
      </w:r>
      <w:r>
        <w:rPr>
          <w:i/>
          <w:iCs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 xml:space="preserve">– устойчивая система связей и отношений между людьми, имеющая единые ценностно-смысловые основания и конкретные целевые ориентиры.</w:t>
      </w:r>
      <w:r>
        <w:rPr>
          <w:rFonts w:eastAsia="Calibri"/>
          <w:color w:val="000000"/>
          <w:lang w:eastAsia="en-US"/>
        </w:rPr>
        <w:t xml:space="preserve"> Общность – это качественная характеристика любого объединения людей, определяющая степень их единства и совместности (детско-взрослая,</w:t>
      </w:r>
      <w:r>
        <w:rPr>
          <w:color w:val="000000"/>
          <w:lang w:eastAsia="zh-CN"/>
        </w:rPr>
        <w:t xml:space="preserve"> д</w:t>
      </w:r>
      <w:r>
        <w:rPr>
          <w:rFonts w:eastAsia="Calibri"/>
          <w:color w:val="000000"/>
          <w:lang w:eastAsia="en-US"/>
        </w:rPr>
        <w:t xml:space="preserve">етская, профессиональная, профессионально-родительская). 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jc w:val="both"/>
        <w:rPr>
          <w:lang w:eastAsia="zh-CN"/>
        </w:rPr>
      </w:pPr>
      <w:r>
        <w:rPr>
          <w:rFonts w:eastAsia="Calibri"/>
          <w:b/>
          <w:bCs/>
          <w:color w:val="000000"/>
          <w:lang w:eastAsia="en-US"/>
        </w:rPr>
        <w:t xml:space="preserve">Портрет ребенка</w:t>
      </w:r>
      <w:r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bCs/>
          <w:color w:val="000000"/>
          <w:lang w:eastAsia="en-US"/>
        </w:rPr>
        <w:t xml:space="preserve">–</w:t>
      </w:r>
      <w:r>
        <w:rPr>
          <w:rFonts w:eastAsia="Calibri"/>
          <w:color w:val="000000"/>
          <w:lang w:eastAsia="en-US"/>
        </w:rPr>
        <w:t xml:space="preserve"> это совокупность характеристик личностных результатов</w:t>
      </w:r>
      <w:r>
        <w:rPr>
          <w:rFonts w:eastAsia="Calibri"/>
          <w:color w:val="000000"/>
          <w:lang w:eastAsia="en-US"/>
        </w:rPr>
        <w:br/>
        <w:t xml:space="preserve">и достижений ребенка на определенном возрастном этапе.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jc w:val="both"/>
        <w:rPr>
          <w:lang w:eastAsia="zh-CN"/>
        </w:rPr>
      </w:pPr>
      <w:r>
        <w:rPr>
          <w:rFonts w:eastAsia="Calibri"/>
          <w:b/>
          <w:bCs/>
          <w:iCs/>
          <w:color w:val="000000"/>
          <w:lang w:eastAsia="en-US"/>
        </w:rPr>
        <w:t xml:space="preserve">Социокультурные ценности</w:t>
      </w:r>
      <w:r>
        <w:rPr>
          <w:rFonts w:eastAsia="Calibri"/>
          <w:bCs/>
          <w:iCs/>
          <w:color w:val="000000"/>
          <w:lang w:eastAsia="en-US"/>
        </w:rPr>
        <w:t xml:space="preserve"> </w:t>
      </w:r>
      <w:r>
        <w:rPr>
          <w:rFonts w:eastAsia="Calibri"/>
          <w:bCs/>
          <w:color w:val="000000"/>
          <w:lang w:eastAsia="en-US"/>
        </w:rPr>
        <w:t xml:space="preserve">– основные жизненные смыслы, определяющие отношение человека к окружающей действительности и детерминирующие основные модели социального поведения, которыми руководствуется человек в повседневной жизни и деятельности.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jc w:val="both"/>
        <w:rPr>
          <w:lang w:eastAsia="zh-CN"/>
        </w:rPr>
      </w:pPr>
      <w:r>
        <w:rPr>
          <w:b/>
          <w:bCs/>
          <w:color w:val="000000"/>
          <w:lang w:eastAsia="zh-CN"/>
        </w:rPr>
        <w:t xml:space="preserve">Субъектность</w:t>
      </w:r>
      <w:r>
        <w:rPr>
          <w:b/>
          <w:bCs/>
          <w:i/>
          <w:iCs/>
          <w:color w:val="000000"/>
          <w:lang w:eastAsia="zh-CN"/>
        </w:rPr>
        <w:t xml:space="preserve"> </w:t>
      </w:r>
      <w:r>
        <w:rPr>
          <w:rFonts w:eastAsia="Calibri"/>
          <w:bCs/>
          <w:color w:val="000000"/>
          <w:lang w:eastAsia="en-US"/>
        </w:rPr>
        <w:t xml:space="preserve">–</w:t>
      </w:r>
      <w:r>
        <w:rPr>
          <w:b/>
          <w:bCs/>
          <w:i/>
          <w:iCs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 xml:space="preserve">социальный, деятельно-преобразующий способ жизни человека. Субъектность впервые появляется в конце дошкольного детства как способность ребенка</w:t>
      </w:r>
      <w:r>
        <w:rPr>
          <w:color w:val="000000"/>
          <w:lang w:eastAsia="zh-CN"/>
        </w:rPr>
        <w:br/>
        <w:t xml:space="preserve">к инициативе в игре, познании, коммуникации, продуктивных видах деятельности,</w:t>
      </w:r>
      <w:r>
        <w:rPr>
          <w:color w:val="000000"/>
          <w:lang w:eastAsia="zh-CN"/>
        </w:rPr>
        <w:br/>
        <w:t xml:space="preserve">как способность совершать нравственный поступок, размышлять о своих действиях</w:t>
      </w:r>
      <w:r>
        <w:rPr>
          <w:color w:val="000000"/>
          <w:lang w:eastAsia="zh-CN"/>
        </w:rPr>
        <w:br/>
        <w:t xml:space="preserve">и их последствиях.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jc w:val="both"/>
        <w:rPr>
          <w:color w:val="000000"/>
          <w:lang w:eastAsia="zh-CN"/>
        </w:rPr>
      </w:pPr>
      <w:r>
        <w:rPr>
          <w:b/>
          <w:bCs/>
          <w:iCs/>
          <w:color w:val="000000"/>
          <w:lang w:eastAsia="zh-CN"/>
        </w:rPr>
        <w:t xml:space="preserve">Уклад</w:t>
      </w:r>
      <w:r>
        <w:rPr>
          <w:i/>
          <w:color w:val="000000"/>
          <w:lang w:eastAsia="zh-CN"/>
        </w:rPr>
        <w:t xml:space="preserve"> </w:t>
      </w:r>
      <w:r>
        <w:rPr>
          <w:rFonts w:eastAsia="Calibri"/>
          <w:bCs/>
          <w:color w:val="000000"/>
          <w:lang w:eastAsia="en-US"/>
        </w:rPr>
        <w:t xml:space="preserve">–</w:t>
      </w:r>
      <w:r>
        <w:rPr>
          <w:i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 xml:space="preserve">обществе</w:t>
      </w:r>
      <w:r>
        <w:rPr>
          <w:color w:val="000000"/>
          <w:lang w:eastAsia="zh-CN"/>
        </w:rPr>
        <w:t xml:space="preserve">нный договор участников образовательных отношений,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деятельность и социокультурный контекст.</w:t>
      </w:r>
      <w:r>
        <w:rPr>
          <w:color w:val="000000"/>
          <w:lang w:eastAsia="zh-CN"/>
        </w:rPr>
      </w:r>
      <w:r>
        <w:rPr>
          <w:color w:val="000000"/>
          <w:lang w:eastAsia="zh-CN"/>
        </w:rPr>
      </w:r>
    </w:p>
    <w:p>
      <w:pPr>
        <w:ind w:firstLine="709"/>
        <w:jc w:val="both"/>
        <w:rPr>
          <w:b/>
        </w:rPr>
      </w:pPr>
      <w:r>
        <w:rPr>
          <w:color w:val="000000"/>
          <w:lang w:eastAsia="zh-CN"/>
        </w:rPr>
        <w:br w:type="page" w:clear="all"/>
      </w:r>
      <w:r>
        <w:rPr>
          <w:b/>
        </w:rPr>
        <w:t xml:space="preserve">Введение</w:t>
      </w:r>
      <w:r>
        <w:rPr>
          <w:b/>
        </w:rPr>
      </w:r>
      <w:r>
        <w:rPr>
          <w:b/>
        </w:rPr>
      </w:r>
    </w:p>
    <w:p>
      <w:pPr>
        <w:jc w:val="both"/>
        <w:tabs>
          <w:tab w:val="left" w:pos="284" w:leader="none"/>
        </w:tabs>
      </w:pPr>
      <w:r>
        <w:t xml:space="preserve">Образовательная программа Муниципального </w:t>
      </w:r>
      <w:r>
        <w:t xml:space="preserve">бюджетного </w:t>
      </w:r>
      <w:r>
        <w:t xml:space="preserve">дошкольного образовательног</w:t>
      </w:r>
      <w:r>
        <w:t xml:space="preserve">о учреждения «Детский сад № 89</w:t>
      </w:r>
      <w:r>
        <w:t xml:space="preserve"> г. Челябинска», разработана в соответствии с требованиями основных нормативных документов: </w:t>
      </w:r>
      <w:r/>
    </w:p>
    <w:p>
      <w:pPr>
        <w:pStyle w:val="1247"/>
        <w:numPr>
          <w:ilvl w:val="0"/>
          <w:numId w:val="13"/>
        </w:numPr>
        <w:contextualSpacing w:val="0"/>
        <w:ind w:left="0" w:right="214" w:firstLine="0"/>
        <w:jc w:val="both"/>
        <w:spacing w:after="0" w:line="240" w:lineRule="auto"/>
        <w:widowControl w:val="off"/>
        <w:tabs>
          <w:tab w:val="left" w:pos="0" w:leader="none"/>
          <w:tab w:val="left" w:pos="284" w:leader="none"/>
        </w:tabs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 xml:space="preserve"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  <w:r>
        <w:rPr>
          <w:rFonts w:ascii="Times New Roman" w:hAnsi="Times New Roman"/>
          <w:color w:val="000009"/>
          <w:sz w:val="24"/>
          <w:szCs w:val="24"/>
        </w:rPr>
      </w:r>
      <w:r>
        <w:rPr>
          <w:rFonts w:ascii="Times New Roman" w:hAnsi="Times New Roman"/>
          <w:color w:val="000009"/>
          <w:sz w:val="24"/>
          <w:szCs w:val="24"/>
        </w:rPr>
      </w:r>
    </w:p>
    <w:p>
      <w:pPr>
        <w:pStyle w:val="1273"/>
        <w:numPr>
          <w:ilvl w:val="0"/>
          <w:numId w:val="13"/>
        </w:numPr>
        <w:ind w:left="0" w:right="214" w:firstLine="0"/>
        <w:jc w:val="both"/>
        <w:tabs>
          <w:tab w:val="left" w:pos="0" w:leader="none"/>
          <w:tab w:val="left" w:pos="284" w:leader="none"/>
        </w:tabs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Указ Президента Российской Федерации от 21 июля 2020 г. № 474 «О национальных целях развития Российской Федерации на период до 2030 года»;</w:t>
      </w:r>
      <w:r>
        <w:rPr>
          <w:color w:val="000009"/>
          <w:sz w:val="24"/>
          <w:szCs w:val="24"/>
        </w:rPr>
      </w:r>
      <w:r>
        <w:rPr>
          <w:color w:val="000009"/>
          <w:sz w:val="24"/>
          <w:szCs w:val="24"/>
        </w:rPr>
      </w:r>
    </w:p>
    <w:p>
      <w:pPr>
        <w:pStyle w:val="1247"/>
        <w:numPr>
          <w:ilvl w:val="0"/>
          <w:numId w:val="13"/>
        </w:numPr>
        <w:contextualSpacing w:val="0"/>
        <w:ind w:left="0" w:right="214" w:firstLine="0"/>
        <w:jc w:val="both"/>
        <w:spacing w:after="0" w:line="240" w:lineRule="auto"/>
        <w:widowControl w:val="off"/>
        <w:tabs>
          <w:tab w:val="left" w:pos="0" w:leader="none"/>
          <w:tab w:val="left" w:pos="284" w:leader="none"/>
        </w:tabs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 xml:space="preserve"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  <w:r>
        <w:rPr>
          <w:rFonts w:ascii="Times New Roman" w:hAnsi="Times New Roman"/>
          <w:color w:val="000009"/>
          <w:sz w:val="24"/>
          <w:szCs w:val="24"/>
        </w:rPr>
      </w:r>
      <w:r>
        <w:rPr>
          <w:rFonts w:ascii="Times New Roman" w:hAnsi="Times New Roman"/>
          <w:color w:val="000009"/>
          <w:sz w:val="24"/>
          <w:szCs w:val="24"/>
        </w:rPr>
      </w:r>
    </w:p>
    <w:p>
      <w:pPr>
        <w:pStyle w:val="1247"/>
        <w:numPr>
          <w:ilvl w:val="0"/>
          <w:numId w:val="13"/>
        </w:numPr>
        <w:contextualSpacing w:val="0"/>
        <w:ind w:left="0" w:right="214" w:firstLine="0"/>
        <w:jc w:val="both"/>
        <w:spacing w:after="0" w:line="240" w:lineRule="auto"/>
        <w:widowControl w:val="off"/>
        <w:tabs>
          <w:tab w:val="left" w:pos="0" w:leader="none"/>
          <w:tab w:val="left" w:pos="284" w:leader="none"/>
        </w:tabs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 xml:space="preserve">Федеральный закон от 29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 xml:space="preserve">декабря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 xml:space="preserve">2012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 xml:space="preserve">г.</w:t>
      </w:r>
      <w:r>
        <w:rPr>
          <w:rFonts w:ascii="Times New Roman" w:hAnsi="Times New Roman"/>
          <w:color w:val="000009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 xml:space="preserve">№</w:t>
      </w:r>
      <w:r>
        <w:rPr>
          <w:rFonts w:ascii="Times New Roman" w:hAnsi="Times New Roman"/>
          <w:color w:val="000009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 xml:space="preserve">273-ФЗ «Об образовании в Российской Федерации»;</w:t>
      </w:r>
      <w:r>
        <w:rPr>
          <w:rFonts w:ascii="Times New Roman" w:hAnsi="Times New Roman"/>
          <w:color w:val="000009"/>
          <w:sz w:val="24"/>
          <w:szCs w:val="24"/>
        </w:rPr>
      </w:r>
      <w:r>
        <w:rPr>
          <w:rFonts w:ascii="Times New Roman" w:hAnsi="Times New Roman"/>
          <w:color w:val="000009"/>
          <w:sz w:val="24"/>
          <w:szCs w:val="24"/>
        </w:rPr>
      </w:r>
    </w:p>
    <w:p>
      <w:pPr>
        <w:pStyle w:val="1247"/>
        <w:numPr>
          <w:ilvl w:val="0"/>
          <w:numId w:val="13"/>
        </w:numPr>
        <w:contextualSpacing w:val="0"/>
        <w:ind w:left="0" w:right="214" w:firstLine="0"/>
        <w:jc w:val="both"/>
        <w:spacing w:after="0" w:line="240" w:lineRule="auto"/>
        <w:widowControl w:val="off"/>
        <w:tabs>
          <w:tab w:val="left" w:pos="0" w:leader="none"/>
          <w:tab w:val="left" w:pos="284" w:leader="none"/>
        </w:tabs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 xml:space="preserve">Федеральный закон от 31 июля 2020 г. № 304-ФЗ «О внесении изменений в Федеральный закон «Об образовании в Российской Федерации» по вопросам воспитания обучающихся»</w:t>
      </w:r>
      <w:r>
        <w:rPr>
          <w:rFonts w:ascii="Times New Roman" w:hAnsi="Times New Roman"/>
          <w:color w:val="000009"/>
          <w:sz w:val="24"/>
          <w:szCs w:val="24"/>
        </w:rPr>
      </w:r>
      <w:r>
        <w:rPr>
          <w:rFonts w:ascii="Times New Roman" w:hAnsi="Times New Roman"/>
          <w:color w:val="000009"/>
          <w:sz w:val="24"/>
          <w:szCs w:val="24"/>
        </w:rPr>
      </w:r>
    </w:p>
    <w:p>
      <w:pPr>
        <w:pStyle w:val="1247"/>
        <w:numPr>
          <w:ilvl w:val="0"/>
          <w:numId w:val="13"/>
        </w:numPr>
        <w:contextualSpacing w:val="0"/>
        <w:ind w:left="0" w:right="214" w:firstLine="0"/>
        <w:jc w:val="both"/>
        <w:spacing w:after="0" w:line="240" w:lineRule="auto"/>
        <w:widowControl w:val="off"/>
        <w:tabs>
          <w:tab w:val="left" w:pos="0" w:leader="none"/>
          <w:tab w:val="left" w:pos="284" w:leader="none"/>
        </w:tabs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 xml:space="preserve">Федеральный закон от 24 сентября 2022 г. № 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Федерации»</w:t>
      </w:r>
      <w:r>
        <w:rPr>
          <w:rFonts w:ascii="Times New Roman" w:hAnsi="Times New Roman"/>
          <w:color w:val="000009"/>
          <w:sz w:val="24"/>
          <w:szCs w:val="24"/>
        </w:rPr>
      </w:r>
      <w:r>
        <w:rPr>
          <w:rFonts w:ascii="Times New Roman" w:hAnsi="Times New Roman"/>
          <w:color w:val="000009"/>
          <w:sz w:val="24"/>
          <w:szCs w:val="24"/>
        </w:rPr>
      </w:r>
    </w:p>
    <w:p>
      <w:pPr>
        <w:pStyle w:val="1247"/>
        <w:numPr>
          <w:ilvl w:val="0"/>
          <w:numId w:val="13"/>
        </w:numPr>
        <w:contextualSpacing w:val="0"/>
        <w:ind w:left="0" w:right="214" w:firstLine="0"/>
        <w:jc w:val="both"/>
        <w:spacing w:after="0" w:line="240" w:lineRule="auto"/>
        <w:widowControl w:val="off"/>
        <w:tabs>
          <w:tab w:val="left" w:pos="0" w:leader="none"/>
          <w:tab w:val="left" w:pos="284" w:leader="none"/>
        </w:tabs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 xml:space="preserve">р</w:t>
      </w:r>
      <w:r>
        <w:rPr>
          <w:rFonts w:ascii="Times New Roman" w:hAnsi="Times New Roman"/>
          <w:color w:val="000009"/>
          <w:sz w:val="24"/>
          <w:szCs w:val="24"/>
        </w:rPr>
        <w:t xml:space="preserve">аспоряжение Правительства Российской Федерации от 29 мая 2015 г. №   999-р «Об утверждении Стратегии развития воспитания в Российской Федерации на период до 2025 года»;</w:t>
      </w:r>
      <w:r>
        <w:rPr>
          <w:rFonts w:ascii="Times New Roman" w:hAnsi="Times New Roman"/>
          <w:color w:val="000009"/>
          <w:sz w:val="24"/>
          <w:szCs w:val="24"/>
        </w:rPr>
      </w:r>
      <w:r>
        <w:rPr>
          <w:rFonts w:ascii="Times New Roman" w:hAnsi="Times New Roman"/>
          <w:color w:val="000009"/>
          <w:sz w:val="24"/>
          <w:szCs w:val="24"/>
        </w:rPr>
      </w:r>
    </w:p>
    <w:p>
      <w:pPr>
        <w:pStyle w:val="1247"/>
        <w:numPr>
          <w:ilvl w:val="0"/>
          <w:numId w:val="13"/>
        </w:numPr>
        <w:contextualSpacing w:val="0"/>
        <w:ind w:left="0" w:right="214" w:firstLine="0"/>
        <w:jc w:val="both"/>
        <w:spacing w:after="0" w:line="240" w:lineRule="auto"/>
        <w:widowControl w:val="off"/>
        <w:tabs>
          <w:tab w:val="left" w:pos="0" w:leader="none"/>
          <w:tab w:val="left" w:pos="284" w:leader="none"/>
        </w:tabs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 xml:space="preserve">Федеральный государственный образовательный стандарт дошкольного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 xml:space="preserve">образования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утвержден приказом Минобрнауки Рос</w:t>
      </w:r>
      <w:r>
        <w:rPr>
          <w:rFonts w:ascii="Times New Roman" w:hAnsi="Times New Roman"/>
          <w:sz w:val="24"/>
          <w:szCs w:val="24"/>
        </w:rPr>
        <w:t xml:space="preserve">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</w:t>
      </w:r>
      <w:r>
        <w:rPr>
          <w:rFonts w:ascii="Times New Roman" w:hAnsi="Times New Roman"/>
          <w:color w:val="000009"/>
          <w:sz w:val="24"/>
          <w:szCs w:val="24"/>
        </w:rPr>
        <w:t xml:space="preserve">);</w:t>
      </w:r>
      <w:r>
        <w:rPr>
          <w:rFonts w:ascii="Times New Roman" w:hAnsi="Times New Roman"/>
          <w:color w:val="000009"/>
          <w:sz w:val="24"/>
          <w:szCs w:val="24"/>
        </w:rPr>
      </w:r>
      <w:r>
        <w:rPr>
          <w:rFonts w:ascii="Times New Roman" w:hAnsi="Times New Roman"/>
          <w:color w:val="000009"/>
          <w:sz w:val="24"/>
          <w:szCs w:val="24"/>
        </w:rPr>
      </w:r>
    </w:p>
    <w:p>
      <w:pPr>
        <w:pStyle w:val="1247"/>
        <w:numPr>
          <w:ilvl w:val="0"/>
          <w:numId w:val="13"/>
        </w:numPr>
        <w:contextualSpacing w:val="0"/>
        <w:ind w:left="0" w:right="214" w:firstLine="0"/>
        <w:jc w:val="both"/>
        <w:spacing w:after="0" w:line="240" w:lineRule="auto"/>
        <w:widowControl w:val="off"/>
        <w:tabs>
          <w:tab w:val="left" w:pos="0" w:leader="none"/>
          <w:tab w:val="left" w:pos="284" w:leader="none"/>
        </w:tabs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 xml:space="preserve">Федеральная образовательная программа дошкольного образования (</w:t>
      </w:r>
      <w:r>
        <w:rPr>
          <w:rFonts w:ascii="Times New Roman" w:hAnsi="Times New Roman"/>
          <w:sz w:val="24"/>
          <w:szCs w:val="24"/>
        </w:rPr>
        <w:t xml:space="preserve">утверждена приказом Минпросвещения России от 25 ноября 2022 г. № 1028, зарегистрировано в Минюсте России 28 декабря 2022 г., регистрационный № 71847</w:t>
      </w:r>
      <w:r>
        <w:rPr>
          <w:rFonts w:ascii="Times New Roman" w:hAnsi="Times New Roman"/>
          <w:color w:val="000009"/>
          <w:sz w:val="24"/>
          <w:szCs w:val="24"/>
        </w:rPr>
        <w:t xml:space="preserve">);</w:t>
      </w:r>
      <w:r>
        <w:rPr>
          <w:rFonts w:ascii="Times New Roman" w:hAnsi="Times New Roman"/>
          <w:color w:val="000009"/>
          <w:sz w:val="24"/>
          <w:szCs w:val="24"/>
        </w:rPr>
      </w:r>
      <w:r>
        <w:rPr>
          <w:rFonts w:ascii="Times New Roman" w:hAnsi="Times New Roman"/>
          <w:color w:val="000009"/>
          <w:sz w:val="24"/>
          <w:szCs w:val="24"/>
        </w:rPr>
      </w:r>
    </w:p>
    <w:p>
      <w:pPr>
        <w:pStyle w:val="1247"/>
        <w:numPr>
          <w:ilvl w:val="0"/>
          <w:numId w:val="13"/>
        </w:numPr>
        <w:contextualSpacing w:val="0"/>
        <w:ind w:left="0" w:right="214" w:firstLine="0"/>
        <w:jc w:val="both"/>
        <w:spacing w:after="0" w:line="240" w:lineRule="auto"/>
        <w:widowControl w:val="off"/>
        <w:tabs>
          <w:tab w:val="left" w:pos="0" w:leader="none"/>
          <w:tab w:val="left" w:pos="284" w:leader="none"/>
        </w:tabs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 xml:space="preserve">Порядок организации и осуществления образовательной дея</w:t>
      </w:r>
      <w:r>
        <w:rPr>
          <w:rFonts w:ascii="Times New Roman" w:hAnsi="Times New Roman"/>
          <w:color w:val="000009"/>
          <w:sz w:val="24"/>
          <w:szCs w:val="24"/>
        </w:rPr>
        <w:t xml:space="preserve">тельности по основным общеобразовательным программам – образовательным программам дошкольного образования (утверждена приказом Минпросвещения России от 31 июля 2020 года № 373, зарегистрировано в Минюсте России 31 августа 2020 г., регистрационный № 59599);</w:t>
      </w:r>
      <w:r>
        <w:rPr>
          <w:rFonts w:ascii="Times New Roman" w:hAnsi="Times New Roman"/>
          <w:color w:val="000009"/>
          <w:sz w:val="24"/>
          <w:szCs w:val="24"/>
        </w:rPr>
      </w:r>
      <w:r>
        <w:rPr>
          <w:rFonts w:ascii="Times New Roman" w:hAnsi="Times New Roman"/>
          <w:color w:val="000009"/>
          <w:sz w:val="24"/>
          <w:szCs w:val="24"/>
        </w:rPr>
      </w:r>
    </w:p>
    <w:p>
      <w:pPr>
        <w:pStyle w:val="1273"/>
        <w:numPr>
          <w:ilvl w:val="0"/>
          <w:numId w:val="13"/>
        </w:numPr>
        <w:ind w:left="0" w:right="214" w:firstLine="0"/>
        <w:jc w:val="both"/>
        <w:tabs>
          <w:tab w:val="left" w:pos="0" w:leader="none"/>
          <w:tab w:val="left" w:pos="284" w:leader="none"/>
        </w:tabs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Санитарные правила СП 2.4.3648-20 «Санитарно-эпидемиологические требования к организациям воспит</w:t>
      </w:r>
      <w:r>
        <w:rPr>
          <w:color w:val="000009"/>
          <w:sz w:val="24"/>
          <w:szCs w:val="24"/>
        </w:rPr>
        <w:t xml:space="preserve">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  <w:r>
        <w:rPr>
          <w:color w:val="000009"/>
          <w:sz w:val="24"/>
          <w:szCs w:val="24"/>
        </w:rPr>
      </w:r>
      <w:r>
        <w:rPr>
          <w:color w:val="000009"/>
          <w:sz w:val="24"/>
          <w:szCs w:val="24"/>
        </w:rPr>
      </w:r>
    </w:p>
    <w:p>
      <w:pPr>
        <w:pStyle w:val="1273"/>
        <w:numPr>
          <w:ilvl w:val="0"/>
          <w:numId w:val="13"/>
        </w:numPr>
        <w:ind w:left="0" w:right="214" w:firstLine="0"/>
        <w:jc w:val="both"/>
        <w:tabs>
          <w:tab w:val="left" w:pos="0" w:leader="none"/>
          <w:tab w:val="left" w:pos="284" w:leader="none"/>
        </w:tabs>
        <w:rPr>
          <w:color w:val="000009"/>
          <w:sz w:val="24"/>
          <w:szCs w:val="24"/>
        </w:rPr>
      </w:pPr>
      <w:r>
        <w:rPr>
          <w:sz w:val="24"/>
          <w:szCs w:val="24"/>
        </w:rPr>
        <w:t xml:space="preserve">Санитарные правила СП 1.2.3685-21 от 28.01.2021 г. «Гигиенические нормативы и требования к обеспечению безопасности и (или) безвредности для человека факторов среды обитания» (утверждены</w:t>
      </w:r>
      <w:r>
        <w:rPr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постановлением Главного государственного санитарного врача Российской Федерации от 28 </w:t>
      </w:r>
      <w:r>
        <w:rPr>
          <w:color w:val="000009"/>
          <w:sz w:val="24"/>
          <w:szCs w:val="24"/>
        </w:rPr>
        <w:t xml:space="preserve">января</w:t>
      </w:r>
      <w:r>
        <w:rPr>
          <w:color w:val="000009"/>
          <w:sz w:val="24"/>
          <w:szCs w:val="24"/>
        </w:rPr>
        <w:t xml:space="preserve"> 202</w:t>
      </w:r>
      <w:r>
        <w:rPr>
          <w:color w:val="000009"/>
          <w:sz w:val="24"/>
          <w:szCs w:val="24"/>
        </w:rPr>
        <w:t xml:space="preserve">1</w:t>
      </w:r>
      <w:r>
        <w:rPr>
          <w:color w:val="000009"/>
          <w:sz w:val="24"/>
          <w:szCs w:val="24"/>
        </w:rPr>
        <w:t xml:space="preserve"> г. № 2, зарегистрировано в Минюсте России </w:t>
      </w:r>
      <w:r>
        <w:rPr>
          <w:color w:val="000009"/>
          <w:sz w:val="24"/>
          <w:szCs w:val="24"/>
        </w:rPr>
        <w:t xml:space="preserve">29</w:t>
      </w:r>
      <w:r>
        <w:rPr>
          <w:color w:val="00000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янва</w:t>
      </w:r>
      <w:r>
        <w:rPr>
          <w:color w:val="000009"/>
          <w:sz w:val="24"/>
          <w:szCs w:val="24"/>
        </w:rPr>
        <w:t xml:space="preserve">ря 202</w:t>
      </w:r>
      <w:r>
        <w:rPr>
          <w:color w:val="000009"/>
          <w:sz w:val="24"/>
          <w:szCs w:val="24"/>
        </w:rPr>
        <w:t xml:space="preserve">1</w:t>
      </w:r>
      <w:r>
        <w:rPr>
          <w:color w:val="000009"/>
          <w:sz w:val="24"/>
          <w:szCs w:val="24"/>
        </w:rPr>
        <w:t xml:space="preserve"> г., регистрационный № </w:t>
      </w:r>
      <w:r>
        <w:rPr>
          <w:color w:val="000009"/>
          <w:sz w:val="24"/>
          <w:szCs w:val="24"/>
        </w:rPr>
        <w:t xml:space="preserve">62296</w:t>
      </w:r>
      <w:r>
        <w:rPr>
          <w:color w:val="000009"/>
          <w:sz w:val="24"/>
          <w:szCs w:val="24"/>
        </w:rPr>
        <w:t xml:space="preserve">)</w:t>
      </w:r>
      <w:r>
        <w:rPr>
          <w:sz w:val="24"/>
          <w:szCs w:val="24"/>
        </w:rPr>
        <w:t xml:space="preserve">;</w:t>
      </w:r>
      <w:r>
        <w:rPr>
          <w:color w:val="000009"/>
          <w:sz w:val="24"/>
          <w:szCs w:val="24"/>
        </w:rPr>
      </w:r>
      <w:r>
        <w:rPr>
          <w:color w:val="000009"/>
          <w:sz w:val="24"/>
          <w:szCs w:val="24"/>
        </w:rPr>
      </w:r>
    </w:p>
    <w:p>
      <w:pPr>
        <w:numPr>
          <w:ilvl w:val="0"/>
          <w:numId w:val="5"/>
        </w:numPr>
        <w:ind w:left="0" w:firstLine="0"/>
        <w:jc w:val="both"/>
      </w:pPr>
      <w:r>
        <w:t xml:space="preserve">Устава МБДОУ «Детский сад №89</w:t>
      </w:r>
      <w:r>
        <w:t xml:space="preserve"> г.</w:t>
      </w:r>
      <w:r>
        <w:t xml:space="preserve"> </w:t>
      </w:r>
      <w:r>
        <w:t xml:space="preserve">Челябинска» </w:t>
      </w:r>
      <w:r>
        <w:rPr>
          <w:spacing w:val="3"/>
        </w:rPr>
        <w:t xml:space="preserve">и</w:t>
      </w:r>
      <w:r>
        <w:rPr>
          <w:spacing w:val="5"/>
        </w:rPr>
        <w:t xml:space="preserve"> другими локальными актами </w:t>
      </w:r>
      <w:r>
        <w:rPr>
          <w:spacing w:val="5"/>
        </w:rPr>
        <w:t xml:space="preserve">о</w:t>
      </w:r>
      <w:r>
        <w:rPr>
          <w:spacing w:val="5"/>
        </w:rPr>
        <w:t xml:space="preserve">бразовательного </w:t>
      </w:r>
      <w:r>
        <w:rPr>
          <w:spacing w:val="-2"/>
        </w:rPr>
        <w:t xml:space="preserve">учреждения</w:t>
      </w:r>
      <w:r>
        <w:t xml:space="preserve">;</w:t>
      </w:r>
      <w:r/>
    </w:p>
    <w:p>
      <w:pPr>
        <w:numPr>
          <w:ilvl w:val="0"/>
          <w:numId w:val="5"/>
        </w:numPr>
        <w:ind w:left="0" w:firstLine="0"/>
        <w:jc w:val="both"/>
      </w:pPr>
      <w:r>
        <w:t xml:space="preserve">Программы развития </w:t>
      </w:r>
      <w:r>
        <w:t xml:space="preserve">М</w:t>
      </w:r>
      <w:r>
        <w:t xml:space="preserve">Б</w:t>
      </w:r>
      <w:r>
        <w:t xml:space="preserve">ДОУ «Детский сад №</w:t>
      </w:r>
      <w:r>
        <w:t xml:space="preserve"> 89</w:t>
      </w:r>
      <w:r>
        <w:t xml:space="preserve"> г.</w:t>
      </w:r>
      <w:r>
        <w:t xml:space="preserve"> </w:t>
      </w:r>
      <w:r>
        <w:t xml:space="preserve">Челябинска»</w:t>
      </w:r>
      <w:r/>
    </w:p>
    <w:p>
      <w:pPr>
        <w:ind w:firstLine="539"/>
        <w:jc w:val="both"/>
        <w:spacing w:before="120"/>
        <w:tabs>
          <w:tab w:val="left" w:pos="3360" w:leader="none"/>
        </w:tabs>
      </w:pPr>
      <w:r>
        <w:t xml:space="preserve">Муниципальное бюджетное </w:t>
      </w:r>
      <w:r>
        <w:t xml:space="preserve">дошкольное образовательн</w:t>
      </w:r>
      <w:r>
        <w:t xml:space="preserve">ое учреждение «Детский сад </w:t>
      </w:r>
      <w:r>
        <w:t xml:space="preserve">     </w:t>
      </w:r>
      <w:r>
        <w:t xml:space="preserve">№ 89</w:t>
      </w:r>
      <w:r>
        <w:rPr>
          <w:color w:val="000000"/>
        </w:rPr>
        <w:t xml:space="preserve"> г.</w:t>
      </w:r>
      <w:r>
        <w:rPr>
          <w:color w:val="000000"/>
        </w:rPr>
        <w:t xml:space="preserve"> </w:t>
      </w:r>
      <w:r>
        <w:rPr>
          <w:color w:val="000000"/>
        </w:rPr>
        <w:t xml:space="preserve">Челябинска» (далее</w:t>
      </w:r>
      <w:r>
        <w:rPr>
          <w:color w:val="000000"/>
        </w:rPr>
        <w:t xml:space="preserve"> </w:t>
      </w:r>
      <w:r>
        <w:rPr>
          <w:color w:val="000000"/>
        </w:rPr>
        <w:t xml:space="preserve">- М</w:t>
      </w:r>
      <w:r>
        <w:rPr>
          <w:color w:val="000000"/>
        </w:rPr>
        <w:t xml:space="preserve">Б</w:t>
      </w:r>
      <w:r>
        <w:rPr>
          <w:color w:val="000000"/>
        </w:rPr>
        <w:t xml:space="preserve">ДОУ «ДС №</w:t>
      </w:r>
      <w:r>
        <w:rPr>
          <w:color w:val="000000"/>
        </w:rPr>
        <w:t xml:space="preserve"> 89</w:t>
      </w:r>
      <w:r>
        <w:rPr>
          <w:color w:val="000000"/>
        </w:rPr>
        <w:t xml:space="preserve"> г.</w:t>
      </w:r>
      <w:r>
        <w:rPr>
          <w:color w:val="000000"/>
        </w:rPr>
        <w:t xml:space="preserve"> </w:t>
      </w:r>
      <w:r>
        <w:rPr>
          <w:color w:val="000000"/>
        </w:rPr>
        <w:t xml:space="preserve">Челябинска») функционирует с </w:t>
      </w:r>
      <w:r>
        <w:t xml:space="preserve">1959 </w:t>
      </w:r>
      <w:r>
        <w:t xml:space="preserve">года.</w:t>
      </w:r>
      <w:r/>
    </w:p>
    <w:p>
      <w:pPr>
        <w:ind w:firstLine="567"/>
        <w:jc w:val="both"/>
        <w:tabs>
          <w:tab w:val="left" w:pos="3360" w:leader="none"/>
        </w:tabs>
        <w:rPr>
          <w:color w:val="000000"/>
        </w:rPr>
      </w:pPr>
      <w:r>
        <w:rPr>
          <w:color w:val="000000"/>
        </w:rPr>
        <w:t xml:space="preserve">Лицензия на осуществление образовательной деятельности выдана Министерством образования и науки Челябинской области </w:t>
      </w:r>
      <w:r>
        <w:rPr>
          <w:color w:val="000000"/>
        </w:rPr>
        <w:t xml:space="preserve">№</w:t>
      </w:r>
      <w:r>
        <w:rPr>
          <w:color w:val="000000"/>
        </w:rPr>
        <w:t xml:space="preserve"> 12239</w:t>
      </w:r>
      <w:r>
        <w:rPr>
          <w:color w:val="000000"/>
        </w:rPr>
        <w:t xml:space="preserve"> от </w:t>
      </w:r>
      <w:r>
        <w:rPr>
          <w:color w:val="000000"/>
        </w:rPr>
        <w:t xml:space="preserve">15.02.2016 г.</w:t>
      </w:r>
      <w:r>
        <w:rPr>
          <w:color w:val="000000"/>
        </w:rPr>
      </w:r>
      <w:r>
        <w:rPr>
          <w:color w:val="000000"/>
        </w:rPr>
      </w:r>
    </w:p>
    <w:p>
      <w:pPr>
        <w:ind w:firstLine="540"/>
        <w:jc w:val="both"/>
        <w:tabs>
          <w:tab w:val="left" w:pos="3360" w:leader="none"/>
        </w:tabs>
        <w:rPr>
          <w:color w:val="000000"/>
        </w:rPr>
      </w:pPr>
      <w:r>
        <w:rPr>
          <w:color w:val="000000"/>
        </w:rPr>
        <w:t xml:space="preserve">В </w:t>
      </w:r>
      <w:r>
        <w:rPr>
          <w:color w:val="000000"/>
        </w:rPr>
        <w:t xml:space="preserve">М</w:t>
      </w:r>
      <w:r>
        <w:rPr>
          <w:color w:val="000000"/>
        </w:rPr>
        <w:t xml:space="preserve">Б</w:t>
      </w:r>
      <w:r>
        <w:rPr>
          <w:color w:val="000000"/>
        </w:rPr>
        <w:t xml:space="preserve">ДОУ «ДС №</w:t>
      </w:r>
      <w:r>
        <w:rPr>
          <w:color w:val="000000"/>
        </w:rPr>
        <w:t xml:space="preserve"> 89</w:t>
      </w:r>
      <w:r>
        <w:rPr>
          <w:color w:val="000000"/>
        </w:rPr>
        <w:t xml:space="preserve"> г.</w:t>
      </w:r>
      <w:r>
        <w:rPr>
          <w:color w:val="000000"/>
        </w:rPr>
        <w:t xml:space="preserve"> </w:t>
      </w:r>
      <w:r>
        <w:rPr>
          <w:color w:val="000000"/>
        </w:rPr>
        <w:t xml:space="preserve">Челябинска»</w:t>
      </w:r>
      <w:r>
        <w:rPr>
          <w:color w:val="000000"/>
        </w:rPr>
        <w:t xml:space="preserve"> </w:t>
      </w:r>
      <w:r>
        <w:rPr>
          <w:color w:val="000000"/>
        </w:rPr>
        <w:t xml:space="preserve">функционируют групп</w:t>
      </w:r>
      <w:r>
        <w:rPr>
          <w:color w:val="000000"/>
        </w:rPr>
        <w:t xml:space="preserve">ы</w:t>
      </w:r>
      <w:r>
        <w:rPr>
          <w:color w:val="000000"/>
        </w:rPr>
        <w:t xml:space="preserve"> для детей дошкольного возраста в режиме полного дня (</w:t>
      </w:r>
      <w:r>
        <w:t xml:space="preserve">12-часового пребывания с 7 до 19 ча</w:t>
      </w:r>
      <w:r>
        <w:rPr>
          <w:color w:val="000000"/>
        </w:rPr>
        <w:t xml:space="preserve">сов). </w:t>
      </w:r>
      <w:r>
        <w:rPr>
          <w:color w:val="000000"/>
        </w:rPr>
      </w:r>
      <w:r>
        <w:rPr>
          <w:color w:val="000000"/>
        </w:rPr>
      </w:r>
    </w:p>
    <w:p>
      <w:pPr>
        <w:ind w:firstLine="540"/>
        <w:jc w:val="both"/>
        <w:tabs>
          <w:tab w:val="left" w:pos="3360" w:leader="none"/>
        </w:tabs>
        <w:rPr>
          <w:color w:val="000000"/>
        </w:rPr>
      </w:pPr>
      <w:r>
        <w:rPr>
          <w:color w:val="000000"/>
        </w:rPr>
        <w:t xml:space="preserve">Количество групп </w:t>
      </w:r>
      <w:r>
        <w:rPr>
          <w:color w:val="000000"/>
        </w:rPr>
        <w:t xml:space="preserve">в ДОО </w:t>
      </w:r>
      <w:r>
        <w:rPr>
          <w:color w:val="000000"/>
        </w:rPr>
        <w:t xml:space="preserve">определяется исходя из их предельной наполняемости, принятой при расчете бюджетного финансирования, а также условий, созданных для осуществления образовательного процесса с учетом санитарных норм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540"/>
        <w:jc w:val="both"/>
        <w:tabs>
          <w:tab w:val="left" w:pos="3360" w:leader="none"/>
        </w:tabs>
        <w:rPr>
          <w:color w:val="000000"/>
        </w:rPr>
      </w:pPr>
      <w:r>
        <w:rPr>
          <w:color w:val="000000"/>
        </w:rPr>
        <w:t xml:space="preserve">В МБДОУ «ДС № 89 г. Челябинска» работают</w:t>
      </w:r>
      <w:r>
        <w:rPr>
          <w:color w:val="000000"/>
        </w:rPr>
        <w:t xml:space="preserve"> группы:</w:t>
      </w:r>
      <w:r>
        <w:rPr>
          <w:color w:val="000000"/>
        </w:rPr>
      </w:r>
      <w:r>
        <w:rPr>
          <w:color w:val="000000"/>
        </w:rPr>
      </w:r>
    </w:p>
    <w:p>
      <w:pPr>
        <w:pStyle w:val="1247"/>
        <w:numPr>
          <w:ilvl w:val="0"/>
          <w:numId w:val="152"/>
        </w:numPr>
        <w:ind w:left="0" w:firstLine="709"/>
        <w:jc w:val="both"/>
        <w:spacing w:line="240" w:lineRule="auto"/>
        <w:tabs>
          <w:tab w:val="left" w:pos="1134" w:leader="none"/>
          <w:tab w:val="left" w:pos="336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общеразвивающей направленности, предельная наполняемость __</w:t>
      </w:r>
      <w:r>
        <w:rPr>
          <w:rFonts w:ascii="Times New Roman" w:hAnsi="Times New Roman"/>
          <w:sz w:val="24"/>
          <w:szCs w:val="24"/>
          <w:u w:val="single"/>
        </w:rPr>
        <w:t xml:space="preserve">35</w:t>
      </w:r>
      <w:r>
        <w:rPr>
          <w:rFonts w:ascii="Times New Roman" w:hAnsi="Times New Roman"/>
          <w:sz w:val="24"/>
          <w:szCs w:val="24"/>
        </w:rPr>
        <w:t xml:space="preserve">___ человек;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52"/>
        </w:numPr>
        <w:ind w:left="0" w:firstLine="709"/>
        <w:jc w:val="both"/>
        <w:spacing w:line="240" w:lineRule="auto"/>
        <w:tabs>
          <w:tab w:val="left" w:pos="1134" w:leader="none"/>
          <w:tab w:val="left" w:pos="336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комбинированной </w:t>
      </w:r>
      <w:r>
        <w:rPr>
          <w:rFonts w:ascii="Times New Roman" w:hAnsi="Times New Roman"/>
          <w:sz w:val="24"/>
          <w:szCs w:val="24"/>
        </w:rPr>
        <w:t xml:space="preserve">направленности, предельная наполняемость ___</w:t>
      </w:r>
      <w:r>
        <w:rPr>
          <w:rFonts w:ascii="Times New Roman" w:hAnsi="Times New Roman"/>
          <w:sz w:val="24"/>
          <w:szCs w:val="24"/>
          <w:u w:val="single"/>
        </w:rPr>
        <w:t xml:space="preserve">20</w:t>
      </w:r>
      <w:r>
        <w:rPr>
          <w:rFonts w:ascii="Times New Roman" w:hAnsi="Times New Roman"/>
          <w:sz w:val="24"/>
          <w:szCs w:val="24"/>
        </w:rPr>
        <w:t xml:space="preserve">____ человек;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52"/>
        </w:numPr>
        <w:ind w:left="0" w:firstLine="709"/>
        <w:jc w:val="both"/>
        <w:tabs>
          <w:tab w:val="left" w:pos="1134" w:leader="none"/>
          <w:tab w:val="left" w:pos="336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компенсирующей направленности, предельная наполняемость </w:t>
      </w:r>
      <w:r>
        <w:rPr>
          <w:rFonts w:ascii="Times New Roman" w:hAnsi="Times New Roman"/>
          <w:sz w:val="24"/>
          <w:szCs w:val="24"/>
          <w:u w:val="single"/>
        </w:rPr>
        <w:t xml:space="preserve">   14    </w:t>
      </w:r>
      <w:r>
        <w:rPr>
          <w:rFonts w:ascii="Times New Roman" w:hAnsi="Times New Roman"/>
          <w:sz w:val="24"/>
          <w:szCs w:val="24"/>
        </w:rPr>
        <w:t xml:space="preserve">человек.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tabs>
          <w:tab w:val="left" w:pos="3360" w:leader="none"/>
        </w:tabs>
        <w:rPr>
          <w:color w:val="000000"/>
        </w:rPr>
      </w:pPr>
      <w:r>
        <w:rPr>
          <w:color w:val="000000"/>
        </w:rPr>
        <w:t xml:space="preserve">         </w:t>
      </w:r>
      <w:r>
        <w:rPr>
          <w:color w:val="000000"/>
        </w:rPr>
        <w:t xml:space="preserve">Организация детской жизнедеятельности осуществляется с учетом индивидуальных особенностей и потребностей</w:t>
      </w:r>
      <w:r>
        <w:rPr>
          <w:color w:val="000000"/>
        </w:rPr>
        <w:t xml:space="preserve"> детей</w:t>
      </w:r>
      <w:r>
        <w:rPr>
          <w:color w:val="000000"/>
        </w:rPr>
        <w:t xml:space="preserve">, возраста и пола. </w:t>
      </w:r>
      <w:r>
        <w:rPr>
          <w:color w:val="000000"/>
        </w:rPr>
      </w:r>
      <w:r>
        <w:rPr>
          <w:color w:val="000000"/>
        </w:rPr>
      </w:r>
    </w:p>
    <w:p>
      <w:pPr>
        <w:ind w:firstLine="540"/>
        <w:jc w:val="both"/>
        <w:tabs>
          <w:tab w:val="left" w:pos="3360" w:leader="none"/>
        </w:tabs>
        <w:rPr>
          <w:color w:val="000000"/>
        </w:rPr>
      </w:pPr>
      <w:r>
        <w:rPr>
          <w:color w:val="000000"/>
        </w:rPr>
        <w:t xml:space="preserve">Основной целью деятельности </w:t>
      </w:r>
      <w:r>
        <w:rPr>
          <w:color w:val="000000"/>
        </w:rPr>
        <w:t xml:space="preserve">М</w:t>
      </w:r>
      <w:r>
        <w:rPr>
          <w:color w:val="000000"/>
        </w:rPr>
        <w:t xml:space="preserve">Б</w:t>
      </w:r>
      <w:r>
        <w:rPr>
          <w:color w:val="000000"/>
        </w:rPr>
        <w:t xml:space="preserve">ДОУ «ДС №</w:t>
      </w:r>
      <w:r>
        <w:rPr>
          <w:color w:val="000000"/>
        </w:rPr>
        <w:t xml:space="preserve"> 89</w:t>
      </w:r>
      <w:r>
        <w:rPr>
          <w:color w:val="000000"/>
        </w:rPr>
        <w:t xml:space="preserve"> г.</w:t>
      </w:r>
      <w:r>
        <w:rPr>
          <w:color w:val="000000"/>
        </w:rPr>
        <w:t xml:space="preserve"> </w:t>
      </w:r>
      <w:r>
        <w:rPr>
          <w:color w:val="000000"/>
        </w:rPr>
        <w:t xml:space="preserve">Челябинска»</w:t>
      </w:r>
      <w:r>
        <w:rPr>
          <w:color w:val="000000"/>
        </w:rPr>
        <w:t xml:space="preserve"> </w:t>
      </w:r>
      <w:r>
        <w:rPr>
          <w:color w:val="000000"/>
        </w:rPr>
        <w:t xml:space="preserve">является образовательная деятельность по образовательным программам дошкольного образования, присмотр и уход за детьми.</w:t>
      </w:r>
      <w:r>
        <w:rPr>
          <w:color w:val="000000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ind w:firstLine="540"/>
        <w:jc w:val="both"/>
        <w:tabs>
          <w:tab w:val="left" w:pos="3360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firstLine="540"/>
        <w:jc w:val="both"/>
        <w:tabs>
          <w:tab w:val="left" w:pos="3360" w:leader="none"/>
        </w:tabs>
        <w:rPr>
          <w:color w:val="000000"/>
        </w:rPr>
      </w:pPr>
      <w:r>
        <w:rPr>
          <w:color w:val="000000"/>
        </w:rPr>
        <w:t xml:space="preserve">Основными видами деятельности является реализация:</w:t>
      </w:r>
      <w:r>
        <w:rPr>
          <w:color w:val="000000"/>
        </w:rPr>
      </w:r>
      <w:r>
        <w:rPr>
          <w:color w:val="000000"/>
        </w:rPr>
      </w:r>
    </w:p>
    <w:p>
      <w:pPr>
        <w:pStyle w:val="1247"/>
        <w:numPr>
          <w:ilvl w:val="0"/>
          <w:numId w:val="58"/>
        </w:numPr>
        <w:jc w:val="both"/>
        <w:spacing w:line="240" w:lineRule="auto"/>
        <w:tabs>
          <w:tab w:val="left" w:pos="3360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образовательных программ дошкольного образования;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1247"/>
        <w:numPr>
          <w:ilvl w:val="0"/>
          <w:numId w:val="58"/>
        </w:numPr>
        <w:jc w:val="both"/>
        <w:spacing w:line="240" w:lineRule="auto"/>
        <w:tabs>
          <w:tab w:val="left" w:pos="3360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адаптированных образовательных программ для детей дошкольного возраста с ограниченными возможностями здоровья</w:t>
      </w:r>
      <w:r>
        <w:rPr>
          <w:rFonts w:ascii="Times New Roman" w:hAnsi="Times New Roman"/>
          <w:color w:val="000000"/>
        </w:rPr>
        <w:t xml:space="preserve">;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1247"/>
        <w:numPr>
          <w:ilvl w:val="0"/>
          <w:numId w:val="58"/>
        </w:numPr>
        <w:jc w:val="both"/>
        <w:spacing w:line="240" w:lineRule="auto"/>
        <w:tabs>
          <w:tab w:val="left" w:pos="3360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присмотр и уход за детьми.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jc w:val="both"/>
        <w:rPr>
          <w:color w:val="000000"/>
        </w:rPr>
      </w:pPr>
      <w:r>
        <w:tab/>
        <w:t xml:space="preserve">В соответствии с законом № 273-ФЗ «Об об</w:t>
      </w:r>
      <w:r>
        <w:rPr>
          <w:color w:val="000000"/>
        </w:rPr>
        <w:t xml:space="preserve">разовании в Российской Федерации» и Федеральным государственным</w:t>
      </w:r>
      <w:r>
        <w:t xml:space="preserve"> образовательным стандартом дошкольного образования (Приказ Министерства образования и науки РФ от 17 октября 2013 г. №1155) </w:t>
      </w:r>
      <w:r>
        <w:t xml:space="preserve">любая дошкольная</w:t>
      </w:r>
      <w:r>
        <w:t xml:space="preserve"> образовательная организация, в которой обучаются дети дошкольного возраста, обязана самостоятельно разрабатывать и утверждать образовательную программу дошкольного образования.</w:t>
      </w:r>
      <w:r>
        <w:rPr>
          <w:color w:val="000000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ind w:firstLine="708"/>
        <w:jc w:val="both"/>
      </w:pPr>
      <w:r>
        <w:t xml:space="preserve">Основная образовательная программа</w:t>
      </w:r>
      <w:r>
        <w:t xml:space="preserve"> дошкольного образования </w:t>
      </w:r>
      <w:r>
        <w:rPr>
          <w:color w:val="000000"/>
        </w:rPr>
        <w:t xml:space="preserve">М</w:t>
      </w:r>
      <w:r>
        <w:rPr>
          <w:color w:val="000000"/>
        </w:rPr>
        <w:t xml:space="preserve">Б</w:t>
      </w:r>
      <w:r>
        <w:rPr>
          <w:color w:val="000000"/>
        </w:rPr>
        <w:t xml:space="preserve">ДОУ «ДС №</w:t>
      </w:r>
      <w:r>
        <w:rPr>
          <w:color w:val="000000"/>
        </w:rPr>
        <w:t xml:space="preserve"> 89</w:t>
      </w:r>
      <w:r>
        <w:rPr>
          <w:color w:val="000000"/>
        </w:rPr>
        <w:t xml:space="preserve"> г.</w:t>
      </w:r>
      <w:r>
        <w:rPr>
          <w:color w:val="000000"/>
        </w:rPr>
        <w:t xml:space="preserve"> </w:t>
      </w:r>
      <w:r>
        <w:rPr>
          <w:color w:val="000000"/>
        </w:rPr>
        <w:t xml:space="preserve">Челябинска» - </w:t>
      </w:r>
      <w:r>
        <w:t xml:space="preserve">образовательная программа, направленная на обучение</w:t>
      </w:r>
      <w:r>
        <w:t xml:space="preserve"> и воспитание</w:t>
      </w:r>
      <w:r>
        <w:t xml:space="preserve"> </w:t>
      </w:r>
      <w:r>
        <w:t xml:space="preserve">воспитанников</w:t>
      </w:r>
      <w:r>
        <w:t xml:space="preserve"> </w:t>
      </w:r>
      <w:r>
        <w:t xml:space="preserve">с </w:t>
      </w:r>
      <w:r>
        <w:t xml:space="preserve">1,6 </w:t>
      </w:r>
      <w:r>
        <w:t xml:space="preserve">лет</w:t>
      </w:r>
      <w:r>
        <w:t xml:space="preserve"> до прекращения образовательных </w:t>
      </w:r>
      <w:r>
        <w:t xml:space="preserve">отношений</w:t>
      </w:r>
      <w:r>
        <w:t xml:space="preserve"> с</w:t>
      </w:r>
      <w:r>
        <w:t xml:space="preserve"> учетом особенностей</w:t>
      </w:r>
      <w:r>
        <w:t xml:space="preserve"> психофизического </w:t>
      </w:r>
      <w:r>
        <w:t xml:space="preserve">развития, индивидуальных</w:t>
      </w:r>
      <w:r>
        <w:t xml:space="preserve"> возможностей </w:t>
      </w:r>
      <w:r>
        <w:t xml:space="preserve">воспитанников.</w:t>
      </w:r>
      <w:r/>
    </w:p>
    <w:p>
      <w:pPr>
        <w:jc w:val="both"/>
      </w:pPr>
      <w:r>
        <w:t xml:space="preserve"> </w:t>
      </w:r>
      <w:r>
        <w:t xml:space="preserve">  </w:t>
      </w:r>
      <w:r>
        <w:tab/>
      </w:r>
      <w:r>
        <w:t xml:space="preserve">Образовательная программа МБДОУ «Детский сад №</w:t>
      </w:r>
      <w:r>
        <w:t xml:space="preserve"> </w:t>
      </w:r>
      <w:r>
        <w:t xml:space="preserve">89 </w:t>
      </w:r>
      <w:r>
        <w:t xml:space="preserve">г. Челябинска» (далее – Программа) разработана творческой группой педагогических работников с привлечением родителей (законных представителей) воспитанников </w:t>
      </w:r>
      <w:r>
        <w:t xml:space="preserve">на основе</w:t>
      </w:r>
      <w:r>
        <w:t xml:space="preserve"> федеральн</w:t>
      </w:r>
      <w:r>
        <w:t xml:space="preserve">ых</w:t>
      </w:r>
      <w:r>
        <w:t xml:space="preserve"> государственн</w:t>
      </w:r>
      <w:r>
        <w:t xml:space="preserve">ых</w:t>
      </w:r>
      <w:r>
        <w:t xml:space="preserve"> образовательны</w:t>
      </w:r>
      <w:r>
        <w:t xml:space="preserve">х</w:t>
      </w:r>
      <w:r>
        <w:t xml:space="preserve"> стандарто</w:t>
      </w:r>
      <w:r>
        <w:t xml:space="preserve">в</w:t>
      </w:r>
      <w:r>
        <w:t xml:space="preserve"> дошкольного образования</w:t>
      </w:r>
      <w:r>
        <w:t xml:space="preserve"> (далее – ФГОС ДО) и Федеральной </w:t>
      </w:r>
      <w:r>
        <w:t xml:space="preserve">образовательной программы дошкольного образования (далее – ФОП ДО)</w:t>
      </w:r>
      <w:r>
        <w:t xml:space="preserve">, с приоритетны</w:t>
      </w:r>
      <w:r>
        <w:t xml:space="preserve">м </w:t>
      </w:r>
      <w:r>
        <w:t xml:space="preserve">осуществлением образовательной</w:t>
      </w:r>
      <w:r>
        <w:t xml:space="preserve"> </w:t>
      </w:r>
      <w:r>
        <w:t xml:space="preserve">области «Х</w:t>
      </w:r>
      <w:r>
        <w:t xml:space="preserve">удожественно-эстетическое развитие</w:t>
      </w:r>
      <w:r>
        <w:t xml:space="preserve">», мо</w:t>
      </w:r>
      <w:r>
        <w:t xml:space="preserve">дуль</w:t>
      </w:r>
      <w:r/>
    </w:p>
    <w:p>
      <w:pPr>
        <w:jc w:val="both"/>
      </w:pPr>
      <w:r>
        <w:t xml:space="preserve"> «</w:t>
      </w:r>
      <w:r>
        <w:t xml:space="preserve">От маленького театра к большим успехам</w:t>
      </w:r>
      <w:r>
        <w:t xml:space="preserve">»</w:t>
      </w:r>
      <w:r/>
    </w:p>
    <w:p>
      <w:pPr>
        <w:jc w:val="both"/>
        <w:tabs>
          <w:tab w:val="left" w:pos="709" w:leader="none"/>
        </w:tabs>
      </w:pPr>
      <w:r>
        <w:t xml:space="preserve"> </w:t>
      </w:r>
      <w:r>
        <w:t xml:space="preserve">Содержание Программы </w:t>
      </w:r>
      <w:r>
        <w:t xml:space="preserve">включает три основных раздела:</w:t>
      </w:r>
      <w:r/>
    </w:p>
    <w:p>
      <w:pPr>
        <w:ind w:firstLine="540"/>
        <w:jc w:val="both"/>
      </w:pPr>
      <w:r>
        <w:t xml:space="preserve">1. Целевой раздел</w:t>
      </w:r>
      <w:r/>
    </w:p>
    <w:p>
      <w:pPr>
        <w:ind w:firstLine="540"/>
        <w:jc w:val="both"/>
      </w:pPr>
      <w:r>
        <w:t xml:space="preserve">2. Содержательный раздел</w:t>
      </w:r>
      <w:r/>
    </w:p>
    <w:p>
      <w:pPr>
        <w:ind w:firstLine="540"/>
        <w:jc w:val="both"/>
      </w:pPr>
      <w:r>
        <w:t xml:space="preserve">3. Организационный раздел</w:t>
      </w:r>
      <w:r/>
    </w:p>
    <w:p>
      <w:pPr>
        <w:ind w:firstLine="540"/>
        <w:jc w:val="both"/>
      </w:pPr>
      <w:r>
        <w:rPr>
          <w:b/>
        </w:rPr>
        <w:t xml:space="preserve">Целевой раздел</w:t>
      </w:r>
      <w:r>
        <w:t xml:space="preserve"> определяет ее цели и задачи, принципы и подходы к формированию Программы, планируемые результаты ее </w:t>
      </w:r>
      <w:r>
        <w:t xml:space="preserve">освоения </w:t>
      </w:r>
      <w:r>
        <w:t xml:space="preserve">в</w:t>
      </w:r>
      <w:r>
        <w:t xml:space="preserve"> младенческом, раннем, дошкольном возрастах, а также на </w:t>
      </w:r>
      <w:r>
        <w:t xml:space="preserve">этапе завершения</w:t>
      </w:r>
      <w:r>
        <w:t xml:space="preserve"> освоения Программы, подходы к педагогической диагностике достижения планируемых результатов</w:t>
      </w:r>
      <w:r>
        <w:t xml:space="preserve">.</w:t>
      </w:r>
      <w:r/>
    </w:p>
    <w:p>
      <w:pPr>
        <w:ind w:firstLine="540"/>
        <w:jc w:val="both"/>
      </w:pPr>
      <w:r>
        <w:t xml:space="preserve"> </w:t>
      </w:r>
      <w:r>
        <w:t xml:space="preserve">Включает в</w:t>
      </w:r>
      <w:r>
        <w:t xml:space="preserve"> себя:</w:t>
      </w:r>
      <w:r/>
    </w:p>
    <w:p>
      <w:pPr>
        <w:pStyle w:val="1247"/>
        <w:numPr>
          <w:ilvl w:val="0"/>
          <w:numId w:val="59"/>
        </w:num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пояснительную записку: цель, задачи и принципы реализации Программы;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59"/>
        </w:num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планируемые результаты, которые представлены в виде возрастных характеристик возможных достижений ребенка дошкольного возраста на разных возрастных этапах и к завершению ДО;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59"/>
        </w:num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педагогическая диагностика</w:t>
      </w:r>
      <w:r>
        <w:rPr>
          <w:rFonts w:ascii="Times New Roman" w:hAnsi="Times New Roman"/>
          <w:sz w:val="24"/>
          <w:szCs w:val="24"/>
        </w:rPr>
        <w:t xml:space="preserve"> достижений планируемых результатов.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42" w:firstLine="399"/>
        <w:jc w:val="both"/>
      </w:pPr>
      <w:r>
        <w:rPr>
          <w:b/>
        </w:rPr>
        <w:t xml:space="preserve">Содержательный раздел</w:t>
      </w:r>
      <w:r>
        <w:t xml:space="preserve"> включает </w:t>
      </w:r>
      <w:r>
        <w:t xml:space="preserve">задачи и содержание образования (обучения и воспитания) по образовательным областям для всех возрастных групп обучающихся. </w:t>
      </w:r>
      <w:r/>
    </w:p>
    <w:p>
      <w:pPr>
        <w:ind w:right="-142" w:firstLine="399"/>
        <w:jc w:val="both"/>
      </w:pPr>
      <w:r>
        <w:t xml:space="preserve">В разделе определены содержательные линии образовательной деятельности, реализуемые в ДОО по основным направлениям развития детей дошкольного возраста («с</w:t>
      </w:r>
      <w:r>
        <w:t xml:space="preserve">оциально-коммуникативное развитие», «</w:t>
      </w:r>
      <w:r>
        <w:t xml:space="preserve">познавательное развитие», «речевое развитие», «х</w:t>
      </w:r>
      <w:r>
        <w:t xml:space="preserve">удожествен</w:t>
      </w:r>
      <w:r>
        <w:t xml:space="preserve">но-эстетическое развитие», «ф</w:t>
      </w:r>
      <w:r>
        <w:t xml:space="preserve">изичес</w:t>
      </w:r>
      <w:r>
        <w:t xml:space="preserve">кое развитие»). В каждой образовательной области сформулированы задачи и содержание образовательной деятельности, предусмотренное для освоения в каждой возрастной группе детей в возрасте от </w:t>
      </w:r>
      <w:r>
        <w:t xml:space="preserve">1,6 лет </w:t>
      </w:r>
      <w:r>
        <w:t xml:space="preserve">до</w:t>
      </w:r>
      <w:r>
        <w:t xml:space="preserve"> семи-восьми лет. Представлены задачи воспитания, направленные на приобщение детей к ценностям российского народа, формирования у них ценностного отношения к окружающему миру. </w:t>
      </w:r>
      <w:r/>
    </w:p>
    <w:p>
      <w:pPr>
        <w:ind w:right="-142" w:firstLine="399"/>
        <w:jc w:val="both"/>
      </w:pPr>
      <w:r>
        <w:t xml:space="preserve">В разделе представлены описания вари</w:t>
      </w:r>
      <w:r>
        <w:t xml:space="preserve">ативных форм, способов, методов и средств реализации Программы; особенностей образовательной деятельности разных видов и культурных практик и способов поддержки детской инициативы; взаимодействия педагогического коллектива с семьями обучающихся; направлени</w:t>
      </w:r>
      <w:r>
        <w:t xml:space="preserve">я и задачи коррекционно-развивающей работы (далее – КРР) с детьми дошкольного возраста с особыми образовательными потребностями (далее – ООП) различных целевых групп, в том числе детей с ограниченными возможностями здоровья (далее – ОВЗ) и детей-инвалидов.</w:t>
      </w:r>
      <w:r/>
    </w:p>
    <w:p>
      <w:pPr>
        <w:ind w:right="-142" w:firstLine="399"/>
        <w:jc w:val="both"/>
      </w:pPr>
      <w:r>
        <w:t xml:space="preserve">В содержательный раздел образовательной программы входит федеральная рабочая программа во</w:t>
      </w:r>
      <w:r>
        <w:t xml:space="preserve">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  <w:r>
        <w:t xml:space="preserve">Рабочая программа воспитания так же включает три раздела: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</w:t>
      </w:r>
      <w:r/>
    </w:p>
    <w:p>
      <w:pPr>
        <w:ind w:right="-142" w:firstLine="399"/>
        <w:jc w:val="both"/>
      </w:pPr>
      <w:r>
        <w:t xml:space="preserve">Часть Программы, формируемая участниками образовательных отношений</w:t>
      </w:r>
      <w:r>
        <w:t xml:space="preserve">,</w:t>
      </w:r>
      <w:r>
        <w:t xml:space="preserve"> ориентирована на специфику национальных, социокультурных условий в которых осуществляется образовательная деятельность.</w:t>
      </w:r>
      <w:r/>
    </w:p>
    <w:p>
      <w:pPr>
        <w:ind w:right="-142" w:firstLine="399"/>
        <w:jc w:val="both"/>
      </w:pPr>
      <w:r>
        <w:rPr>
          <w:b/>
        </w:rPr>
        <w:t xml:space="preserve">Организационный раздел </w:t>
      </w:r>
      <w:r>
        <w:rPr>
          <w:b/>
        </w:rPr>
        <w:t xml:space="preserve">Программы</w:t>
      </w:r>
      <w:r>
        <w:t xml:space="preserve"> содержит</w:t>
      </w:r>
      <w:r>
        <w:t xml:space="preserve">   описание психолого-пе</w:t>
      </w:r>
      <w:r>
        <w:t xml:space="preserve">дагогических и кадровых условий реализации Программы; организации развивающей предметно-пространственной среды (далее – РППС) в ДОО; материально-техническое обеспечение Программы, обеспеченность методическими материалами и средствами обучения и воспитания.</w:t>
      </w:r>
      <w:r/>
    </w:p>
    <w:p>
      <w:pPr>
        <w:ind w:right="-142" w:firstLine="399"/>
        <w:jc w:val="both"/>
      </w:pPr>
      <w:r>
        <w:t xml:space="preserve">Раздел включает перечень художественной литературы, музыкальных произведений, произведений изобразительного искусства для использования в образовательной работе в разных возрастных группах, а также </w:t>
      </w:r>
      <w:r>
        <w:t xml:space="preserve">примерный </w:t>
      </w:r>
      <w:r>
        <w:t xml:space="preserve">перечень рекомендованных для семейного просмотра анимационных произведений.</w:t>
      </w:r>
      <w:r/>
    </w:p>
    <w:p>
      <w:pPr>
        <w:ind w:right="-142" w:firstLine="399"/>
        <w:jc w:val="both"/>
      </w:pPr>
      <w:r>
        <w:t xml:space="preserve">В разделе представлены режим и распорядок дня в дошкольных группах.</w:t>
      </w:r>
      <w:r/>
    </w:p>
    <w:p>
      <w:pPr>
        <w:ind w:right="-142" w:firstLine="399"/>
        <w:jc w:val="both"/>
        <w:rPr>
          <w:color w:val="000000"/>
        </w:rPr>
      </w:pPr>
      <w:r>
        <w:rPr>
          <w:color w:val="000000"/>
        </w:rPr>
        <w:t xml:space="preserve">Программа</w:t>
      </w:r>
      <w:r>
        <w:rPr>
          <w:color w:val="000000"/>
        </w:rPr>
        <w:t xml:space="preserve"> </w:t>
      </w:r>
      <w:r>
        <w:rPr>
          <w:color w:val="000000"/>
        </w:rPr>
        <w:t xml:space="preserve">представляет собой нормативно-управленческий документ, характеризующий главные цели, задачи, направления обучения, вос</w:t>
      </w:r>
      <w:r>
        <w:rPr>
          <w:color w:val="000000"/>
        </w:rPr>
        <w:t xml:space="preserve">питания, развития воспитанников, </w:t>
      </w:r>
      <w:r>
        <w:rPr>
          <w:color w:val="000000"/>
        </w:rPr>
        <w:t xml:space="preserve">особенности организации кадрового и методического обеспечения педагогического процесса и основные планируемые результаты</w:t>
      </w:r>
      <w:r>
        <w:rPr>
          <w:color w:val="000000"/>
        </w:rPr>
        <w:t xml:space="preserve"> освоения содержания Программы.</w:t>
      </w:r>
      <w:r>
        <w:rPr>
          <w:color w:val="000000"/>
        </w:rPr>
      </w:r>
      <w:r>
        <w:rPr>
          <w:color w:val="000000"/>
        </w:rPr>
      </w:r>
    </w:p>
    <w:p>
      <w:pPr>
        <w:ind w:right="-142" w:firstLine="399"/>
        <w:jc w:val="both"/>
        <w:rPr>
          <w:color w:val="000000"/>
        </w:rPr>
      </w:pPr>
      <w:r>
        <w:rPr>
          <w:color w:val="000000"/>
        </w:rPr>
        <w:t xml:space="preserve">На основании ее содержания педагоги разрабатывают рабочие программы, которые являются нормативно-управленческим документом </w:t>
      </w:r>
      <w:r>
        <w:rPr>
          <w:color w:val="000000"/>
        </w:rPr>
        <w:t xml:space="preserve">МБ</w:t>
      </w:r>
      <w:r>
        <w:rPr>
          <w:color w:val="000000"/>
        </w:rPr>
        <w:t xml:space="preserve">ДОУ</w:t>
      </w:r>
      <w:r>
        <w:rPr>
          <w:color w:val="000000"/>
        </w:rPr>
        <w:t xml:space="preserve"> «ДС № 89 </w:t>
      </w:r>
      <w:r>
        <w:rPr>
          <w:color w:val="000000"/>
        </w:rPr>
        <w:t xml:space="preserve">г. Челябинска»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spacing w:before="240"/>
        <w:rPr>
          <w:b/>
        </w:rPr>
      </w:pPr>
      <w:r>
        <w:rPr>
          <w:b/>
        </w:rPr>
        <w:t xml:space="preserve">1.  ЦЕЛЕВОЙ РАЗДЕЛ ПРОГРАММЫ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1275"/>
        <w:ind w:left="426" w:firstLine="283"/>
        <w:rPr>
          <w:caps w:val="0"/>
        </w:rPr>
      </w:pPr>
      <w:r>
        <w:rPr>
          <w:i/>
          <w:caps w:val="0"/>
        </w:rPr>
        <w:t xml:space="preserve">Обязательная часть</w:t>
      </w:r>
      <w:r>
        <w:rPr>
          <w:caps w:val="0"/>
        </w:rPr>
      </w:r>
      <w:r>
        <w:rPr>
          <w:caps w:val="0"/>
        </w:rPr>
      </w:r>
    </w:p>
    <w:p>
      <w:pPr>
        <w:ind w:firstLine="709"/>
        <w:jc w:val="both"/>
        <w:spacing w:before="120"/>
        <w:rPr>
          <w:b/>
        </w:rPr>
      </w:pPr>
      <w:r>
        <w:rPr>
          <w:b/>
        </w:rPr>
        <w:t xml:space="preserve">1.1. Пояснительная записка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b/>
        </w:rPr>
      </w:pPr>
      <w:r>
        <w:rPr>
          <w:b/>
        </w:rPr>
        <w:t xml:space="preserve">1.1.1.Цель и задачи реализации Программы: </w:t>
      </w:r>
      <w:r>
        <w:rPr>
          <w:b/>
        </w:rPr>
      </w:r>
      <w:r>
        <w:rPr>
          <w:b/>
        </w:rPr>
      </w:r>
    </w:p>
    <w:p>
      <w:pPr>
        <w:ind w:firstLine="567"/>
        <w:jc w:val="both"/>
        <w:rPr>
          <w:i/>
        </w:rPr>
      </w:pPr>
      <w:r>
        <w:t xml:space="preserve">Программа обеспечивает </w:t>
      </w:r>
      <w:r>
        <w:t xml:space="preserve">реализацию </w:t>
      </w:r>
      <w:r>
        <w:rPr>
          <w:b/>
        </w:rPr>
        <w:t xml:space="preserve">целей и </w:t>
      </w:r>
      <w:r>
        <w:rPr>
          <w:b/>
        </w:rPr>
        <w:t xml:space="preserve">задач</w:t>
      </w:r>
      <w:r>
        <w:t xml:space="preserve"> в</w:t>
      </w:r>
      <w:r>
        <w:t xml:space="preserve"> соответствии </w:t>
      </w:r>
      <w:r>
        <w:t xml:space="preserve">с п.п. 1.5, 1.6. ФГОС ДО и ФОП п.</w:t>
      </w:r>
      <w:r>
        <w:rPr>
          <w:spacing w:val="-57"/>
        </w:rPr>
        <w:t xml:space="preserve"> </w:t>
      </w:r>
      <w:r>
        <w:t xml:space="preserve">14.1, 14.2</w:t>
      </w:r>
      <w:r>
        <w:rPr>
          <w:i/>
        </w:rPr>
        <w:t xml:space="preserve"> </w:t>
      </w:r>
      <w:r>
        <w:t xml:space="preserve">с. 4-5</w:t>
      </w:r>
      <w:r>
        <w:rPr>
          <w:i/>
        </w:rPr>
      </w:r>
      <w:r>
        <w:rPr>
          <w:i/>
        </w:rPr>
      </w:r>
    </w:p>
    <w:p>
      <w:pPr>
        <w:pStyle w:val="1202"/>
        <w:numPr>
          <w:ilvl w:val="0"/>
          <w:numId w:val="6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единых для Российской Федерации содержания ДО и планируемых результатов освоения образовательной программы ДО;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приобщение детей (в соответствии с возрастными особенностями) к базовым ц</w:t>
      </w:r>
      <w:r>
        <w:rPr>
          <w:rFonts w:ascii="Times New Roman" w:hAnsi="Times New Roman" w:cs="Times New Roman"/>
          <w:sz w:val="24"/>
          <w:szCs w:val="24"/>
        </w:rPr>
        <w:t xml:space="preserve">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</w:t>
      </w:r>
      <w:r>
        <w:rPr>
          <w:rFonts w:ascii="Times New Roman" w:hAnsi="Times New Roman" w:cs="Times New Roman"/>
          <w:sz w:val="24"/>
          <w:szCs w:val="24"/>
        </w:rPr>
        <w:t xml:space="preserve">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охрана и укрепление физического и психического здоровья детей, в том числе их эмоционального благополучия;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120"/>
        <w:rPr>
          <w:b/>
        </w:rPr>
      </w:pPr>
      <w:r>
        <w:rPr>
          <w:b/>
        </w:rPr>
        <w:t xml:space="preserve">1.1.2.П</w:t>
      </w:r>
      <w:r>
        <w:rPr>
          <w:b/>
        </w:rPr>
        <w:t xml:space="preserve">ринципы и подходы к формированию Программы:</w:t>
      </w:r>
      <w:r>
        <w:rPr>
          <w:b/>
        </w:rPr>
      </w:r>
      <w:r>
        <w:rPr>
          <w:b/>
        </w:rPr>
      </w:r>
    </w:p>
    <w:p>
      <w:pPr>
        <w:pStyle w:val="1247"/>
        <w:ind w:left="0"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</w:t>
      </w:r>
      <w:r>
        <w:rPr>
          <w:rFonts w:ascii="Times New Roman" w:hAnsi="Times New Roman"/>
          <w:sz w:val="24"/>
          <w:szCs w:val="24"/>
        </w:rPr>
        <w:t xml:space="preserve"> программа построена на следующих принципах, установленных ФГОС </w:t>
      </w:r>
      <w:r>
        <w:rPr>
          <w:rFonts w:ascii="Times New Roman" w:hAnsi="Times New Roman"/>
          <w:sz w:val="24"/>
          <w:szCs w:val="24"/>
        </w:rPr>
        <w:t xml:space="preserve">ДО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п. 1.4 с дополнениями ФОП п. 14.3 с.5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9"/>
        <w:numPr>
          <w:ilvl w:val="0"/>
          <w:numId w:val="60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полноценное проживание ребенком всех этапов детства (младенческого, раннего и дошкольного возрастов), обогащение (амплификация) детского развития;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59"/>
        <w:numPr>
          <w:ilvl w:val="0"/>
          <w:numId w:val="60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59"/>
        <w:numPr>
          <w:ilvl w:val="0"/>
          <w:numId w:val="60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59"/>
        <w:numPr>
          <w:ilvl w:val="0"/>
          <w:numId w:val="60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признание ребенка полноценным участником (субъектом) образовательных отношений;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59"/>
        <w:numPr>
          <w:ilvl w:val="0"/>
          <w:numId w:val="60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поддержка инициативы детей в различных видах деятельности;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59"/>
        <w:numPr>
          <w:ilvl w:val="0"/>
          <w:numId w:val="60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сотрудничество ДОО с семьей;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59"/>
        <w:numPr>
          <w:ilvl w:val="0"/>
          <w:numId w:val="60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приобщение детей к социокультурным нормам, традициям семьи, общества и государства;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59"/>
        <w:numPr>
          <w:ilvl w:val="0"/>
          <w:numId w:val="60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познавательных интересов и познавательных действий ребенка в различных видах деятельности;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59"/>
        <w:numPr>
          <w:ilvl w:val="0"/>
          <w:numId w:val="60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адекватность дошкольного образования (соответствие условий, требований, методов возрасту и особенностям развития);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59"/>
        <w:numPr>
          <w:ilvl w:val="0"/>
          <w:numId w:val="60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 этнокультурной ситуации развития детей.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120"/>
        <w:rPr>
          <w:b/>
        </w:rPr>
      </w:pPr>
      <w:r>
        <w:rPr>
          <w:b/>
        </w:rPr>
        <w:t xml:space="preserve">1.1.3. Характеристики особенностей развития детей раннего и дошкольного возраста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«Период от рождения до поступления в</w:t>
      </w:r>
      <w:r>
        <w:t xml:space="preserve"> школу является, по признанию специалистов всего мира, возрастом наиболее стремительного физического и психического развития ребенка, первоначального формирования физических и психических качеств, необходимых человеку в течение всей последующей жизни, каче</w:t>
      </w:r>
      <w:r>
        <w:t xml:space="preserve">ств и свойств, делающих его человеком. Особенностью этого периода, отличающей его от других, последующих этапов развития, является то, что он обеспечивает именно общее развитие, служащее фундаментом для приобретения в дальнейшем любых специальных знаний и </w:t>
      </w:r>
      <w:r>
        <w:t xml:space="preserve">навыков,</w:t>
      </w:r>
      <w:r>
        <w:t xml:space="preserve"> и усвоения различных видов деятельности. Формируются не только качества и свойства психики детей, которые определяют собой общий характер поведения ребенка, его отношение ко всему окружающему, но и </w:t>
      </w:r>
      <w:r>
        <w:t xml:space="preserve">те, которые представляют собой «</w:t>
      </w:r>
      <w:r>
        <w:t xml:space="preserve">заделы</w:t>
      </w:r>
      <w:r>
        <w:t xml:space="preserve">»</w:t>
      </w:r>
      <w:r>
        <w:t xml:space="preserve"> на будущее и выражаются в психологических новообразованиях, достигаемых к концу данного возрастного периода. </w:t>
      </w:r>
      <w:r>
        <w:t xml:space="preserve">Воспитание и обучение необходимо адресуются ко всему спектру психических качеств ребенка, но адресуются по-разному. Основное значение имеют поддержка и всемерное развитие качеств, специфических для возраста, так как создаваемые им уникальные условия больше</w:t>
      </w:r>
      <w:r>
        <w:t xml:space="preserve"> не повторятся и то, что будет «</w:t>
      </w:r>
      <w:r>
        <w:t xml:space="preserve">недобрано</w:t>
      </w:r>
      <w:r>
        <w:t xml:space="preserve">»</w:t>
      </w:r>
      <w:r>
        <w:t xml:space="preserve"> здесь, наверстать в дальнейшем окажется трудно или вовсе невозможно.</w:t>
      </w:r>
      <w:r/>
    </w:p>
    <w:p>
      <w:pPr>
        <w:ind w:firstLine="709"/>
        <w:jc w:val="both"/>
      </w:pPr>
      <w:r>
        <w:t xml:space="preserve">Реализация специфических возрастных возможностей психического разви</w:t>
      </w:r>
      <w:r>
        <w:t xml:space="preserve">тия происходит благодаря участию дошкольников в соответствующих возрасту видах деятельности - игре, речевом общении, рисовании, конструировании, музыкальной деятельности и др. Организация этих видов деятельности, руководство ими, забота об их совершенствов</w:t>
      </w:r>
      <w:r>
        <w:t xml:space="preserve">ании, о приобретении ими коллективного и (по мере накопления детьми соответствующего опыта) свободного самодеятельного характера должны постоянно находиться в центре внимания педагогов. Характерными проявлениями того, что именно традиционно "детские" виды </w:t>
      </w:r>
      <w:r>
        <w:t xml:space="preserve">деятельности соответствуют основному руслу психического развития дошкольника, являются, с одной стороны, их безусловная привлекательность для детей и, с другой стороны, наличие в них начал общечеловеческого знания (общение и установление взаимоотношений с </w:t>
      </w:r>
      <w:r>
        <w:t xml:space="preserve">окружающими, употребление предметов обихода и простейших орудий, планирование действий, построение и реализация замысла, подчинение поведения образцу и правилу и др.).</w:t>
      </w:r>
      <w:r/>
    </w:p>
    <w:p>
      <w:pPr>
        <w:ind w:firstLine="709"/>
        <w:jc w:val="both"/>
      </w:pPr>
      <w:r>
        <w:t xml:space="preserve">Что касается других, пред</w:t>
      </w:r>
      <w:r>
        <w:t xml:space="preserve">посылочных психических свойств и способностей, то их формирование не должно идти во вред формированию качеств, непосредственно обнаруживающих себя в сегодняшней жизни ребенка. Здесь опасен всякий нажим, всякое забегание вперед, которое может привести к иск</w:t>
      </w:r>
      <w:r>
        <w:t xml:space="preserve">усственному ускорению развития с неизбежными потерями. Подведение ребенка к психологическим новообразованиям, полное развертывание которых осуществляется за пределами дошкольного детства, должно осуществляться не вопреки особенностям возраста, а на их осно</w:t>
      </w:r>
      <w:r>
        <w:t xml:space="preserve">ве. Данные специальных исследований и опыт лучших детских учреждений показывают, что сама логика развития детских видов деятельности и детских форм познания мира, если ими разумно руководить, подводит к зарождению новых психических качеств и, в конечном сч</w:t>
      </w:r>
      <w:r>
        <w:t xml:space="preserve">ете, к переходу на новую ступень детства. Такой переход носит скачкообразный характер, выступает в виде возрастного кризиса, после которого те психологические новообразования, которые занимали место предпосылочных, становятся стержнем дальнейшего развития.</w:t>
      </w:r>
      <w:r/>
    </w:p>
    <w:p>
      <w:pPr>
        <w:ind w:firstLine="709"/>
        <w:jc w:val="both"/>
      </w:pPr>
      <w:r>
        <w:t xml:space="preserve">На любой возрастной ступени ребенок приобретает не только общие для всех детей черты характера, но и свои собственные, индивидуальные особенности психики и поведения. Быть человеком -</w:t>
      </w:r>
      <w:r>
        <w:t xml:space="preserve"> это значит не только быть «</w:t>
      </w:r>
      <w:r>
        <w:t xml:space="preserve">таким, как все</w:t>
      </w:r>
      <w:r>
        <w:t xml:space="preserve">»</w:t>
      </w:r>
      <w:r>
        <w:t xml:space="preserve">, владеть всем, чем владеют другие, но и быть неповторимой индивидуальностью с собственными вкусами, интересами и способностями.</w:t>
      </w:r>
      <w:r/>
    </w:p>
    <w:p>
      <w:pPr>
        <w:ind w:firstLine="709"/>
        <w:jc w:val="both"/>
      </w:pPr>
      <w:r>
        <w:t xml:space="preserve">Только сочетание возрастного и индивидуального подходов в воспитании и обучении детей может обеспечить их эмоциональное благополучие и полноценное психическое развитие.</w:t>
      </w:r>
      <w:r/>
    </w:p>
    <w:p>
      <w:pPr>
        <w:ind w:firstLine="709"/>
        <w:jc w:val="both"/>
      </w:pPr>
      <w:r>
        <w:t xml:space="preserve">В первые семь лет ребенок проходит через три основных периода своего развития, каждый из которых характеризуется определенным шагом навстречу общечеловеческим ценно</w:t>
      </w:r>
      <w:r>
        <w:t xml:space="preserve">стям и новым </w:t>
      </w:r>
      <w:r>
        <w:t xml:space="preserve">возможностям </w:t>
      </w:r>
      <w:r>
        <w:t xml:space="preserve">познавать</w:t>
      </w:r>
      <w:r>
        <w:t xml:space="preserve"> мир.</w:t>
      </w:r>
      <w:r/>
    </w:p>
    <w:p>
      <w:pPr>
        <w:ind w:firstLine="709"/>
        <w:jc w:val="both"/>
      </w:pPr>
      <w:r>
        <w:t xml:space="preserve">Эти периоды жизни отграничены друг от друга; каждый предшествующий создает условия для возникновения последующего, и </w:t>
      </w:r>
      <w:r>
        <w:t xml:space="preserve">они не могут быть искусственно «</w:t>
      </w:r>
      <w:r>
        <w:t xml:space="preserve">переставлены</w:t>
      </w:r>
      <w:r>
        <w:t xml:space="preserve">»</w:t>
      </w:r>
      <w:r>
        <w:t xml:space="preserve"> во времени.</w:t>
      </w:r>
      <w:r/>
    </w:p>
    <w:p>
      <w:pPr>
        <w:ind w:firstLine="709"/>
        <w:jc w:val="both"/>
      </w:pPr>
      <w:r>
        <w:t xml:space="preserve">Период младенчества (первый год жизни ребенка) характеризуется возникновением следующих возрастных новообразований.</w:t>
      </w:r>
      <w:r/>
    </w:p>
    <w:p>
      <w:pPr>
        <w:ind w:firstLine="709"/>
        <w:jc w:val="both"/>
      </w:pPr>
      <w:r>
        <w:t xml:space="preserve">Познавательное развитие. К концу первого года жизни ребенок ориентируется в элементарных свойствах окружающей среды; начинает улавливать значение отдельных обращенных к нему слов, выделяет н</w:t>
      </w:r>
      <w:r>
        <w:t xml:space="preserve">аиболее близких людей; появляются элементы различения между ощущениями, исходящими от собственного тела и извне, складываются начальные формы предметного восприятия. К концу младенчества появляются первые признаки зарождения наглядно-действенного мышления.</w:t>
      </w:r>
      <w:r/>
    </w:p>
    <w:p>
      <w:pPr>
        <w:ind w:firstLine="709"/>
        <w:jc w:val="both"/>
      </w:pPr>
      <w:r>
        <w:t xml:space="preserve">Развитие произвольности. Формируются движения, ведущие к достижению цели: перемещению тела в пространстве, схватыванию и удерживанию предметов.</w:t>
      </w:r>
      <w:r/>
    </w:p>
    <w:p>
      <w:pPr>
        <w:ind w:firstLine="709"/>
        <w:jc w:val="both"/>
      </w:pPr>
      <w:r>
        <w:t xml:space="preserve">Эмоциональное развитие. В первой</w:t>
      </w:r>
      <w:r>
        <w:t xml:space="preserve"> трети младенчества появляется «</w:t>
      </w:r>
      <w:r>
        <w:t xml:space="preserve">социальная</w:t>
      </w:r>
      <w:r>
        <w:t xml:space="preserve">» </w:t>
      </w:r>
      <w:r>
        <w:t xml:space="preserve">улыбка, призывающая взрослого к ответной улыбке. Формируется чувство доверия к миру, образующее опору положительного отношения к людям, к деятельности, к самому себе в последующей жизни.</w:t>
      </w:r>
      <w:r/>
    </w:p>
    <w:p>
      <w:pPr>
        <w:ind w:firstLine="709"/>
        <w:jc w:val="both"/>
      </w:pPr>
      <w:r>
        <w:t xml:space="preserve">Раннее детство (от 1 года до 3 лет) заключает в себе потенциал для возникновения следующих возрастных новообразований.</w:t>
      </w:r>
      <w:r/>
    </w:p>
    <w:p>
      <w:pPr>
        <w:ind w:firstLine="709"/>
        <w:jc w:val="both"/>
      </w:pPr>
      <w:r>
        <w:t xml:space="preserve">Познавательное развитие. Ребенку открывается возможность увидеть мир, где каждая вещь что-то означает, для чего-то предназначена. Ребенок проводит различия между людьми, </w:t>
      </w:r>
      <w:r>
        <w:t xml:space="preserve">занимающими определенное место в его жизни (</w:t>
      </w:r>
      <w:r>
        <w:t xml:space="preserve">«</w:t>
      </w:r>
      <w:r>
        <w:t xml:space="preserve">свои</w:t>
      </w:r>
      <w:r>
        <w:t xml:space="preserve">»</w:t>
      </w:r>
      <w:r>
        <w:t xml:space="preserve"> и </w:t>
      </w:r>
      <w:r>
        <w:t xml:space="preserve">«</w:t>
      </w:r>
      <w:r>
        <w:t xml:space="preserve">чужие</w:t>
      </w:r>
      <w:r>
        <w:t xml:space="preserve">»</w:t>
      </w:r>
      <w:r>
        <w:t xml:space="preserve">); осваивает собственное имя; формирует представление о </w:t>
      </w:r>
      <w:r>
        <w:t xml:space="preserve">«</w:t>
      </w:r>
      <w:r>
        <w:t xml:space="preserve">территории</w:t>
      </w:r>
      <w:r>
        <w:t xml:space="preserve">»</w:t>
      </w:r>
      <w:r>
        <w:t xml:space="preserve"> собственного </w:t>
      </w:r>
      <w:r>
        <w:t xml:space="preserve">«я»</w:t>
      </w:r>
      <w:r>
        <w:t xml:space="preserve"> (все то, что ребенок относит к себе, о чем сможет сказать </w:t>
      </w:r>
      <w:r>
        <w:t xml:space="preserve">«</w:t>
      </w:r>
      <w:r>
        <w:t xml:space="preserve">мое</w:t>
      </w:r>
      <w:r>
        <w:t xml:space="preserve">»</w:t>
      </w:r>
      <w:r>
        <w:t xml:space="preserve">). Развиваются предметное восприятие и наглядно-действенное мышление. Происходит переход к наглядно-образной форме мышления.</w:t>
      </w:r>
      <w:r/>
    </w:p>
    <w:p>
      <w:pPr>
        <w:ind w:firstLine="709"/>
        <w:jc w:val="both"/>
      </w:pPr>
      <w:r>
        <w:t xml:space="preserve">Развитие произвольности. Действуя с вещ</w:t>
      </w:r>
      <w:r>
        <w:t xml:space="preserve">ами, ребенок осваивает их физические свойства, учится управлять их перемещением в пространстве, начинает координировать свои движения; на основе овладения речью появляются начала управления собственным поведением (в основном в ответ на указания взрослого).</w:t>
      </w:r>
      <w:r/>
    </w:p>
    <w:p>
      <w:pPr>
        <w:ind w:firstLine="709"/>
        <w:jc w:val="both"/>
      </w:pPr>
      <w:r>
        <w:t xml:space="preserve">Развитие переживаний. Возникает чувство автономии и личной ценности (самоуважения), зарождается любовь к близким взрослым.</w:t>
      </w:r>
      <w:r/>
    </w:p>
    <w:p>
      <w:pPr>
        <w:ind w:firstLine="709"/>
        <w:jc w:val="both"/>
      </w:pPr>
      <w:r>
        <w:t xml:space="preserve">В дошкольном детстве (от 3 до 7 лет) складывается потенциал для дальнейшего познавательного, волевого и эмоционального развития ребенка.</w:t>
      </w:r>
      <w:r/>
    </w:p>
    <w:p>
      <w:pPr>
        <w:ind w:firstLine="709"/>
        <w:jc w:val="both"/>
      </w:pPr>
      <w:r>
        <w:t xml:space="preserve">Поз</w:t>
      </w:r>
      <w:r>
        <w:t xml:space="preserve">навательное развитие. Мир не только устойчив в восприятии ребенка, но и может выступать как релятивный (все можно всем); складывающийся в предшествующий период развития условный план действия воплощается в элементах образного мышления, воспроизводящего и т</w:t>
      </w:r>
      <w:r>
        <w:t xml:space="preserve">ворческого продуктивного воображения; формируются основы символической функции сознания, развиваются сенсорные и интеллектуальные способности. К концу периода ребенок начинает ставить себя на место другого человека: смотреть на происходящее с позиций други</w:t>
      </w:r>
      <w:r>
        <w:t xml:space="preserve">х и понимать мотивы их действий; самостоятельно строить образ будущего результата продуктивного действия. В отличие от ребенка раннего возраста, который способен лишь к элементарному различению таких сфер действительности, как природный и рукотворный мир, </w:t>
      </w:r>
      <w:r>
        <w:t xml:space="preserve">«</w:t>
      </w:r>
      <w:r>
        <w:t xml:space="preserve">другие люди</w:t>
      </w:r>
      <w:r>
        <w:t xml:space="preserve">»</w:t>
      </w:r>
      <w:r>
        <w:t xml:space="preserve"> и </w:t>
      </w:r>
      <w:r>
        <w:t xml:space="preserve">«</w:t>
      </w:r>
      <w:r>
        <w:t xml:space="preserve">Я сам</w:t>
      </w:r>
      <w:r>
        <w:t xml:space="preserve">»</w:t>
      </w:r>
      <w:r>
        <w:t xml:space="preserve">, к концу дошкольного возраста формируются представления о различных сторонах каждой из этих сфер. Зарождается оценка и самооценка.</w:t>
      </w:r>
      <w:r/>
    </w:p>
    <w:p>
      <w:pPr>
        <w:ind w:firstLine="709"/>
        <w:jc w:val="both"/>
      </w:pPr>
      <w:r>
        <w:t xml:space="preserve">Волевое развитие. Ребенок избавляется от присущей более раннему этапу </w:t>
      </w:r>
      <w:r>
        <w:t xml:space="preserve">«</w:t>
      </w:r>
      <w:r>
        <w:t xml:space="preserve">глобальной подражательности</w:t>
      </w:r>
      <w:r>
        <w:t xml:space="preserve">»</w:t>
      </w:r>
      <w:r>
        <w:t xml:space="preserve"> взрослому, может противостоять в известных пределах воле другого человека; развиваются приемы познавательной (в частности, воображаемое преобразование </w:t>
      </w:r>
      <w:r>
        <w:t xml:space="preserve">действительности), собственно волевой (инициатива, способность заставить себя сделать неинтересное) и эмоциональный (выражение своих чувств) саморегуляции. Ребенок оказывается способным к надситуативному (выходящему за рамки исходных требований) поведению.</w:t>
      </w:r>
      <w:r/>
    </w:p>
    <w:p>
      <w:pPr>
        <w:ind w:firstLine="709"/>
        <w:jc w:val="both"/>
      </w:pPr>
      <w:r>
        <w:t xml:space="preserve">Эмоциональное развитие. Эмоции ребенка все больше освобождаются от импульсивности, сиюминутности. </w:t>
      </w:r>
      <w:r>
        <w:t xml:space="preserve">Начинают закладываться чувства (ответственности, справедливости, привязанности и т. п.), формируется радость от инициативного действия; получают новый толчок развития социальные эмоции во взаимодействии со сверстниками. Ребенок обнаруживает способность к о</w:t>
      </w:r>
      <w:r>
        <w:t xml:space="preserve">тождествлению себя с другими, что порождает в нем способность к обособлению от других, обеспечивает развитие индивидуальности. Возникает обобщение собственных переживаний, эмоциональное предвосхищение результатов чужих и своих поступков. Эмоции становятся </w:t>
      </w:r>
      <w:r>
        <w:t xml:space="preserve">«</w:t>
      </w:r>
      <w:r>
        <w:t xml:space="preserve">умными</w:t>
      </w:r>
      <w:r>
        <w:t xml:space="preserve">»</w:t>
      </w:r>
      <w:r>
        <w:t xml:space="preserve">.</w:t>
      </w:r>
      <w:r/>
    </w:p>
    <w:p>
      <w:pPr>
        <w:ind w:firstLine="709"/>
        <w:jc w:val="both"/>
      </w:pPr>
      <w:r>
        <w:t xml:space="preserve">К 7 годам формируются предпосылки для успешного перехода на следующую ступень образования. На основе детской</w:t>
      </w:r>
      <w:r>
        <w:t xml:space="preserve"> любознательности впоследствии формируется интерес к учению; развитие познавательных способностей послужит основой для формирования теоретического мышления; умение общаться со взрослыми и сверстниками позволит ребенку перейти к учебному сотрудничеству; раз</w:t>
      </w:r>
      <w:r>
        <w:t xml:space="preserve">витие произвольности даст возможность преодолевать трудности при решении учебных задач, овладению элементами специальных языков, характерных для отдельных видов деятельности, станет основой усвоения различных предметов в школе (музыка, математика и т. п.).</w:t>
      </w:r>
      <w:r/>
    </w:p>
    <w:p>
      <w:pPr>
        <w:ind w:firstLine="709"/>
        <w:jc w:val="both"/>
      </w:pPr>
      <w:r>
        <w:t xml:space="preserve">Эти возрастные новообразования представлены лишь в виде возможностей, мора осуществимости которых определяется социальной ситуацией развития ребенка, тем, кто и как воспитывает его, в какую деятельность вовлечен ребенок, с кем он ее осуществляет.</w:t>
      </w:r>
      <w:r/>
    </w:p>
    <w:p>
      <w:pPr>
        <w:ind w:firstLine="709"/>
        <w:jc w:val="both"/>
      </w:pPr>
      <w:r>
        <w:t xml:space="preserve">От особенностей стимулирования или организации деятельности детей взрослыми зависит успех в психическом и физическом развитии ребенка, и, таким образом, наряду с восходящей линией (собственное развитие) может быть и иная </w:t>
      </w:r>
      <w:r>
        <w:t xml:space="preserve">«</w:t>
      </w:r>
      <w:r>
        <w:t xml:space="preserve">кривая</w:t>
      </w:r>
      <w:r>
        <w:t xml:space="preserve">»</w:t>
      </w:r>
      <w:r>
        <w:t xml:space="preserve"> личностных изменений (выражающая регрессивные или застойные тенденции); каждому шагу развития сопутствует возможность проявления и закрепления негативных новообразований, о сути которых должны знать взрослые.»</w:t>
      </w:r>
      <w:r/>
    </w:p>
    <w:p>
      <w:pPr>
        <w:ind w:firstLine="709"/>
        <w:jc w:val="both"/>
        <w:spacing w:before="120"/>
        <w:rPr>
          <w:b/>
        </w:rPr>
      </w:pPr>
      <w:r>
        <w:rPr>
          <w:b/>
        </w:rPr>
        <w:t xml:space="preserve">1.2. Планируемые результаты освоения Программы 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spacing w:before="120"/>
        <w:tabs>
          <w:tab w:val="left" w:pos="1260" w:leader="none"/>
        </w:tabs>
        <w:rPr>
          <w:b/>
          <w:bCs/>
        </w:rPr>
      </w:pPr>
      <w:r>
        <w:rPr>
          <w:b/>
          <w:bCs/>
        </w:rPr>
        <w:t xml:space="preserve">1.2.1. Планируемые результаты освоения программы 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widowControl w:val="off"/>
      </w:pPr>
      <w:r>
        <w:t xml:space="preserve">Обозначенные в </w:t>
      </w:r>
      <w:r>
        <w:t xml:space="preserve">ФОП ДО </w:t>
      </w:r>
      <w:r>
        <w:rPr>
          <w:bCs/>
        </w:rPr>
        <w:t xml:space="preserve">п.15</w:t>
      </w:r>
      <w:r>
        <w:rPr>
          <w:bCs/>
        </w:rPr>
        <w:t xml:space="preserve"> с.5-17</w:t>
      </w:r>
      <w:r>
        <w:t xml:space="preserve"> возрастные ориентиры </w:t>
      </w:r>
      <w:r>
        <w:t xml:space="preserve">«</w:t>
      </w:r>
      <w:r>
        <w:t xml:space="preserve">к одному году</w:t>
      </w:r>
      <w:r>
        <w:t xml:space="preserve">»</w:t>
      </w:r>
      <w:r>
        <w:t xml:space="preserve">, </w:t>
      </w:r>
      <w:r>
        <w:t xml:space="preserve">«</w:t>
      </w:r>
      <w:r>
        <w:t xml:space="preserve">к трем годам</w:t>
      </w:r>
      <w:r>
        <w:t xml:space="preserve">»</w:t>
      </w:r>
      <w:r>
        <w:t xml:space="preserve"> и так далее имеют условный характер, что предполагает широкий возрастной диапазон для достижения ребенком планируемых результатов. Это связано с неустойчивостью, гетерохронностью</w:t>
      </w:r>
      <w:r>
        <w:t xml:space="preserve">.</w:t>
      </w:r>
      <w:r>
        <w:t xml:space="preserve"> и индивидуальным темпом психического</w:t>
      </w:r>
      <w:r>
        <w:t xml:space="preserve"> развития детей в дошкольном детстве, особенно при прохождении критических периодов.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  <w:r/>
    </w:p>
    <w:p>
      <w:pPr>
        <w:ind w:firstLine="709"/>
        <w:jc w:val="both"/>
      </w:pPr>
      <w:r>
        <w:t xml:space="preserve">«Планируемые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</w:t>
      </w:r>
      <w:r>
        <w:t xml:space="preserve">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здоровья)». </w:t>
      </w:r>
      <w:r/>
    </w:p>
    <w:p>
      <w:pPr>
        <w:ind w:firstLine="709"/>
        <w:jc w:val="both"/>
      </w:pPr>
      <w:r>
        <w:t xml:space="preserve">«</w:t>
      </w:r>
      <w:r>
        <w:t xml:space="preserve">Требования Стандарта к результатам освоения Программы представлены в виде целевых ориент</w:t>
      </w:r>
      <w:r>
        <w:t xml:space="preserve">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Специфика дошкольного детства (гибкость, пластичность развития ребёнка</w:t>
      </w:r>
      <w:r>
        <w:t xml:space="preserve">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ребёнку как</w:t>
      </w:r>
      <w:r>
        <w:t xml:space="preserve">ой-либо ответственности за результат)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r/>
    </w:p>
    <w:p>
      <w:pPr>
        <w:ind w:firstLine="709"/>
        <w:jc w:val="both"/>
      </w:pPr>
      <w:r>
        <w:t xml:space="preserve">Целевые ориентиры дошкольного образования определяются независимо от форм реализации Программы, а также от её характера, особенностей развития детей и Организации, реализующей Программу.</w:t>
      </w:r>
      <w:r/>
    </w:p>
    <w:p>
      <w:pPr>
        <w:ind w:firstLine="709"/>
        <w:jc w:val="both"/>
      </w:pPr>
      <w: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</w:t>
      </w:r>
      <w:r>
        <w:t xml:space="preserve">жениями детей. Они не являются основой объективной оценки соответствия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  <w:r/>
    </w:p>
    <w:p>
      <w:pPr>
        <w:ind w:firstLine="709"/>
        <w:jc w:val="both"/>
      </w:pPr>
      <w:r>
        <w:t xml:space="preserve">Настоящие требования являются ориентирами для: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а)</w:t>
      </w:r>
      <w:r>
        <w:tab/>
        <w:t xml:space="preserve">построения образовательной политики на соответствующих уровнях с учётом целей дошкольного образования, общих для всего образовательного пространства Российской Федерации;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б)</w:t>
      </w:r>
      <w:r>
        <w:tab/>
        <w:t xml:space="preserve">решения</w:t>
      </w:r>
      <w:r>
        <w:t xml:space="preserve"> задач формирования Программы;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в) </w:t>
      </w:r>
      <w:r>
        <w:t xml:space="preserve">анализа профессиональной деятельности; 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г) </w:t>
      </w:r>
      <w:r>
        <w:t xml:space="preserve">взаимодействия с семьями;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д</w:t>
      </w:r>
      <w:r>
        <w:t xml:space="preserve">)</w:t>
      </w:r>
      <w:r>
        <w:tab/>
        <w:t xml:space="preserve">изучения характеристик образования детей в возрасте от 2 месяцев до 8 лет;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е</w:t>
      </w:r>
      <w:r>
        <w:t xml:space="preserve">)</w:t>
      </w:r>
      <w:r>
        <w:tab/>
        <w:t xml:space="preserve">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  <w:r/>
    </w:p>
    <w:p>
      <w:pPr>
        <w:ind w:firstLine="709"/>
        <w:jc w:val="both"/>
      </w:pPr>
      <w:r>
        <w:t xml:space="preserve">Целевые ориентиры не могут служить непосредственным основанием при решении управленческих задач, включая:</w:t>
      </w:r>
      <w:r/>
    </w:p>
    <w:p>
      <w:pPr>
        <w:pStyle w:val="1247"/>
        <w:numPr>
          <w:ilvl w:val="0"/>
          <w:numId w:val="61"/>
        </w:numPr>
        <w:ind w:left="0" w:firstLine="709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аттестацию педагогических кадров;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61"/>
        </w:numPr>
        <w:ind w:left="0" w:firstLine="709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оценку качества образования;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61"/>
        </w:numPr>
        <w:ind w:left="0" w:firstLine="709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61"/>
        </w:numPr>
        <w:ind w:left="0" w:firstLine="709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оценку выполнения муниципального (государственного) задания посредством их включения в показатели качества выполнения задания;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61"/>
        </w:numPr>
        <w:ind w:left="0" w:firstLine="709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распределение стимулирующего фонда оплаты труда работников Организации.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tabs>
          <w:tab w:val="left" w:pos="284" w:leader="none"/>
          <w:tab w:val="left" w:pos="9781" w:leader="none"/>
        </w:tabs>
        <w:rPr>
          <w:bCs/>
          <w:color w:val="000000" w:themeColor="text1"/>
        </w:rPr>
      </w:pPr>
      <w:r>
        <w:rPr>
          <w:color w:val="000000" w:themeColor="text1"/>
        </w:rPr>
        <w:t xml:space="preserve">К целевым ориентирам дошкольного образования относятся социально-нормативные возрастные характеристики возможных достижений ребёнка </w:t>
      </w:r>
      <w:r>
        <w:rPr>
          <w:bCs/>
          <w:color w:val="000000" w:themeColor="text1"/>
        </w:rPr>
        <w:t xml:space="preserve">в соответствии с ФГОС ДО п. 4.6 (в новой редакции) и ФОП ДО п.15</w:t>
      </w:r>
      <w:r>
        <w:rPr>
          <w:bCs/>
          <w:color w:val="000000" w:themeColor="text1"/>
        </w:rPr>
      </w:r>
      <w:r>
        <w:rPr>
          <w:bCs/>
          <w:color w:val="000000" w:themeColor="text1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15.2. Планируемые результаты в раннем возрасте (к трем годам):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ребенка развита крупная моторика, о</w:t>
      </w:r>
      <w:r>
        <w:rPr>
          <w:rFonts w:ascii="Times New Roman" w:hAnsi="Times New Roman" w:cs="Times New Roman"/>
          <w:sz w:val="24"/>
          <w:szCs w:val="24"/>
        </w:rPr>
        <w:t xml:space="preserve">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стремится к общению со взрослыми, реагирует на их настроение;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проявляет интерес к сверстникам; наблюдает за их действиям</w:t>
      </w:r>
      <w:r>
        <w:rPr>
          <w:rFonts w:ascii="Times New Roman" w:hAnsi="Times New Roman" w:cs="Times New Roman"/>
          <w:sz w:val="24"/>
          <w:szCs w:val="24"/>
        </w:rPr>
        <w:t xml:space="preserve">и и подражает им; играет рядом;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понимает и выполняет простые поручения взрослого;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стремится проявлять самостоятельность в бытовом и игровом поведении;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проявляет интерес к стихам, сказкам, повторяет отдельные слова и фразы за взрослым;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рассматривает картинки, показывает и называет предметы, изображенные на них;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различает и называет основные цвета, формы предметов, ориентируется в основных пространственных и временных отношениях;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осуществляет поисковые и обследовательские действия;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 удовольствием слушает музыку, подпевает, выполняет простые танцевальные движения;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эмоционально откликается на красоту природы и произведения искусства;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</w:t>
      </w:r>
      <w:r>
        <w:rPr>
          <w:rFonts w:ascii="Times New Roman" w:hAnsi="Times New Roman" w:cs="Times New Roman"/>
          <w:sz w:val="24"/>
          <w:szCs w:val="24"/>
        </w:rPr>
        <w:t xml:space="preserve">епит палочки, колечки, лепешки;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в играх отображает де</w:t>
      </w:r>
      <w:r>
        <w:rPr>
          <w:rFonts w:ascii="Times New Roman" w:hAnsi="Times New Roman" w:cs="Times New Roman"/>
          <w:sz w:val="24"/>
          <w:szCs w:val="24"/>
        </w:rPr>
        <w:t xml:space="preserve">йствия окружающих ("готовит обед", "ухаживает за больным"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("Я буду лечить куклу").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Style w:val="1223"/>
          <w:rFonts w:ascii="Times New Roman" w:hAnsi="Times New Roman" w:cs="Times New Roman"/>
          <w:sz w:val="24"/>
          <w:szCs w:val="24"/>
        </w:rPr>
        <w:t xml:space="preserve">15.3. Планируемые результаты в дошкольном возрасте.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15.3.1. К четырем годам: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</w:t>
      </w:r>
      <w:r>
        <w:rPr>
          <w:rFonts w:ascii="Times New Roman" w:hAnsi="Times New Roman" w:cs="Times New Roman"/>
          <w:sz w:val="24"/>
          <w:szCs w:val="24"/>
        </w:rPr>
        <w:t xml:space="preserve">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проявляет доверие к миру, положительно оценивает себя, говорит о себе в первом лице;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владеет элементарными нормами и правилами поведения, связанными с определенными разрешениями и запретами ("можно", "нельзя"), демонстрирует стремление к положительным поступкам;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произносит правильно в словах все гласные и согласные звуки, кроме шип</w:t>
      </w:r>
      <w:r>
        <w:rPr>
          <w:rFonts w:ascii="Times New Roman" w:hAnsi="Times New Roman" w:cs="Times New Roman"/>
          <w:sz w:val="24"/>
          <w:szCs w:val="24"/>
        </w:rPr>
        <w:t xml:space="preserve">ящих и сонорных, согласовывает слова в предложении в роде, числе и падеже, повторяет за педагогическим работником (далее - педагог) рассказы из 3 - 4 предложений, пересказывает знакомые литературные произведения, использует речевые формы вежливого общения;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совместно со взрослым пересказывает з</w:t>
      </w:r>
      <w:r>
        <w:rPr>
          <w:rFonts w:ascii="Times New Roman" w:hAnsi="Times New Roman" w:cs="Times New Roman"/>
          <w:sz w:val="24"/>
          <w:szCs w:val="24"/>
        </w:rPr>
        <w:t xml:space="preserve">накомые сказки, короткие стихи;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демонстрирует познавательную активность в деят</w:t>
      </w:r>
      <w:r>
        <w:rPr>
          <w:rFonts w:ascii="Times New Roman" w:hAnsi="Times New Roman" w:cs="Times New Roman"/>
          <w:sz w:val="24"/>
          <w:szCs w:val="24"/>
        </w:rPr>
        <w:t xml:space="preserve">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проявляет потребность в познавательном общении со взрослыми; демонстрирует стремление к на</w:t>
      </w:r>
      <w:r>
        <w:rPr>
          <w:rFonts w:ascii="Times New Roman" w:hAnsi="Times New Roman" w:cs="Times New Roman"/>
          <w:sz w:val="24"/>
          <w:szCs w:val="24"/>
        </w:rPr>
        <w:t xml:space="preserve">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проявляет интерес к миру, к себе и окружающим людям;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знает об объектах ближайшего окружения: о родном населенном пункте, его названии, достопримечательностях и традициях;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</w:t>
      </w:r>
      <w:r>
        <w:rPr>
          <w:rFonts w:ascii="Times New Roman" w:hAnsi="Times New Roman" w:cs="Times New Roman"/>
          <w:sz w:val="24"/>
          <w:szCs w:val="24"/>
        </w:rPr>
        <w:t xml:space="preserve">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способен создавать простые об</w:t>
      </w:r>
      <w:r>
        <w:rPr>
          <w:rFonts w:ascii="Times New Roman" w:hAnsi="Times New Roman" w:cs="Times New Roman"/>
          <w:sz w:val="24"/>
          <w:szCs w:val="24"/>
        </w:rPr>
        <w:t xml:space="preserve">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15.3.2. К пяти годам: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демонстрирует координацию, быстроту, силу, выносливость, гибкость, ловкость, развитие крупной и</w:t>
      </w:r>
      <w:r>
        <w:rPr>
          <w:rFonts w:ascii="Times New Roman" w:hAnsi="Times New Roman" w:cs="Times New Roman"/>
          <w:sz w:val="24"/>
          <w:szCs w:val="24"/>
        </w:rPr>
        <w:t xml:space="preserve">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стремится к самостоятельному осуществлению процессов личной гигиены, их правильно</w:t>
      </w:r>
      <w:r>
        <w:rPr>
          <w:rFonts w:ascii="Times New Roman" w:hAnsi="Times New Roman" w:cs="Times New Roman"/>
          <w:sz w:val="24"/>
          <w:szCs w:val="24"/>
        </w:rPr>
        <w:t xml:space="preserve">й организации;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выполняет самостоятельно правила общения со взрослым, внимателен к его словам и мнению, стреми</w:t>
      </w:r>
      <w:r>
        <w:rPr>
          <w:rFonts w:ascii="Times New Roman" w:hAnsi="Times New Roman" w:cs="Times New Roman"/>
          <w:sz w:val="24"/>
          <w:szCs w:val="24"/>
        </w:rPr>
        <w:t xml:space="preserve">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без напоминания взрослого здоровается и прощается, говорит "спасибо" и "пожалуйста";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познает правила безопасного поведения и стремится их выполнять в повседневной жизни;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самостоятелен в самообслуживании;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проявляет познавательный интерес к труду взрослых, профессиям, технике; отражает эти представления в играх;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стремится к выполнению трудовых обязанностей, охотно включается в совместный труд со взрослыми или сверстниками;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большинство звуков произносит правильно, пользуется средствами эмоциональной и речевой выразительности;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самостоятельно пересказывает знакомые сказки, с небольшой помощью взрослого составляет описательные рассказы и загадки;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проявляет словотворчество, интерес к языку, с интересом слушает литературные тексты, воспроизводит текст;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способен рассказать о предмете, его назначении и особенностях, о том, как он был создан;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проявляет стремлен</w:t>
      </w:r>
      <w:r>
        <w:rPr>
          <w:rFonts w:ascii="Times New Roman" w:hAnsi="Times New Roman" w:cs="Times New Roman"/>
          <w:sz w:val="24"/>
          <w:szCs w:val="24"/>
        </w:rPr>
        <w:t xml:space="preserve">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</w:t>
      </w:r>
      <w:r>
        <w:rPr>
          <w:rFonts w:ascii="Times New Roman" w:hAnsi="Times New Roman" w:cs="Times New Roman"/>
          <w:sz w:val="24"/>
          <w:szCs w:val="24"/>
        </w:rPr>
        <w:t xml:space="preserve">ческие выводы;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 удовольствием р</w:t>
      </w:r>
      <w:r>
        <w:rPr>
          <w:rFonts w:ascii="Times New Roman" w:hAnsi="Times New Roman" w:cs="Times New Roman"/>
          <w:sz w:val="24"/>
          <w:szCs w:val="24"/>
        </w:rPr>
        <w:t xml:space="preserve">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имеет представление о разнообразных представителях живой природы родного края, их особенностях, свойствах объектов неживой прир</w:t>
      </w:r>
      <w:r>
        <w:rPr>
          <w:rFonts w:ascii="Times New Roman" w:hAnsi="Times New Roman" w:cs="Times New Roman"/>
          <w:sz w:val="24"/>
          <w:szCs w:val="24"/>
        </w:rPr>
        <w:t xml:space="preserve">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владеет количественным и порядковым счетом в пределах пяти, умением непосредственно сравнивать предм</w:t>
      </w:r>
      <w:r>
        <w:rPr>
          <w:rFonts w:ascii="Times New Roman" w:hAnsi="Times New Roman" w:cs="Times New Roman"/>
          <w:sz w:val="24"/>
          <w:szCs w:val="24"/>
        </w:rPr>
        <w:t xml:space="preserve">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называет</w:t>
      </w:r>
      <w:r>
        <w:rPr>
          <w:rFonts w:ascii="Times New Roman" w:hAnsi="Times New Roman" w:cs="Times New Roman"/>
          <w:sz w:val="24"/>
          <w:szCs w:val="24"/>
        </w:rPr>
        <w:t xml:space="preserve">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15.3.3. К шести годам: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демонстрирует ярко выраженную потребност</w:t>
      </w:r>
      <w:r>
        <w:rPr>
          <w:rFonts w:ascii="Times New Roman" w:hAnsi="Times New Roman" w:cs="Times New Roman"/>
          <w:sz w:val="24"/>
          <w:szCs w:val="24"/>
        </w:rPr>
        <w:t xml:space="preserve">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проявляет осознанно</w:t>
      </w:r>
      <w:r>
        <w:rPr>
          <w:rFonts w:ascii="Times New Roman" w:hAnsi="Times New Roman" w:cs="Times New Roman"/>
          <w:sz w:val="24"/>
          <w:szCs w:val="24"/>
        </w:rPr>
        <w:t xml:space="preserve">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проявляет доступный возрасту самоконтроль, способен привлечь внимание других детей и организовать знакомую подвижную игру;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</w:t>
      </w:r>
      <w:r>
        <w:rPr>
          <w:rFonts w:ascii="Times New Roman" w:hAnsi="Times New Roman" w:cs="Times New Roman"/>
          <w:sz w:val="24"/>
          <w:szCs w:val="24"/>
        </w:rPr>
        <w:t xml:space="preserve">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проявляет активность в стремлении к познанию ра</w:t>
      </w:r>
      <w:r>
        <w:rPr>
          <w:rFonts w:ascii="Times New Roman" w:hAnsi="Times New Roman" w:cs="Times New Roman"/>
          <w:sz w:val="24"/>
          <w:szCs w:val="24"/>
        </w:rPr>
        <w:t xml:space="preserve">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владеет представлениями о безопасном поведении, соблюдает правила безопасного п</w:t>
      </w:r>
      <w:r>
        <w:rPr>
          <w:rFonts w:ascii="Times New Roman" w:hAnsi="Times New Roman" w:cs="Times New Roman"/>
          <w:sz w:val="24"/>
          <w:szCs w:val="24"/>
        </w:rPr>
        <w:t xml:space="preserve">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регулирует свою активность в деятельности, умеет соблюдать оч</w:t>
      </w:r>
      <w:r>
        <w:rPr>
          <w:rFonts w:ascii="Times New Roman" w:hAnsi="Times New Roman" w:cs="Times New Roman"/>
          <w:sz w:val="24"/>
          <w:szCs w:val="24"/>
        </w:rPr>
        <w:t xml:space="preserve">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проявляет инициативу и самостоятельность в процессе придумывания загадок, сказок, рассказов, владеет первичными приемам</w:t>
      </w:r>
      <w:r>
        <w:rPr>
          <w:rFonts w:ascii="Times New Roman" w:hAnsi="Times New Roman" w:cs="Times New Roman"/>
          <w:sz w:val="24"/>
          <w:szCs w:val="24"/>
        </w:rPr>
        <w:t xml:space="preserve">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</w:t>
      </w:r>
      <w:r>
        <w:rPr>
          <w:rFonts w:ascii="Times New Roman" w:hAnsi="Times New Roman" w:cs="Times New Roman"/>
          <w:sz w:val="24"/>
          <w:szCs w:val="24"/>
        </w:rPr>
        <w:t xml:space="preserve">социальном, предметном и природном мире; ребенок устанавливает закономерности причинно-следственного характера, приводит логические высказывания; проявляет любознательность;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использует математические знания, способы и средства для познания окружающего мир</w:t>
      </w:r>
      <w:r>
        <w:rPr>
          <w:rFonts w:ascii="Times New Roman" w:hAnsi="Times New Roman" w:cs="Times New Roman"/>
          <w:sz w:val="24"/>
          <w:szCs w:val="24"/>
        </w:rPr>
        <w:t xml:space="preserve">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ее государственные символы;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имеет представление о живой природе разных регионов России, может классифи</w:t>
      </w:r>
      <w:r>
        <w:rPr>
          <w:rFonts w:ascii="Times New Roman" w:hAnsi="Times New Roman" w:cs="Times New Roman"/>
          <w:sz w:val="24"/>
          <w:szCs w:val="24"/>
        </w:rPr>
        <w:t xml:space="preserve">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</w:t>
      </w:r>
      <w:r>
        <w:rPr>
          <w:rFonts w:ascii="Times New Roman" w:hAnsi="Times New Roman" w:cs="Times New Roman"/>
          <w:sz w:val="24"/>
          <w:szCs w:val="24"/>
        </w:rPr>
        <w:t xml:space="preserve">енок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15.4. Планируемые результаты на этапе завершения освоения Федеральной программы (к концу дошкольного возраста):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ребенка сформированы основные психофизические и нравственно-волевые качества;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владеет основными движениями и элементами спортивных игр, может контролировать свои движение и управлять ими;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соблюдает элементарные правила здорового образа жизни и личной гигиены;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проявляет элементы творчества в двигательной деятельности;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проявляет нравственно-волевые качества, самоконтроль и может осуществлять анализ своей двигательной деятельности;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соблюдает элементарные социальные нормы и правила поведения в различных видах деятельности, взаимоотношени</w:t>
      </w:r>
      <w:r>
        <w:rPr>
          <w:rFonts w:ascii="Times New Roman" w:hAnsi="Times New Roman" w:cs="Times New Roman"/>
          <w:sz w:val="24"/>
          <w:szCs w:val="24"/>
        </w:rPr>
        <w:t xml:space="preserve">ях со взрослыми и сверстниками;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</w:t>
      </w:r>
      <w:r>
        <w:rPr>
          <w:rFonts w:ascii="Times New Roman" w:hAnsi="Times New Roman" w:cs="Times New Roman"/>
          <w:sz w:val="24"/>
          <w:szCs w:val="24"/>
        </w:rPr>
        <w:t xml:space="preserve">бенок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стремится сохранять позитивную самооценку;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проявляет положительное отношение к миру, разным видам труда, другим людям и самому себе;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ребенка выражено стремление заниматься социально значимой деятельностью;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способен откликаться на эмоции близких людей, проявлять эмпатию (сочувствие, сопереживание, содействие);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знает и</w:t>
      </w:r>
      <w:r>
        <w:rPr>
          <w:rFonts w:ascii="Times New Roman" w:hAnsi="Times New Roman" w:cs="Times New Roman"/>
          <w:sz w:val="24"/>
          <w:szCs w:val="24"/>
        </w:rPr>
        <w:t xml:space="preserve">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</w:t>
      </w:r>
      <w:r>
        <w:rPr>
          <w:rFonts w:ascii="Times New Roman" w:hAnsi="Times New Roman" w:cs="Times New Roman"/>
          <w:sz w:val="24"/>
          <w:szCs w:val="24"/>
        </w:rPr>
        <w:t xml:space="preserve">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</w:t>
      </w:r>
      <w:r>
        <w:rPr>
          <w:rFonts w:ascii="Times New Roman" w:hAnsi="Times New Roman" w:cs="Times New Roman"/>
          <w:sz w:val="24"/>
          <w:szCs w:val="24"/>
        </w:rPr>
        <w:t xml:space="preserve">наблюдать, экспериментировать; строить смысловую картину окружающей реальности, использует основные культурные способы деятельности;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</w:t>
      </w:r>
      <w:r>
        <w:rPr>
          <w:rFonts w:ascii="Times New Roman" w:hAnsi="Times New Roman" w:cs="Times New Roman"/>
          <w:sz w:val="24"/>
          <w:szCs w:val="24"/>
        </w:rPr>
        <w:t xml:space="preserve">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</w:t>
      </w:r>
      <w:r>
        <w:rPr>
          <w:rFonts w:ascii="Times New Roman" w:hAnsi="Times New Roman" w:cs="Times New Roman"/>
          <w:sz w:val="24"/>
          <w:szCs w:val="24"/>
        </w:rPr>
        <w:t xml:space="preserve">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учетом игровой ситуации;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владеет разными формами и видами игры, различает условную и реальную ситуации, предлагает и объясняет замысел игры, ко</w:t>
      </w:r>
      <w:r>
        <w:rPr>
          <w:rFonts w:ascii="Times New Roman" w:hAnsi="Times New Roman" w:cs="Times New Roman"/>
          <w:sz w:val="24"/>
          <w:szCs w:val="24"/>
        </w:rPr>
        <w:t xml:space="preserve">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проявляет интер</w:t>
      </w:r>
      <w:r>
        <w:rPr>
          <w:rFonts w:ascii="Times New Roman" w:hAnsi="Times New Roman" w:cs="Times New Roman"/>
          <w:sz w:val="24"/>
          <w:szCs w:val="24"/>
        </w:rPr>
        <w:t xml:space="preserve">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6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tabs>
          <w:tab w:val="left" w:pos="284" w:leader="none"/>
          <w:tab w:val="left" w:pos="9781" w:leader="none"/>
        </w:tabs>
        <w:rPr>
          <w:bCs/>
          <w:color w:val="000000" w:themeColor="text1"/>
        </w:rPr>
      </w:pPr>
      <w:r>
        <w:rPr>
          <w:bCs/>
          <w:color w:val="000000" w:themeColor="text1"/>
        </w:rPr>
      </w:r>
      <w:r>
        <w:rPr>
          <w:bCs/>
          <w:color w:val="000000" w:themeColor="text1"/>
        </w:rPr>
      </w:r>
      <w:r>
        <w:rPr>
          <w:bCs/>
          <w:color w:val="000000" w:themeColor="text1"/>
        </w:rPr>
      </w:r>
    </w:p>
    <w:p>
      <w:pPr>
        <w:ind w:firstLine="709"/>
        <w:spacing w:before="120"/>
        <w:tabs>
          <w:tab w:val="left" w:pos="284" w:leader="none"/>
          <w:tab w:val="left" w:pos="9781" w:leader="none"/>
        </w:tabs>
        <w:rPr>
          <w:b/>
          <w:i/>
        </w:rPr>
      </w:pPr>
      <w:r>
        <w:rPr>
          <w:b/>
          <w:i/>
        </w:rPr>
        <w:t xml:space="preserve">Планируемые результаты освоения содер</w:t>
      </w:r>
      <w:r>
        <w:rPr>
          <w:b/>
          <w:i/>
        </w:rPr>
        <w:t xml:space="preserve">жания регионального компонента:</w:t>
      </w:r>
      <w:r>
        <w:rPr>
          <w:b/>
          <w:i/>
        </w:rPr>
      </w:r>
      <w:r>
        <w:rPr>
          <w:b/>
          <w:i/>
        </w:rPr>
      </w:r>
    </w:p>
    <w:p>
      <w:pPr>
        <w:pStyle w:val="1247"/>
        <w:numPr>
          <w:ilvl w:val="0"/>
          <w:numId w:val="62"/>
        </w:numPr>
        <w:ind w:left="0" w:firstLine="709"/>
        <w:spacing w:before="120" w:line="240" w:lineRule="auto"/>
        <w:tabs>
          <w:tab w:val="left" w:pos="284" w:leader="none"/>
          <w:tab w:val="left" w:pos="1134" w:leader="none"/>
          <w:tab w:val="left" w:pos="9781" w:leader="none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формирование у детей интереса и ценно</w:t>
      </w:r>
      <w:r>
        <w:rPr>
          <w:rFonts w:ascii="Times New Roman" w:hAnsi="Times New Roman"/>
          <w:i/>
          <w:sz w:val="24"/>
          <w:szCs w:val="24"/>
        </w:rPr>
        <w:t xml:space="preserve">стного отношения к родному краю;</w:t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1247"/>
        <w:numPr>
          <w:ilvl w:val="0"/>
          <w:numId w:val="62"/>
        </w:numPr>
        <w:ind w:left="0" w:firstLine="709"/>
        <w:spacing w:before="120" w:line="240" w:lineRule="auto"/>
        <w:tabs>
          <w:tab w:val="left" w:pos="284" w:leader="none"/>
          <w:tab w:val="left" w:pos="1134" w:leader="none"/>
          <w:tab w:val="left" w:pos="9781" w:leader="none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формирование любви к своему городу, краю, чувства гордости за него;</w:t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1247"/>
        <w:numPr>
          <w:ilvl w:val="0"/>
          <w:numId w:val="62"/>
        </w:numPr>
        <w:ind w:left="0" w:firstLine="709"/>
        <w:spacing w:before="120" w:line="240" w:lineRule="auto"/>
        <w:tabs>
          <w:tab w:val="left" w:pos="709" w:leader="none"/>
          <w:tab w:val="left" w:pos="1134" w:leader="none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формирование общих представлений об окружающей природной среде (природных ресурсах, воде, атмосфере, почвах, растительном и животном мире Уральского региона);</w:t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1247"/>
        <w:numPr>
          <w:ilvl w:val="0"/>
          <w:numId w:val="62"/>
        </w:numPr>
        <w:ind w:left="0" w:firstLine="709"/>
        <w:spacing w:before="120" w:line="240" w:lineRule="auto"/>
        <w:tabs>
          <w:tab w:val="left" w:pos="709" w:leader="none"/>
          <w:tab w:val="left" w:pos="1134" w:leader="none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формирование общих представлений о своеобразии природы Уральского региона;</w:t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1247"/>
        <w:numPr>
          <w:ilvl w:val="0"/>
          <w:numId w:val="62"/>
        </w:numPr>
        <w:ind w:left="0" w:firstLine="709"/>
        <w:spacing w:before="120" w:line="240" w:lineRule="auto"/>
        <w:tabs>
          <w:tab w:val="left" w:pos="709" w:leader="none"/>
          <w:tab w:val="left" w:pos="1134" w:leader="none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воспитание позитивного эмоционально-ценностного и бережного </w:t>
      </w:r>
      <w:r>
        <w:rPr>
          <w:rFonts w:ascii="Times New Roman" w:hAnsi="Times New Roman"/>
          <w:i/>
          <w:sz w:val="24"/>
          <w:szCs w:val="24"/>
        </w:rPr>
        <w:t xml:space="preserve">отношения к</w:t>
      </w:r>
      <w:r>
        <w:rPr>
          <w:rFonts w:ascii="Times New Roman" w:hAnsi="Times New Roman"/>
          <w:i/>
          <w:sz w:val="24"/>
          <w:szCs w:val="24"/>
        </w:rPr>
        <w:t xml:space="preserve"> природе Уральского региона.</w:t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ind w:firstLine="709"/>
        <w:jc w:val="both"/>
        <w:spacing w:before="120"/>
        <w:tabs>
          <w:tab w:val="left" w:pos="1134" w:leader="none"/>
          <w:tab w:val="left" w:pos="1260" w:leader="none"/>
        </w:tabs>
        <w:rPr>
          <w:i/>
          <w:u w:val="single"/>
        </w:rPr>
      </w:pPr>
      <w:r>
        <w:rPr>
          <w:i/>
        </w:rPr>
        <w:t xml:space="preserve">К трем годам</w:t>
      </w:r>
      <w:r>
        <w:rPr>
          <w:i/>
          <w:u w:val="single"/>
        </w:rPr>
        <w:t xml:space="preserve">:</w:t>
      </w:r>
      <w:r>
        <w:rPr>
          <w:i/>
          <w:u w:val="single"/>
        </w:rPr>
      </w:r>
      <w:r>
        <w:rPr>
          <w:i/>
          <w:u w:val="single"/>
        </w:rPr>
      </w:r>
    </w:p>
    <w:p>
      <w:pPr>
        <w:pStyle w:val="1247"/>
        <w:numPr>
          <w:ilvl w:val="0"/>
          <w:numId w:val="63"/>
        </w:numPr>
        <w:ind w:left="0" w:firstLine="709"/>
        <w:jc w:val="both"/>
        <w:spacing w:before="120" w:line="240" w:lineRule="auto"/>
        <w:tabs>
          <w:tab w:val="left" w:pos="1134" w:leader="none"/>
          <w:tab w:val="left" w:pos="1260" w:leader="none"/>
        </w:tabs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bCs/>
          <w:i/>
        </w:rPr>
        <w:t xml:space="preserve">Проявляет </w:t>
      </w:r>
      <w:r>
        <w:rPr>
          <w:rFonts w:ascii="Times New Roman" w:hAnsi="Times New Roman"/>
          <w:bCs/>
          <w:i/>
        </w:rPr>
        <w:t xml:space="preserve">интерес к</w:t>
      </w:r>
      <w:r>
        <w:rPr>
          <w:rFonts w:ascii="Times New Roman" w:hAnsi="Times New Roman"/>
          <w:bCs/>
          <w:i/>
        </w:rPr>
        <w:t xml:space="preserve"> устному поэтическому творчеству.</w:t>
      </w:r>
      <w:r>
        <w:rPr>
          <w:rFonts w:ascii="Times New Roman" w:hAnsi="Times New Roman"/>
          <w:i/>
          <w:u w:val="single"/>
        </w:rPr>
      </w:r>
      <w:r>
        <w:rPr>
          <w:rFonts w:ascii="Times New Roman" w:hAnsi="Times New Roman"/>
          <w:i/>
          <w:u w:val="single"/>
        </w:rPr>
      </w:r>
    </w:p>
    <w:p>
      <w:pPr>
        <w:pStyle w:val="1247"/>
        <w:numPr>
          <w:ilvl w:val="0"/>
          <w:numId w:val="6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Положительно относится к исполненным педагогом колыбельным песням, потешкам, пестушкам.</w:t>
      </w:r>
      <w:r>
        <w:rPr>
          <w:rFonts w:ascii="Times New Roman" w:hAnsi="Times New Roman"/>
          <w:bCs/>
          <w:i/>
        </w:rPr>
      </w:r>
      <w:r>
        <w:rPr>
          <w:rFonts w:ascii="Times New Roman" w:hAnsi="Times New Roman"/>
          <w:bCs/>
          <w:i/>
        </w:rPr>
      </w:r>
    </w:p>
    <w:p>
      <w:pPr>
        <w:pStyle w:val="1247"/>
        <w:numPr>
          <w:ilvl w:val="0"/>
          <w:numId w:val="63"/>
        </w:numPr>
        <w:ind w:left="0" w:firstLine="709"/>
        <w:jc w:val="both"/>
        <w:spacing w:line="240" w:lineRule="auto"/>
        <w:tabs>
          <w:tab w:val="left" w:pos="851" w:leader="none"/>
          <w:tab w:val="left" w:pos="1134" w:leader="none"/>
        </w:tabs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Участвует в исполнении колыбельных песен, пестушек, потешек.</w:t>
      </w:r>
      <w:r>
        <w:rPr>
          <w:rFonts w:ascii="Times New Roman" w:hAnsi="Times New Roman"/>
          <w:bCs/>
          <w:i/>
        </w:rPr>
      </w:r>
      <w:r>
        <w:rPr>
          <w:rFonts w:ascii="Times New Roman" w:hAnsi="Times New Roman"/>
          <w:bCs/>
          <w:i/>
        </w:rPr>
      </w:r>
    </w:p>
    <w:p>
      <w:pPr>
        <w:pStyle w:val="1247"/>
        <w:numPr>
          <w:ilvl w:val="0"/>
          <w:numId w:val="63"/>
        </w:numPr>
        <w:ind w:left="0" w:firstLine="709"/>
        <w:jc w:val="both"/>
        <w:spacing w:line="240" w:lineRule="auto"/>
        <w:tabs>
          <w:tab w:val="left" w:pos="709" w:leader="none"/>
          <w:tab w:val="left" w:pos="1134" w:leader="none"/>
        </w:tabs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Зна</w:t>
      </w:r>
      <w:r>
        <w:rPr>
          <w:rFonts w:ascii="Times New Roman" w:hAnsi="Times New Roman"/>
          <w:bCs/>
          <w:i/>
        </w:rPr>
        <w:t xml:space="preserve">ком с</w:t>
      </w:r>
      <w:r>
        <w:rPr>
          <w:rFonts w:ascii="Times New Roman" w:hAnsi="Times New Roman"/>
          <w:bCs/>
          <w:i/>
        </w:rPr>
        <w:t xml:space="preserve"> назначение</w:t>
      </w:r>
      <w:r>
        <w:rPr>
          <w:rFonts w:ascii="Times New Roman" w:hAnsi="Times New Roman"/>
          <w:bCs/>
          <w:i/>
        </w:rPr>
        <w:t xml:space="preserve">м</w:t>
      </w:r>
      <w:r>
        <w:rPr>
          <w:rFonts w:ascii="Times New Roman" w:hAnsi="Times New Roman"/>
          <w:bCs/>
          <w:i/>
        </w:rPr>
        <w:t xml:space="preserve"> отдельных предметов быта, одеждой, жилищем, обращая внимание на их художественные особенности.</w:t>
      </w:r>
      <w:r>
        <w:rPr>
          <w:rFonts w:ascii="Times New Roman" w:hAnsi="Times New Roman"/>
          <w:bCs/>
          <w:i/>
        </w:rPr>
      </w:r>
      <w:r>
        <w:rPr>
          <w:rFonts w:ascii="Times New Roman" w:hAnsi="Times New Roman"/>
          <w:bCs/>
          <w:i/>
        </w:rPr>
      </w:r>
    </w:p>
    <w:p>
      <w:pPr>
        <w:pStyle w:val="1247"/>
        <w:numPr>
          <w:ilvl w:val="0"/>
          <w:numId w:val="63"/>
        </w:numPr>
        <w:ind w:left="0" w:firstLine="709"/>
        <w:jc w:val="both"/>
        <w:spacing w:line="240" w:lineRule="auto"/>
        <w:tabs>
          <w:tab w:val="left" w:pos="1134" w:leader="none"/>
          <w:tab w:val="left" w:pos="1260" w:leader="none"/>
        </w:tabs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Отражает наблюдаемые явления природы в продуктивной деятельности.</w:t>
      </w:r>
      <w:r>
        <w:rPr>
          <w:rFonts w:ascii="Times New Roman" w:hAnsi="Times New Roman"/>
          <w:bCs/>
          <w:i/>
        </w:rPr>
      </w:r>
      <w:r>
        <w:rPr>
          <w:rFonts w:ascii="Times New Roman" w:hAnsi="Times New Roman"/>
          <w:bCs/>
          <w:i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bCs/>
          <w:i/>
        </w:rPr>
      </w:pPr>
      <w:r>
        <w:rPr>
          <w:rFonts w:ascii="Times New Roman" w:hAnsi="Times New Roman"/>
          <w:i/>
        </w:rPr>
        <w:t xml:space="preserve">К четырем годам</w:t>
      </w:r>
      <w:r>
        <w:rPr>
          <w:rFonts w:ascii="Times New Roman" w:hAnsi="Times New Roman"/>
          <w:bCs/>
          <w:i/>
        </w:rPr>
        <w:t xml:space="preserve"> </w:t>
      </w:r>
      <w:r>
        <w:rPr>
          <w:rFonts w:ascii="Times New Roman" w:hAnsi="Times New Roman"/>
          <w:bCs/>
          <w:i/>
        </w:rPr>
      </w:r>
      <w:r>
        <w:rPr>
          <w:rFonts w:ascii="Times New Roman" w:hAnsi="Times New Roman"/>
          <w:bCs/>
          <w:i/>
        </w:rPr>
      </w:r>
    </w:p>
    <w:p>
      <w:pPr>
        <w:pStyle w:val="1247"/>
        <w:numPr>
          <w:ilvl w:val="0"/>
          <w:numId w:val="6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Проявляет интерес к устному народному творчеству.</w:t>
      </w:r>
      <w:r>
        <w:rPr>
          <w:rFonts w:ascii="Times New Roman" w:hAnsi="Times New Roman"/>
          <w:bCs/>
          <w:i/>
        </w:rPr>
      </w:r>
      <w:r>
        <w:rPr>
          <w:rFonts w:ascii="Times New Roman" w:hAnsi="Times New Roman"/>
          <w:bCs/>
          <w:i/>
        </w:rPr>
      </w:r>
    </w:p>
    <w:p>
      <w:pPr>
        <w:pStyle w:val="1247"/>
        <w:numPr>
          <w:ilvl w:val="0"/>
          <w:numId w:val="6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Имеет сведения о происхождении и назначении колыбельных песен, потешек, прибауток, пестушек.</w:t>
      </w:r>
      <w:r>
        <w:rPr>
          <w:rFonts w:ascii="Times New Roman" w:hAnsi="Times New Roman"/>
          <w:bCs/>
          <w:i/>
        </w:rPr>
      </w:r>
      <w:r>
        <w:rPr>
          <w:rFonts w:ascii="Times New Roman" w:hAnsi="Times New Roman"/>
          <w:bCs/>
          <w:i/>
        </w:rPr>
      </w:r>
    </w:p>
    <w:p>
      <w:pPr>
        <w:pStyle w:val="1247"/>
        <w:numPr>
          <w:ilvl w:val="0"/>
          <w:numId w:val="6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Знаком с некоторыми фольклорными образами уральских произведений.</w:t>
      </w:r>
      <w:r>
        <w:rPr>
          <w:rFonts w:ascii="Times New Roman" w:hAnsi="Times New Roman"/>
          <w:bCs/>
          <w:i/>
        </w:rPr>
      </w:r>
      <w:r>
        <w:rPr>
          <w:rFonts w:ascii="Times New Roman" w:hAnsi="Times New Roman"/>
          <w:bCs/>
          <w:i/>
        </w:rPr>
      </w:r>
    </w:p>
    <w:p>
      <w:pPr>
        <w:pStyle w:val="1247"/>
        <w:numPr>
          <w:ilvl w:val="0"/>
          <w:numId w:val="6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Проявляет интерес к исполнению колыбельных песен, пестушек, потешек в самостоятельной игровой деятельности.</w:t>
      </w:r>
      <w:r>
        <w:rPr>
          <w:rFonts w:ascii="Times New Roman" w:hAnsi="Times New Roman"/>
          <w:bCs/>
          <w:i/>
        </w:rPr>
      </w:r>
      <w:r>
        <w:rPr>
          <w:rFonts w:ascii="Times New Roman" w:hAnsi="Times New Roman"/>
          <w:bCs/>
          <w:i/>
        </w:rPr>
      </w:r>
    </w:p>
    <w:p>
      <w:pPr>
        <w:pStyle w:val="1247"/>
        <w:numPr>
          <w:ilvl w:val="0"/>
          <w:numId w:val="6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Р</w:t>
      </w:r>
      <w:r>
        <w:rPr>
          <w:rFonts w:ascii="Times New Roman" w:hAnsi="Times New Roman"/>
          <w:bCs/>
          <w:i/>
        </w:rPr>
        <w:t xml:space="preserve">ассказыва</w:t>
      </w:r>
      <w:r>
        <w:rPr>
          <w:rFonts w:ascii="Times New Roman" w:hAnsi="Times New Roman"/>
          <w:bCs/>
          <w:i/>
        </w:rPr>
        <w:t xml:space="preserve">ет</w:t>
      </w:r>
      <w:r>
        <w:rPr>
          <w:rFonts w:ascii="Times New Roman" w:hAnsi="Times New Roman"/>
          <w:bCs/>
          <w:i/>
        </w:rPr>
        <w:t xml:space="preserve"> об увиденном, пережитом в процессе общения с искусством, переда</w:t>
      </w:r>
      <w:r>
        <w:rPr>
          <w:rFonts w:ascii="Times New Roman" w:hAnsi="Times New Roman"/>
          <w:bCs/>
          <w:i/>
        </w:rPr>
        <w:t xml:space="preserve">ет</w:t>
      </w:r>
      <w:r>
        <w:rPr>
          <w:rFonts w:ascii="Times New Roman" w:hAnsi="Times New Roman"/>
          <w:bCs/>
          <w:i/>
        </w:rPr>
        <w:t xml:space="preserve"> свои впечатления от окружающей действительности в изобразительной деятельности (рисование, лепка).</w:t>
      </w:r>
      <w:r>
        <w:rPr>
          <w:rFonts w:ascii="Times New Roman" w:hAnsi="Times New Roman"/>
          <w:bCs/>
          <w:i/>
        </w:rPr>
      </w:r>
      <w:r>
        <w:rPr>
          <w:rFonts w:ascii="Times New Roman" w:hAnsi="Times New Roman"/>
          <w:bCs/>
          <w:i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пяти годам 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1247"/>
        <w:numPr>
          <w:ilvl w:val="0"/>
          <w:numId w:val="6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Имеет представления об уральской природе в разное время года. </w:t>
      </w:r>
      <w:r>
        <w:rPr>
          <w:rFonts w:ascii="Times New Roman" w:hAnsi="Times New Roman"/>
          <w:i/>
        </w:rPr>
        <w:t xml:space="preserve">Знаком</w:t>
      </w:r>
      <w:r>
        <w:rPr>
          <w:rFonts w:ascii="Times New Roman" w:hAnsi="Times New Roman"/>
          <w:i/>
        </w:rPr>
        <w:t xml:space="preserve"> с наиболее распространенными на Урале птицами, животными, насекомыми, растениями.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1247"/>
        <w:numPr>
          <w:ilvl w:val="0"/>
          <w:numId w:val="6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Знаком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с жанровыми особенностями уральских колыбельных песен, </w:t>
      </w:r>
      <w:r>
        <w:rPr>
          <w:rFonts w:ascii="Times New Roman" w:hAnsi="Times New Roman"/>
          <w:i/>
        </w:rPr>
        <w:t xml:space="preserve">имеет</w:t>
      </w:r>
      <w:r>
        <w:rPr>
          <w:rFonts w:ascii="Times New Roman" w:hAnsi="Times New Roman"/>
          <w:i/>
        </w:rPr>
        <w:t xml:space="preserve"> представления о пестушках, потешках, прибаутках, небылицах, поговорках, пословицах; </w:t>
      </w:r>
      <w:r>
        <w:rPr>
          <w:rFonts w:ascii="Times New Roman" w:hAnsi="Times New Roman"/>
          <w:i/>
        </w:rPr>
        <w:t xml:space="preserve">проявляет</w:t>
      </w:r>
      <w:r>
        <w:rPr>
          <w:rFonts w:ascii="Times New Roman" w:hAnsi="Times New Roman"/>
          <w:i/>
        </w:rPr>
        <w:t xml:space="preserve"> исполнительские умения, использ</w:t>
      </w:r>
      <w:r>
        <w:rPr>
          <w:rFonts w:ascii="Times New Roman" w:hAnsi="Times New Roman"/>
          <w:i/>
        </w:rPr>
        <w:t xml:space="preserve">ует</w:t>
      </w:r>
      <w:r>
        <w:rPr>
          <w:rFonts w:ascii="Times New Roman" w:hAnsi="Times New Roman"/>
          <w:i/>
        </w:rPr>
        <w:t xml:space="preserve"> их в игровой деятельности; </w:t>
      </w:r>
      <w:r>
        <w:rPr>
          <w:rFonts w:ascii="Times New Roman" w:hAnsi="Times New Roman"/>
          <w:i/>
        </w:rPr>
        <w:t xml:space="preserve">демонстрирует</w:t>
      </w:r>
      <w:r>
        <w:rPr>
          <w:rFonts w:ascii="Times New Roman" w:hAnsi="Times New Roman"/>
          <w:i/>
        </w:rPr>
        <w:t xml:space="preserve"> творческие способности, придумыва</w:t>
      </w:r>
      <w:r>
        <w:rPr>
          <w:rFonts w:ascii="Times New Roman" w:hAnsi="Times New Roman"/>
          <w:i/>
        </w:rPr>
        <w:t xml:space="preserve">ет</w:t>
      </w:r>
      <w:r>
        <w:rPr>
          <w:rFonts w:ascii="Times New Roman" w:hAnsi="Times New Roman"/>
          <w:i/>
        </w:rPr>
        <w:t xml:space="preserve"> небылицы, заклички, колыбельные песни по аналогии с готовыми текстами.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1247"/>
        <w:numPr>
          <w:ilvl w:val="0"/>
          <w:numId w:val="6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Желает передавать свои впечатления от восприятия предметов быта, произведений искусства в продуктивной деятельности, </w:t>
      </w:r>
      <w:r>
        <w:rPr>
          <w:rFonts w:ascii="Times New Roman" w:hAnsi="Times New Roman"/>
          <w:i/>
        </w:rPr>
        <w:t xml:space="preserve">с</w:t>
      </w:r>
      <w:r>
        <w:rPr>
          <w:rFonts w:ascii="Times New Roman" w:hAnsi="Times New Roman"/>
          <w:i/>
        </w:rPr>
        <w:t xml:space="preserve">озда</w:t>
      </w:r>
      <w:r>
        <w:rPr>
          <w:rFonts w:ascii="Times New Roman" w:hAnsi="Times New Roman"/>
          <w:i/>
        </w:rPr>
        <w:t xml:space="preserve">ет</w:t>
      </w:r>
      <w:r>
        <w:rPr>
          <w:rFonts w:ascii="Times New Roman" w:hAnsi="Times New Roman"/>
          <w:i/>
        </w:rPr>
        <w:t xml:space="preserve"> выразительн</w:t>
      </w:r>
      <w:r>
        <w:rPr>
          <w:rFonts w:ascii="Times New Roman" w:hAnsi="Times New Roman"/>
          <w:i/>
        </w:rPr>
        <w:t xml:space="preserve">ые</w:t>
      </w:r>
      <w:r>
        <w:rPr>
          <w:rFonts w:ascii="Times New Roman" w:hAnsi="Times New Roman"/>
          <w:i/>
        </w:rPr>
        <w:t xml:space="preserve"> образ</w:t>
      </w:r>
      <w:r>
        <w:rPr>
          <w:rFonts w:ascii="Times New Roman" w:hAnsi="Times New Roman"/>
          <w:i/>
        </w:rPr>
        <w:t xml:space="preserve">ы</w:t>
      </w:r>
      <w:r>
        <w:rPr>
          <w:rFonts w:ascii="Times New Roman" w:hAnsi="Times New Roman"/>
          <w:i/>
        </w:rPr>
        <w:t xml:space="preserve">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концу дошкольного возраста 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1247"/>
        <w:numPr>
          <w:ilvl w:val="0"/>
          <w:numId w:val="6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Имеет представления об особенностях природы Южного Урала: природно-географических зонах: лесной, горной, степной. Знает сведения о названиях некоторых природных объектов (озер, гор, рек). </w:t>
      </w:r>
      <w:r>
        <w:rPr>
          <w:rFonts w:ascii="Times New Roman" w:hAnsi="Times New Roman"/>
          <w:i/>
        </w:rPr>
        <w:t xml:space="preserve">Имеет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представления</w:t>
      </w:r>
      <w:r>
        <w:rPr>
          <w:rFonts w:ascii="Times New Roman" w:hAnsi="Times New Roman"/>
          <w:i/>
        </w:rPr>
        <w:t xml:space="preserve"> о растительном и животном мире уральского региона.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1247"/>
        <w:numPr>
          <w:ilvl w:val="0"/>
          <w:numId w:val="6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Проявляет познавательный интерес к истории развития родного края, видам хозяйствования, особенностям  жилища, календарным обрядам, традициям и обычаям среди народов, распространенных на Урале.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1247"/>
        <w:numPr>
          <w:ilvl w:val="0"/>
          <w:numId w:val="6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Выделяет выразительные средства произведений уральского устного народного творчества: колыбельной песни, пословицы, небылицы (образные средства языка, ритм, рифму):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1247"/>
        <w:numPr>
          <w:ilvl w:val="0"/>
          <w:numId w:val="6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П</w:t>
      </w:r>
      <w:r>
        <w:rPr>
          <w:i/>
        </w:rPr>
        <w:t xml:space="preserve">роявляет</w:t>
      </w:r>
      <w:r>
        <w:rPr>
          <w:i/>
        </w:rPr>
        <w:t xml:space="preserve"> исполнительские умения;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1247"/>
        <w:numPr>
          <w:ilvl w:val="0"/>
          <w:numId w:val="6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П</w:t>
      </w:r>
      <w:r>
        <w:rPr>
          <w:rFonts w:ascii="Times New Roman" w:hAnsi="Times New Roman"/>
          <w:i/>
        </w:rPr>
        <w:t xml:space="preserve">роявляет творче</w:t>
      </w:r>
      <w:r>
        <w:rPr>
          <w:rFonts w:ascii="Times New Roman" w:hAnsi="Times New Roman"/>
          <w:i/>
        </w:rPr>
        <w:t xml:space="preserve">ские способности, чувство юмора;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1247"/>
        <w:numPr>
          <w:ilvl w:val="0"/>
          <w:numId w:val="6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И</w:t>
      </w:r>
      <w:r>
        <w:rPr>
          <w:rFonts w:ascii="Times New Roman" w:hAnsi="Times New Roman"/>
          <w:i/>
        </w:rPr>
        <w:t xml:space="preserve">нтересуется языком, проявляет желание сделать свою речь выразительной, активизировать самостоятельное использование детьми пословиц.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1247"/>
        <w:numPr>
          <w:ilvl w:val="0"/>
          <w:numId w:val="6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Знаком с истоками национальной и региональной культуры: 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- </w:t>
      </w:r>
      <w:r>
        <w:rPr>
          <w:rFonts w:ascii="Times New Roman" w:hAnsi="Times New Roman"/>
          <w:i/>
        </w:rPr>
        <w:t xml:space="preserve">с творчеством писателей, поэтов и композиторов  Южного Урала;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- </w:t>
      </w:r>
      <w:r>
        <w:rPr>
          <w:rFonts w:ascii="Times New Roman" w:hAnsi="Times New Roman"/>
          <w:i/>
        </w:rPr>
        <w:t xml:space="preserve">с произведениями декоративно-прикладного искусства Урала: гравюрой, чеканкой, вышивкой, литьем, камнерезным искусством и др.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- </w:t>
      </w:r>
      <w:r>
        <w:rPr>
          <w:rFonts w:ascii="Times New Roman" w:hAnsi="Times New Roman"/>
          <w:i/>
        </w:rPr>
        <w:t xml:space="preserve">понимает художественный язык народного искусства, семантику образов.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1247"/>
        <w:numPr>
          <w:ilvl w:val="0"/>
          <w:numId w:val="6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i/>
        </w:rPr>
      </w:pPr>
      <w:r>
        <w:rPr>
          <w:rFonts w:ascii="Times New Roman" w:hAnsi="Times New Roman"/>
          <w:i/>
        </w:rPr>
        <w:t xml:space="preserve">Имеет представления о родном городе: гербе, его достопримечательностях и памятных местах, улицах и площадях, предприятиях, архитектурных сооружениях</w:t>
      </w:r>
      <w:r>
        <w:rPr>
          <w:i/>
        </w:rPr>
        <w:t xml:space="preserve"> и их назначении (театрах, музеях, дворцах спорта и др).</w:t>
      </w:r>
      <w:r>
        <w:rPr>
          <w:i/>
        </w:rPr>
      </w:r>
      <w:r>
        <w:rPr>
          <w:i/>
        </w:rPr>
      </w:r>
    </w:p>
    <w:p>
      <w:pPr>
        <w:ind w:firstLine="709"/>
        <w:jc w:val="both"/>
        <w:spacing w:before="120"/>
        <w:tabs>
          <w:tab w:val="left" w:pos="0" w:leader="none"/>
        </w:tabs>
        <w:rPr>
          <w:b/>
          <w:bCs/>
          <w:iCs/>
        </w:rPr>
      </w:pPr>
      <w:r>
        <w:rPr>
          <w:b/>
          <w:bCs/>
          <w:iCs/>
        </w:rPr>
        <w:t xml:space="preserve">1.2.3. Педагогическая диагностика достижения планируемых результатов освоения </w:t>
      </w:r>
      <w:r>
        <w:rPr>
          <w:b/>
          <w:bCs/>
          <w:iCs/>
        </w:rPr>
        <w:t xml:space="preserve">образовательной программы.</w:t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ind w:firstLine="709"/>
        <w:jc w:val="both"/>
      </w:pPr>
      <w:r>
        <w:t xml:space="preserve">Педагогическая диагностика проводится в соответствии с п.16 ФОП с.17-20.</w:t>
      </w:r>
      <w:r/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Согласно пункта 3.2.3. Стандарта «…при реализации Программы может пров</w:t>
      </w:r>
      <w:r>
        <w:rPr>
          <w:iCs/>
        </w:rPr>
        <w:t xml:space="preserve">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</w:t>
      </w:r>
      <w:r>
        <w:rPr>
          <w:iCs/>
        </w:rPr>
        <w:t xml:space="preserve">лежащей в основе их дальнейшего планирования).</w:t>
      </w:r>
      <w:r>
        <w:rPr>
          <w:iCs/>
        </w:rPr>
      </w:r>
      <w:r>
        <w:rPr>
          <w:iCs/>
        </w:rPr>
      </w:r>
    </w:p>
    <w:p>
      <w:pPr>
        <w:pStyle w:val="120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16.1. Педа</w:t>
      </w:r>
      <w:r>
        <w:rPr>
          <w:rFonts w:ascii="Times New Roman" w:hAnsi="Times New Roman" w:cs="Times New Roman"/>
          <w:sz w:val="24"/>
          <w:szCs w:val="24"/>
        </w:rPr>
        <w:t xml:space="preserve">гогическая диагностика достижений планируемых результатов направлена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сверстниками. Она позволяет выявлять о</w:t>
      </w:r>
      <w:r>
        <w:rPr>
          <w:rFonts w:ascii="Times New Roman" w:hAnsi="Times New Roman" w:cs="Times New Roman"/>
          <w:sz w:val="24"/>
          <w:szCs w:val="24"/>
        </w:rPr>
        <w:t xml:space="preserve">собенности и динамику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16.2. Цели педагогической диагностики, а также особенности ее проведения определяются требованиями ФГОС ДО. При реализации Программы может проводиться оценка индивидуального развития детей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, которая осуществляется педагогом в рамках педагогической диагностики. Вопрос о ее проведении для получения информации о динамике возрастного развития ребенка и успешности освоения им Программы, формах организации и методах решается непосредственно ДОО.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16.3. Специфика педагогической диагностики достижения планируемых образовательных результатов обусловлена следующими требованиями ФГОС ДО: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основной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ребенка на разных этапах дошкольного детства;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</w:t>
      </w:r>
      <w:r>
        <w:rPr>
          <w:rFonts w:ascii="Times New Roman" w:hAnsi="Times New Roman" w:cs="Times New Roman"/>
          <w:sz w:val="24"/>
          <w:szCs w:val="24"/>
        </w:rPr>
        <w:t xml:space="preserve">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Программы не сопровождается проведением промежуточных аттестаций и итоговой аттестации обучающихся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120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16.4. Результаты педагогической диагностики (мониторинга) могут использоваться исключительно для решения следующих образовательных задач: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оптимизации работы с группой детей.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16.5. Периодичность проведения педагогической диагностики определяется ДОО.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(ст</w:t>
      </w:r>
      <w:r>
        <w:rPr>
          <w:rFonts w:ascii="Times New Roman" w:hAnsi="Times New Roman" w:cs="Times New Roman"/>
          <w:sz w:val="24"/>
          <w:szCs w:val="24"/>
        </w:rPr>
        <w:t xml:space="preserve">артовая диагностика) и на завершающем этапе освоения программы его возрастной группой (заключительная, финальная диагностика). При проведении диагностики на начальном этапе учитывается адаптационный период пребывания ребенка в группе. Сравнение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стартовой и финальной диагностики позволяет выявить индивидуальную динамику развития ребенка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Пункт 3.2.3 ФГОС ДО.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Пункт 4.3 ФГОС ДО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Пункт 4.3 ФГОС ДО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16.6. Педаг</w:t>
      </w:r>
      <w:r>
        <w:rPr>
          <w:rFonts w:ascii="Times New Roman" w:hAnsi="Times New Roman" w:cs="Times New Roman"/>
          <w:sz w:val="24"/>
          <w:szCs w:val="24"/>
        </w:rPr>
        <w:t xml:space="preserve">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методов: наблюдения, свободных бесед с детьми, анализа продуктов детской деятельности (рисунков, работ по лепке, ап</w:t>
      </w:r>
      <w:r>
        <w:rPr>
          <w:rFonts w:ascii="Times New Roman" w:hAnsi="Times New Roman" w:cs="Times New Roman"/>
          <w:sz w:val="24"/>
          <w:szCs w:val="24"/>
        </w:rPr>
        <w:t xml:space="preserve">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художественноэстетического развития.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16.7. Основным методом педагогической диагностики является наблюдение. Ориентирами для наблюдения являются возрастные характеристики развития ребенка. Они выс</w:t>
      </w:r>
      <w:r>
        <w:rPr>
          <w:rFonts w:ascii="Times New Roman" w:hAnsi="Times New Roman" w:cs="Times New Roman"/>
          <w:sz w:val="24"/>
          <w:szCs w:val="24"/>
        </w:rPr>
        <w:t xml:space="preserve">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ребенка в деятельности (игровой, общении, познавательно-исследовательской, изобрази</w:t>
      </w:r>
      <w:r>
        <w:rPr>
          <w:rFonts w:ascii="Times New Roman" w:hAnsi="Times New Roman" w:cs="Times New Roman"/>
          <w:sz w:val="24"/>
          <w:szCs w:val="24"/>
        </w:rPr>
        <w:t xml:space="preserve">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ребенком личностных </w:t>
      </w:r>
      <w:r>
        <w:rPr>
          <w:rFonts w:ascii="Times New Roman" w:hAnsi="Times New Roman" w:cs="Times New Roman"/>
          <w:sz w:val="24"/>
          <w:szCs w:val="24"/>
        </w:rPr>
        <w:t xml:space="preserve">качеств, деятельностных умений, интересов, предпочтений, фиксирует реакции на успехи и неудачи, поведение в конфликтных ситуациях и тому подобное.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Наблюдая за поведением ребенка, педагог обращает внимание на частоту проявления каждого показателя, самостоятельность и инициативность ребенка в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ребенка. Инициативность свидетельствует о проявлении субъектности ребенка в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и взаимодействии.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наблюдения </w:t>
      </w:r>
      <w:r>
        <w:rPr>
          <w:rFonts w:ascii="Times New Roman" w:hAnsi="Times New Roman" w:cs="Times New Roman"/>
          <w:sz w:val="24"/>
          <w:szCs w:val="24"/>
        </w:rPr>
        <w:t xml:space="preserve">фиксируются, способ и форму их регистрации педагог выбирает самостоятельно. Оптимальной формой фиксации результатов наблюдения может являться карта развития ребенка. Педагог может составить ее самостоятельно, отразив показатели возрастного развития ребенка</w:t>
      </w:r>
      <w:r>
        <w:rPr>
          <w:rFonts w:ascii="Times New Roman" w:hAnsi="Times New Roman" w:cs="Times New Roman"/>
          <w:sz w:val="24"/>
          <w:szCs w:val="24"/>
        </w:rPr>
        <w:t xml:space="preserve"> и критерии их оценивания. Фиксация данных наблюдения позволит педагогу выявить и проанализировать динамику в развитии ребенка на определенном возрастном этапе, а также скорректировать образовательную деятельность с учетом индивидуальных особенностей разви</w:t>
      </w:r>
      <w:r>
        <w:rPr>
          <w:rFonts w:ascii="Times New Roman" w:hAnsi="Times New Roman" w:cs="Times New Roman"/>
          <w:sz w:val="24"/>
          <w:szCs w:val="24"/>
        </w:rPr>
        <w:t xml:space="preserve">тия ребенка и его потребностей.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16.8. Анализ продуктов детской деятельности может осуществляться на основе изучения материалов портфолио ребенка (рисунков, работ по аппликации, фотограф</w:t>
      </w:r>
      <w:r>
        <w:rPr>
          <w:rFonts w:ascii="Times New Roman" w:hAnsi="Times New Roman" w:cs="Times New Roman"/>
          <w:sz w:val="24"/>
          <w:szCs w:val="24"/>
        </w:rPr>
        <w:t xml:space="preserve">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другой деятельностью).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16.9. Педагогическая диагностика завершается анализом полученных данных, на </w:t>
      </w:r>
      <w:r>
        <w:rPr>
          <w:rFonts w:ascii="Times New Roman" w:hAnsi="Times New Roman" w:cs="Times New Roman"/>
          <w:sz w:val="24"/>
          <w:szCs w:val="24"/>
        </w:rPr>
        <w:t xml:space="preserve">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</w:t>
      </w:r>
      <w:r>
        <w:rPr>
          <w:rFonts w:ascii="Times New Roman" w:hAnsi="Times New Roman" w:cs="Times New Roman"/>
          <w:sz w:val="24"/>
          <w:szCs w:val="24"/>
        </w:rPr>
        <w:t xml:space="preserve">тирует образовательный процесс.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16.10. При необходимости используется психологическая диагнос</w:t>
      </w:r>
      <w:r>
        <w:rPr>
          <w:rFonts w:ascii="Times New Roman" w:hAnsi="Times New Roman" w:cs="Times New Roman"/>
          <w:sz w:val="24"/>
          <w:szCs w:val="24"/>
        </w:rPr>
        <w:t xml:space="preserve">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психологи). Участие ребен</w:t>
      </w:r>
      <w:r>
        <w:rPr>
          <w:rFonts w:ascii="Times New Roman" w:hAnsi="Times New Roman" w:cs="Times New Roman"/>
          <w:sz w:val="24"/>
          <w:szCs w:val="24"/>
        </w:rPr>
        <w:t xml:space="preserve">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Участие ребёнка в психологической диагностике допускается только с согласия его родителей (законных представителей).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Результаты психологической диагностики могут </w:t>
      </w:r>
      <w:r>
        <w:rPr>
          <w:rFonts w:ascii="Times New Roman" w:hAnsi="Times New Roman" w:cs="Times New Roman"/>
          <w:iCs/>
          <w:sz w:val="24"/>
          <w:szCs w:val="24"/>
        </w:rPr>
        <w:t xml:space="preserve">использоваться для решения задач психологического сопровождения и проведения квалифицированной коррекц</w:t>
      </w:r>
      <w:r>
        <w:rPr>
          <w:rFonts w:ascii="Times New Roman" w:hAnsi="Times New Roman" w:cs="Times New Roman"/>
          <w:iCs/>
          <w:sz w:val="24"/>
          <w:szCs w:val="24"/>
        </w:rPr>
        <w:t xml:space="preserve">ии развития детей.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before="120" w:after="120"/>
        <w:rPr>
          <w:b/>
          <w:i/>
        </w:rPr>
      </w:pPr>
      <w:r>
        <w:rPr>
          <w:b/>
          <w:i/>
        </w:rPr>
        <w:t xml:space="preserve">Часть, формируемая участниками образовательных отношений</w:t>
      </w:r>
      <w:r>
        <w:rPr>
          <w:b/>
          <w:i/>
        </w:rPr>
      </w:r>
      <w:r>
        <w:rPr>
          <w:b/>
          <w:i/>
        </w:rPr>
      </w:r>
    </w:p>
    <w:p>
      <w:pPr>
        <w:ind w:firstLine="567"/>
        <w:jc w:val="center"/>
        <w:spacing w:before="120"/>
        <w:rPr>
          <w:b/>
          <w:i/>
        </w:rPr>
      </w:pPr>
      <w:r>
        <w:rPr>
          <w:b/>
          <w:i/>
        </w:rPr>
        <w:t xml:space="preserve">Модуль «Наш дом - Южный Урал»</w:t>
      </w:r>
      <w:r>
        <w:rPr>
          <w:b/>
          <w:i/>
        </w:rPr>
      </w:r>
      <w:r>
        <w:rPr>
          <w:b/>
          <w:i/>
        </w:rPr>
      </w:r>
    </w:p>
    <w:p>
      <w:pPr>
        <w:ind w:firstLine="709"/>
        <w:jc w:val="both"/>
        <w:tabs>
          <w:tab w:val="left" w:pos="0" w:leader="none"/>
        </w:tabs>
        <w:rPr>
          <w:i/>
        </w:rPr>
      </w:pPr>
      <w:r>
        <w:rPr>
          <w:i/>
        </w:rPr>
        <w:t xml:space="preserve">Цели и задачи реализации модуля</w:t>
      </w:r>
      <w:r>
        <w:rPr>
          <w:i/>
        </w:rPr>
      </w:r>
      <w:r>
        <w:rPr>
          <w:i/>
        </w:rPr>
      </w:r>
    </w:p>
    <w:p>
      <w:pPr>
        <w:ind w:firstLine="709"/>
        <w:jc w:val="both"/>
      </w:pPr>
      <w:r>
        <w:t xml:space="preserve">Цель: воспитание подрастающего поколения на идеях педагогики народов Южного Урала, чувстве патриотизма – любви к семье, детскому саду, родному краю.</w:t>
      </w:r>
      <w:r/>
    </w:p>
    <w:p>
      <w:pPr>
        <w:ind w:firstLine="709"/>
        <w:jc w:val="both"/>
      </w:pPr>
      <w:r>
        <w:t xml:space="preserve">Модуль направлен на решение следующих задач:</w:t>
      </w:r>
      <w:r/>
    </w:p>
    <w:p>
      <w:pPr>
        <w:pStyle w:val="1247"/>
        <w:numPr>
          <w:ilvl w:val="0"/>
          <w:numId w:val="63"/>
        </w:numPr>
        <w:ind w:left="0" w:firstLine="709"/>
        <w:jc w:val="both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 детей дошкольного возраста первоначальных представлений и интереса: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к живой и неживой природе Южного Урала и о взаимосвязях в природных сообществах;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к родному городу, краю, его достопримечательностям, событиям прошлого и настоящего, народам Южного Урала их истории, культуре и традициям, промышленности и профессиях людей;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6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чувства патриотизма и гордости к малой родине, соотечественникам;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/>
        </w:rPr>
      </w:pPr>
      <w:r>
        <w:rPr>
          <w:i/>
        </w:rPr>
        <w:t xml:space="preserve">Планируемые результаты освоения модуля</w:t>
      </w:r>
      <w:r>
        <w:rPr>
          <w:i/>
        </w:rPr>
      </w:r>
      <w:r>
        <w:rPr>
          <w:i/>
        </w:rPr>
      </w:r>
    </w:p>
    <w:p>
      <w:pPr>
        <w:ind w:firstLine="709"/>
        <w:jc w:val="both"/>
        <w:tabs>
          <w:tab w:val="left" w:pos="0" w:leader="none"/>
        </w:tabs>
        <w:rPr>
          <w:i/>
        </w:rPr>
      </w:pPr>
      <w:r>
        <w:t xml:space="preserve">Целевые ориентиры на этапе завершения модуля программы:</w:t>
      </w:r>
      <w:r>
        <w:rPr>
          <w:i/>
        </w:rPr>
      </w:r>
      <w:r>
        <w:rPr>
          <w:i/>
        </w:rPr>
      </w:r>
    </w:p>
    <w:p>
      <w:pPr>
        <w:ind w:firstLine="709"/>
        <w:jc w:val="both"/>
        <w:shd w:val="clear" w:color="auto" w:fill="ffffff"/>
      </w:pPr>
      <w:r>
        <w:t xml:space="preserve">Р</w:t>
      </w:r>
      <w:r>
        <w:t xml:space="preserve">ебенок</w:t>
      </w:r>
      <w:r>
        <w:t xml:space="preserve">:</w:t>
      </w:r>
      <w:r/>
    </w:p>
    <w:p>
      <w:pPr>
        <w:pStyle w:val="1247"/>
        <w:numPr>
          <w:ilvl w:val="0"/>
          <w:numId w:val="64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ощущает свою сопричастность традициям и историческим ценностям  Южного Урала;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247"/>
        <w:numPr>
          <w:ilvl w:val="0"/>
          <w:numId w:val="64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</w:t>
      </w:r>
      <w:r>
        <w:rPr>
          <w:rFonts w:ascii="Times New Roman" w:hAnsi="Times New Roman"/>
        </w:rPr>
        <w:t xml:space="preserve"> участвует в совместных играх;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247"/>
        <w:numPr>
          <w:ilvl w:val="0"/>
          <w:numId w:val="64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с</w:t>
      </w:r>
      <w:r>
        <w:rPr>
          <w:rFonts w:ascii="Times New Roman" w:hAnsi="Times New Roman"/>
        </w:rPr>
        <w:t xml:space="preserve">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</w:pPr>
      <w:r>
        <w:t xml:space="preserve">Программа предполагает диагностические исследования уровня освоения преподаваемого программного материала. За основу взяты параметры, предлагаемые программой по патриотическому воспитанию детей дошколь</w:t>
      </w:r>
      <w:r>
        <w:t xml:space="preserve">ного возраста «Наш дом – Южный У</w:t>
      </w:r>
      <w:r>
        <w:t xml:space="preserve">рал» Диагностика проводится 1 раз в начале учебного года с использованием специально подобранного инструментария оценивания путем педагогического наблюдения. Оцениваются четыре основных критерия: характер представлений о живой и неживой приро</w:t>
      </w:r>
      <w:r>
        <w:t xml:space="preserve">де Южного Урала, наличие познавательных и речевых умений; отношение к природе, народам и труду человека родного края; практические умения, и навыки воспитанников. Оценка производится по параметрам: представления сформированы, представления не сформированы.</w:t>
      </w:r>
      <w:r/>
    </w:p>
    <w:p>
      <w:pPr>
        <w:ind w:firstLine="709"/>
        <w:jc w:val="both"/>
      </w:pPr>
      <w:r>
        <w:t xml:space="preserve">К концу 4  года жизни воспитанники должны знать и иметь первичные представления:</w:t>
      </w:r>
      <w:r/>
    </w:p>
    <w:p>
      <w:pPr>
        <w:pStyle w:val="1247"/>
        <w:numPr>
          <w:ilvl w:val="0"/>
          <w:numId w:val="65"/>
        </w:numPr>
        <w:jc w:val="both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себе, семье, и ее членах, о степени родства и значимости в семье всех членов;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247"/>
        <w:numPr>
          <w:ilvl w:val="0"/>
          <w:numId w:val="65"/>
        </w:numPr>
        <w:jc w:val="both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 взаимоотношениях в семье;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247"/>
        <w:numPr>
          <w:ilvl w:val="0"/>
          <w:numId w:val="65"/>
        </w:numPr>
        <w:jc w:val="both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 семейном досуге;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247"/>
        <w:numPr>
          <w:ilvl w:val="0"/>
          <w:numId w:val="65"/>
        </w:numPr>
        <w:jc w:val="both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 традициях и праздниках семьи;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</w:pPr>
      <w:r>
        <w:t xml:space="preserve">К концу 5  года жизни воспитанники должны знать и иметь представления:</w:t>
      </w:r>
      <w:r/>
    </w:p>
    <w:p>
      <w:pPr>
        <w:pStyle w:val="1247"/>
        <w:numPr>
          <w:ilvl w:val="0"/>
          <w:numId w:val="66"/>
        </w:numPr>
        <w:spacing w:line="240" w:lineRule="auto"/>
      </w:pPr>
      <w:r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 xml:space="preserve">жизни в детском саду и взаимоотношениях детей и взрослых</w:t>
      </w:r>
      <w:r>
        <w:t xml:space="preserve">;</w:t>
      </w:r>
      <w:r/>
    </w:p>
    <w:p>
      <w:pPr>
        <w:pStyle w:val="1247"/>
        <w:numPr>
          <w:ilvl w:val="0"/>
          <w:numId w:val="66"/>
        </w:numPr>
        <w:spacing w:line="240" w:lineRule="auto"/>
      </w:pPr>
      <w:r>
        <w:rPr>
          <w:rFonts w:ascii="Times New Roman" w:hAnsi="Times New Roman"/>
        </w:rPr>
        <w:t xml:space="preserve">о работниках детского сада и их профессиях;</w:t>
      </w:r>
      <w:r/>
    </w:p>
    <w:p>
      <w:pPr>
        <w:pStyle w:val="1247"/>
        <w:numPr>
          <w:ilvl w:val="0"/>
          <w:numId w:val="66"/>
        </w:numPr>
        <w:spacing w:line="240" w:lineRule="auto"/>
      </w:pPr>
      <w:r>
        <w:rPr>
          <w:rFonts w:ascii="Times New Roman" w:hAnsi="Times New Roman"/>
        </w:rPr>
        <w:t xml:space="preserve">о профессиях своих родителей;</w:t>
      </w:r>
      <w:r/>
    </w:p>
    <w:p>
      <w:pPr>
        <w:pStyle w:val="1247"/>
        <w:numPr>
          <w:ilvl w:val="0"/>
          <w:numId w:val="66"/>
        </w:numPr>
        <w:spacing w:line="240" w:lineRule="auto"/>
      </w:pPr>
      <w:r>
        <w:rPr>
          <w:rFonts w:ascii="Times New Roman" w:hAnsi="Times New Roman"/>
        </w:rPr>
        <w:t xml:space="preserve">о праздниках в детском саду</w:t>
      </w:r>
      <w:r>
        <w:t xml:space="preserve">;</w:t>
      </w:r>
      <w:r/>
    </w:p>
    <w:p>
      <w:pPr>
        <w:ind w:firstLine="709"/>
      </w:pPr>
      <w:r>
        <w:t xml:space="preserve">К концу 6 года жизни воспитанники должны знать и иметь представления: </w:t>
      </w:r>
      <w:r/>
    </w:p>
    <w:p>
      <w:pPr>
        <w:pStyle w:val="1247"/>
        <w:numPr>
          <w:ilvl w:val="0"/>
          <w:numId w:val="67"/>
        </w:numPr>
        <w:ind w:left="0" w:firstLine="720"/>
        <w:jc w:val="both"/>
        <w:spacing w:line="240" w:lineRule="auto"/>
        <w:tabs>
          <w:tab w:val="left" w:pos="1134" w:leader="none"/>
        </w:tabs>
      </w:pPr>
      <w:r>
        <w:rPr>
          <w:rFonts w:ascii="Times New Roman" w:hAnsi="Times New Roman"/>
        </w:rPr>
        <w:t xml:space="preserve">о родном городе, истории его возникновения, достопримечательностях, предприятиях города и их продукции, профессиях людей, работающих на этих предприятиях</w:t>
      </w:r>
      <w:r>
        <w:t xml:space="preserve">;</w:t>
      </w:r>
      <w:r/>
    </w:p>
    <w:p>
      <w:pPr>
        <w:pStyle w:val="1247"/>
        <w:numPr>
          <w:ilvl w:val="0"/>
          <w:numId w:val="67"/>
        </w:numPr>
        <w:ind w:left="0" w:firstLine="720"/>
        <w:jc w:val="both"/>
        <w:spacing w:line="240" w:lineRule="auto"/>
        <w:tabs>
          <w:tab w:val="left" w:pos="1134" w:leader="none"/>
        </w:tabs>
      </w:pPr>
      <w:r>
        <w:rPr>
          <w:rFonts w:ascii="Times New Roman" w:hAnsi="Times New Roman"/>
          <w:sz w:val="24"/>
          <w:szCs w:val="24"/>
        </w:rPr>
        <w:t xml:space="preserve">о местах культурного и спортивного времяпровождения, праздниках и традициях города, народах, проживающих на территории города;</w:t>
      </w:r>
      <w:r/>
    </w:p>
    <w:p>
      <w:pPr>
        <w:pStyle w:val="1247"/>
        <w:numPr>
          <w:ilvl w:val="0"/>
          <w:numId w:val="67"/>
        </w:numPr>
        <w:ind w:left="0" w:firstLine="720"/>
        <w:jc w:val="both"/>
        <w:spacing w:line="240" w:lineRule="auto"/>
        <w:tabs>
          <w:tab w:val="left" w:pos="1134" w:leader="none"/>
        </w:tabs>
      </w:pPr>
      <w:r>
        <w:rPr>
          <w:rFonts w:ascii="Times New Roman" w:hAnsi="Times New Roman"/>
          <w:sz w:val="24"/>
          <w:szCs w:val="24"/>
        </w:rPr>
        <w:t xml:space="preserve">о творчестве поэтов и писателей Южного Урала;</w:t>
      </w:r>
      <w:r/>
    </w:p>
    <w:p>
      <w:pPr>
        <w:ind w:firstLine="709"/>
        <w:jc w:val="both"/>
      </w:pPr>
      <w:r>
        <w:t xml:space="preserve">К концу 7 года жизни воспитанники должны знать и иметь представления:</w:t>
      </w:r>
      <w:r/>
    </w:p>
    <w:p>
      <w:pPr>
        <w:pStyle w:val="1247"/>
        <w:numPr>
          <w:ilvl w:val="0"/>
          <w:numId w:val="67"/>
        </w:numPr>
        <w:jc w:val="both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истории заселения Южного Урала людьми;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247"/>
        <w:numPr>
          <w:ilvl w:val="0"/>
          <w:numId w:val="67"/>
        </w:numPr>
        <w:jc w:val="both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 народах Южного Урала их быте и традициях;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247"/>
        <w:numPr>
          <w:ilvl w:val="0"/>
          <w:numId w:val="67"/>
        </w:numPr>
        <w:jc w:val="both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 календарно-обрядовых (народных) праздниках;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247"/>
        <w:numPr>
          <w:ilvl w:val="0"/>
          <w:numId w:val="67"/>
        </w:numPr>
        <w:jc w:val="both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 народных промыслах;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247"/>
        <w:numPr>
          <w:ilvl w:val="0"/>
          <w:numId w:val="67"/>
        </w:numPr>
        <w:jc w:val="both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 фольклоре и творчестве П. Бажова, </w:t>
      </w:r>
      <w:r>
        <w:rPr>
          <w:rFonts w:ascii="Times New Roman" w:hAnsi="Times New Roman"/>
          <w:sz w:val="24"/>
          <w:szCs w:val="24"/>
        </w:rPr>
        <w:t xml:space="preserve">поэтов и писателей Южного Урала.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center"/>
        <w:tabs>
          <w:tab w:val="left" w:pos="0" w:leader="none"/>
        </w:tabs>
        <w:rPr>
          <w:b/>
          <w:i/>
        </w:rPr>
      </w:pPr>
      <w:r>
        <w:rPr>
          <w:b/>
          <w:i/>
        </w:rPr>
        <w:t xml:space="preserve">Модуль «От маленького театра к большим успехам»</w:t>
      </w:r>
      <w:r>
        <w:rPr>
          <w:b/>
          <w:i/>
        </w:rPr>
      </w:r>
      <w:r>
        <w:rPr>
          <w:b/>
          <w:i/>
        </w:rPr>
      </w:r>
    </w:p>
    <w:p>
      <w:pPr>
        <w:ind w:firstLine="709"/>
        <w:jc w:val="both"/>
        <w:tabs>
          <w:tab w:val="left" w:pos="0" w:leader="none"/>
        </w:tabs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ind w:firstLine="709"/>
        <w:jc w:val="both"/>
        <w:tabs>
          <w:tab w:val="left" w:pos="0" w:leader="none"/>
        </w:tabs>
        <w:rPr>
          <w:i/>
        </w:rPr>
      </w:pPr>
      <w:r>
        <w:rPr>
          <w:i/>
        </w:rPr>
        <w:t xml:space="preserve">Цели и задачи реализации модуля</w:t>
      </w:r>
      <w:r>
        <w:rPr>
          <w:i/>
        </w:rPr>
        <w:t xml:space="preserve">:</w:t>
      </w:r>
      <w:r>
        <w:rPr>
          <w:i/>
        </w:rPr>
      </w:r>
      <w:r>
        <w:rPr>
          <w:i/>
        </w:rPr>
      </w:r>
    </w:p>
    <w:p>
      <w:pPr>
        <w:ind w:firstLine="709"/>
        <w:jc w:val="both"/>
        <w:tabs>
          <w:tab w:val="left" w:pos="0" w:leader="none"/>
        </w:tabs>
        <w:rPr>
          <w:i/>
        </w:rPr>
      </w:pPr>
      <w:r>
        <w:rPr>
          <w:b/>
          <w:color w:val="000000"/>
        </w:rPr>
        <w:t xml:space="preserve">Ведущие идеи проекта:</w:t>
      </w:r>
      <w:r>
        <w:rPr>
          <w:i/>
        </w:rPr>
      </w:r>
      <w:r>
        <w:rPr>
          <w:i/>
        </w:rPr>
      </w:r>
    </w:p>
    <w:p>
      <w:pPr>
        <w:pStyle w:val="1285"/>
        <w:numPr>
          <w:ilvl w:val="0"/>
          <w:numId w:val="68"/>
        </w:numPr>
        <w:ind w:left="0" w:firstLine="720"/>
        <w:jc w:val="both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реализация основной образовательной программы, обеспечивающей равные стартовые возможности для всех детей раннего и дошкольного возраста</w:t>
      </w:r>
      <w:r>
        <w:rPr>
          <w:color w:val="000000"/>
        </w:rPr>
        <w:t xml:space="preserve">,</w:t>
      </w:r>
      <w:r>
        <w:rPr>
          <w:color w:val="000000"/>
        </w:rPr>
        <w:t xml:space="preserve"> в т</w:t>
      </w:r>
      <w:r>
        <w:rPr>
          <w:color w:val="000000"/>
        </w:rPr>
        <w:t xml:space="preserve">ом</w:t>
      </w:r>
      <w:r>
        <w:rPr>
          <w:color w:val="000000"/>
        </w:rPr>
        <w:t xml:space="preserve"> ч</w:t>
      </w:r>
      <w:r>
        <w:rPr>
          <w:color w:val="000000"/>
        </w:rPr>
        <w:t xml:space="preserve">исле</w:t>
      </w:r>
      <w:r>
        <w:rPr>
          <w:color w:val="000000"/>
        </w:rPr>
        <w:t xml:space="preserve"> в части</w:t>
      </w:r>
      <w:r>
        <w:rPr>
          <w:color w:val="000000"/>
        </w:rPr>
        <w:t xml:space="preserve">,</w:t>
      </w:r>
      <w:r>
        <w:rPr>
          <w:color w:val="000000"/>
        </w:rPr>
        <w:t xml:space="preserve"> формируемой участниками образовательных отношений;</w:t>
      </w:r>
      <w:r>
        <w:rPr>
          <w:color w:val="000000"/>
        </w:rPr>
      </w:r>
      <w:r>
        <w:rPr>
          <w:color w:val="000000"/>
        </w:rPr>
      </w:r>
    </w:p>
    <w:p>
      <w:pPr>
        <w:pStyle w:val="1285"/>
        <w:numPr>
          <w:ilvl w:val="0"/>
          <w:numId w:val="68"/>
        </w:numPr>
        <w:ind w:left="0" w:firstLine="720"/>
        <w:jc w:val="both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создание оптимальных психолого-педагогических условий для успешной реализации основной образовательной программы в </w:t>
      </w:r>
      <w:r>
        <w:rPr>
          <w:color w:val="000000"/>
        </w:rPr>
        <w:t xml:space="preserve">том числе</w:t>
      </w:r>
      <w:r>
        <w:rPr>
          <w:color w:val="000000"/>
        </w:rPr>
        <w:t xml:space="preserve"> в части</w:t>
      </w:r>
      <w:r>
        <w:rPr>
          <w:color w:val="000000"/>
        </w:rPr>
        <w:t xml:space="preserve">,</w:t>
      </w:r>
      <w:r>
        <w:rPr>
          <w:color w:val="000000"/>
        </w:rPr>
        <w:t xml:space="preserve"> формируемой участниками образовательных отношений;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shd w:val="clear" w:color="auto" w:fill="ffffff"/>
        <w:rPr>
          <w:color w:val="000000"/>
          <w:shd w:val="clear" w:color="auto" w:fill="ffffff"/>
        </w:rPr>
      </w:pPr>
      <w:r>
        <w:rPr>
          <w:b/>
          <w:color w:val="000000"/>
        </w:rPr>
        <w:t xml:space="preserve">Цель проекта</w:t>
      </w:r>
      <w:r>
        <w:rPr>
          <w:color w:val="000000"/>
        </w:rPr>
        <w:t xml:space="preserve">: создание интегрированной модели развивающего образовательного пространства, обеспечивающего условия для </w:t>
      </w:r>
      <w:r>
        <w:rPr>
          <w:color w:val="000000"/>
          <w:shd w:val="clear" w:color="auto" w:fill="ffffff"/>
        </w:rPr>
        <w:t xml:space="preserve">развития творческого потенциала личности, воспитания и творческой самореализации воспитанников </w:t>
      </w:r>
      <w:r>
        <w:t xml:space="preserve">средствами развития творческих и речевых способностей</w:t>
      </w:r>
      <w:r>
        <w:rPr>
          <w:color w:val="000000"/>
          <w:shd w:val="clear" w:color="auto" w:fill="ffffff"/>
        </w:rPr>
        <w:t xml:space="preserve">.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28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  <w:r>
        <w:rPr>
          <w:rFonts w:cs="Times New Roman"/>
          <w:color w:val="000000"/>
        </w:rPr>
      </w:r>
      <w:r>
        <w:rPr>
          <w:rFonts w:cs="Times New Roman"/>
          <w:color w:val="000000"/>
        </w:rPr>
      </w:r>
    </w:p>
    <w:p>
      <w:pPr>
        <w:pStyle w:val="1285"/>
        <w:ind w:firstLine="724"/>
        <w:jc w:val="both"/>
        <w:rPr>
          <w:color w:val="000000"/>
        </w:rPr>
      </w:pPr>
      <w:r>
        <w:rPr>
          <w:color w:val="000000"/>
        </w:rPr>
        <w:t xml:space="preserve">В рамках сформулированной цели выделены </w:t>
      </w:r>
      <w:r>
        <w:rPr>
          <w:b/>
          <w:color w:val="000000"/>
        </w:rPr>
        <w:t xml:space="preserve">задачи</w:t>
      </w:r>
      <w:r>
        <w:rPr>
          <w:color w:val="000000"/>
        </w:rPr>
        <w:t xml:space="preserve">, определяющие содержание деятельности педагогического коллектива ДОО:</w:t>
      </w:r>
      <w:r>
        <w:rPr>
          <w:color w:val="000000"/>
        </w:rPr>
      </w:r>
      <w:r>
        <w:rPr>
          <w:color w:val="000000"/>
        </w:rPr>
      </w:r>
    </w:p>
    <w:p>
      <w:pPr>
        <w:pStyle w:val="1285"/>
        <w:numPr>
          <w:ilvl w:val="0"/>
          <w:numId w:val="50"/>
        </w:numPr>
        <w:ind w:left="0" w:firstLine="709"/>
        <w:jc w:val="both"/>
        <w:widowControl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совершенствование содержания и технологий обучения и социализации воспитанника;</w:t>
      </w:r>
      <w:r>
        <w:rPr>
          <w:color w:val="000000"/>
        </w:rPr>
      </w:r>
      <w:r>
        <w:rPr>
          <w:color w:val="000000"/>
        </w:rPr>
      </w:r>
    </w:p>
    <w:p>
      <w:pPr>
        <w:pStyle w:val="1285"/>
        <w:numPr>
          <w:ilvl w:val="0"/>
          <w:numId w:val="50"/>
        </w:numPr>
        <w:ind w:left="0" w:firstLine="709"/>
        <w:jc w:val="both"/>
        <w:widowControl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повышение профессионализма педагогов как носителей образования;</w:t>
      </w:r>
      <w:r>
        <w:rPr>
          <w:color w:val="000000"/>
        </w:rPr>
      </w:r>
      <w:r>
        <w:rPr>
          <w:color w:val="000000"/>
        </w:rPr>
      </w:r>
    </w:p>
    <w:p>
      <w:pPr>
        <w:pStyle w:val="1285"/>
        <w:numPr>
          <w:ilvl w:val="0"/>
          <w:numId w:val="50"/>
        </w:numPr>
        <w:ind w:left="0" w:firstLine="709"/>
        <w:jc w:val="both"/>
        <w:widowControl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повышение эффективности работы с родителями;</w:t>
      </w:r>
      <w:r>
        <w:rPr>
          <w:color w:val="000000"/>
        </w:rPr>
      </w:r>
      <w:r>
        <w:rPr>
          <w:color w:val="000000"/>
        </w:rPr>
      </w:r>
    </w:p>
    <w:p>
      <w:pPr>
        <w:pStyle w:val="1285"/>
        <w:numPr>
          <w:ilvl w:val="0"/>
          <w:numId w:val="50"/>
        </w:numPr>
        <w:ind w:left="0" w:firstLine="709"/>
        <w:jc w:val="both"/>
        <w:widowControl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совершенствование работы с социумом.</w:t>
      </w:r>
      <w:r>
        <w:rPr>
          <w:color w:val="000000"/>
        </w:rPr>
      </w:r>
      <w:r>
        <w:rPr>
          <w:color w:val="000000"/>
        </w:rPr>
      </w:r>
    </w:p>
    <w:p>
      <w:pPr>
        <w:pStyle w:val="1264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264"/>
        <w:ind w:firstLine="709"/>
        <w:jc w:val="center"/>
        <w:rPr>
          <w:color w:val="auto"/>
        </w:rPr>
      </w:pPr>
      <w:r>
        <w:rPr>
          <w:color w:val="auto"/>
        </w:rPr>
        <w:t xml:space="preserve">Содержание модуля обеспечивается деятельностью в пяти образовательных областях Программы.</w:t>
      </w:r>
      <w:r>
        <w:rPr>
          <w:color w:val="auto"/>
        </w:rPr>
      </w:r>
      <w:r>
        <w:rPr>
          <w:color w:val="auto"/>
        </w:rPr>
      </w:r>
    </w:p>
    <w:p>
      <w:pPr>
        <w:jc w:val="both"/>
        <w:tabs>
          <w:tab w:val="left" w:pos="993" w:leader="none"/>
        </w:tabs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tbl>
      <w:tblPr>
        <w:tblStyle w:val="1194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66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jc w:val="both"/>
              <w:tabs>
                <w:tab w:val="left" w:pos="993" w:leader="none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ОО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jc w:val="both"/>
              <w:tabs>
                <w:tab w:val="left" w:pos="993" w:leader="none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формы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pStyle w:val="1264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«Познавательное развитие»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jc w:val="both"/>
              <w:tabs>
                <w:tab w:val="left" w:pos="993" w:leader="none"/>
              </w:tabs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-беседы, мини-презентации, показы фильмов о </w:t>
            </w:r>
            <w:r>
              <w:rPr>
                <w:color w:val="auto"/>
              </w:rPr>
              <w:t xml:space="preserve">театре, фотовыставки по ознакомлению с видами театров, театральными куклами, костюмами;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-виртуальные экскурсии в театр, знакомство с театральными атрибутами, профессиями;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-рассматривание иллюстраций;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-посещение театральных представлений.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-</w:t>
            </w:r>
            <w:r>
              <w:rPr>
                <w:color w:val="auto"/>
              </w:rPr>
              <w:t xml:space="preserve">загадывание и отгадывание загадок.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pStyle w:val="1264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«Физическое развитие»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jc w:val="both"/>
              <w:tabs>
                <w:tab w:val="left" w:pos="993" w:leader="none"/>
              </w:tabs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pStyle w:val="1264"/>
              <w:rPr>
                <w:color w:val="auto"/>
              </w:rPr>
            </w:pPr>
            <w:r>
              <w:rPr>
                <w:i/>
                <w:iCs/>
                <w:color w:val="auto"/>
              </w:rPr>
              <w:t xml:space="preserve">-</w:t>
            </w:r>
            <w:r>
              <w:rPr>
                <w:color w:val="auto"/>
              </w:rPr>
              <w:t xml:space="preserve">тематические занятия, праздники;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-использование элементов драматизации;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-подвижные игры с персонажами;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-игры с игрушками;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-хороводные игры;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-имитационные упражнения.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pStyle w:val="1264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«Художественно-эстетическое развитие»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jc w:val="both"/>
              <w:tabs>
                <w:tab w:val="left" w:pos="993" w:leader="none"/>
              </w:tabs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-беседы и презентации о театральном искусстве;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-рассматривание слайдов, открыток, иллюстраций;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-музыкальный фольклор;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r>
              <w:t xml:space="preserve">-показ различных видов театральных представлений;</w:t>
            </w:r>
            <w:r/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-знакомство с творчеством композиторов;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-создание театральных кукол;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-создание афиш и театральных атрибутов, элементов костюмов.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pStyle w:val="1264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«Речевое развитие»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jc w:val="both"/>
              <w:tabs>
                <w:tab w:val="left" w:pos="993" w:leader="none"/>
              </w:tabs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-пословицы, поговорки, загадки, заклички, дразнилки, чистоговорки;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-знакомство с литературными произведениями,авторскими сказками;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-игровые и имитационные упражнения, артикуляционные упражнения;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-разучивание текста выступления согласно роли;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-подговаривание сказок, стихов, потешек;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-рассказывание знакомых сказок;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-придумывание продолжений, изменение сюжета;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-речевые игры и упражнения на изменение высоты, громкости, темпа речи; на подбор слов, завершение предложения;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-дидактические игры.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pStyle w:val="1264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«Социально-коммуникативное развитие»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игры-инсценировки;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-беседы о правилах поведения в театре;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-драматизация народных сказок, мини-концерты;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-праздники, развлечения, викторины;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-режиссерские игры;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-сюжетные игры с элементами театрализации;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-сюжетная игра «Театр»;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-игры с театральными куклами;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1264"/>
              <w:rPr>
                <w:color w:val="auto"/>
              </w:rPr>
            </w:pPr>
            <w:r>
              <w:rPr>
                <w:color w:val="auto"/>
              </w:rPr>
              <w:t xml:space="preserve">-игры-ряженья.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1264"/>
        <w:rPr>
          <w:b/>
          <w:bCs/>
          <w:color w:val="auto"/>
          <w:lang w:eastAsia="en-US"/>
        </w:rPr>
      </w:pPr>
      <w:r>
        <w:rPr>
          <w:b/>
          <w:bCs/>
          <w:color w:val="auto"/>
          <w:lang w:eastAsia="en-US"/>
        </w:rPr>
      </w:r>
      <w:r>
        <w:rPr>
          <w:b/>
          <w:bCs/>
          <w:color w:val="auto"/>
          <w:lang w:eastAsia="en-US"/>
        </w:rPr>
      </w:r>
      <w:r>
        <w:rPr>
          <w:b/>
          <w:bCs/>
          <w:color w:val="auto"/>
          <w:lang w:eastAsia="en-US"/>
        </w:rPr>
      </w:r>
    </w:p>
    <w:p>
      <w:pPr>
        <w:pStyle w:val="1285"/>
        <w:ind w:firstLine="724"/>
        <w:jc w:val="both"/>
        <w:rPr>
          <w:b/>
          <w:color w:val="000000"/>
        </w:rPr>
      </w:pPr>
      <w:r>
        <w:rPr>
          <w:b/>
          <w:color w:val="000000"/>
        </w:rPr>
        <w:t xml:space="preserve">Мероприятия по реализации задач: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1285"/>
        <w:ind w:firstLine="724"/>
        <w:jc w:val="both"/>
        <w:rPr>
          <w:i/>
          <w:color w:val="000000"/>
        </w:rPr>
      </w:pPr>
      <w:r>
        <w:rPr>
          <w:color w:val="000000"/>
        </w:rPr>
        <w:t xml:space="preserve">Задача 1. </w:t>
      </w:r>
      <w:r>
        <w:rPr>
          <w:i/>
          <w:color w:val="000000"/>
        </w:rPr>
        <w:t xml:space="preserve">Совершенствование содержания и технологий обучения и социализации воспитанников:</w:t>
      </w:r>
      <w:r>
        <w:rPr>
          <w:i/>
          <w:color w:val="000000"/>
        </w:rPr>
      </w:r>
      <w:r>
        <w:rPr>
          <w:i/>
          <w:color w:val="000000"/>
        </w:rPr>
      </w:r>
    </w:p>
    <w:p>
      <w:pPr>
        <w:pStyle w:val="1285"/>
        <w:numPr>
          <w:ilvl w:val="0"/>
          <w:numId w:val="50"/>
        </w:numPr>
        <w:ind w:left="0" w:firstLine="709"/>
        <w:jc w:val="both"/>
        <w:widowControl/>
        <w:tabs>
          <w:tab w:val="left" w:pos="993" w:leader="none"/>
        </w:tabs>
        <w:rPr>
          <w:color w:val="000000"/>
        </w:rPr>
      </w:pPr>
      <w:r>
        <w:t xml:space="preserve">создание условий для последовательного ознакомления детей всех возрастных групп с различными видами театра (кукольный, драматический, оперный, балет, музыкальной комедии, народный балаганный театр);</w:t>
      </w:r>
      <w:r>
        <w:rPr>
          <w:color w:val="000000"/>
        </w:rPr>
      </w:r>
      <w:r>
        <w:rPr>
          <w:color w:val="000000"/>
        </w:rPr>
      </w:r>
    </w:p>
    <w:p>
      <w:pPr>
        <w:pStyle w:val="1285"/>
        <w:numPr>
          <w:ilvl w:val="0"/>
          <w:numId w:val="50"/>
        </w:numPr>
        <w:ind w:left="0" w:firstLine="709"/>
        <w:jc w:val="both"/>
        <w:widowControl/>
        <w:tabs>
          <w:tab w:val="left" w:pos="993" w:leader="none"/>
        </w:tabs>
        <w:rPr>
          <w:color w:val="000000"/>
        </w:rPr>
      </w:pPr>
      <w:r>
        <w:t xml:space="preserve">обеспечение психолого-педагогического сопровождения процессов творческого освоения культуры детьми в рамках различных видов их деятельности (речевой, игровой, коммуникативной, познавательно-исследовательской, художественно-эстетической, проектной и др.);</w:t>
      </w:r>
      <w:r>
        <w:rPr>
          <w:color w:val="000000"/>
        </w:rPr>
      </w:r>
      <w:r>
        <w:rPr>
          <w:color w:val="000000"/>
        </w:rPr>
      </w:r>
    </w:p>
    <w:p>
      <w:pPr>
        <w:pStyle w:val="1285"/>
        <w:numPr>
          <w:ilvl w:val="0"/>
          <w:numId w:val="50"/>
        </w:numPr>
        <w:ind w:left="0" w:firstLine="709"/>
        <w:jc w:val="both"/>
        <w:widowControl/>
        <w:tabs>
          <w:tab w:val="left" w:pos="993" w:leader="none"/>
        </w:tabs>
        <w:rPr>
          <w:color w:val="000000"/>
        </w:rPr>
      </w:pPr>
      <w:r>
        <w:t xml:space="preserve">создание условий для развития творческого воображения дошкольников, творческой активности и предпосылок рефлексии;</w:t>
      </w:r>
      <w:r>
        <w:rPr>
          <w:color w:val="000000"/>
        </w:rPr>
      </w:r>
      <w:r>
        <w:rPr>
          <w:color w:val="000000"/>
        </w:rPr>
      </w:r>
    </w:p>
    <w:p>
      <w:pPr>
        <w:pStyle w:val="1285"/>
        <w:numPr>
          <w:ilvl w:val="0"/>
          <w:numId w:val="50"/>
        </w:numPr>
        <w:ind w:left="0" w:firstLine="709"/>
        <w:jc w:val="both"/>
        <w:widowControl/>
        <w:tabs>
          <w:tab w:val="left" w:pos="993" w:leader="none"/>
        </w:tabs>
        <w:rPr>
          <w:color w:val="000000"/>
        </w:rPr>
      </w:pPr>
      <w:r>
        <w:t xml:space="preserve">создание условий для развития образной речи и овладение литературным языком; </w:t>
      </w:r>
      <w:r>
        <w:rPr>
          <w:color w:val="000000"/>
        </w:rPr>
      </w:r>
      <w:r>
        <w:rPr>
          <w:color w:val="000000"/>
        </w:rPr>
      </w:r>
    </w:p>
    <w:p>
      <w:pPr>
        <w:pStyle w:val="1285"/>
        <w:numPr>
          <w:ilvl w:val="0"/>
          <w:numId w:val="50"/>
        </w:numPr>
        <w:ind w:left="0" w:firstLine="709"/>
        <w:jc w:val="both"/>
        <w:widowControl/>
        <w:tabs>
          <w:tab w:val="left" w:pos="993" w:leader="none"/>
        </w:tabs>
        <w:rPr>
          <w:color w:val="000000"/>
        </w:rPr>
      </w:pPr>
      <w:r>
        <w:t xml:space="preserve">расширение «зоны ближайшего развития» путём включения дошкольников в развивающие формы совместной деятельности со взрослым и друг с другом;</w:t>
      </w:r>
      <w:r>
        <w:rPr>
          <w:color w:val="000000"/>
        </w:rPr>
      </w:r>
      <w:r>
        <w:rPr>
          <w:color w:val="000000"/>
        </w:rPr>
      </w:r>
    </w:p>
    <w:p>
      <w:pPr>
        <w:pStyle w:val="1285"/>
        <w:numPr>
          <w:ilvl w:val="0"/>
          <w:numId w:val="50"/>
        </w:numPr>
        <w:ind w:left="0" w:firstLine="709"/>
        <w:jc w:val="both"/>
        <w:widowControl/>
        <w:tabs>
          <w:tab w:val="left" w:pos="993" w:leader="none"/>
        </w:tabs>
        <w:rPr>
          <w:color w:val="000000"/>
        </w:rPr>
      </w:pPr>
      <w:r>
        <w:t xml:space="preserve">с</w:t>
      </w:r>
      <w:r>
        <w:t xml:space="preserve">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</w:t>
      </w:r>
      <w:r>
        <w:rPr>
          <w:color w:val="000000"/>
        </w:rPr>
      </w:r>
      <w:r>
        <w:rPr>
          <w:color w:val="000000"/>
        </w:rPr>
      </w:r>
    </w:p>
    <w:p>
      <w:pPr>
        <w:pStyle w:val="1285"/>
        <w:ind w:firstLine="724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285"/>
        <w:ind w:firstLine="724"/>
        <w:jc w:val="both"/>
        <w:rPr>
          <w:rFonts w:cs="Times New Roman"/>
          <w:color w:val="000000"/>
        </w:rPr>
      </w:pPr>
      <w:r>
        <w:rPr>
          <w:color w:val="000000"/>
        </w:rPr>
        <w:t xml:space="preserve">Задача 2. </w:t>
      </w:r>
      <w:r>
        <w:rPr>
          <w:i/>
          <w:color w:val="000000"/>
        </w:rPr>
        <w:t xml:space="preserve">Повышение профессионализма педагогов как носителей образования:</w:t>
      </w:r>
      <w:r>
        <w:rPr>
          <w:rFonts w:cs="Times New Roman"/>
          <w:color w:val="000000"/>
        </w:rPr>
      </w:r>
      <w:r>
        <w:rPr>
          <w:rFonts w:cs="Times New Roman"/>
          <w:color w:val="000000"/>
        </w:rPr>
      </w:r>
    </w:p>
    <w:p>
      <w:pPr>
        <w:pStyle w:val="1285"/>
        <w:numPr>
          <w:ilvl w:val="0"/>
          <w:numId w:val="69"/>
        </w:numPr>
        <w:ind w:left="709" w:firstLine="0"/>
        <w:jc w:val="both"/>
        <w:tabs>
          <w:tab w:val="left" w:pos="993" w:leader="none"/>
        </w:tabs>
        <w:rPr>
          <w:color w:val="000000"/>
        </w:rPr>
      </w:pPr>
      <w:r>
        <w:rPr>
          <w:color w:val="000000"/>
        </w:rPr>
        <w:t xml:space="preserve">о</w:t>
      </w:r>
      <w:r>
        <w:rPr>
          <w:color w:val="000000"/>
        </w:rPr>
        <w:t xml:space="preserve">своение развивающ</w:t>
      </w:r>
      <w:r>
        <w:rPr>
          <w:color w:val="000000"/>
        </w:rPr>
        <w:t xml:space="preserve">их технологий в работе с детьми;</w:t>
      </w:r>
      <w:r>
        <w:rPr>
          <w:color w:val="000000"/>
        </w:rPr>
      </w:r>
      <w:r>
        <w:rPr>
          <w:color w:val="000000"/>
        </w:rPr>
      </w:r>
    </w:p>
    <w:p>
      <w:pPr>
        <w:pStyle w:val="1285"/>
        <w:numPr>
          <w:ilvl w:val="0"/>
          <w:numId w:val="69"/>
        </w:numPr>
        <w:ind w:left="0" w:firstLine="709"/>
        <w:jc w:val="both"/>
        <w:tabs>
          <w:tab w:val="left" w:pos="993" w:leader="none"/>
        </w:tabs>
        <w:rPr>
          <w:color w:val="000000"/>
        </w:rPr>
      </w:pPr>
      <w:r>
        <w:rPr>
          <w:color w:val="000000"/>
        </w:rPr>
        <w:t xml:space="preserve">р</w:t>
      </w:r>
      <w:r>
        <w:rPr>
          <w:color w:val="000000"/>
        </w:rPr>
        <w:t xml:space="preserve">еализация системно-деятельностного подхода к организации образов</w:t>
      </w:r>
      <w:r>
        <w:rPr>
          <w:color w:val="000000"/>
        </w:rPr>
        <w:t xml:space="preserve">ательной работы с дошкольниками;</w:t>
      </w:r>
      <w:r>
        <w:rPr>
          <w:color w:val="000000"/>
        </w:rPr>
      </w:r>
      <w:r>
        <w:rPr>
          <w:color w:val="000000"/>
        </w:rPr>
      </w:r>
    </w:p>
    <w:p>
      <w:pPr>
        <w:pStyle w:val="1285"/>
        <w:numPr>
          <w:ilvl w:val="0"/>
          <w:numId w:val="69"/>
        </w:numPr>
        <w:ind w:left="709" w:firstLine="0"/>
        <w:jc w:val="both"/>
        <w:tabs>
          <w:tab w:val="left" w:pos="993" w:leader="none"/>
        </w:tabs>
        <w:rPr>
          <w:color w:val="000000"/>
        </w:rPr>
      </w:pPr>
      <w:r>
        <w:rPr>
          <w:color w:val="000000"/>
        </w:rPr>
        <w:t xml:space="preserve">р</w:t>
      </w:r>
      <w:r>
        <w:rPr>
          <w:color w:val="000000"/>
        </w:rPr>
        <w:t xml:space="preserve">азвитие системы стимулиро</w:t>
      </w:r>
      <w:r>
        <w:rPr>
          <w:color w:val="000000"/>
        </w:rPr>
        <w:t xml:space="preserve">вания и мотивирования педагогов;</w:t>
      </w:r>
      <w:r>
        <w:rPr>
          <w:color w:val="000000"/>
        </w:rPr>
      </w:r>
      <w:r>
        <w:rPr>
          <w:color w:val="000000"/>
        </w:rPr>
      </w:r>
    </w:p>
    <w:p>
      <w:pPr>
        <w:pStyle w:val="1285"/>
        <w:numPr>
          <w:ilvl w:val="0"/>
          <w:numId w:val="69"/>
        </w:numPr>
        <w:ind w:left="709" w:firstLine="0"/>
        <w:jc w:val="both"/>
        <w:tabs>
          <w:tab w:val="left" w:pos="993" w:leader="none"/>
        </w:tabs>
        <w:rPr>
          <w:color w:val="000000"/>
        </w:rPr>
      </w:pPr>
      <w:r>
        <w:rPr>
          <w:color w:val="000000"/>
        </w:rPr>
        <w:t xml:space="preserve">с</w:t>
      </w:r>
      <w:r>
        <w:rPr>
          <w:color w:val="000000"/>
        </w:rPr>
        <w:t xml:space="preserve">оздание атмосферы психологического и эмоционального комфорта.</w:t>
      </w:r>
      <w:r>
        <w:rPr>
          <w:color w:val="000000"/>
        </w:rPr>
      </w:r>
      <w:r>
        <w:rPr>
          <w:color w:val="000000"/>
        </w:rPr>
      </w:r>
    </w:p>
    <w:p>
      <w:pPr>
        <w:pStyle w:val="1285"/>
        <w:ind w:firstLine="724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285"/>
        <w:ind w:firstLine="724"/>
        <w:jc w:val="both"/>
        <w:rPr>
          <w:color w:val="000000"/>
        </w:rPr>
      </w:pPr>
      <w:r>
        <w:rPr>
          <w:color w:val="000000"/>
        </w:rPr>
        <w:t xml:space="preserve">Задача 3. </w:t>
      </w:r>
      <w:r>
        <w:rPr>
          <w:i/>
          <w:color w:val="000000"/>
        </w:rPr>
        <w:t xml:space="preserve">Повышение эффективности работы с родителями</w:t>
      </w:r>
      <w:r>
        <w:rPr>
          <w:color w:val="000000"/>
        </w:rPr>
        <w:t xml:space="preserve">:</w:t>
      </w:r>
      <w:r>
        <w:rPr>
          <w:color w:val="000000"/>
        </w:rPr>
      </w:r>
      <w:r>
        <w:rPr>
          <w:color w:val="000000"/>
        </w:rPr>
      </w:r>
    </w:p>
    <w:p>
      <w:pPr>
        <w:pStyle w:val="1285"/>
        <w:numPr>
          <w:ilvl w:val="0"/>
          <w:numId w:val="70"/>
        </w:numPr>
        <w:jc w:val="both"/>
        <w:rPr>
          <w:color w:val="000000"/>
        </w:rPr>
      </w:pPr>
      <w:r>
        <w:rPr>
          <w:color w:val="000000"/>
        </w:rPr>
        <w:t xml:space="preserve">р</w:t>
      </w:r>
      <w:r>
        <w:rPr>
          <w:color w:val="000000"/>
        </w:rPr>
        <w:t xml:space="preserve">асширение и обновление форм взаимодействи</w:t>
      </w:r>
      <w:r>
        <w:rPr>
          <w:color w:val="000000"/>
        </w:rPr>
        <w:t xml:space="preserve">я и сотрудничества с родителями;</w:t>
      </w:r>
      <w:r>
        <w:rPr>
          <w:color w:val="000000"/>
        </w:rPr>
      </w:r>
      <w:r>
        <w:rPr>
          <w:color w:val="000000"/>
        </w:rPr>
      </w:r>
    </w:p>
    <w:p>
      <w:pPr>
        <w:pStyle w:val="1285"/>
        <w:numPr>
          <w:ilvl w:val="0"/>
          <w:numId w:val="70"/>
        </w:numPr>
        <w:jc w:val="both"/>
        <w:rPr>
          <w:color w:val="000000"/>
        </w:rPr>
      </w:pPr>
      <w:r>
        <w:rPr>
          <w:color w:val="000000"/>
        </w:rPr>
        <w:t xml:space="preserve">о</w:t>
      </w:r>
      <w:r>
        <w:rPr>
          <w:color w:val="000000"/>
        </w:rPr>
        <w:t xml:space="preserve">беспечение интеграции общес</w:t>
      </w:r>
      <w:r>
        <w:rPr>
          <w:color w:val="000000"/>
        </w:rPr>
        <w:t xml:space="preserve">твенного и семейного воспитания;</w:t>
      </w:r>
      <w:r>
        <w:rPr>
          <w:color w:val="000000"/>
        </w:rPr>
      </w:r>
      <w:r>
        <w:rPr>
          <w:color w:val="000000"/>
        </w:rPr>
      </w:r>
    </w:p>
    <w:p>
      <w:pPr>
        <w:pStyle w:val="1285"/>
        <w:numPr>
          <w:ilvl w:val="0"/>
          <w:numId w:val="70"/>
        </w:numPr>
        <w:jc w:val="both"/>
        <w:rPr>
          <w:color w:val="000000"/>
        </w:rPr>
      </w:pPr>
      <w:r>
        <w:rPr>
          <w:color w:val="000000"/>
        </w:rPr>
        <w:t xml:space="preserve">д</w:t>
      </w:r>
      <w:r>
        <w:rPr>
          <w:color w:val="000000"/>
        </w:rPr>
        <w:t xml:space="preserve">оброжелательное партнерство, сотрудничество с семьями дошкольников.</w:t>
      </w:r>
      <w:r>
        <w:rPr>
          <w:color w:val="000000"/>
        </w:rPr>
      </w:r>
      <w:r>
        <w:rPr>
          <w:color w:val="000000"/>
        </w:rPr>
      </w:r>
    </w:p>
    <w:p>
      <w:pPr>
        <w:pStyle w:val="1285"/>
        <w:numPr>
          <w:ilvl w:val="0"/>
          <w:numId w:val="70"/>
        </w:numPr>
        <w:ind w:left="0" w:firstLine="720"/>
        <w:jc w:val="both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о</w:t>
      </w:r>
      <w:r>
        <w:rPr>
          <w:color w:val="000000"/>
        </w:rPr>
        <w:t xml:space="preserve">рганизация существующих и новых совместных форм работы с родителями: массовые (родительские собрания, конференции, консультации, вечера для родителей, кружки для родителей, ш</w:t>
      </w:r>
      <w:r>
        <w:rPr>
          <w:color w:val="000000"/>
        </w:rPr>
        <w:t xml:space="preserve">кола для родителей, совместные мероприятия педагогов, родителей и детей, Дни открытых дверей, КВНы, викторины, праздники, концерты, соревнования, выставки); индивидуальные (беседы, посещения на дому, выполнение индивидуальных поручений, проектная деятельно</w:t>
      </w:r>
      <w:r>
        <w:rPr>
          <w:color w:val="000000"/>
        </w:rPr>
        <w:t xml:space="preserve">сть); наглядно-информационные: </w:t>
      </w:r>
      <w:r>
        <w:rPr>
          <w:color w:val="000000"/>
        </w:rPr>
        <w:t xml:space="preserve">информационно-просветительская (ознакомление родителей с ос</w:t>
      </w:r>
      <w:r>
        <w:rPr>
          <w:color w:val="000000"/>
        </w:rPr>
        <w:t xml:space="preserve">обенностью ДОО), информационно-</w:t>
      </w:r>
      <w:r>
        <w:rPr>
          <w:color w:val="000000"/>
        </w:rPr>
        <w:t xml:space="preserve">аналитическая (опросы, срезы, анкетирование).</w:t>
      </w:r>
      <w:r>
        <w:rPr>
          <w:color w:val="000000"/>
        </w:rPr>
      </w:r>
      <w:r>
        <w:rPr>
          <w:color w:val="000000"/>
        </w:rPr>
      </w:r>
    </w:p>
    <w:p>
      <w:pPr>
        <w:pStyle w:val="1285"/>
        <w:ind w:firstLine="724"/>
        <w:jc w:val="both"/>
        <w:rPr>
          <w:color w:val="000000"/>
        </w:rPr>
      </w:pPr>
      <w:r>
        <w:rPr>
          <w:color w:val="000000"/>
        </w:rPr>
        <w:t xml:space="preserve">Задача 4. </w:t>
      </w:r>
      <w:r>
        <w:rPr>
          <w:i/>
          <w:color w:val="000000"/>
        </w:rPr>
        <w:t xml:space="preserve">Совершенствование работы с социумом</w:t>
      </w:r>
      <w:r>
        <w:rPr>
          <w:color w:val="000000"/>
        </w:rPr>
        <w:t xml:space="preserve">:</w:t>
      </w:r>
      <w:r>
        <w:rPr>
          <w:color w:val="000000"/>
        </w:rPr>
      </w:r>
      <w:r>
        <w:rPr>
          <w:color w:val="000000"/>
        </w:rPr>
      </w:r>
    </w:p>
    <w:p>
      <w:pPr>
        <w:pStyle w:val="1285"/>
        <w:numPr>
          <w:ilvl w:val="0"/>
          <w:numId w:val="70"/>
        </w:numPr>
        <w:ind w:left="0" w:firstLine="720"/>
        <w:jc w:val="both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и</w:t>
      </w:r>
      <w:r>
        <w:rPr>
          <w:color w:val="000000"/>
        </w:rPr>
        <w:t xml:space="preserve">спользование современных форм целесообразно организуемого педагогического партнерства</w:t>
      </w:r>
      <w:r>
        <w:rPr>
          <w:color w:val="000000"/>
        </w:rPr>
        <w:t xml:space="preserve"> (детский сад - социум - семья);</w:t>
      </w:r>
      <w:r>
        <w:rPr>
          <w:color w:val="000000"/>
        </w:rPr>
      </w:r>
      <w:r>
        <w:rPr>
          <w:color w:val="000000"/>
        </w:rPr>
      </w:r>
    </w:p>
    <w:p>
      <w:pPr>
        <w:pStyle w:val="1285"/>
        <w:numPr>
          <w:ilvl w:val="0"/>
          <w:numId w:val="70"/>
        </w:numPr>
        <w:ind w:left="0" w:firstLine="720"/>
        <w:jc w:val="both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о</w:t>
      </w:r>
      <w:r>
        <w:rPr>
          <w:color w:val="000000"/>
        </w:rPr>
        <w:t xml:space="preserve">рганизация взаимодействия ДОУ с различными образовательными организациями для развития мобильности в сфере образования, совершенствования информационного обмена и распространения эффективных технологий работы.</w:t>
      </w:r>
      <w:r>
        <w:rPr>
          <w:color w:val="000000"/>
        </w:rPr>
      </w:r>
      <w:r>
        <w:rPr>
          <w:color w:val="000000"/>
        </w:rPr>
      </w:r>
    </w:p>
    <w:p>
      <w:pPr>
        <w:contextualSpacing/>
        <w:ind w:left="7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tabs>
          <w:tab w:val="left" w:pos="0" w:leader="none"/>
        </w:tabs>
        <w:rPr>
          <w:i/>
        </w:rPr>
      </w:pPr>
      <w:r>
        <w:rPr>
          <w:i/>
        </w:rPr>
        <w:t xml:space="preserve">Планируемые результаты освоения модуля</w:t>
      </w:r>
      <w:r>
        <w:rPr>
          <w:i/>
        </w:rPr>
        <w:t xml:space="preserve"> </w:t>
      </w:r>
      <w:r>
        <w:rPr>
          <w:i/>
        </w:rPr>
        <w:t xml:space="preserve">«</w:t>
      </w:r>
      <w:r>
        <w:rPr>
          <w:i/>
        </w:rPr>
        <w:t xml:space="preserve">От маленького театра к большим успехам</w:t>
      </w:r>
      <w:r>
        <w:rPr>
          <w:i/>
        </w:rPr>
        <w:t xml:space="preserve">»</w:t>
      </w:r>
      <w:r>
        <w:rPr>
          <w:i/>
        </w:rPr>
      </w:r>
      <w:r>
        <w:rPr>
          <w:i/>
        </w:rPr>
      </w:r>
    </w:p>
    <w:p>
      <w:pPr>
        <w:ind w:firstLine="709"/>
        <w:jc w:val="both"/>
        <w:tabs>
          <w:tab w:val="left" w:pos="0" w:leader="none"/>
        </w:tabs>
        <w:rPr>
          <w:i/>
        </w:rPr>
      </w:pPr>
      <w:r>
        <w:rPr>
          <w:i/>
        </w:rPr>
        <w:t xml:space="preserve">2 Младшая группа</w:t>
      </w:r>
      <w:r>
        <w:rPr>
          <w:i/>
        </w:rPr>
      </w:r>
      <w:r>
        <w:rPr>
          <w:i/>
        </w:rPr>
      </w:r>
    </w:p>
    <w:p>
      <w:pPr>
        <w:jc w:val="both"/>
        <w:tabs>
          <w:tab w:val="left" w:pos="0" w:leader="none"/>
        </w:tabs>
        <w:rPr>
          <w:i/>
        </w:rPr>
      </w:pPr>
      <w:r>
        <w:t xml:space="preserve">Ребенок овладевает умениями и навыками восприятия театрального представления:</w:t>
      </w:r>
      <w:r>
        <w:rPr>
          <w:i/>
        </w:rPr>
      </w:r>
      <w:r>
        <w:rPr>
          <w:i/>
        </w:rPr>
      </w:r>
    </w:p>
    <w:p>
      <w:pPr>
        <w:pStyle w:val="1247"/>
        <w:numPr>
          <w:ilvl w:val="0"/>
          <w:numId w:val="70"/>
        </w:numPr>
        <w:ind w:left="0" w:firstLine="720"/>
        <w:jc w:val="both"/>
        <w:spacing w:line="240" w:lineRule="auto"/>
        <w:tabs>
          <w:tab w:val="left" w:pos="0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узнавать и эмоционально положительно реагировать на содержание и просмотр знакомых сказок;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0"/>
        </w:numPr>
        <w:ind w:left="0" w:firstLine="720"/>
        <w:jc w:val="both"/>
        <w:spacing w:line="240" w:lineRule="auto"/>
        <w:tabs>
          <w:tab w:val="left" w:pos="0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сопереживать положительным героям;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0"/>
        </w:numPr>
        <w:ind w:left="0" w:firstLine="720"/>
        <w:jc w:val="both"/>
        <w:spacing w:line="240" w:lineRule="auto"/>
        <w:tabs>
          <w:tab w:val="left" w:pos="0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учиться говорить правильно, четко, выразительно.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r>
        <w:t xml:space="preserve">В игровой деятельности:</w:t>
      </w:r>
      <w:r/>
    </w:p>
    <w:p>
      <w:pPr>
        <w:pStyle w:val="1247"/>
        <w:numPr>
          <w:ilvl w:val="0"/>
          <w:numId w:val="70"/>
        </w:numPr>
        <w:ind w:left="993" w:hanging="273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выполнять действие соответственно тексту, имитировать движения и действия героев;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247"/>
        <w:numPr>
          <w:ilvl w:val="0"/>
          <w:numId w:val="70"/>
        </w:numPr>
        <w:ind w:left="993" w:hanging="273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повторять отдельные действия в процессе показа настольного театра;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247"/>
        <w:numPr>
          <w:ilvl w:val="0"/>
          <w:numId w:val="70"/>
        </w:numPr>
        <w:ind w:left="993" w:hanging="273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выражать чувства мимикой, движениями;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247"/>
        <w:numPr>
          <w:ilvl w:val="0"/>
          <w:numId w:val="70"/>
        </w:numPr>
        <w:ind w:left="993" w:hanging="273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разыгрывать тексты потешек, знакомых сказок.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r>
        <w:t xml:space="preserve">В сценической деятельности:</w:t>
      </w:r>
      <w:r/>
    </w:p>
    <w:p>
      <w:pPr>
        <w:pStyle w:val="1247"/>
        <w:numPr>
          <w:ilvl w:val="0"/>
          <w:numId w:val="71"/>
        </w:numPr>
        <w:ind w:left="0" w:firstLine="72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инсценировать, с помощью взрослого тексты знакомых сказок с использованием атрибутов, костюмов в музыкальном сопровождении.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r>
        <w:t xml:space="preserve">В процессе обучения ребенок узнает:</w:t>
      </w:r>
      <w:r/>
    </w:p>
    <w:p>
      <w:pPr>
        <w:pStyle w:val="1247"/>
        <w:numPr>
          <w:ilvl w:val="0"/>
          <w:numId w:val="71"/>
        </w:numPr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малых поэтических жанрах народного фольклора</w:t>
      </w:r>
      <w:r>
        <w:t xml:space="preserve">;</w:t>
      </w:r>
      <w:r/>
    </w:p>
    <w:p>
      <w:pPr>
        <w:pStyle w:val="1247"/>
        <w:numPr>
          <w:ilvl w:val="0"/>
          <w:numId w:val="71"/>
        </w:numPr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о двух</w:t>
      </w:r>
      <w:r>
        <w:rPr>
          <w:rFonts w:ascii="Times New Roman" w:hAnsi="Times New Roman"/>
          <w:sz w:val="24"/>
          <w:szCs w:val="24"/>
        </w:rPr>
        <w:t xml:space="preserve"> вида</w:t>
      </w:r>
      <w:r>
        <w:rPr>
          <w:rFonts w:ascii="Times New Roman" w:hAnsi="Times New Roman"/>
          <w:sz w:val="24"/>
          <w:szCs w:val="24"/>
        </w:rPr>
        <w:t xml:space="preserve">х</w:t>
      </w:r>
      <w:r>
        <w:rPr>
          <w:rFonts w:ascii="Times New Roman" w:hAnsi="Times New Roman"/>
          <w:sz w:val="24"/>
          <w:szCs w:val="24"/>
        </w:rPr>
        <w:t xml:space="preserve"> те</w:t>
      </w:r>
      <w:r>
        <w:rPr>
          <w:rFonts w:ascii="Times New Roman" w:hAnsi="Times New Roman"/>
          <w:sz w:val="24"/>
          <w:szCs w:val="24"/>
        </w:rPr>
        <w:t xml:space="preserve">атра (театр игрушек, кукольный).</w:t>
      </w:r>
      <w:r/>
    </w:p>
    <w:p>
      <w:r>
        <w:t xml:space="preserve">Организация взрослым на занятии:</w:t>
      </w:r>
      <w:r/>
    </w:p>
    <w:p>
      <w:pPr>
        <w:pStyle w:val="1247"/>
        <w:numPr>
          <w:ilvl w:val="0"/>
          <w:numId w:val="7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игры импровизации;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игры забавы;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 драматизации;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 настольного театра;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 театра игруше</w:t>
      </w:r>
      <w:r>
        <w:rPr>
          <w:rFonts w:ascii="Times New Roman" w:hAnsi="Times New Roman"/>
        </w:rPr>
        <w:t xml:space="preserve">к</w:t>
      </w:r>
      <w: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r>
        <w:t xml:space="preserve">Инициатива детей</w:t>
      </w:r>
      <w:r/>
    </w:p>
    <w:p>
      <w:pPr>
        <w:pStyle w:val="1247"/>
        <w:numPr>
          <w:ilvl w:val="0"/>
          <w:numId w:val="73"/>
        </w:numPr>
        <w:ind w:hanging="11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ряженье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3"/>
        </w:numPr>
        <w:ind w:hanging="11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проговаривание стихотворений, </w:t>
      </w:r>
      <w:r>
        <w:rPr>
          <w:rFonts w:ascii="Times New Roman" w:hAnsi="Times New Roman"/>
          <w:sz w:val="24"/>
          <w:szCs w:val="24"/>
        </w:rPr>
        <w:t xml:space="preserve">запоминающихся текстов и сказок;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3"/>
        </w:numPr>
        <w:ind w:hanging="11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пение песенок и колыбельных во время сюжетно-ролевых игр и  игр с игрушками.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r>
        <w:t xml:space="preserve">Материал, рекомендованный для использования в пр</w:t>
      </w:r>
      <w:r>
        <w:t xml:space="preserve">оцессе театральной деятельности</w:t>
      </w:r>
      <w:r/>
    </w:p>
    <w:p>
      <w:pPr>
        <w:pStyle w:val="1247"/>
        <w:numPr>
          <w:ilvl w:val="0"/>
          <w:numId w:val="74"/>
        </w:numPr>
        <w:ind w:hanging="11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книжка-</w:t>
      </w:r>
      <w:r>
        <w:rPr>
          <w:rFonts w:ascii="Times New Roman" w:hAnsi="Times New Roman"/>
          <w:sz w:val="24"/>
          <w:szCs w:val="24"/>
        </w:rPr>
        <w:t xml:space="preserve">игрушка;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4"/>
        </w:numPr>
        <w:ind w:hanging="11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книжка-раскладушка</w:t>
      </w:r>
      <w: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4"/>
        </w:numPr>
        <w:ind w:hanging="11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книги с яркими понятными иллюстрациями к сказке;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4"/>
        </w:numPr>
        <w:ind w:hanging="11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настольный театр;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4"/>
        </w:numPr>
        <w:ind w:hanging="11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резиновые, пластмассовые игрушки.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r>
        <w:t xml:space="preserve">Показатели успехов и достижений:</w:t>
      </w:r>
      <w:r/>
    </w:p>
    <w:p>
      <w:pPr>
        <w:pStyle w:val="1247"/>
        <w:numPr>
          <w:ilvl w:val="0"/>
          <w:numId w:val="75"/>
        </w:numPr>
        <w:ind w:hanging="11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активно контактируют со взрослыми и сверстниками в процессе деятельности;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5"/>
        </w:numPr>
        <w:ind w:hanging="11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имитируют движения согласно словам потешки, сказки;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5"/>
        </w:numPr>
        <w:ind w:hanging="11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имитируют голоса животных, птиц во время разыгрывания сказок;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5"/>
        </w:numPr>
        <w:ind w:left="0" w:firstLine="709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интересом и вниманием смотрит театральные постановки, эмоционально показывает свои чувства (громко смеется, подпрыгивает, жестикулирует).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hanging="11"/>
        <w:tabs>
          <w:tab w:val="left" w:pos="1134" w:leader="none"/>
        </w:tabs>
      </w:pPr>
      <w:r>
        <w:t xml:space="preserve">Позиция взрослого и ребенка</w:t>
      </w:r>
      <w:r/>
    </w:p>
    <w:p>
      <w:pPr>
        <w:ind w:left="-11" w:firstLine="720"/>
        <w:tabs>
          <w:tab w:val="left" w:pos="1134" w:leader="none"/>
        </w:tabs>
        <w:rPr>
          <w:u w:val="single"/>
        </w:rPr>
      </w:pPr>
      <w:r>
        <w:rPr>
          <w:u w:val="single"/>
        </w:rPr>
        <w:t xml:space="preserve">Взрослый:</w:t>
      </w:r>
      <w:r>
        <w:rPr>
          <w:u w:val="single"/>
        </w:rPr>
      </w:r>
      <w:r>
        <w:rPr>
          <w:u w:val="single"/>
        </w:rPr>
      </w:r>
    </w:p>
    <w:p>
      <w:pPr>
        <w:pStyle w:val="1247"/>
        <w:numPr>
          <w:ilvl w:val="0"/>
          <w:numId w:val="75"/>
        </w:numPr>
        <w:ind w:hanging="11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инициатор общения, показа, организатор театральных действий;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1" w:firstLine="720"/>
        <w:tabs>
          <w:tab w:val="left" w:pos="1134" w:leader="none"/>
        </w:tabs>
        <w:rPr>
          <w:u w:val="single"/>
        </w:rPr>
      </w:pPr>
      <w:r>
        <w:rPr>
          <w:u w:val="single"/>
        </w:rPr>
        <w:t xml:space="preserve">Ребенок:</w:t>
      </w:r>
      <w:r>
        <w:rPr>
          <w:u w:val="single"/>
        </w:rPr>
      </w:r>
      <w:r>
        <w:rPr>
          <w:u w:val="single"/>
        </w:rPr>
      </w:r>
    </w:p>
    <w:p>
      <w:pPr>
        <w:pStyle w:val="1247"/>
        <w:numPr>
          <w:ilvl w:val="0"/>
          <w:numId w:val="75"/>
        </w:numPr>
        <w:ind w:hanging="11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интересом слушает;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5"/>
        </w:numPr>
        <w:ind w:hanging="11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манипулирует с игрушками;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5"/>
        </w:numPr>
        <w:ind w:hanging="11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проявляет желание в участвовать в ряженьи.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rPr>
          <w:i/>
        </w:rPr>
      </w:pPr>
      <w:r>
        <w:rPr>
          <w:i/>
        </w:rPr>
        <w:t xml:space="preserve">Средняя группа</w:t>
      </w:r>
      <w:r>
        <w:rPr>
          <w:i/>
        </w:rPr>
      </w:r>
      <w:r>
        <w:rPr>
          <w:i/>
        </w:rPr>
      </w:r>
    </w:p>
    <w:p>
      <w:pPr>
        <w:jc w:val="both"/>
        <w:rPr>
          <w:i/>
        </w:rPr>
      </w:pPr>
      <w:r>
        <w:t xml:space="preserve">Ребенок овладевает умениями и навыками восприятия театрального представления:</w:t>
      </w:r>
      <w:r>
        <w:rPr>
          <w:i/>
        </w:rPr>
      </w:r>
      <w:r>
        <w:rPr>
          <w:i/>
        </w:rPr>
      </w:r>
    </w:p>
    <w:p>
      <w:pPr>
        <w:pStyle w:val="1247"/>
        <w:numPr>
          <w:ilvl w:val="0"/>
          <w:numId w:val="76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узнавать и эмоционально положительно реагировать на смысл разыгрывания драматизации по смыслу знакомых сказок;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6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сопереживать положительным героям и осуждать неправильные поступки театральных персонажей;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6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учиться говорить правильно, четко, выразительно.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hanging="11"/>
        <w:tabs>
          <w:tab w:val="left" w:pos="993" w:leader="none"/>
        </w:tabs>
      </w:pPr>
      <w:r>
        <w:t xml:space="preserve">В игровой деятельности:</w:t>
      </w:r>
      <w:r/>
    </w:p>
    <w:p>
      <w:pPr>
        <w:pStyle w:val="1247"/>
        <w:numPr>
          <w:ilvl w:val="0"/>
          <w:numId w:val="77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ыполнять действие соответственно тексту, имитировать движения и действия героев;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7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повторять отдельные действия в процессе показа настольного и пальчикового театра;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7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выражать чувства мимикой, движениями, интонацией;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7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разыгрывать тексты потешек, песен, стихотворений, знакомых сказок.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hanging="11"/>
        <w:tabs>
          <w:tab w:val="left" w:pos="993" w:leader="none"/>
        </w:tabs>
      </w:pPr>
      <w:r>
        <w:t xml:space="preserve">В сценической деятельности:</w:t>
      </w:r>
      <w:r/>
    </w:p>
    <w:p>
      <w:pPr>
        <w:pStyle w:val="1247"/>
        <w:numPr>
          <w:ilvl w:val="0"/>
          <w:numId w:val="78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инсценировать тексты знакомых сказок с использованием декораций, атрибутов, костюмов в музыкальном сопровождении.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hanging="11"/>
        <w:tabs>
          <w:tab w:val="left" w:pos="993" w:leader="none"/>
        </w:tabs>
      </w:pPr>
      <w:r>
        <w:t xml:space="preserve">В процессе обучения ребенок узнает:</w:t>
      </w:r>
      <w:r/>
    </w:p>
    <w:p>
      <w:pPr>
        <w:pStyle w:val="1247"/>
        <w:numPr>
          <w:ilvl w:val="0"/>
          <w:numId w:val="78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малых поэтических жанрах народного фольклора и их значениях;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8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трех</w:t>
      </w:r>
      <w:r>
        <w:rPr>
          <w:rFonts w:ascii="Times New Roman" w:hAnsi="Times New Roman"/>
          <w:sz w:val="24"/>
          <w:szCs w:val="24"/>
        </w:rPr>
        <w:t xml:space="preserve"> вида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z w:val="24"/>
          <w:szCs w:val="24"/>
        </w:rPr>
        <w:t xml:space="preserve">театра (театр игрушек, кукольный, пальчиковый);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8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смысл театральной постановки.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hanging="11"/>
        <w:tabs>
          <w:tab w:val="left" w:pos="993" w:leader="none"/>
        </w:tabs>
      </w:pPr>
      <w:r>
        <w:t xml:space="preserve">Инициатива детей</w:t>
      </w:r>
      <w:r/>
    </w:p>
    <w:p>
      <w:pPr>
        <w:pStyle w:val="1247"/>
        <w:numPr>
          <w:ilvl w:val="0"/>
          <w:numId w:val="79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ряженье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9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инсценировка стихов, сказок;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9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проговаривание стихотворений, запоминающихся текстов и сказок;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79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пение песенок и колыбельных во время сюжетно-ролевых игр и  игр с игрушками.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hanging="11"/>
        <w:tabs>
          <w:tab w:val="left" w:pos="993" w:leader="none"/>
        </w:tabs>
      </w:pPr>
      <w:r>
        <w:t xml:space="preserve">Показатели успехов и достижений:</w:t>
      </w:r>
      <w:r/>
    </w:p>
    <w:p>
      <w:pPr>
        <w:pStyle w:val="1247"/>
        <w:numPr>
          <w:ilvl w:val="0"/>
          <w:numId w:val="80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активно контактируе</w:t>
      </w:r>
      <w:r>
        <w:rPr>
          <w:rFonts w:ascii="Times New Roman" w:hAnsi="Times New Roman"/>
          <w:sz w:val="24"/>
          <w:szCs w:val="24"/>
        </w:rPr>
        <w:t xml:space="preserve">т со взрослыми и сверстниками в процессе деятельности;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0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воспринимае</w:t>
      </w:r>
      <w:r>
        <w:rPr>
          <w:rFonts w:ascii="Times New Roman" w:hAnsi="Times New Roman"/>
          <w:sz w:val="24"/>
          <w:szCs w:val="24"/>
        </w:rPr>
        <w:t xml:space="preserve">т показ </w:t>
      </w:r>
      <w:r>
        <w:rPr>
          <w:rFonts w:ascii="Times New Roman" w:hAnsi="Times New Roman"/>
          <w:sz w:val="24"/>
          <w:szCs w:val="24"/>
        </w:rPr>
        <w:t xml:space="preserve"> театрального действия и театрализованной игры;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0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имитируе</w:t>
      </w:r>
      <w:r>
        <w:rPr>
          <w:rFonts w:ascii="Times New Roman" w:hAnsi="Times New Roman"/>
          <w:sz w:val="24"/>
          <w:szCs w:val="24"/>
        </w:rPr>
        <w:t xml:space="preserve">т движения согласно словам песни, стихотворения, сказки;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0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имитируе</w:t>
      </w:r>
      <w:r>
        <w:rPr>
          <w:rFonts w:ascii="Times New Roman" w:hAnsi="Times New Roman"/>
          <w:sz w:val="24"/>
          <w:szCs w:val="24"/>
        </w:rPr>
        <w:t xml:space="preserve">т голоса животных, птиц во время драматизации сказок;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0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интересом и вниманием смотр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т театральные постановки, эмоционально показывает свои чувства (громко смеется, подпрыгивает, жестикулирует).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hanging="11"/>
        <w:jc w:val="both"/>
        <w:tabs>
          <w:tab w:val="left" w:pos="993" w:leader="none"/>
        </w:tabs>
        <w:rPr>
          <w:i/>
        </w:rPr>
      </w:pPr>
      <w:r>
        <w:rPr>
          <w:i/>
        </w:rPr>
        <w:t xml:space="preserve">Старшая группа</w:t>
      </w:r>
      <w:r>
        <w:rPr>
          <w:i/>
        </w:rPr>
      </w:r>
      <w:r>
        <w:rPr>
          <w:i/>
        </w:rPr>
      </w:r>
    </w:p>
    <w:p>
      <w:pPr>
        <w:ind w:hanging="11"/>
        <w:tabs>
          <w:tab w:val="left" w:pos="993" w:leader="none"/>
        </w:tabs>
      </w:pPr>
      <w:r>
        <w:t xml:space="preserve">Ребенок овладевает умениями и навыками восприятия театрального представления:</w:t>
      </w:r>
      <w:r/>
    </w:p>
    <w:p>
      <w:pPr>
        <w:pStyle w:val="1247"/>
        <w:numPr>
          <w:ilvl w:val="0"/>
          <w:numId w:val="81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следить за развитием действий в художественных произведениях, театральных постановках;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1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эмоционально воспринимать театральные постановки;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1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сопереживать героям спектакля, эмоционально реагируя на их положительные и отрицательные поступки (смеяться, плакать, стараться помочь) понимать мораль сказки, отличать добро и зло;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1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рассказывать свои впечатления от просмотренных спектаклей, от своего участия в драматизации.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hanging="11"/>
        <w:tabs>
          <w:tab w:val="left" w:pos="993" w:leader="none"/>
        </w:tabs>
      </w:pPr>
      <w:r>
        <w:t xml:space="preserve">В игровой деятельности:</w:t>
      </w:r>
      <w:r/>
    </w:p>
    <w:p>
      <w:pPr>
        <w:pStyle w:val="1247"/>
        <w:numPr>
          <w:ilvl w:val="0"/>
          <w:numId w:val="81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передавать характерные особенности персонажа во время исполнения роли;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1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исполнять роли во время совместной с воспитателем театральной деятельности 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1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исполнять роль во время совместной с сверстниками игр, диалогов;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1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оживлять героев, исполняя роли за себя или за куклу;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1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 пересказывать с имитацией движения фольклорных произведений;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1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драматизации знать текст выразительно и на память;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1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исполнять движения, жесты, действия героев в театральных костюмах, дословно проговаривать текст, творчески подбирая интонацию.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hanging="11"/>
        <w:tabs>
          <w:tab w:val="left" w:pos="993" w:leader="none"/>
        </w:tabs>
      </w:pPr>
      <w:r>
        <w:t xml:space="preserve">В сценической деятельности:</w:t>
      </w:r>
      <w:r/>
    </w:p>
    <w:p>
      <w:pPr>
        <w:pStyle w:val="1247"/>
        <w:numPr>
          <w:ilvl w:val="0"/>
          <w:numId w:val="81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разыгрывать отдельные эпизоды сказок по интонации взрослого;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1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принимать участие в сюжетно-ролевых играх и игр драматизации;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1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устраивать импровизационные театры вместе со сверстниками и самостоятельно;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1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принимать участие в изготовлении декораций, костюмов и атрибутов.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hanging="11"/>
        <w:tabs>
          <w:tab w:val="left" w:pos="993" w:leader="none"/>
        </w:tabs>
      </w:pPr>
      <w:r>
        <w:t xml:space="preserve">В процессе обучения:</w:t>
      </w:r>
      <w:r/>
    </w:p>
    <w:p>
      <w:pPr>
        <w:pStyle w:val="1247"/>
        <w:numPr>
          <w:ilvl w:val="0"/>
          <w:numId w:val="82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ребенок узнает о малых поэтических жанрах народного фольклора (потешки, стихи, песни, пословицы, поговорки, колядки), запоминает их, понимает их смысл и значение;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2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получает основные сведения о театре (работа актеров, название помещений театра, знакомится с отдельными видами театра, выделяет структуру сказки).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hanging="11"/>
        <w:tabs>
          <w:tab w:val="left" w:pos="993" w:leader="none"/>
        </w:tabs>
      </w:pPr>
      <w:r>
        <w:t xml:space="preserve">Инициатива детей</w:t>
      </w:r>
      <w:r/>
    </w:p>
    <w:p>
      <w:pPr>
        <w:pStyle w:val="1247"/>
        <w:numPr>
          <w:ilvl w:val="0"/>
          <w:numId w:val="83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ряженье, организация хороводов;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3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инсценировка сказок с сверстниками;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3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импровизированные игры в театр;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3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самостоятельная или со сверстниками в зоне театральной деятельности.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hanging="11"/>
        <w:tabs>
          <w:tab w:val="left" w:pos="993" w:leader="none"/>
        </w:tabs>
      </w:pPr>
      <w:r>
        <w:t xml:space="preserve">Показатели успехов и достижений:</w:t>
      </w:r>
      <w:r/>
    </w:p>
    <w:p>
      <w:pPr>
        <w:pStyle w:val="1247"/>
        <w:numPr>
          <w:ilvl w:val="0"/>
          <w:numId w:val="84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активно общается со взрослыми и со сверстниками во время  драматизации, инсценировок, игр имитации;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4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действует в игровых ситуациях соответственно словам из коротких стихотворений, потешек, артистично передает характерные особенности образов персонажа;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4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имитирует голоса животных и птиц, во время драматизации правильно имитируя движения и жесты персонажей сказок;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4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интересом слушает чтение сказки, смотрит театральные постановки;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4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принимает участие в играх драматизациях, сюжетно-ролевых играх, читает стихи по ролям;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4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использует костюмы в уголке ряженых и атрибуты.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hanging="11"/>
        <w:jc w:val="both"/>
        <w:tabs>
          <w:tab w:val="left" w:pos="993" w:leader="none"/>
        </w:tabs>
        <w:rPr>
          <w:i/>
        </w:rPr>
      </w:pPr>
      <w:r>
        <w:rPr>
          <w:i/>
        </w:rPr>
        <w:t xml:space="preserve">Подготовительная группа.</w:t>
      </w:r>
      <w:r>
        <w:rPr>
          <w:i/>
        </w:rPr>
      </w:r>
      <w:r>
        <w:rPr>
          <w:i/>
        </w:rPr>
      </w:r>
    </w:p>
    <w:p>
      <w:pPr>
        <w:ind w:hanging="11"/>
        <w:tabs>
          <w:tab w:val="left" w:pos="993" w:leader="none"/>
        </w:tabs>
      </w:pPr>
      <w:r>
        <w:t xml:space="preserve">Ребенок овладевает умениями и навыками восприятия театрального представления:</w:t>
      </w:r>
      <w:r/>
    </w:p>
    <w:p>
      <w:pPr>
        <w:pStyle w:val="1247"/>
        <w:numPr>
          <w:ilvl w:val="0"/>
          <w:numId w:val="85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понимать смысл сказки, театральный образ как живую актерскую деятельность с использованием речевого общения, мимики, жестов, движений, музыки, танцев, песен;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5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оценивать свои поступки и поступки товарищей сравнивать их с поступками персонажей сказок, сопереживать положительным героям;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5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узнавать в силуэтах и тенях характерные образы персонажей, оценивать характер героев (хитрый, жадный и т.д.), подсказывать героям, как лучше выйти из трудных ситуаций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hanging="11"/>
        <w:tabs>
          <w:tab w:val="left" w:pos="993" w:leader="none"/>
        </w:tabs>
      </w:pPr>
      <w:r>
        <w:t xml:space="preserve">В игровой деятельности может:</w:t>
      </w:r>
      <w:r/>
    </w:p>
    <w:p>
      <w:pPr>
        <w:pStyle w:val="1247"/>
        <w:numPr>
          <w:ilvl w:val="0"/>
          <w:numId w:val="86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изображать характерные особенности образа театральных персонажей (движением и словом, движением и мимикой, жестами);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6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своевременно включаться в коллективную драматизацию произведения, самостоятельно организовывать игры драматизации, театрализованные игры, игры в театр;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6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распределять роли, подбирать самостоятельно роль, включатся в роль предоставленную взрослым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hanging="11"/>
        <w:tabs>
          <w:tab w:val="left" w:pos="993" w:leader="none"/>
        </w:tabs>
      </w:pPr>
      <w:r>
        <w:t xml:space="preserve">В сценической деятельности может:</w:t>
      </w:r>
      <w:r/>
    </w:p>
    <w:p>
      <w:pPr>
        <w:ind w:hanging="11"/>
        <w:tabs>
          <w:tab w:val="left" w:pos="993" w:leader="none"/>
        </w:tabs>
      </w:pPr>
      <w:r>
        <w:t xml:space="preserve">принимать активное участие в подготовке театральных игр;</w:t>
      </w:r>
      <w:r/>
    </w:p>
    <w:p>
      <w:pPr>
        <w:pStyle w:val="1247"/>
        <w:numPr>
          <w:ilvl w:val="0"/>
          <w:numId w:val="86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творчески перевоплощаться в образ персонажа, разыгрывать сюжет, четко, выразительно исполнять роль;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6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вносить творческие фрагменты в игру по сказке, иметь желание играть в уголке театрализованной деятельности, изготовлять атрибуты, костюмы, декорации;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hanging="11"/>
        <w:tabs>
          <w:tab w:val="left" w:pos="993" w:leader="none"/>
        </w:tabs>
      </w:pPr>
      <w:r>
        <w:t xml:space="preserve">В процессе обучения ребенок узнает:</w:t>
      </w:r>
      <w:r/>
    </w:p>
    <w:p>
      <w:pPr>
        <w:pStyle w:val="1247"/>
        <w:numPr>
          <w:ilvl w:val="0"/>
          <w:numId w:val="87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театре как средстве выражения жизненных ситуаций в актерской игре;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7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разных видах театра их особенностях и значениях;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7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театральную терминологию (актер, режиссер, костюмер, гример, художник, зрители, успех, аплодисменты; спектакль — сценарий, премьера, части спектакля, антракт; театр — афиша, касса, билет, зал, кулисы, звонок, занавес, балкон, декорации);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7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коллективный характер подготовки к театральной постановке, важность ориентировки на партнеров во время игровых действий;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7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творчески подходить к исполнению роли.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hanging="11"/>
        <w:tabs>
          <w:tab w:val="left" w:pos="993" w:leader="none"/>
        </w:tabs>
      </w:pPr>
      <w:r>
        <w:t xml:space="preserve">Инициатива детей:</w:t>
      </w:r>
      <w:r/>
    </w:p>
    <w:p>
      <w:pPr>
        <w:pStyle w:val="1247"/>
        <w:numPr>
          <w:ilvl w:val="0"/>
          <w:numId w:val="88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ряженье;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8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инсценировка стихотворений, сказок самостоятельно и со сверстниками;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8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обогащение атрибутами игровое поле или театрализованное действие;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8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желание показывать кукольный театр.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hanging="11"/>
        <w:tabs>
          <w:tab w:val="left" w:pos="993" w:leader="none"/>
        </w:tabs>
      </w:pPr>
      <w:r>
        <w:t xml:space="preserve">Показатели успехов и достижений:</w:t>
      </w:r>
      <w:r/>
    </w:p>
    <w:p>
      <w:pPr>
        <w:pStyle w:val="1247"/>
        <w:numPr>
          <w:ilvl w:val="0"/>
          <w:numId w:val="89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составление сюжета на наглядной, словесной основе и самостоятельно;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9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составляет сценарии по стихотворным текстам или на основе комбинирования сюжета;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9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 реагирует на смысл фольклора;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9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использует малые жанры фольклора сюжетно-ролевых игр;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9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 показывает спектакли (настольный, теневой театр);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9"/>
        </w:numPr>
        <w:ind w:hanging="11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организовывает сюжетно-ролевую игру;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9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организовывает самостоятельно или по просьбе воспитателя игры-драматизации, театральные игры, по сюжетам известных произведений;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9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принимает участие в инсценировке сказок;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9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изготовляет вместе с воспитателем атрибуты, костюмы, декорации;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9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проявляет себя как эмоциональный, чуткий зритель;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9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классифицирует чувства и поступки персонажей и сопоставляет их с собственными поступками;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9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проявляет собственную позицию в процессе перевоплощения в сценический образ;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9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запоминает сюжетную последовательность;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9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вовремя включается в действие;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9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использует музыкально-пластично-песенный опыт;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89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театрализации различных жанров литературных произведений.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tabs>
          <w:tab w:val="left" w:pos="0" w:leader="none"/>
        </w:tabs>
        <w:rPr>
          <w:i/>
          <w:highlight w:val="yellow"/>
        </w:rPr>
      </w:pPr>
      <w:r>
        <w:rPr>
          <w:i/>
          <w:highlight w:val="yellow"/>
        </w:rPr>
      </w:r>
      <w:r>
        <w:rPr>
          <w:i/>
          <w:highlight w:val="yellow"/>
        </w:rPr>
      </w:r>
      <w:r>
        <w:rPr>
          <w:i/>
          <w:highlight w:val="yellow"/>
        </w:rPr>
      </w:r>
    </w:p>
    <w:p>
      <w:pPr>
        <w:pStyle w:val="1275"/>
        <w:numPr>
          <w:ilvl w:val="0"/>
          <w:numId w:val="7"/>
        </w:numPr>
        <w:ind w:left="0" w:firstLine="709"/>
        <w:tabs>
          <w:tab w:val="left" w:pos="1134" w:leader="none"/>
        </w:tabs>
        <w:rPr>
          <w:caps w:val="0"/>
        </w:rPr>
      </w:pPr>
      <w:r>
        <w:rPr>
          <w:caps w:val="0"/>
        </w:rPr>
        <w:t xml:space="preserve">С</w:t>
      </w:r>
      <w:r>
        <w:rPr>
          <w:caps w:val="0"/>
        </w:rPr>
        <w:t xml:space="preserve">ОДЕРЖАТЕЛЬНЫЙ РАЗДЕЛ ПРОГРАММЫ</w:t>
      </w:r>
      <w:r>
        <w:rPr>
          <w:caps w:val="0"/>
        </w:rPr>
      </w:r>
      <w:r>
        <w:rPr>
          <w:caps w:val="0"/>
        </w:rPr>
      </w:r>
    </w:p>
    <w:p>
      <w:pPr>
        <w:pStyle w:val="1275"/>
        <w:ind w:left="851" w:hanging="142"/>
        <w:rPr>
          <w:caps w:val="0"/>
        </w:rPr>
      </w:pPr>
      <w:r>
        <w:rPr>
          <w:i/>
          <w:caps w:val="0"/>
        </w:rPr>
        <w:t xml:space="preserve">Обязательная часть</w:t>
      </w:r>
      <w:r>
        <w:rPr>
          <w:caps w:val="0"/>
        </w:rPr>
      </w:r>
      <w:r>
        <w:rPr>
          <w:caps w:val="0"/>
        </w:rPr>
      </w:r>
    </w:p>
    <w:p>
      <w:pPr>
        <w:ind w:left="-2" w:firstLine="564"/>
        <w:jc w:val="both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2.1. Описание образовательной деятельности в соответствии с направлениями развития </w:t>
      </w:r>
      <w:r>
        <w:rPr>
          <w:b/>
          <w:color w:val="000000"/>
        </w:rPr>
        <w:t xml:space="preserve">ребенка</w:t>
      </w:r>
      <w:r>
        <w:rPr>
          <w:color w:val="000000"/>
        </w:rPr>
        <w:t xml:space="preserve">, представленными</w:t>
      </w:r>
      <w:r>
        <w:rPr>
          <w:color w:val="000000"/>
        </w:rPr>
        <w:t xml:space="preserve"> в пяти образовательных областях.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564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Содержание Программы должно обеспечивать развитие личности, мотивации и способностей детей в различных видах деятельности и охватывать следующие образовательные области: </w:t>
      </w:r>
      <w:r>
        <w:rPr>
          <w:color w:val="000000"/>
        </w:rPr>
      </w:r>
      <w:r>
        <w:rPr>
          <w:color w:val="000000"/>
        </w:rPr>
      </w:r>
    </w:p>
    <w:p>
      <w:pPr>
        <w:pStyle w:val="1247"/>
        <w:numPr>
          <w:ilvl w:val="0"/>
          <w:numId w:val="90"/>
        </w:numPr>
        <w:ind w:left="993" w:hanging="284"/>
        <w:jc w:val="both"/>
        <w:spacing w:line="240" w:lineRule="auto"/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социально-коммуникативное развитие; 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90"/>
        </w:numPr>
        <w:ind w:left="993" w:hanging="284"/>
        <w:jc w:val="both"/>
        <w:spacing w:line="240" w:lineRule="auto"/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познавательное развитие; 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90"/>
        </w:numPr>
        <w:ind w:left="993" w:hanging="284"/>
        <w:jc w:val="both"/>
        <w:spacing w:line="240" w:lineRule="auto"/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речевое развитие; 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90"/>
        </w:numPr>
        <w:ind w:left="993" w:hanging="284"/>
        <w:jc w:val="both"/>
        <w:spacing w:line="240" w:lineRule="auto"/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художественно-эстетическое развитие; 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90"/>
        </w:numPr>
        <w:ind w:left="993" w:hanging="284"/>
        <w:jc w:val="both"/>
        <w:spacing w:line="240" w:lineRule="auto"/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физическое развитие.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left="-2" w:firstLine="564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Стандарт определяет основное содержание образовательных областей: 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564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Социально-коммуникативное развитие</w:t>
      </w:r>
      <w:r>
        <w:rPr>
          <w:b/>
          <w:i/>
          <w:color w:val="000000"/>
        </w:rPr>
        <w:t xml:space="preserve"> </w:t>
      </w:r>
      <w:r>
        <w:rPr>
          <w:color w:val="000000"/>
        </w:rPr>
        <w:t xml:space="preserve">направлено </w:t>
      </w:r>
      <w:r>
        <w:rPr>
          <w:color w:val="000000"/>
        </w:rPr>
        <w:t xml:space="preserve">в</w:t>
      </w:r>
      <w:r>
        <w:rPr>
          <w:color w:val="000000"/>
        </w:rPr>
        <w:t xml:space="preserve"> соответствии с ФГОС ДО и ФОП ДО </w:t>
      </w:r>
      <w:r>
        <w:t xml:space="preserve">п. 18, с. 21-42 </w:t>
      </w:r>
      <w:r>
        <w:rPr>
          <w:color w:val="000000"/>
        </w:rPr>
        <w:t xml:space="preserve">на:</w:t>
      </w:r>
      <w:r>
        <w:t xml:space="preserve">  </w:t>
      </w:r>
      <w:r/>
    </w:p>
    <w:p>
      <w:pPr>
        <w:pStyle w:val="1247"/>
        <w:numPr>
          <w:ilvl w:val="0"/>
          <w:numId w:val="9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усвоение и присвоение норм, правил поведения и морально-нравственных ценностей, принятых в российском обществе;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9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развитие общения ребенка со взрослыми и сверстниками, формирование готовности к совместной деятельности и сотрудничеству;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9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формирование у ребенка основ гражданственности и патриотизма, уважительного отношения и чувства принадлежности к своей семье, сообществу детей и взрослых в Организации, региону проживания и стране в целом;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9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развитие эмоциональной отзывчивости и сопереживания, социального и эмоционального интеллекта, воспитание гуманных чувств и отношений;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9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развитие самостоятельности и инициативности, планирования и регуляции ребенком собственных действий;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9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формирование позитивных установок к различным видам труда и творчества;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9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формирование основ социальной навигации и безопасного поведения в быту и природе, социуме и медиапространстве (цифровой среде)</w:t>
      </w:r>
      <w:r>
        <w:rPr>
          <w:rFonts w:ascii="Times New Roman" w:hAnsi="Times New Roman" w:eastAsia="Arial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2" w:firstLine="566"/>
        <w:jc w:val="both"/>
        <w:shd w:val="clear" w:color="auto" w:fill="ffffff"/>
        <w:widowControl w:val="off"/>
        <w:tabs>
          <w:tab w:val="left" w:pos="8919" w:leader="none"/>
        </w:tabs>
      </w:pPr>
      <w:r>
        <w:t xml:space="preserve">Особое внимание обращается на формирование</w:t>
      </w:r>
      <w:r>
        <w:t xml:space="preserve"> у детей представления о Родине: о городах России, о ее столице, о государственной символике, гимне страны и т. д. У детей в различных ситуациях расширяют и закрепляют представления о предметах быта, необходимых человеку, о макросоциальном окружении.</w:t>
      </w:r>
      <w:r/>
    </w:p>
    <w:p>
      <w:pPr>
        <w:ind w:left="-2" w:firstLine="566"/>
        <w:jc w:val="both"/>
        <w:shd w:val="clear" w:color="auto" w:fill="ffffff"/>
        <w:widowControl w:val="off"/>
        <w:tabs>
          <w:tab w:val="left" w:pos="8919" w:leader="none"/>
        </w:tabs>
      </w:pPr>
      <w:r>
        <w:t xml:space="preserve">Взрослые создают условия для формирования экологических представлений у детей, знакомя их с функциями человека в природе (потребительской, природоохранной, восстановительной). </w:t>
      </w:r>
      <w:r/>
    </w:p>
    <w:p>
      <w:pPr>
        <w:ind w:left="-2" w:firstLine="566"/>
        <w:jc w:val="both"/>
        <w:widowControl w:val="off"/>
      </w:pPr>
      <w:r>
        <w:t xml:space="preserve">В рамках раздела</w:t>
      </w:r>
      <w:r>
        <w:t xml:space="preserve">,</w:t>
      </w:r>
      <w:r>
        <w:t xml:space="preserve"> особое внимание обращается на развитие у детей устойчивого алгоритма поведения в опасных ситуациях: в помещении, на прогулке, на улице, в условиях поведения с посторонними людьми.</w:t>
      </w:r>
      <w:r/>
    </w:p>
    <w:p>
      <w:pPr>
        <w:ind w:left="-2" w:firstLine="566"/>
        <w:jc w:val="both"/>
        <w:widowControl w:val="off"/>
      </w:pPr>
      <w:r>
        <w:t xml:space="preserve">В этот период большое внимание уделяется формированию у детей интеллектуальной и мотивационной готовности к обучению в школе. У детей старшего дошкольного возраста активно развивается познавательный интерес (интеллектуальный, вол</w:t>
      </w:r>
      <w:r>
        <w:t xml:space="preserve">евой и эмоциональный компоненты). Взрослые, осуществляя совместную деятельность с детьми, обращают внимание на то, какие виды деятельности их интересуют, стимулируют их развитие, создают предметно-развивающую среду, исходя из потребностей каждого ребенка. </w:t>
      </w:r>
      <w:r/>
    </w:p>
    <w:p>
      <w:pPr>
        <w:ind w:left="-2" w:firstLine="566"/>
        <w:jc w:val="both"/>
        <w:widowControl w:val="off"/>
        <w:tabs>
          <w:tab w:val="left" w:pos="567" w:leader="none"/>
          <w:tab w:val="left" w:pos="709" w:leader="none"/>
        </w:tabs>
      </w:pPr>
      <w:r>
        <w:t xml:space="preserve">Активными участниками образовательного процесса в области «Социально-коммуникативное развитие» являются родители детей. </w:t>
      </w:r>
      <w:r/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п. 18. Социально-коммуникативное развитие.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18.2. От 1 года до 2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18.2.1. В области социально-коммуникативного развития основными задачами образовательной деятельности являются: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1"/>
        </w:numPr>
        <w:ind w:hanging="11"/>
        <w:jc w:val="both"/>
        <w:spacing w:line="240" w:lineRule="auto"/>
        <w:tabs>
          <w:tab w:val="left" w:pos="0" w:leader="none"/>
          <w:tab w:val="left" w:pos="993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создавать условия для благоприятной адаптации ребенка к ДОО;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1"/>
        </w:numPr>
        <w:ind w:left="0" w:firstLine="709"/>
        <w:jc w:val="both"/>
        <w:spacing w:line="240" w:lineRule="auto"/>
        <w:tabs>
          <w:tab w:val="left" w:pos="0" w:leader="none"/>
          <w:tab w:val="left" w:pos="993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поддерживать пока еще непродолжительные контакты со сверстниками, интерес к сверстнику;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1"/>
        </w:numPr>
        <w:ind w:left="0" w:firstLine="709"/>
        <w:jc w:val="both"/>
        <w:spacing w:line="240" w:lineRule="auto"/>
        <w:tabs>
          <w:tab w:val="left" w:pos="0" w:leader="none"/>
          <w:tab w:val="left" w:pos="993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элементарные представления: о себе, близких людях, ближайшем предметном окружении;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1"/>
        </w:numPr>
        <w:ind w:hanging="11"/>
        <w:jc w:val="both"/>
        <w:spacing w:line="240" w:lineRule="auto"/>
        <w:tabs>
          <w:tab w:val="left" w:pos="0" w:leader="none"/>
          <w:tab w:val="left" w:pos="993" w:leader="none"/>
        </w:tabs>
        <w:rPr>
          <w:iCs/>
        </w:rPr>
      </w:pPr>
      <w:r>
        <w:rPr>
          <w:rFonts w:ascii="Times New Roman" w:hAnsi="Times New Roman"/>
          <w:iCs/>
          <w:sz w:val="24"/>
          <w:szCs w:val="24"/>
        </w:rPr>
        <w:t xml:space="preserve">создавать условия для получения опыта применения правил социального взаимодействия.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18.2.2.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Для благоприятной адаптации к ДОО педагог обеспечивает эмоциональный комфорт дет</w:t>
      </w:r>
      <w:r>
        <w:rPr>
          <w:iCs/>
        </w:rPr>
        <w:t xml:space="preserve">ей в группе; побуждает детей к действиям с предметами и игрушками, поддерживает потребность в доброжелательном внимании, заботе, положительных отзывах и похвалы со стороны взрослых. Использует разнообразные телесные контакты (прикосновения), жесты, мимику.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поощряет проявление ребенком инициативы в общении со взрослыми и сверстниками; хвалит ребенка, вызывая радость, поддерживает активность ребенка, улучшая его отношение к взрослому, усиливая доверие к нему.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включает детей в игровые ситуации, вспоминая любимые сказки, стихотворения и тому подобное, поощряет проявление у ребенка интереса к себе, желание участвовать в совместной деятельности, игре, развлечении.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в беседе </w:t>
      </w:r>
      <w:r>
        <w:rPr>
          <w:iCs/>
        </w:rPr>
        <w:t xml:space="preserve">и различных формах совместной деятельности формирует элементарные представления ребенка о себе, своем имени, внешнем виде, половой принадлежности (мальчик, девочка) по внешним признакам (одежда, прическа); о близких людях; о ближайшем предметном окружении.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создает условия для получения ребенком первичного опыта социального взаимодействия (что можно делать, чего делать нельзя; здороваться, отвечать на приветствие взрослого, благодарить; выполнять просьбу педагога).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18.3. От 2 лет до 3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18.3.1. В области социально-коммуникативного развития основными задачами образовательной деятельности являются: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поддерживать эмоционально-положительное состояние детей в период адаптации к ДОО;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игровой опыт ребенка, помогая детям отражать в игре представления об окружающей действительности;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первичные представления ребенка о себе, о своем возрасте, поле, о родителях (законных представителях) и близких членах семьи.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18.3.2.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поддерживает желание детей познакомиться со сверстником, узнать </w:t>
      </w:r>
      <w:r>
        <w:rPr>
          <w:iCs/>
        </w:rPr>
        <w:t xml:space="preserve">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</w:t>
      </w:r>
      <w:r>
        <w:rPr>
          <w:iCs/>
        </w:rPr>
        <w:t xml:space="preserve">ельные признаки взрослых и детей, используя наглядный материал и повседневные жизненные ситуации. Показывает и называет ребенку основные части тела и лица человека, его действия. Поддерживает желание ребенка называть и различать основные действия взрослых.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знакомит детей с основными эмоциями и чувствами человека, обозначает их словом, д</w:t>
      </w:r>
      <w:r>
        <w:rPr>
          <w:iCs/>
        </w:rPr>
        <w:t xml:space="preserve">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поддерживает желание детей познавать пр</w:t>
      </w:r>
      <w:r>
        <w:rPr>
          <w:iCs/>
        </w:rPr>
        <w:t xml:space="preserve">остранство своей группы, узнавать вход в группу, ее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поддерживает стремление детей выполнять элементарные правила поведения ("можно", "нельзя"). Личным показом демонстрирует пр</w:t>
      </w:r>
      <w:r>
        <w:rPr>
          <w:iCs/>
        </w:rPr>
        <w:t xml:space="preserve">авила общения: здоровается, прощается, говорит "спасибо", "пожалуйста", напоминает детям о важности использования данных слов в процессе общения со взрослыми и сверстниками, поощряет инициативу и самостоятельность ребенка при использовании "вежливых слов".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использует приемы общения, позволяющие детям проявлять внимание к его словам и указаниям, поддерживает желание ребенка выполнять указания взрослого, действовать по его примеру и показу.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18.4. От 3 лет до 4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18.4.1. В области социально-коммуникативного развития основными задачами образовательной деятельности являются: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1) </w:t>
      </w:r>
      <w:r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в сфере социальных отношений:</w:t>
      </w:r>
      <w:r>
        <w:rPr>
          <w:iCs/>
          <w:sz w:val="22"/>
          <w:szCs w:val="22"/>
        </w:rPr>
      </w:r>
      <w:r>
        <w:rPr>
          <w:iCs/>
          <w:sz w:val="22"/>
          <w:szCs w:val="22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обогащать представления детей о действиях, в которых проявляются доброе отношение и забота о членах семьи, близком окружении;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оказывать помощь в освоении способов взаимодействия со сверстниками в игре, в повседневном общении и бытовой деятельности;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приучать детей к выполнению элементарных правил культуры поведения в ДОО;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2) </w:t>
      </w:r>
      <w:r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в области формирования основ гражданственности и патриотизма:</w:t>
      </w:r>
      <w:r>
        <w:rPr>
          <w:iCs/>
          <w:sz w:val="22"/>
          <w:szCs w:val="22"/>
        </w:rPr>
      </w:r>
      <w:r>
        <w:rPr>
          <w:iCs/>
          <w:sz w:val="22"/>
          <w:szCs w:val="22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обогащать представления детей о малой родине и поддерживать их отражения в различных видах деятельности;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3) </w:t>
      </w:r>
      <w:r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в сфере трудового воспитания:</w:t>
      </w:r>
      <w:r>
        <w:rPr>
          <w:iCs/>
          <w:sz w:val="22"/>
          <w:szCs w:val="22"/>
        </w:rPr>
      </w:r>
      <w:r>
        <w:rPr>
          <w:iCs/>
          <w:sz w:val="22"/>
          <w:szCs w:val="22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воспитывать бережное отношение к предметам и игрушкам как результатам труда взрослых;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приобщать детей к самообслуживанию (одевание, раздевание, умывание), развивать самостоятельность, уверенность, положительную самооценку;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4) </w:t>
      </w:r>
      <w:r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в области формирования основ безопасного поведения:</w:t>
      </w:r>
      <w:r>
        <w:rPr>
          <w:iCs/>
          <w:sz w:val="22"/>
          <w:szCs w:val="22"/>
        </w:rPr>
      </w:r>
      <w:r>
        <w:rPr>
          <w:iCs/>
          <w:sz w:val="22"/>
          <w:szCs w:val="22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интерес к правилам безопасного поведения;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18.4.2.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</w:t>
      </w:r>
      <w:r>
        <w:rPr>
          <w:iCs/>
        </w:rPr>
        <w:t xml:space="preserve"> </w:t>
      </w:r>
      <w:r>
        <w:rPr>
          <w:iCs/>
        </w:rPr>
        <w:t xml:space="preserve">В сфере социальных отношений.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</w:t>
      </w:r>
      <w:r>
        <w:rPr>
          <w:iCs/>
        </w:rPr>
        <w:t xml:space="preserve">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</w:t>
      </w:r>
      <w:r>
        <w:rPr>
          <w:iCs/>
        </w:rPr>
        <w:t xml:space="preserve">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эмпатийного поведения (поддержать, пожалеть, обнадежить, отвлечь и порадовать). При чтении худ</w:t>
      </w:r>
      <w:r>
        <w:rPr>
          <w:iCs/>
        </w:rPr>
        <w:t xml:space="preserve">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создает в группе положительный эмоциональный фон для объединения детей, проводит игры и упражнения в кругу, где дети видят и слыша</w:t>
      </w:r>
      <w:r>
        <w:rPr>
          <w:iCs/>
        </w:rPr>
        <w:t xml:space="preserve">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</w:t>
      </w:r>
      <w:r>
        <w:rPr>
          <w:iCs/>
        </w:rPr>
        <w:t xml:space="preserve">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</w:t>
      </w:r>
      <w:r>
        <w:rPr>
          <w:iCs/>
        </w:rPr>
        <w:t xml:space="preserve">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</w:t>
      </w:r>
      <w:r>
        <w:rPr>
          <w:iCs/>
        </w:rPr>
        <w:t xml:space="preserve"> </w:t>
      </w:r>
      <w:r>
        <w:rPr>
          <w:iCs/>
        </w:rPr>
        <w:t xml:space="preserve"> В области формирования основ гражданственности и патриотизма.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</w:t>
      </w:r>
      <w:r>
        <w:rPr>
          <w:iCs/>
        </w:rPr>
        <w:t xml:space="preserve">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</w:t>
      </w:r>
      <w:r>
        <w:rPr>
          <w:iCs/>
        </w:rPr>
        <w:t xml:space="preserve"> </w:t>
      </w:r>
      <w:r>
        <w:rPr>
          <w:iCs/>
        </w:rPr>
        <w:t xml:space="preserve">В сфере трудового воспитания.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</w:t>
      </w:r>
      <w:r>
        <w:rPr>
          <w:iCs/>
        </w:rPr>
        <w:t xml:space="preserve">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</w:t>
      </w:r>
      <w:r>
        <w:rPr>
          <w:iCs/>
        </w:rPr>
        <w:t xml:space="preserve">например: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ребеенку (картон, бумага, дерево, ткань), создает игровые </w:t>
      </w:r>
      <w:r>
        <w:rPr>
          <w:iCs/>
        </w:rPr>
        <w:t xml:space="preserve">ситуации, вызывающие не</w:t>
      </w:r>
      <w:r>
        <w:rPr>
          <w:iCs/>
        </w:rPr>
        <w:t xml:space="preserve">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формирует первоначальные представления о хозяйственно-бытовом труде </w:t>
      </w:r>
      <w:r>
        <w:rPr>
          <w:iCs/>
        </w:rPr>
        <w:t xml:space="preserve">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</w:t>
      </w:r>
      <w:r>
        <w:rPr>
          <w:iCs/>
        </w:rPr>
        <w:t xml:space="preserve">емы одобрения и поощрения ребенка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поддерживает стремления ребенка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</w:t>
      </w:r>
      <w:r>
        <w:rPr>
          <w:iCs/>
        </w:rPr>
        <w:t xml:space="preserve">е носовым платком и тому подобное).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</w:t>
      </w:r>
      <w:r>
        <w:rPr>
          <w:iCs/>
        </w:rPr>
        <w:t xml:space="preserve"> </w:t>
      </w:r>
      <w:r>
        <w:rPr>
          <w:iCs/>
        </w:rPr>
        <w:t xml:space="preserve">В области формирования основ безопасного поведения.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</w:t>
      </w:r>
      <w:r>
        <w:rPr>
          <w:iCs/>
        </w:rPr>
        <w:t xml:space="preserve">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использует игровые ситуации</w:t>
      </w:r>
      <w:r>
        <w:rPr>
          <w:iCs/>
        </w:rPr>
        <w:t xml:space="preserve">, создавая условия для демонстрации и формирования умений ребенка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</w:t>
      </w:r>
      <w:r>
        <w:rPr>
          <w:iCs/>
        </w:rPr>
        <w:t xml:space="preserve">а, родителей (законных представителей)), если ребенок хочет покинуть игровую площадку, уйти с участка ДОО. Обсуждает вместе с детьми их действия, дает возможность ребенку рассказать о своем опыте, как себя вести безопасно: рядом с бездомными животными (не </w:t>
      </w:r>
      <w:r>
        <w:rPr>
          <w:iCs/>
        </w:rPr>
        <w:t xml:space="preserve">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ребенка появляется желание их попробовать, обязательно сначала спросить у взрослого, можно ли их есть).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поддерживает инте</w:t>
      </w:r>
      <w:r>
        <w:rPr>
          <w:iCs/>
        </w:rPr>
        <w:t xml:space="preserve">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18.5. От 4 лет до 5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18.5.1. В области социально-коммуникативного развития основными задачами образовательной деятельности являются: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</w:t>
      </w:r>
      <w:r>
        <w:rPr>
          <w:iCs/>
        </w:rPr>
        <w:t xml:space="preserve"> </w:t>
      </w:r>
      <w:r>
        <w:rPr>
          <w:iCs/>
        </w:rPr>
        <w:t xml:space="preserve">в сфере социальных отношений: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положительную самооценку, уверенность в своих силах, стремление к самостоятельности;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доброжелательное отношение ко взрослым и детям;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стремление к совместным играм, взаимодействию в паре или небольшой подгруппе, к взаимодействию в практической деятельности;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</w:t>
      </w:r>
      <w:r>
        <w:rPr>
          <w:iCs/>
        </w:rPr>
        <w:t xml:space="preserve"> </w:t>
      </w:r>
      <w:r>
        <w:rPr>
          <w:iCs/>
        </w:rPr>
        <w:t xml:space="preserve">в области формирования основ гражданственности и патриотизма: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уважительное отношение к Родине, символам страны, памятным датам;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гордость за достижения страны в области спорта, науки, искусства и других областях;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интерес детей к основным достопримечательностями населенного пункта, в котором они живут.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</w:t>
      </w:r>
      <w:r>
        <w:rPr>
          <w:iCs/>
        </w:rPr>
        <w:t xml:space="preserve"> </w:t>
      </w:r>
      <w:r>
        <w:rPr>
          <w:iCs/>
        </w:rPr>
        <w:t xml:space="preserve">в сфере трудового воспитания: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формировать представления об отдельных профессиях взрослых на основе ознакомления с конкретными видами труда;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воспитывать уважение и благодарность взрослым за их труд, заботу о детях; вовлекать в простейшие процессы хозяйственно-бытового труда;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самостоятельность и уверенность в самообслуживании, желании включаться в повседневные трудовые дела в ДОО и семье;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</w:t>
      </w:r>
      <w:r>
        <w:rPr>
          <w:iCs/>
        </w:rPr>
        <w:t xml:space="preserve"> </w:t>
      </w:r>
      <w:r>
        <w:rPr>
          <w:iCs/>
        </w:rPr>
        <w:t xml:space="preserve">в области формирования основ безопасного поведения: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обогащать представления детей об основных источниках и видах опасности в быту, на улице, в природе, в общении с незнакомыми людьми;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знакомить детей с простейшими способами безопасного поведения в опасных ситуациях;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представления о правилах безопасного дорожного движения в качестве пешехода и п</w:t>
      </w:r>
      <w:r>
        <w:rPr>
          <w:rFonts w:ascii="Times New Roman" w:hAnsi="Times New Roman"/>
          <w:iCs/>
          <w:sz w:val="24"/>
          <w:szCs w:val="24"/>
        </w:rPr>
        <w:t xml:space="preserve">ассажира транспортного средства;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18.5.2.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В сфере социальных отношений.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</w:t>
      </w:r>
      <w:r>
        <w:rPr>
          <w:iCs/>
        </w:rPr>
        <w:t xml:space="preserve">взрослым). Способствует освоению детьми традиционных представлений о половых и гендерных различиях, семейных ролях и отношениях.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ребенку обнаружить свои ошибки и найти адекватный способ их устранения.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способствует распознаванию и пониманию детьми эмоциональных состояний, их разно</w:t>
      </w:r>
      <w:r>
        <w:rPr>
          <w:iCs/>
        </w:rPr>
        <w:t xml:space="preserve">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</w:t>
      </w:r>
      <w:r>
        <w:rPr>
          <w:iCs/>
        </w:rPr>
        <w:t xml:space="preserve">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Обеспечивает включенность детей в детское сообщество, умение согласовывать взаимоотношения со сверстник</w:t>
      </w:r>
      <w:r>
        <w:rPr>
          <w:iCs/>
        </w:rPr>
        <w:t xml:space="preserve">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</w:t>
      </w:r>
      <w:r>
        <w:rPr>
          <w:iCs/>
        </w:rPr>
        <w:t xml:space="preserve">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</w:t>
      </w:r>
      <w:r>
        <w:rPr>
          <w:iCs/>
        </w:rPr>
        <w:t xml:space="preserve"> занятий и партнеров, обогащает умение договариваться, поддерживает совместные дела детей в небольших группах (3 - 4 человека). Обеспечивает развитие личностного отношения ребенка к соблюдению или нарушению моральных норм при взаимодействии со сверстником.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Создает условия для развития детско-взрос</w:t>
      </w:r>
      <w:r>
        <w:rPr>
          <w:iCs/>
        </w:rPr>
        <w:t xml:space="preserve">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ее традициями; воспитывает бережное отношение к пространству </w:t>
      </w:r>
      <w:r>
        <w:rPr>
          <w:iCs/>
        </w:rPr>
        <w:t xml:space="preserve">и оборудованию ДОО. Обращает внимание детей на изменение и украшение ее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В области формирования основ гражданственности и патриотизма.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</w:t>
      </w:r>
      <w:r>
        <w:rPr>
          <w:iCs/>
        </w:rPr>
        <w:t xml:space="preserve">родителями (законными представителями); знакомит с названиями улиц, на которых живут де</w:t>
      </w:r>
      <w:r>
        <w:rPr>
          <w:iCs/>
        </w:rPr>
        <w:t xml:space="preserve">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Поддерживает интерес к народной культуре страны (традициям, устному народному творчеству, народной музыке, танцам, играм, игрушкам).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В сфере трудового воспитания.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знакомит детей с содержанием и структурой процессов хозяйственнобытового труда взрослых, обогащает их </w:t>
      </w:r>
      <w:r>
        <w:rPr>
          <w:iCs/>
        </w:rPr>
        <w:t xml:space="preserve">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</w:t>
      </w:r>
      <w:r>
        <w:rPr>
          <w:iCs/>
        </w:rPr>
        <w:t xml:space="preserve">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</w:t>
      </w:r>
      <w:r>
        <w:rPr>
          <w:iCs/>
        </w:rPr>
        <w:t xml:space="preserve">гог поддерживает инициативу детей узнать и рассказать о трудовой деятельности взрослых, поощряет коммуникативную активность ребенка, связанную с желанием рассказать о профессии мамы или папы, описать их трудовые действия, рассказать о результатах их труда.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</w:t>
      </w:r>
      <w:r>
        <w:rPr>
          <w:iCs/>
        </w:rPr>
        <w:t xml:space="preserve">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рассказывает детям о бытовой технике, помогающей в</w:t>
      </w:r>
      <w:r>
        <w:rPr>
          <w:iCs/>
        </w:rPr>
        <w:t xml:space="preserve">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ее назначении для ускорения и облегчения процессов бытового труда.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</w:t>
      </w:r>
      <w:r>
        <w:rPr>
          <w:iCs/>
        </w:rPr>
        <w:t xml:space="preserve">ость, используя приемы поощрения и одобрения правильных действий детей, результатов процесса самообслуживания. Одобряет действия детей, направленные на оказание взаимопомощи (помочь доделать поделку, помочь одеться, помочь убрать со стола и тому подобное).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</w:t>
      </w:r>
      <w:r>
        <w:rPr>
          <w:iCs/>
        </w:rPr>
        <w:t xml:space="preserve">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В области формирования основ безопасности поведения.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Соз</w:t>
      </w:r>
      <w:r>
        <w:rPr>
          <w:iCs/>
        </w:rPr>
        <w:t xml:space="preserve">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</w:t>
      </w:r>
      <w:r>
        <w:rPr>
          <w:iCs/>
        </w:rPr>
        <w:t xml:space="preserve">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</w:t>
      </w:r>
      <w:r>
        <w:rPr>
          <w:iCs/>
        </w:rPr>
        <w:t xml:space="preserve">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Создает игровые ситуации, в которых ребенок может закрепить </w:t>
      </w:r>
      <w:r>
        <w:rPr>
          <w:iCs/>
        </w:rPr>
        <w:t xml:space="preserve">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18.6. От 5 лет до 6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18.6.1. В области социально-коммуникативного развития основными задачами образовательной деятельности являются: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</w:t>
      </w:r>
      <w:r>
        <w:rPr>
          <w:iCs/>
        </w:rPr>
        <w:t xml:space="preserve"> </w:t>
      </w:r>
      <w:r>
        <w:rPr>
          <w:iCs/>
        </w:rPr>
        <w:t xml:space="preserve">в сфере социальных отношений: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обогащать представления детей о формах поведения и действиях в различных ситуациях в семье и ДОО;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содействовать пониманию детьми собственных и чужих эмоциональных состояний и переживаний, овладению способами эмпатийного поведения в ответ на разнообразные эмоциональные проявления сверстников и взрослых;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поддерживать интерес детей к отношениям и событиям в коллективе, согласованию действий между собой и заинтересованности в общем результате совместной деятельности;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обеспечивать умение детей вырабатывать и принимать правила взаимодействия в группе, понимание детьми последствий несоблюдения принятых правил;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расширять представления о правилах поведения в общественных местах; об обязанностях в группе;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в области формирования основ гражданственности и патриотизма: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уважительное отношение к Родине, к людям разных национальностей, проживающим на территории России, их культурному наследию;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знакомить детей с содержанием государственных праздников и традициями празднования, развивать патриотические чувства, уважение и гордость за поступки героев Отечества, достижения страны;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поддерживать детскую любознательность по отношению к родному краю, эмоциональный отклик на проявления красоты в различных архитектурных объектах и произведениях искусства, явлениях природы;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в сфере трудового воспитания: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представления о профессиях и трудовых процессах;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бережное отношение к труду взрослых, к результатам их труда; развивать самостоятельность и инициативу в трудовой деятельности по самообслуживанию, хозяйственно-бытовому, ручному труду и конструированию, труду в природе;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знакомить детей с элементарными экономическими знаниями, формировать первоначальные представления о финансовой грамотности;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в области формирования безопасного поведения: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представления детей об основных источниках </w:t>
      </w:r>
      <w:r>
        <w:rPr>
          <w:rFonts w:ascii="Times New Roman" w:hAnsi="Times New Roman"/>
          <w:iCs/>
          <w:sz w:val="24"/>
          <w:szCs w:val="24"/>
        </w:rPr>
        <w:t xml:space="preserve">и видах опасности в быту, на улице, в природе, в информационно-телекоммуникационной сети "Интернет" (далее - сеть Интернет) и способах безопасного поведения; о правилах безопасности дорожного движения в качестве пешехода и пассажира транспортного средства;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осмотрительное отношение к потенциально опасным для человека ситуациям;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знакомить с основными правилами пользования сети Интернет, цифровыми ресурсами, исключая практическое использование электронных средств обучения индивидуального использования.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18.6.2.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В сфере социальных отношений.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предоставляет детям возможность рассказать о себе, выразить собственные потребности и желания, воспитывает самоуважение и уверенность в себе, подчерк</w:t>
      </w:r>
      <w:r>
        <w:rPr>
          <w:iCs/>
        </w:rPr>
        <w:t xml:space="preserve">ивает достижения ребенка. Знакомит детей с их правами. Обогащает представления детей о расширении форм поведения и действий детей в ситуации взросления (помощь взрослым дома и в группе, сочувствие и поддержка детей с ОВЗ в ДОО; забота и поддержка младших).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зн</w:t>
      </w:r>
      <w:r>
        <w:rPr>
          <w:iCs/>
        </w:rPr>
        <w:t xml:space="preserve">акомит детей с основными эмоциями и чувствами, их выражением в мимике, пантомимике, действиях, интонации речи. Анализирует с детьми причины и события, способствующие возникновению эмоций, рассматривает примеры из жизненного опыта детей, произведений литера</w:t>
      </w:r>
      <w:r>
        <w:rPr>
          <w:iCs/>
        </w:rPr>
        <w:t xml:space="preserve">туры и изобразительного искусства, кинематографа и мультипликации. Учит детей понимать свои и чужие эмоциональные состояния, разговаривать о них, демонстрирует примеры эмоциональной поддержки и адекватные возрасту способы регуляции эмоциональных состояний.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Обогащает представления о семье, семейных и родственных отношениях: члены семьи, ближайшие родственники по линии матери и отца. Способствует пониманию того, как поддерживаются родственные связи (переписка, разговор по телефону, посещения, со</w:t>
      </w:r>
      <w:r>
        <w:rPr>
          <w:iCs/>
        </w:rPr>
        <w:t xml:space="preserve">вместный отдых), как проявляются в семье забота, любовь, уважение друг к другу. Рассматривает проявления семейных традиций и отношения к пожилым членам семьи. Обогащает представления детей о заботе и правилах оказания посильной помощи больному члену семьи.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поддерживает стремление ребенка быть членом детского коллектива: иметь ближайшее окружение и предпочтения в общении; стремиться к деловому сотрудничеству; в совместной деятельности ориентироваться на свои возможности и сверстника. Спо</w:t>
      </w:r>
      <w:r>
        <w:rPr>
          <w:iCs/>
        </w:rPr>
        <w:t xml:space="preserve">собствует овладению детьми умений совместной деятельности: принимать общую цель, договариваться о способах деятельности и материалах, в процессе общего дела быть внимательными друг к другу, проявлять заинтересовать в достижении результата, выражать свое от</w:t>
      </w:r>
      <w:r>
        <w:rPr>
          <w:iCs/>
        </w:rPr>
        <w:t xml:space="preserve">ношение к результату и взаимоотношениям. Поддерживает предотвращение и самостоятельное преодоление конфликтных ситуаций, уступки друг другу, уточнения причин несогласия. Обогащает опыт освоения детьми групповых форм совместной деятельности со сверстниками.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в совместной деятельности с детьми поощряет обсуждение и установление правил взаимодействия в группе, способствует пониманию детьми последствий несоблюдения принятых правил.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Расширяет представления о правилах поведения в общественных местах; об обязанностях в группе. Обогащает словарь детей вежливыми словами (доброе утро, добрый вечер, хорошего дня, будьте здоровы, пожалуйста, извините, спасибо).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Развивает позитивное отношение к ДОО: поддерживает желание детей соблюдать порядок и чистоту в группе, преобразовывать пространство в зависимости от предстоящих событий (праздники, мероприятия), воспит</w:t>
      </w:r>
      <w:r>
        <w:rPr>
          <w:iCs/>
        </w:rPr>
        <w:t xml:space="preserve">ывает бережное отношение к пространству и оборудованию ДОО. Включает детей в подготовку мероприятий для родителей (законных представителей), пожилых людей, младших детей в ДОО. Поддерживает чувство гордости детей, удовлетворение от проведенных мероприятий.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В области формирования основ гражданственности и патриотизма.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воспитывает уважительное отношение к нашей Родине - России. Расширяет представления о государственных символах России - гербе, флаге, гимне, знакомит с ист</w:t>
      </w:r>
      <w:r>
        <w:rPr>
          <w:iCs/>
        </w:rPr>
        <w:t xml:space="preserve">орией их возникновения в доступной для детей форме. Обогащает представления детей о том, что Россия - большая многонациональная страна, воспитывает уважение к людям разных национальностей, их культуре. Развивает интерес к жизни людей разных национальностей</w:t>
      </w:r>
      <w:r>
        <w:rPr>
          <w:iCs/>
        </w:rPr>
        <w:t xml:space="preserve">, проживающих на территории России, их образу жизни, традициям и способствует его выражению в различных видах деятельности детей (рисуют, играют, обсуждают). Уделяет особое внимание традициям и обычаям народов, которые проживают на территории малой родины.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Обогащает представления детей о государственных праздниках: День России, День народног</w:t>
      </w:r>
      <w:r>
        <w:rPr>
          <w:iCs/>
        </w:rPr>
        <w:t xml:space="preserve">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содержанием праздника, с традициями празднования,</w:t>
      </w:r>
      <w:r>
        <w:rPr>
          <w:iCs/>
        </w:rPr>
        <w:t xml:space="preserve"> памятными местами в населенном пункте, посвященными празднику. Воспитывает уважение к защитникам и героям Отечества. Знакомит детей с яркими биографическими фактами, поступками героев Отечества, вызывает позитивный эмоциональный отклик и чувство гордости.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обогащает представления детей о малой родине: поддерживает любознательность по отношению к родному краю; </w:t>
      </w:r>
      <w:r>
        <w:rPr>
          <w:iCs/>
        </w:rPr>
        <w:t xml:space="preserve">интерес, почему именно так устроен населенный пункт (расположение улиц, площадей, различных объектов инфраструктуры); знакомит со смыслом некоторых символов и памятников населенного пункта, развивает умения откликаться на проявления красоты в различных арх</w:t>
      </w:r>
      <w:r>
        <w:rPr>
          <w:iCs/>
        </w:rPr>
        <w:t xml:space="preserve">итектурных объектах. Поддерживает проявления у детей первичной социальной активности: желание принять участие в значимых событиях, переживание эмоций, связанных с событиями военных лет и подвигами горожан (чествование ветеранов, социальные акции и прочее).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В сфере трудового воспитания.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обогащает представления детей о труде взрослых, знакомит детей дошкольного возра</w:t>
      </w:r>
      <w:r>
        <w:rPr>
          <w:iCs/>
        </w:rPr>
        <w:t xml:space="preserve">ста с разными видами производительного (промышленность, строительство, сельское хозяйство) и обслуживающего (сфера досуга и отдыха, сфера культуры, медицина, торговля) труда. Создает образовательные ситуации по ознакомлению детей с конкретными профессиями </w:t>
      </w:r>
      <w:r>
        <w:rPr>
          <w:iCs/>
        </w:rPr>
        <w:t xml:space="preserve">взрослых, демонстрирует возможные связи между профессиями, обращает внимание детей на содержание каждой профессии в соответствии с общей структурой трудового процесса (мотив, цель, инструменты и оборудование, содержание действий, выбор трудовых действий в </w:t>
      </w:r>
      <w:r>
        <w:rPr>
          <w:iCs/>
        </w:rPr>
        <w:t xml:space="preserve">соответствии с целью, результат): продавец продает товар покупателю, рабочий на фабрике изготавливает товар, шофер развозит товар по магазинам, грузчик разгружает товар.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формирует представление детей </w:t>
      </w:r>
      <w:r>
        <w:rPr>
          <w:iCs/>
        </w:rPr>
        <w:t xml:space="preserve">о современной технике, в том числе цифровой, ее разнообразии, создает образовательные ситуации для знакомства детей с конкретными техническими приборами, показывает, как техника способствует ускорению получения результата труда и облегчению труда взрослых.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создает условия для знакомства детей с экономическими знаниями, рассказывает о назначении рекламы для распространения информации о товаре, формирует представление о финансовой грамотности человека, обсуждает с детьми назначени</w:t>
      </w:r>
      <w:r>
        <w:rPr>
          <w:iCs/>
        </w:rPr>
        <w:t xml:space="preserve">е денег и их участие в процессе приобретения товаров или услуг, организует проблемные и игровые ситуации для детей, развивает умения планировать расходы на покупку необходимых товаров и услуг, формирует уважение к труду родителей (законных представителей).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продолжает поощрять инициативность и самостоятельность детей в процессах самообслуживания в гру</w:t>
      </w:r>
      <w:r>
        <w:rPr>
          <w:iCs/>
        </w:rPr>
        <w:t xml:space="preserve">ппе (убрать постель после сна, расставить ровно стулья за столами в зоне учебной деятельности), создает проблемные и игровые ситуации для развития умений выполнять отдельные трудовые действия, привлекает к решению поставленных задач родителей (законных пре</w:t>
      </w:r>
      <w:r>
        <w:rPr>
          <w:iCs/>
        </w:rPr>
        <w:t xml:space="preserve">дставителей) с целью создания дома условий для развития умений реализовывать элементы хозяйственнобытового труда: вымыть тарелку после обеда, вытереть пыль в комнате, застелить кровать, погладить носовой платок, покормить домашнего питомца и тому подобное.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создает условия для коллективного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В области формирования безопасного поведения.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создает условия для закрепления представлений детей о правилах безопасного пове</w:t>
      </w:r>
      <w:r>
        <w:rPr>
          <w:iCs/>
        </w:rPr>
        <w:t xml:space="preserve">дения в быту, на улице, в природе, в общении с людьми, в том числе в сети Интернет. Обсуждает с детьми содержание детских книг, где герои попадают в опасные ситуации, побуждает детей к рассуждениям, что нужно было сделать, чтобы избежать опасности, обговар</w:t>
      </w:r>
      <w:r>
        <w:rPr>
          <w:iCs/>
        </w:rPr>
        <w:t xml:space="preserve">ивает вместе с детьми алгоритм безопасного поведения. Рассматривает с детьми картинки, постеры, где раскрывается связь между необдуманным и неосторожным действиями человека и опасными последствиями разрешения ситуации (наступил на люк - чуть не провалился </w:t>
      </w:r>
      <w:r>
        <w:rPr>
          <w:iCs/>
        </w:rPr>
        <w:t xml:space="preserve">в шахту, толкнул ребенка на горке - мальчик упал на острый лед и тому подобное). Инициирует проблемными вопросами желание детей рассказать о том, как можно было избежать опасной ситуации, какие советы дети могли бы дать героям, представленным на картинках.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создает условия для самостоятельной деятельности детей, где можно было бы применить навыки безопасного поведения: организует игровые и проблемные ситуации, решая которые ребенок может закре</w:t>
      </w:r>
      <w:r>
        <w:rPr>
          <w:iCs/>
        </w:rPr>
        <w:t xml:space="preserve">пить правила безопасного поведения. Инициирует вместе с детьми создание общих правил безопасного поведения в группе, на улице, в природе, в общении с людьми, поощряет интерес детей к данной теме, поддерживает их творческие находки и предложения. Читает с д</w:t>
      </w:r>
      <w:r>
        <w:rPr>
          <w:iCs/>
        </w:rPr>
        <w:t xml:space="preserve">етьми художественную литературу, инициирует обсуждение с детьми тех эпизодов книги, где герои попадают в опасную ситуацию, активизирует проблемными вопросами желание детей рассказать, как нужно было себя вести в подобной ситуации, чтобы избежать опасности.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обсуждает с детьми правила пользования сетью Интернет, цифровыми ресурсами.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18.7. От 6 лет до 7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18.7.1. В области социально-коммуникативного развития основными задачами образовательной деятельности являются: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</w:t>
      </w:r>
      <w:r>
        <w:rPr>
          <w:iCs/>
        </w:rPr>
        <w:t xml:space="preserve"> </w:t>
      </w:r>
      <w:r>
        <w:rPr>
          <w:iCs/>
        </w:rPr>
        <w:t xml:space="preserve"> в сфере социальных отношений: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поддерживать положительную самооценку ребенка, уверенность в себе, осознание роста своих достижений, чувства собственного достоинства, стремления стать школьником;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обогащать опыт применения разнообразных способов взаимодействия со взрослыми и сверстниками; развитие начал социально-значимой активности;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обогащать эмоциональный опыт ребенка, развивать способность ребенка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ориентации;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способность ребенка понимать и учитывать интересы и чувства других; договариваться и дружить со сверстниками; разрешать возникающие конфликты конструктивными способами;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привычки культурного поведения и общения с людьми, основ этикета, правил поведения в общественных местах;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</w:t>
      </w:r>
      <w:r>
        <w:rPr>
          <w:iCs/>
        </w:rPr>
        <w:t xml:space="preserve"> </w:t>
      </w:r>
      <w:r>
        <w:rPr>
          <w:iCs/>
        </w:rPr>
        <w:t xml:space="preserve">в области формирования основ гражданственности и патриотизма: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знакомить с целями и доступными практиками волонтерства в России и включать детей при поддержке взрослых в социальные акции, волонтерские мероприятия в ДОО и в населенном пункте;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поощрять активное участие в праздновании событий, связанных с его местом проживания;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</w:t>
      </w:r>
      <w:r>
        <w:rPr>
          <w:iCs/>
        </w:rPr>
        <w:t xml:space="preserve"> </w:t>
      </w:r>
      <w:r>
        <w:rPr>
          <w:iCs/>
        </w:rPr>
        <w:t xml:space="preserve">в сфере трудового воспитания: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ценностное отношение к труду взрослых;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представления о труде как ценности общества, о разнообразии и взаимосвязи видов труда и профессий;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элементы финансовой грамотности, осознания материальных возможностей родителей (законных представителей), ограниченности материальных ресурсов;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интерес и самостоятельность в разных видах доступного труда, умения включаться в реальные трудовые связи со взрослыми и сверстниками;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поддерживать освоение умений сотрудничества в совместном труде;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ответственность, добросовестность, стремление к участию в труде взрослых, оказанию посильной помощи;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в области формирования безопасного поведения: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осторожное и осмотрительное отношение к потенциально опасным для человека ситуациям в общении, в быту, на улице, в природе, в сети Интернет.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18.7.2.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В сфере социальных отношений.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обеспечивает детям возможность осознания и признания собственных ошибок, </w:t>
      </w:r>
      <w:r>
        <w:rPr>
          <w:iCs/>
        </w:rPr>
        <w:t xml:space="preserve">рефлексии качества решения поставленных задач, определения путей развития. Знакомит детей с их правами, возможными вариантами поведения и реакций в случае их нарушения. Воспитывает осознанное отношение к своему будущему и стремление быть полезным обществу.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знакомит детей с изменением позиции человека с возрастом (ребенок по</w:t>
      </w:r>
      <w:r>
        <w:rPr>
          <w:iCs/>
        </w:rPr>
        <w:t xml:space="preserve">сещает ДОО, затем учится в общеобразовательной организации, в колледже, вузе, взрослый работает, пожилой человек передает опыт последующим поколениям). Объясняет детям о необходимости укрепления связи между поколениями, взаимной поддержки детей и взрослых.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Обогащает представления детей об общеобразовательной организации, школьниках, учителе; поддерживает стремление к школьному обучению, к познанию, освоению чтения, письма. Расширяет представление о роли общеобразовательной организации в жизни людей.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развивает умение детей распознавать собственные эмоции и чувства, понимать чувства и переживания </w:t>
      </w:r>
      <w:r>
        <w:rPr>
          <w:iCs/>
        </w:rPr>
        <w:t xml:space="preserve">окружающих; учит понимать эмоциональное состояние сверстников по невербальным признакам (обращает внимание на мимику, позу, поведение); помогает находить причины и следствия возникновения эмоций, анализировать свои переживания и рассказывать о них; использ</w:t>
      </w:r>
      <w:r>
        <w:rPr>
          <w:iCs/>
        </w:rPr>
        <w:t xml:space="preserve">овать социально приемлемые способы проявления эмоций и доступных возрасту способы произвольной регуляции эмоциональных состояний (сменить вид деятельности и прочее). Демонстрирует детям отражение эмоциональных состояний в природе и произведениях искусства.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Расширяет представления о семье, семейных и родственных отношениях: взаимные чувства, правила общения в семье, значимые и памятные события, досуг семьи, семейный бюджет.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Обогащает представления о нравственных качествах людей, их проявлении в поступках и взаимоотношениях.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развивает умение сотрудничать со сверстниками: побуждает к обсуждению планов, советуется с детьми по поводу дел в группе; поддерживает обращенность и интерес к мнению сверстника, инициирует ситуации взаимопомощи детей в р</w:t>
      </w:r>
      <w:r>
        <w:rPr>
          <w:iCs/>
        </w:rPr>
        <w:t xml:space="preserve">азличных видах деятельности; подчеркивает ценность каждого ребенка и его вклада в общее дело; способствует тому, чтобы дети в течение дня в различных видах деятельности выбирали партнеров по интересам; помогает устанавливать детям темп совместных действий.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Воспитывает привычку без напоминаний использовать в общении со сверстниками и взрослыми формулы словесной вежливости (приветствие, прощание, просьбы, извинения).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Приучает детей самостоятельно соблюдать установленный порядок по</w:t>
      </w:r>
      <w:r>
        <w:rPr>
          <w:iCs/>
        </w:rPr>
        <w:t xml:space="preserve">ведения в группе, регулировать собственную активность. Обогащает представления о том, что они самые старшие среди детей в ДОО, показывают другим хороший пример, заботятся о малышах, помогают взрослым, готовятся к обучению в общеобразовательной организации.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В области формирования основ гражданственности и патриотизма.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воспитывает патриотические и интернациональные чувства, уважительное отношение к нашей Родине - России. Знакомит детей с признаками и хара</w:t>
      </w:r>
      <w:r>
        <w:rPr>
          <w:iCs/>
        </w:rPr>
        <w:t xml:space="preserve">ктеристиками государства с учетом возрастных особенностей восприятия ими информации (территория государства и его границы, столица и так далее). Рассказывает, что Россия - самая большая страна мира и показывает на глобусе и карте. Расширяет представления о</w:t>
      </w:r>
      <w:r>
        <w:rPr>
          <w:iCs/>
        </w:rPr>
        <w:t xml:space="preserve"> столице России - Москве и об административном центре федерального округа, на территории которого проживают дети. Знакомит с основными положениями порядка использования государственной символики (бережно хранить, вставать во время исполнения гимна страны).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Обогащает представления о том, что в нашей стране мирно живут люди разных национальностей, воспитывает уважение к представителям разных национальностей, интерес к их культуре и обычаям.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Знакомит детей с назначением и доступными практиками волон</w:t>
      </w:r>
      <w:r>
        <w:rPr>
          <w:iCs/>
        </w:rPr>
        <w:t xml:space="preserve">терства в России, вызывает эмоциональный отклик, осознание важности и значимости волонтерского движения. Предлагает детям при поддержке родителей (законных представителей) включиться в социальные акции, волонтерские мероприятия в ДОО и в населенном пункте.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Расширяет представления детей о государственных праздниках: День России, День народн</w:t>
      </w:r>
      <w:r>
        <w:rPr>
          <w:iCs/>
        </w:rPr>
        <w:t xml:space="preserve">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праздниками: День полного освобождения Ленингра</w:t>
      </w:r>
      <w:r>
        <w:rPr>
          <w:iCs/>
        </w:rPr>
        <w:t xml:space="preserve">да от фашистской блокады; Международный день родного языка, День добровольца (волонтера) в России, День Конституции Российской Федерации. Включает детей в празднование событий, связанных с жизнью населенного пункта, - День рождения города, празднование вое</w:t>
      </w:r>
      <w:r>
        <w:rPr>
          <w:iCs/>
        </w:rPr>
        <w:t xml:space="preserve">нных триумфов, памятные даты, связанные с жизнью и творчеством знаменитых горожан. Поощряет интерес детей к событиям, происходящим в стране, воспитывает чувство гордости за ее достижения. Воспитывает уважение к защитникам Отечества, к памяти павших бойцов.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Развивает интерес детей к населенному пункту, в котором живут, переживание чувства удивления, восхищения достопримечательностями, событиям прошлого и настоящего. Способствуе</w:t>
      </w:r>
      <w:r>
        <w:rPr>
          <w:iCs/>
        </w:rPr>
        <w:t xml:space="preserve">т проявлению активной деятельностной позиции детей: непосредственное познание достопримечательностей родного населенного пункта на прогулках и экскурсиях, чтение произведений детской литературы, в которой представлена художественно-эстетическая оценка родн</w:t>
      </w:r>
      <w:r>
        <w:rPr>
          <w:iCs/>
        </w:rPr>
        <w:t xml:space="preserve">ого края. Учит детей действовать с картой, создавать коллажи и макеты локаций, использовать макеты в различных видах деятельности. Знакомит детей с жизнью и творчеством знаменитых горожан; с профессиями, связанными со спецификой родного населенного пункта.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В сфере трудового воспитания.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расширяет и углубляет представления о труде взрослых путем знакомства детей с разными профессиями, рассказывает о современных профессиях, возникших в связи с потребностями людей. Организует встречи детей с представителями разных профессий,</w:t>
      </w:r>
      <w:r>
        <w:rPr>
          <w:iCs/>
        </w:rPr>
        <w:t xml:space="preserve"> организует экскурсии с целью продемонстрировать реальные трудовые действия и взаимоотношения специалистов на работе, организует просмотры видеофильмов, мультфильмов, чтение художественно литературы для знакомства детей с многообразием профессий современно</w:t>
      </w:r>
      <w:r>
        <w:rPr>
          <w:iCs/>
        </w:rPr>
        <w:t xml:space="preserve">го человека. Организует этические беседы с детьми с целью обсуждения требований, предъявляемых к человеку определенной профессии, раскрывает личностные качества, помогающие человеку стать профессионалом и качественно выполнять профессиональные обязанности.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создает игровые и проблемные ситуации для расширения представлений детей об обмене ценностями в процессе производства и потребления товаров и</w:t>
      </w:r>
      <w:r>
        <w:rPr>
          <w:iCs/>
        </w:rPr>
        <w:t xml:space="preserve"> услуг, о денежных отношениях в сфере обмена товаров и услуг, развития умений бережливости, рационального поведения в процессе реализации обменных операций: деньги - товар (продажа - покупка), формирует представления о реальной стоимости и цене отдельных п</w:t>
      </w:r>
      <w:r>
        <w:rPr>
          <w:iCs/>
        </w:rPr>
        <w:t xml:space="preserve">родуктов питания, игрушек, детских книг. В процессе обсуждения с детьми основ финансовой грамотности педагог формирует элементы культуры потребления: бережного отношения к ресурсам потребления: воде, электричеству, продуктам питания, одежде, обуви, жилищу.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Поощряет инициативность и самостоятельность детей в процессах самообслуживания в груп</w:t>
      </w:r>
      <w:r>
        <w:rPr>
          <w:iCs/>
        </w:rPr>
        <w:t xml:space="preserve">пе (убрать постель после сна, расставить ровно стулья за столами в зоне учебной деятельности), создает проблемные и игровые ситуации для развития умений выполнять отдельные трудовые действия, привлекает к решению поставленных задач родителей (законных пред</w:t>
      </w:r>
      <w:r>
        <w:rPr>
          <w:iCs/>
        </w:rPr>
        <w:t xml:space="preserve">ставителей) с целью создания дома условий для развития умений реализовывать элементы хозяйственно-бытового труда: вымыть тарелку после обеда, вытереть пыль в комнате, застелить кровать, погладить носовой платок, покормить домашнего питомца и тому подобное.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Поддерживает коллек</w:t>
      </w:r>
      <w:r>
        <w:rPr>
          <w:iCs/>
        </w:rPr>
        <w:t xml:space="preserve">тивное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результата, знакомит детей с правилами использования инструментов труда - ножниц, иголки и тому подобное.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В области формирования безопасного поведения.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осуществляет ознакомление детей с правилами безопасного поведения в ситуациях, создающих угрозу жизни и здоровью ребенка (погас свет, остался один в темноте, потерялся на улице, в лесу, в магазине, во время массового праздника, получил травму (уш</w:t>
      </w:r>
      <w:r>
        <w:rPr>
          <w:iCs/>
        </w:rPr>
        <w:t xml:space="preserve">иб, порез) и тому подобное). Создавая игровые, проблемные ситуации, досуги для детей, педагог активизирует самостоятельный опыт детей в области безопасного поведения, позволяет детям демонстрировать сформированные умения, связанные с безопасным поведением.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инициирует самостоятельность и активность детей в соблюдении норм и правил безопасного поведения, ободряет похвалой правильно выполненные действия.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</w:t>
      </w:r>
      <w:r>
        <w:rPr>
          <w:iCs/>
        </w:rPr>
        <w:t xml:space="preserve">ог рассказывает детям об элементарных правилах оказания первой медицинской помощи при первых признаках недомогания, травмах, ушибах. Закрепляет через организацию дидактических игр, упражнений действия детей, связанные с оказанием первой медицинской помощи.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Организует встречи детей со специалистами, чьи профессии связаны с безопасностью (врач скорой помощи, врач - травматолог,</w:t>
      </w:r>
      <w:r>
        <w:rPr>
          <w:iCs/>
        </w:rPr>
        <w:t xml:space="preserve"> полицейский, охранник в ДОО, пожарный и другие) с целью обогащения представлений детей о безопасном поведении дома, на улице, в природе, в ДОО, в местах большого скопления людей: в магазинах, на вокзалах, на праздниках, в развлекательных центрах и парках.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Обсуждает с детьми правила безопасного общения и взаимодействия со сверстниками в разных жизненных ситуациях, поощряет стремление детей дошкольного возраста создать правила безопасного общения в группе.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Обсуждает с детьми безопасные правила использования цифровых ресурсов, правила пользования мобильными телефонами с учетом требований Санитарных правил СП 2.4.3648-20 "Санитарно-эпидемиологические требования к организациям воспитания и обучения, отды</w:t>
      </w:r>
      <w:r>
        <w:rPr>
          <w:iCs/>
        </w:rPr>
        <w:t xml:space="preserve">ха и оздоровления детей и молодежи", утвержденных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г, регистрационный № </w:t>
      </w:r>
      <w:r>
        <w:rPr>
          <w:iCs/>
        </w:rPr>
        <w:t xml:space="preserve">61573), дейст</w:t>
      </w:r>
      <w:r>
        <w:rPr>
          <w:iCs/>
        </w:rPr>
        <w:t xml:space="preserve">вующим до 1 января 2027 года (далее - СП 2.4.3648-20), 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обитания", утвержденных постановлением Гл</w:t>
      </w:r>
      <w:r>
        <w:rPr>
          <w:iCs/>
        </w:rPr>
        <w:t xml:space="preserve">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действующим до 1 марта 2027 года (далее - СанПиН 1.2.3685-21).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18.8. Решение совокупных задач воспитания в рамках образовательной области "Социально-коммуникативное развитие" направлено на приобщение детей к ценностям "Родина", "Природа", "Семья", "Человек", "Жизнь", "Милосердие", "Добро", "Дружба", "</w:t>
      </w:r>
      <w:r>
        <w:rPr>
          <w:iCs/>
        </w:rPr>
        <w:t xml:space="preserve">Сотрудничество", "Труд". Это предполагает решение задач нескольких направлений воспитания: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воспитание уважения к своей семье, своему населенному пункту, родному краю, своей стране;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воспитание ценностного отношения к культурному наследию своего народа, к нравственным и культурным традициям России;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содействие становлению целостной картины мира, основанной на представлениях о добре и зле, красоте и уродстве, правде и лжи;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создание условий для возникновения у ребенка нравственного, социально значимого поступка, приобретения ребенком опыта милосердия и заботы;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формирование способности бережно и уважительно относиться к результатам своего труда и труда других людей.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left="-2" w:firstLine="566"/>
        <w:jc w:val="both"/>
        <w:widowControl w:val="off"/>
        <w:tabs>
          <w:tab w:val="left" w:pos="567" w:leader="none"/>
          <w:tab w:val="left" w:pos="709" w:leader="none"/>
        </w:tabs>
      </w:pPr>
      <w:r/>
      <w:r/>
    </w:p>
    <w:p>
      <w:pPr>
        <w:ind w:hanging="2"/>
        <w:jc w:val="center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Перечень программно-методического и дидактического обеспечения.</w:t>
      </w:r>
      <w:r>
        <w:rPr>
          <w:color w:val="000000"/>
        </w:rPr>
      </w:r>
      <w:r>
        <w:rPr>
          <w:color w:val="000000"/>
        </w:rPr>
      </w:r>
    </w:p>
    <w:p>
      <w:pPr>
        <w:ind w:hanging="2"/>
        <w:jc w:val="both"/>
        <w:spacing w:before="120"/>
        <w:rPr>
          <w:b/>
          <w:i/>
          <w:u w:val="single"/>
        </w:rPr>
      </w:pPr>
      <w:r>
        <w:rPr>
          <w:b/>
          <w:i/>
          <w:u w:val="single"/>
        </w:rPr>
        <w:t xml:space="preserve">В сфере социальных отношений</w:t>
      </w:r>
      <w:r>
        <w:rPr>
          <w:b/>
          <w:i/>
          <w:u w:val="single"/>
        </w:rPr>
      </w:r>
      <w:r>
        <w:rPr>
          <w:b/>
          <w:i/>
          <w:u w:val="single"/>
        </w:rPr>
      </w:r>
    </w:p>
    <w:p>
      <w:pPr>
        <w:ind w:hanging="2"/>
        <w:jc w:val="both"/>
        <w:spacing w:before="120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</w:r>
      <w:r>
        <w:rPr>
          <w:b/>
          <w:i/>
          <w:color w:val="ff0000"/>
          <w:u w:val="single"/>
        </w:rPr>
      </w:r>
      <w:r>
        <w:rPr>
          <w:b/>
          <w:i/>
          <w:color w:val="ff0000"/>
          <w:u w:val="single"/>
        </w:rPr>
      </w:r>
    </w:p>
    <w:tbl>
      <w:tblPr>
        <w:tblW w:w="4961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80"/>
        <w:gridCol w:w="8379"/>
      </w:tblGrid>
      <w:tr>
        <w:tblPrEx/>
        <w:trPr/>
        <w:tc>
          <w:tcPr>
            <w:tcW w:w="835" w:type="pct"/>
            <w:textDirection w:val="lrTb"/>
            <w:noWrap w:val="false"/>
          </w:tcPr>
          <w:p>
            <w:pPr>
              <w:ind w:right="-143"/>
              <w:jc w:val="both"/>
            </w:pPr>
            <w:r>
              <w:t xml:space="preserve">Перечень технологий </w:t>
            </w:r>
            <w:r/>
          </w:p>
        </w:tc>
        <w:tc>
          <w:tcPr>
            <w:tcW w:w="4165" w:type="pct"/>
            <w:textDirection w:val="lrTb"/>
            <w:noWrap w:val="false"/>
          </w:tcPr>
          <w:p>
            <w:pPr>
              <w:contextualSpacing/>
              <w:ind w:right="-143"/>
            </w:pPr>
            <w:r>
              <w:t xml:space="preserve">Н.Н.</w:t>
            </w:r>
            <w:r>
              <w:t xml:space="preserve"> </w:t>
            </w:r>
            <w:r>
              <w:t xml:space="preserve">Авдеева Безопасность [Текст]/ Авдеева Н.Н., Князева Н.Л., </w:t>
            </w:r>
            <w:r/>
          </w:p>
          <w:p>
            <w:pPr>
              <w:contextualSpacing/>
              <w:ind w:right="-143"/>
            </w:pPr>
            <w:r>
              <w:t xml:space="preserve">Стеркина Л.Б.-СПб -Детство –Пресс, 2008-144с.</w:t>
            </w:r>
            <w:r/>
          </w:p>
          <w:p>
            <w:pPr>
              <w:contextualSpacing/>
              <w:ind w:right="-143"/>
              <w:rPr>
                <w:color w:val="000000"/>
              </w:rPr>
            </w:pPr>
            <w:r>
              <w:t xml:space="preserve">Н.Ф.</w:t>
            </w:r>
            <w:r>
              <w:t xml:space="preserve"> </w:t>
            </w:r>
            <w:r>
              <w:t xml:space="preserve">Губанова, Игровая деятельность в детском саду [Текст]/ Н.Ф. Губанова - М.: Мозаика-Синтез, 2006-128с.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174"/>
              <w:jc w:val="both"/>
            </w:pPr>
            <w:r>
              <w:t xml:space="preserve">Наш дом Южный Урал: авторы-составители Е.</w:t>
            </w:r>
            <w:r>
              <w:t xml:space="preserve">С.</w:t>
            </w:r>
            <w:r>
              <w:t xml:space="preserve"> Бабунова, </w:t>
            </w:r>
            <w:r/>
          </w:p>
          <w:p>
            <w:pPr>
              <w:ind w:right="174"/>
              <w:jc w:val="both"/>
              <w:rPr>
                <w:color w:val="000000"/>
              </w:rPr>
            </w:pPr>
            <w:r>
              <w:t xml:space="preserve">С. Багаутдинова, Л.</w:t>
            </w:r>
            <w:r>
              <w:t xml:space="preserve"> </w:t>
            </w:r>
            <w:r>
              <w:t xml:space="preserve">Галкина, И.</w:t>
            </w:r>
            <w:r>
              <w:t xml:space="preserve">Б.</w:t>
            </w:r>
            <w:r>
              <w:t xml:space="preserve"> Едакова [Программно-методический комплекс]/ Челябинск: Челябинское отделение Российского детского фонда, АБРИС, 2014-255с</w:t>
            </w:r>
            <w: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835" w:type="pct"/>
            <w:textDirection w:val="lrTb"/>
            <w:noWrap w:val="false"/>
          </w:tcPr>
          <w:p>
            <w:pPr>
              <w:ind w:right="-143"/>
              <w:jc w:val="both"/>
            </w:pPr>
            <w:r>
              <w:t xml:space="preserve">Перечень пособий</w:t>
            </w:r>
            <w:r/>
          </w:p>
          <w:p>
            <w:pPr>
              <w:ind w:right="-143"/>
              <w:jc w:val="both"/>
            </w:pPr>
            <w:r/>
            <w:r/>
          </w:p>
        </w:tc>
        <w:tc>
          <w:tcPr>
            <w:tcW w:w="4165" w:type="pct"/>
            <w:textDirection w:val="lrTb"/>
            <w:noWrap w:val="false"/>
          </w:tcPr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Саулина, Т.Ф. Три сигнала светофора. Ознакомление дошкольников с правилами дорожного движения [Текст] / Т.Ф. Саулина -М.: Мозаика-Синтез,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2013-112с.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дорожного движения для детей дошкольного возраста [Текст]:/ Сост. Н.А. Извекова-М.: Творческий центр, 2010.-64с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Петрова, Т.В. Стульник, Т.Д. Этические беседы с детьми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4-7 лет [Текст]/ Т.В. Петрова, Т.Д.  Стульник- М.: Мозаика-Синтез, 2013-80с.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Буре Социально-нравственное воспитание дошкольников [Текст]/ Буре Р.С. - М.: Мозаика-Синтез, 2012-80с.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М.Б. Зацепина Дни воинской славы [Текст] / М.: Мозаика-Синтез, 2008-112 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Куцакова  Л.В. Нравственно-т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рудовое воспитание в детском саду [Текст]/Л.В. Куцакова/  М.: Мозаика-Синтез, 2008-144 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</w:pPr>
            <w:r>
              <w:t xml:space="preserve">Алешина Н.В., Ознакомление дошкольников с окружающим и социальной действительностью. Старшая группа.  М.: «Педагогическое общество России», 2001. - 128 с.;</w:t>
            </w:r>
            <w:r/>
          </w:p>
          <w:p>
            <w:pPr>
              <w:jc w:val="both"/>
            </w:pPr>
            <w:r>
              <w:t xml:space="preserve">Алешина Н.В., Ознакомление дошкольников с окружающим и социальной действительностью. Средняя группа. Конспекты занятий. Изд. 4-у доп. – М.: УЦ ПЕРСПЕКТИВА, 2008. - 124 с.;</w:t>
            </w:r>
            <w:r/>
          </w:p>
          <w:p>
            <w:pPr>
              <w:jc w:val="both"/>
            </w:pPr>
            <w:r>
              <w:t xml:space="preserve">Алешина Н.В., Ознакомление дошкольников с окружающим и социальной действительностью. Младшая группа.  М.: «Педагогическое общество России», 2003. - 112 с.;</w:t>
            </w:r>
            <w:r/>
          </w:p>
          <w:p>
            <w:pPr>
              <w:jc w:val="both"/>
            </w:pPr>
            <w:r>
              <w:t xml:space="preserve">Петрова В.И., Стульник Т.Д</w:t>
            </w:r>
            <w:r>
              <w:t xml:space="preserve">. Этические беседы с детьми 4-</w:t>
            </w:r>
            <w:r>
              <w:t xml:space="preserve">7 лет: Нравственное воспитание в детском саду. Пособие для педагогов и методистов. – М.:Мозаика-Синтез, 2013. – 80с.</w:t>
            </w:r>
            <w:r/>
          </w:p>
          <w:p>
            <w:pPr>
              <w:pStyle w:val="1219"/>
              <w:ind w:left="0"/>
              <w:jc w:val="both"/>
              <w:tabs>
                <w:tab w:val="left" w:pos="-24" w:leader="none"/>
                <w:tab w:val="left" w:pos="381" w:leader="none"/>
              </w:tabs>
            </w:pPr>
            <w:r>
              <w:t xml:space="preserve">Мы живем в России. Гражданско-патриотическое воспитание дошкольников. Подготовительная группа. /Н.Г. Зеленова, Л.Е. Осипова – М.: Скрипторий, 2009.;</w:t>
            </w:r>
            <w:r/>
          </w:p>
          <w:p>
            <w:pPr>
              <w:pStyle w:val="1219"/>
              <w:ind w:left="0"/>
              <w:jc w:val="both"/>
              <w:tabs>
                <w:tab w:val="left" w:pos="-24" w:leader="none"/>
                <w:tab w:val="left" w:pos="381" w:leader="none"/>
              </w:tabs>
            </w:pPr>
            <w:r>
              <w:t xml:space="preserve">Мы живем в России. Гражданско-патриотическое воспитание дошкольников. Старшая группа. /Н.Г. Зеленова, Л.Е. Осипова – М.: Скрипторий 2009.;</w:t>
            </w:r>
            <w:r/>
          </w:p>
          <w:p>
            <w:pPr>
              <w:ind w:right="174"/>
              <w:jc w:val="both"/>
            </w:pPr>
            <w:r>
              <w:t xml:space="preserve"> Мы живем в России. Гражданско-патриотическое воспитание дошкольников</w:t>
            </w:r>
            <w:r/>
          </w:p>
        </w:tc>
      </w:tr>
    </w:tbl>
    <w:p>
      <w:pPr>
        <w:ind w:left="-2" w:firstLine="564"/>
        <w:jc w:val="both"/>
        <w:spacing w:before="120"/>
        <w:rPr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left="-2" w:firstLine="564"/>
        <w:jc w:val="both"/>
        <w:spacing w:before="1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 «</w:t>
      </w:r>
      <w:r>
        <w:rPr>
          <w:b/>
          <w:color w:val="000000"/>
        </w:rPr>
        <w:t xml:space="preserve">Познавательное развитие</w:t>
      </w:r>
      <w:r>
        <w:rPr>
          <w:color w:val="000000"/>
        </w:rPr>
        <w:t xml:space="preserve"> </w:t>
      </w:r>
      <w:r>
        <w:t xml:space="preserve">направлено </w:t>
      </w:r>
      <w:r>
        <w:rPr>
          <w:color w:val="000000"/>
        </w:rPr>
        <w:t xml:space="preserve">с ФГОС ДО и ФОП ДО</w:t>
      </w:r>
      <w:r>
        <w:rPr>
          <w:color w:val="ff0000"/>
        </w:rPr>
        <w:t xml:space="preserve"> </w:t>
      </w:r>
      <w:r>
        <w:t xml:space="preserve">п. 19, с. 42-57 на:</w:t>
      </w:r>
      <w:r/>
    </w:p>
    <w:p>
      <w:pPr>
        <w:pStyle w:val="1247"/>
        <w:numPr>
          <w:ilvl w:val="0"/>
          <w:numId w:val="93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любознательности, интереса и мотивации к познавательной деятельности;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93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освоение сенсорных эталонов и перцептивных (обследовательских) действий, развитие поисковых исследовательских умений, мыслительных операций, воображения и способности к творческому преобразованию объектов познания, становление сознания;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93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целостной картины мира, представлений об объектах окружающего мира, их свойствах и отношениях;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93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основ </w:t>
      </w:r>
      <w:r>
        <w:rPr>
          <w:rFonts w:ascii="Times New Roman" w:hAnsi="Times New Roman"/>
          <w:sz w:val="24"/>
          <w:szCs w:val="24"/>
        </w:rPr>
        <w:t xml:space="preserve">экологической культуры, знаний об особенностях и многообразии природы Родного края и различных континентов, о взаимосвязях внутри природных сообществ и роли человека в природе, правилах поведения в природной среде, воспитание гуманного отношения к природе;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93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представлений о себе и ближайшем социальном окружении, культурно-исторических событиях, традициях и социокультурных ценностях малой родины и Отечества, многообразии стран и народов мира;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93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представлений о количестве, числе, счете, величине, геометрических фигурах, пространстве, времени, математических зависимостях и отношениях этих категорий, </w:t>
      </w:r>
      <w:r>
        <w:rPr>
          <w:rFonts w:ascii="Times New Roman" w:hAnsi="Times New Roman"/>
          <w:sz w:val="24"/>
          <w:szCs w:val="24"/>
        </w:rPr>
        <w:t xml:space="preserve">овладение логико-математическими способами их познания;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93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представлений о цифровых средствах познания окружающего мира, способ</w:t>
      </w:r>
      <w:r>
        <w:rPr>
          <w:rFonts w:ascii="Times New Roman" w:hAnsi="Times New Roman"/>
          <w:sz w:val="24"/>
          <w:szCs w:val="24"/>
        </w:rPr>
        <w:t xml:space="preserve">ах их безопасного использования.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19. Познавательное развитие.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19.2. От 1 года до 2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19.2.1. </w:t>
      </w:r>
      <w:r>
        <w:rPr>
          <w:iCs/>
        </w:rPr>
        <w:t xml:space="preserve">В области познавательного развития основными задачами образовательной деятельности являются: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поощрять целенаправленные моторные действия, использование наглядного действенного способа в решении практических жизненных ситуаций, находить предмет по образцу или словесному указанию;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стремление детей к подражанию действиям взрослых, понимать обозначающие их слова;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формировать умения ориентироваться в ближайшем окружении;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познавательный интерес к близким людям, к предметному окружению, природным объектам;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взаимодействию с ними.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19.2.2.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</w:t>
      </w:r>
      <w:r>
        <w:rPr>
          <w:iCs/>
        </w:rPr>
        <w:t xml:space="preserve">Сенсорные эталоны и познаватель</w:t>
      </w:r>
      <w:r>
        <w:rPr>
          <w:iCs/>
        </w:rPr>
        <w:t xml:space="preserve">ные действия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концентрирует внимание детей на новых объектах, поддерживает интерес к знакомым предметам, поощряет самостоятельные действия ребенка, одобряет их словом, интонацией, развивает стремление к общению со взрослым в ходе выполнения обследовательск</w:t>
      </w:r>
      <w:r>
        <w:rPr>
          <w:rFonts w:ascii="Times New Roman" w:hAnsi="Times New Roman"/>
          <w:iCs/>
          <w:sz w:val="24"/>
          <w:szCs w:val="24"/>
        </w:rPr>
        <w:t xml:space="preserve">их и поисковых действий с предметами; создает условия для многократного повторения освоенных действий, вносит новые элементы в игры-манипуляции. Демонстрирует разнообразные действия со сборноразборными игрушками, дидактическими пособиями, показывает их пос</w:t>
      </w:r>
      <w:r>
        <w:rPr>
          <w:rFonts w:ascii="Times New Roman" w:hAnsi="Times New Roman"/>
          <w:iCs/>
          <w:sz w:val="24"/>
          <w:szCs w:val="24"/>
        </w:rPr>
        <w:t xml:space="preserve">тепенное усложнение,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эталонах. Поддерживает владение предметом, как средством достижения цели для начала развит</w:t>
      </w:r>
      <w:r>
        <w:rPr>
          <w:rFonts w:ascii="Times New Roman" w:hAnsi="Times New Roman"/>
          <w:iCs/>
          <w:sz w:val="24"/>
          <w:szCs w:val="24"/>
        </w:rPr>
        <w:t xml:space="preserve">ия предметно-орудийных действий.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развивает умение группировать однородные предметы по одному из трех признаков (величина, цвет, форма) по образцу и словесному указанию (большой, маленький, такой, не такой), используя опредмеченные слова-наз</w:t>
      </w:r>
      <w:r>
        <w:rPr>
          <w:rFonts w:ascii="Times New Roman" w:hAnsi="Times New Roman"/>
          <w:iCs/>
          <w:sz w:val="24"/>
          <w:szCs w:val="24"/>
        </w:rPr>
        <w:t xml:space="preserve">вания, например, предэталоны формы: "кирпичик", "крыша", "огурчик", "яичко" и тому подобное.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</w:t>
      </w:r>
      <w:r>
        <w:rPr>
          <w:rFonts w:ascii="Times New Roman" w:hAnsi="Times New Roman"/>
          <w:iCs/>
          <w:sz w:val="24"/>
          <w:szCs w:val="24"/>
        </w:rPr>
        <w:t xml:space="preserve">о цвету, форме.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</w:t>
      </w:r>
      <w:r>
        <w:rPr>
          <w:rFonts w:ascii="Times New Roman" w:hAnsi="Times New Roman"/>
          <w:iCs/>
          <w:sz w:val="24"/>
          <w:szCs w:val="24"/>
        </w:rPr>
        <w:t xml:space="preserve">ог развивает способности детей обобщать, узнавать и стремиться называть предметы и объекты, изображенные на картинке (в том числе и объекты природы); развивает их наблюдательность, способность замечать связи и различия между предметами и действиями с ними.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  <w:sz w:val="22"/>
          <w:szCs w:val="22"/>
        </w:rPr>
      </w:pPr>
      <w:r>
        <w:rPr>
          <w:iCs/>
        </w:rPr>
        <w:t xml:space="preserve">2) </w:t>
      </w:r>
      <w:r>
        <w:rPr>
          <w:iCs/>
          <w:sz w:val="22"/>
          <w:szCs w:val="22"/>
        </w:rPr>
        <w:t xml:space="preserve">Окружающий мир:</w:t>
      </w:r>
      <w:r>
        <w:rPr>
          <w:iCs/>
          <w:sz w:val="22"/>
          <w:szCs w:val="22"/>
        </w:rPr>
      </w:r>
      <w:r>
        <w:rPr>
          <w:iCs/>
          <w:sz w:val="22"/>
          <w:szCs w:val="22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П</w:t>
      </w:r>
      <w:r>
        <w:rPr>
          <w:rFonts w:ascii="Times New Roman" w:hAnsi="Times New Roman"/>
          <w:iCs/>
        </w:rPr>
        <w:t xml:space="preserve">едагог формирует у детей элеме</w:t>
      </w:r>
      <w:r>
        <w:rPr>
          <w:rFonts w:ascii="Times New Roman" w:hAnsi="Times New Roman"/>
          <w:iCs/>
        </w:rPr>
        <w:t xml:space="preserve">нтарные представления: о самом себе - о своем имени; о внешнем виде (показать ручки, носик, глазик); о своих действиях (моет руки, ест, играет, одевается, купается и тому подобное); о желаниях (гулять, играть, есть и тому подобное); о близких людях (мама, </w:t>
      </w:r>
      <w:r>
        <w:rPr>
          <w:rFonts w:ascii="Times New Roman" w:hAnsi="Times New Roman"/>
          <w:iCs/>
        </w:rPr>
        <w:t xml:space="preserve">папа, бабушка, дедушка и другие); о пище (хлеб, молоко, яблоко, морковка и тому подоб</w:t>
      </w:r>
      <w:r>
        <w:rPr>
          <w:rFonts w:ascii="Times New Roman" w:hAnsi="Times New Roman"/>
          <w:iCs/>
        </w:rPr>
        <w:t xml:space="preserve">ное); о блюдах (суп, каша, кисель и тому подобное); о ближайшем предметном окружении - игрушках, их названиях, предметах быта, мебели, спальных принадлежностях, посуде); о личных вещах; о некоторых конкретных, близких ребенку, ситуациях общественной жизни.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</w:t>
      </w:r>
      <w:r>
        <w:rPr>
          <w:iCs/>
        </w:rPr>
        <w:t xml:space="preserve">Природа: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развивает способности детей узнавать, называть и показывать на картинке и в естественной среде отдельных представителей диких и домашних животных, растения ближайше</w:t>
      </w:r>
      <w:r>
        <w:rPr>
          <w:rFonts w:ascii="Times New Roman" w:hAnsi="Times New Roman"/>
          <w:iCs/>
          <w:sz w:val="24"/>
          <w:szCs w:val="24"/>
        </w:rPr>
        <w:t xml:space="preserve">го окружения, объекты неживой природы, замечать природные явления (солнце, дождь, снег и другие природные явления), их изображения, выделять наиболее яркие отличительные признаки объектов живой природы, побуждает их рассматривать, положительно реагировать.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19.3. От 2 лет до 3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19.3.1. </w:t>
      </w:r>
      <w:r>
        <w:rPr>
          <w:iCs/>
        </w:rPr>
        <w:t xml:space="preserve">В области познавательного развития основными задачами образовательной деятельности являются: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разные виды восприятия: зрительного, слухового, осязательного, вкусового, обонятельного;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наглядно-действенное мышление в процессе решения познавательных практических задач;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 детей простейшие представления о геометрических фигурах, величине и количестве предметов на основе чувственного познания;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расширять представления о населенном пункте, в котором живет ребенок, его достопримечательностях, эмоционально откликаться на праздничное убранство дома, ДОО;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способность наблюдать за явлениями природы, воспитывать бережное отношение к животным и растениям.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19.3.2.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</w:t>
      </w:r>
      <w:r>
        <w:rPr>
          <w:iCs/>
        </w:rPr>
        <w:t xml:space="preserve">Сенсорные эталоны и познавательные действия: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</w:t>
      </w:r>
      <w:r>
        <w:rPr>
          <w:rFonts w:ascii="Times New Roman" w:hAnsi="Times New Roman"/>
          <w:iCs/>
          <w:sz w:val="24"/>
          <w:szCs w:val="24"/>
        </w:rPr>
        <w:t xml:space="preserve">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игры-занятия с использованием предмето</w:t>
      </w:r>
      <w:r>
        <w:rPr>
          <w:rFonts w:ascii="Times New Roman" w:hAnsi="Times New Roman"/>
          <w:iCs/>
          <w:sz w:val="24"/>
          <w:szCs w:val="24"/>
        </w:rPr>
        <w:t xml:space="preserve">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"ловли" на нее небольших предметов. Организует действия с игрушками, имитирующими орудия труда </w:t>
      </w:r>
      <w:r>
        <w:rPr>
          <w:rFonts w:ascii="Times New Roman" w:hAnsi="Times New Roman"/>
          <w:iCs/>
          <w:sz w:val="24"/>
          <w:szCs w:val="24"/>
        </w:rPr>
        <w:t xml:space="preserve">(заколачивание</w:t>
      </w:r>
      <w:r>
        <w:rPr>
          <w:rFonts w:ascii="Times New Roman" w:hAnsi="Times New Roman"/>
          <w:iCs/>
          <w:sz w:val="24"/>
          <w:szCs w:val="24"/>
        </w:rPr>
        <w:t xml:space="preserve"> молоточком втулочек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поощряет действия детей с пр</w:t>
      </w:r>
      <w:r>
        <w:rPr>
          <w:rFonts w:ascii="Times New Roman" w:hAnsi="Times New Roman"/>
          <w:iCs/>
          <w:sz w:val="24"/>
          <w:szCs w:val="24"/>
        </w:rPr>
        <w:t xml:space="preserve">едметами, при ориентации на 2-</w:t>
      </w:r>
      <w:r>
        <w:rPr>
          <w:rFonts w:ascii="Times New Roman" w:hAnsi="Times New Roman"/>
          <w:iCs/>
          <w:sz w:val="24"/>
          <w:szCs w:val="24"/>
        </w:rPr>
        <w:t xml:space="preserve">3 свойства одновременно; собирание одноцветных, а затем </w:t>
      </w:r>
      <w:r>
        <w:rPr>
          <w:rFonts w:ascii="Times New Roman" w:hAnsi="Times New Roman"/>
          <w:iCs/>
          <w:sz w:val="24"/>
          <w:szCs w:val="24"/>
        </w:rPr>
        <w:t xml:space="preserve">и разноцветных пирамидок из 4-</w:t>
      </w:r>
      <w:r>
        <w:rPr>
          <w:rFonts w:ascii="Times New Roman" w:hAnsi="Times New Roman"/>
          <w:iCs/>
          <w:sz w:val="24"/>
          <w:szCs w:val="24"/>
        </w:rPr>
        <w:t xml:space="preserve">5 и более колец, располагая их по убывающей величине; различных </w:t>
      </w:r>
      <w:r>
        <w:rPr>
          <w:rFonts w:ascii="Times New Roman" w:hAnsi="Times New Roman"/>
          <w:iCs/>
          <w:sz w:val="24"/>
          <w:szCs w:val="24"/>
        </w:rPr>
        <w:t xml:space="preserve">по форме и цвету башенок из 2-</w:t>
      </w:r>
      <w:r>
        <w:rPr>
          <w:rFonts w:ascii="Times New Roman" w:hAnsi="Times New Roman"/>
          <w:iCs/>
          <w:sz w:val="24"/>
          <w:szCs w:val="24"/>
        </w:rPr>
        <w:t xml:space="preserve">3 геометрических форм-вкладышей; разбирание и собирание трехместной матрешки с совмещением рисунка на ее частях, закрепляя понимание детьми слов, обозначающих различный размер предметов, их цвет и форму. В ходе проведени</w:t>
      </w:r>
      <w:r>
        <w:rPr>
          <w:rFonts w:ascii="Times New Roman" w:hAnsi="Times New Roman"/>
          <w:iCs/>
          <w:sz w:val="24"/>
          <w:szCs w:val="24"/>
        </w:rPr>
        <w:t xml:space="preserve">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Математические представления: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подводит детей к освоению простейших умений в различении формы окружающих предметов, используя предэталоные представления о шаре, кубе, круге, квадрате; подборе предметов и геометрических фигур по образцу, различению и сравниванию предметов по ве</w:t>
      </w:r>
      <w:r>
        <w:rPr>
          <w:rFonts w:ascii="Times New Roman" w:hAnsi="Times New Roman"/>
          <w:iCs/>
          <w:sz w:val="24"/>
          <w:szCs w:val="24"/>
        </w:rPr>
        <w:t xml:space="preserve">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Окружающий мир: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iCs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расширяет представления детей об окружающем мире, знакомит их с явлениями общественной жизни, с деятельностью взрослых (повар </w:t>
      </w:r>
      <w:r>
        <w:rPr>
          <w:rFonts w:ascii="Times New Roman" w:hAnsi="Times New Roman"/>
          <w:iCs/>
          <w:sz w:val="24"/>
          <w:szCs w:val="24"/>
        </w:rPr>
        <w:t xml:space="preserve">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</w:t>
      </w:r>
      <w:r>
        <w:rPr>
          <w:rFonts w:ascii="Times New Roman" w:hAnsi="Times New Roman"/>
          <w:iCs/>
          <w:sz w:val="24"/>
          <w:szCs w:val="24"/>
        </w:rPr>
        <w:t xml:space="preserve">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ребенку людей ("Мама моет пол"; "Бабушка вяжет носочки"; "Сестра рисует"; "Дедушка ч</w:t>
      </w:r>
      <w:r>
        <w:rPr>
          <w:rFonts w:ascii="Times New Roman" w:hAnsi="Times New Roman"/>
          <w:iCs/>
          <w:sz w:val="24"/>
          <w:szCs w:val="24"/>
        </w:rPr>
        <w:t xml:space="preserve">итает газету"; "Брат строит гараж"; "Папа работает за компьютером"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</w:t>
      </w:r>
      <w:r>
        <w:rPr>
          <w:iCs/>
        </w:rPr>
        <w:t xml:space="preserve">Природа: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</w:t>
      </w:r>
      <w:r>
        <w:rPr>
          <w:rFonts w:ascii="Times New Roman" w:hAnsi="Times New Roman"/>
          <w:iCs/>
          <w:sz w:val="24"/>
          <w:szCs w:val="24"/>
        </w:rPr>
        <w:t xml:space="preserve">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</w:t>
      </w:r>
      <w:r>
        <w:rPr>
          <w:rFonts w:ascii="Times New Roman" w:hAnsi="Times New Roman"/>
          <w:iCs/>
          <w:sz w:val="24"/>
          <w:szCs w:val="24"/>
        </w:rPr>
        <w:t xml:space="preserve">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</w:t>
      </w:r>
      <w:r>
        <w:rPr>
          <w:rFonts w:ascii="Times New Roman" w:hAnsi="Times New Roman"/>
          <w:iCs/>
          <w:sz w:val="24"/>
          <w:szCs w:val="24"/>
        </w:rPr>
        <w:t xml:space="preserve">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19.4. От 3 лет до 4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19.4.1. </w:t>
      </w:r>
      <w:r>
        <w:rPr>
          <w:iCs/>
        </w:rPr>
        <w:t xml:space="preserve">В области познавательного развития основными задачами образовательной деятельности являются: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представления детей о сенсорных эталонах цвета и формы, их использовании в самостоятельной деятельности;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обогащать представления ребенка о себе, окружающих людях, эмоционально-положительного отношения к членам семьи, к другим взрослым и сверстникам;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расширять представления детей о многообразии и</w:t>
      </w:r>
      <w:r>
        <w:rPr>
          <w:rFonts w:ascii="Times New Roman" w:hAnsi="Times New Roman"/>
          <w:iCs/>
          <w:sz w:val="24"/>
          <w:szCs w:val="24"/>
        </w:rPr>
        <w:t xml:space="preserve">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19.4.2.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</w:t>
      </w:r>
      <w:r>
        <w:rPr>
          <w:iCs/>
        </w:rPr>
        <w:t xml:space="preserve"> </w:t>
      </w:r>
      <w:r>
        <w:rPr>
          <w:iCs/>
        </w:rPr>
        <w:t xml:space="preserve">Сенсорные эталоны и познавательные действия: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ребен</w:t>
      </w:r>
      <w:r>
        <w:rPr>
          <w:rFonts w:ascii="Times New Roman" w:hAnsi="Times New Roman"/>
          <w:iCs/>
          <w:sz w:val="24"/>
          <w:szCs w:val="24"/>
        </w:rPr>
        <w:t xml:space="preserve">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познавательные действия детей, задает</w:t>
      </w:r>
      <w:r>
        <w:rPr>
          <w:rFonts w:ascii="Times New Roman" w:hAnsi="Times New Roman"/>
          <w:iCs/>
          <w:sz w:val="24"/>
          <w:szCs w:val="24"/>
        </w:rPr>
        <w:t xml:space="preserve">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</w:t>
      </w:r>
      <w:r>
        <w:rPr>
          <w:rFonts w:ascii="Times New Roman" w:hAnsi="Times New Roman"/>
          <w:iCs/>
          <w:sz w:val="24"/>
          <w:szCs w:val="24"/>
        </w:rPr>
        <w:t xml:space="preserve">енка со взрослым и сверстниками.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</w:t>
      </w:r>
      <w:r>
        <w:rPr>
          <w:iCs/>
        </w:rPr>
        <w:t xml:space="preserve">  </w:t>
      </w:r>
      <w:r>
        <w:rPr>
          <w:iCs/>
        </w:rPr>
        <w:t xml:space="preserve">Математические представления: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продолжает работу по о</w:t>
      </w:r>
      <w:r>
        <w:rPr>
          <w:rFonts w:ascii="Times New Roman" w:hAnsi="Times New Roman"/>
          <w:iCs/>
          <w:sz w:val="24"/>
          <w:szCs w:val="24"/>
        </w:rPr>
        <w:t xml:space="preserve">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</w:t>
      </w:r>
      <w:r>
        <w:rPr>
          <w:rFonts w:ascii="Times New Roman" w:hAnsi="Times New Roman"/>
          <w:iCs/>
          <w:sz w:val="24"/>
          <w:szCs w:val="24"/>
        </w:rPr>
        <w:t xml:space="preserve">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слов, обозначающих свойства, качества п</w:t>
      </w:r>
      <w:r>
        <w:rPr>
          <w:rFonts w:ascii="Times New Roman" w:hAnsi="Times New Roman"/>
          <w:iCs/>
          <w:sz w:val="24"/>
          <w:szCs w:val="24"/>
        </w:rPr>
        <w:t xml:space="preserve">редметов и отношений между ними.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</w:t>
      </w:r>
      <w:r>
        <w:rPr>
          <w:rFonts w:ascii="Times New Roman" w:hAnsi="Times New Roman"/>
          <w:iCs/>
          <w:sz w:val="24"/>
          <w:szCs w:val="24"/>
        </w:rPr>
        <w:t xml:space="preserve">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</w:t>
      </w:r>
      <w:r>
        <w:rPr>
          <w:rFonts w:ascii="Times New Roman" w:hAnsi="Times New Roman"/>
          <w:iCs/>
          <w:sz w:val="24"/>
          <w:szCs w:val="24"/>
        </w:rPr>
        <w:t xml:space="preserve">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Окружающий мир: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формирует у детей начальные представления и эмоциональноположительное отношение к родителям (законным представит</w:t>
      </w:r>
      <w:r>
        <w:rPr>
          <w:rFonts w:ascii="Times New Roman" w:hAnsi="Times New Roman"/>
          <w:iCs/>
          <w:sz w:val="24"/>
          <w:szCs w:val="24"/>
        </w:rPr>
        <w:t xml:space="preserve">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ребенка благодарить за подарки, оказывать посильную помощь родным, приобщаться к традициям семь</w:t>
      </w:r>
      <w:r>
        <w:rPr>
          <w:rFonts w:ascii="Times New Roman" w:hAnsi="Times New Roman"/>
          <w:iCs/>
          <w:sz w:val="24"/>
          <w:szCs w:val="24"/>
        </w:rPr>
        <w:t xml:space="preserve">и. Знакомит с населенным пунктом, в котором живет ребенок,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</w:t>
      </w:r>
      <w:r>
        <w:rPr>
          <w:rFonts w:ascii="Times New Roman" w:hAnsi="Times New Roman"/>
          <w:iCs/>
          <w:sz w:val="24"/>
          <w:szCs w:val="24"/>
        </w:rPr>
        <w:t xml:space="preserve">азин, убирают квартиру, двор, готовят еду, водят транспорт и другое).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</w:t>
      </w:r>
      <w:r>
        <w:rPr>
          <w:rFonts w:ascii="Times New Roman" w:hAnsi="Times New Roman"/>
          <w:iCs/>
          <w:sz w:val="24"/>
          <w:szCs w:val="24"/>
        </w:rPr>
        <w:t xml:space="preserve">ами человека. Поощряет детей за проявление аккуратности (не сорить, убирать за собой, не расходовать лишние материалы зря и так далее). Дает первые представления о разнообразии вещей: игрушек, видов транспорта (машина, автобус, корабль и другие), книг (бол</w:t>
      </w:r>
      <w:r>
        <w:rPr>
          <w:rFonts w:ascii="Times New Roman" w:hAnsi="Times New Roman"/>
          <w:iCs/>
          <w:sz w:val="24"/>
          <w:szCs w:val="24"/>
        </w:rPr>
        <w:t xml:space="preserve">ьшие, маленькие, толстые, тонкие, книжки-игрушки, книжки-картинки и другие). 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Природа: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расширяет представления о диких и домашних жив</w:t>
      </w:r>
      <w:r>
        <w:rPr>
          <w:rFonts w:ascii="Times New Roman" w:hAnsi="Times New Roman"/>
          <w:iCs/>
          <w:sz w:val="24"/>
          <w:szCs w:val="24"/>
        </w:rPr>
        <w:t xml:space="preserve">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</w:t>
      </w:r>
      <w:r>
        <w:rPr>
          <w:rFonts w:ascii="Times New Roman" w:hAnsi="Times New Roman"/>
          <w:iCs/>
          <w:sz w:val="24"/>
          <w:szCs w:val="24"/>
        </w:rPr>
        <w:t xml:space="preserve">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</w:t>
      </w:r>
      <w:r>
        <w:rPr>
          <w:rFonts w:ascii="Times New Roman" w:hAnsi="Times New Roman"/>
          <w:iCs/>
          <w:sz w:val="24"/>
          <w:szCs w:val="24"/>
        </w:rPr>
        <w:t xml:space="preserve">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19.5. От 4 лет до 5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19.5.1. В области познавательного развития основными задачами образовательной деятельности являются: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4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4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способы решения поисковых задач в самостоятельной и совместной со сверстниками и взрослыми деятельности;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4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обогащать элементарные математические представления о количестве, числе, форме, величине предметов, пространственных и временных отношениях;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4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4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предст</w:t>
      </w:r>
      <w:r>
        <w:rPr>
          <w:rFonts w:ascii="Times New Roman" w:hAnsi="Times New Roman"/>
          <w:iCs/>
          <w:sz w:val="24"/>
          <w:szCs w:val="24"/>
        </w:rPr>
        <w:t xml:space="preserve">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4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расширять представления о многообразии объектов живой природы, их особенностях, питании, месте обитания, жизненных проявлениях и потребностях;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4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обучать сравнению и группировке объектов живой природы на основе признаков, </w:t>
      </w:r>
      <w:r>
        <w:rPr>
          <w:rFonts w:ascii="Times New Roman" w:hAnsi="Times New Roman"/>
          <w:iCs/>
          <w:sz w:val="24"/>
          <w:szCs w:val="24"/>
        </w:rPr>
        <w:t xml:space="preserve">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19.5.2.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</w:t>
      </w:r>
      <w:r>
        <w:rPr>
          <w:iCs/>
        </w:rPr>
        <w:t xml:space="preserve">Сенсорные эталоны и познавательные действия: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Н</w:t>
      </w:r>
      <w:r>
        <w:rPr>
          <w:rFonts w:ascii="Times New Roman" w:hAnsi="Times New Roman"/>
          <w:iCs/>
          <w:sz w:val="24"/>
          <w:szCs w:val="24"/>
        </w:rPr>
        <w:t xml:space="preserve">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</w:t>
      </w:r>
      <w:r>
        <w:rPr>
          <w:rFonts w:ascii="Times New Roman" w:hAnsi="Times New Roman"/>
          <w:iCs/>
          <w:sz w:val="24"/>
          <w:szCs w:val="24"/>
        </w:rPr>
        <w:t xml:space="preserve">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</w:t>
      </w:r>
      <w:r>
        <w:rPr>
          <w:rFonts w:ascii="Times New Roman" w:hAnsi="Times New Roman"/>
          <w:iCs/>
          <w:sz w:val="24"/>
          <w:szCs w:val="24"/>
        </w:rPr>
        <w:t xml:space="preserve">по 2-</w:t>
      </w:r>
      <w:r>
        <w:rPr>
          <w:rFonts w:ascii="Times New Roman" w:hAnsi="Times New Roman"/>
          <w:iCs/>
          <w:sz w:val="24"/>
          <w:szCs w:val="24"/>
        </w:rPr>
        <w:t xml:space="preserve">3 признакам путем непосредственного сравнения, осваивать группировку, классификацию и сери</w:t>
      </w:r>
      <w:r>
        <w:rPr>
          <w:rFonts w:ascii="Times New Roman" w:hAnsi="Times New Roman"/>
          <w:iCs/>
          <w:sz w:val="24"/>
          <w:szCs w:val="24"/>
        </w:rPr>
        <w:t xml:space="preserve">ацию; описывать предметы по 3-</w:t>
      </w:r>
      <w:r>
        <w:rPr>
          <w:rFonts w:ascii="Times New Roman" w:hAnsi="Times New Roman"/>
          <w:iCs/>
          <w:sz w:val="24"/>
          <w:szCs w:val="24"/>
        </w:rPr>
        <w:t xml:space="preserve">4 основным свойствам.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</w:t>
      </w:r>
      <w:r>
        <w:rPr>
          <w:iCs/>
        </w:rPr>
        <w:t xml:space="preserve">Математические представления: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</w:t>
      </w:r>
      <w:r>
        <w:rPr>
          <w:rFonts w:ascii="Times New Roman" w:hAnsi="Times New Roman"/>
          <w:iCs/>
          <w:sz w:val="24"/>
          <w:szCs w:val="24"/>
        </w:rPr>
        <w:t xml:space="preserve">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Окружающий мир: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демонстрирует детям способы</w:t>
      </w:r>
      <w:r>
        <w:rPr>
          <w:rFonts w:ascii="Times New Roman" w:hAnsi="Times New Roman"/>
          <w:iCs/>
          <w:sz w:val="24"/>
          <w:szCs w:val="24"/>
        </w:rPr>
        <w:t xml:space="preserve">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</w:t>
      </w:r>
      <w:r>
        <w:rPr>
          <w:rFonts w:ascii="Times New Roman" w:hAnsi="Times New Roman"/>
          <w:iCs/>
          <w:sz w:val="24"/>
          <w:szCs w:val="24"/>
        </w:rPr>
        <w:t xml:space="preserve">ной направленности и так далее).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Педагог </w:t>
      </w:r>
      <w:r>
        <w:rPr>
          <w:rFonts w:ascii="Times New Roman" w:hAnsi="Times New Roman"/>
          <w:iCs/>
          <w:sz w:val="24"/>
          <w:szCs w:val="24"/>
        </w:rPr>
        <w:t xml:space="preserve"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</w:t>
      </w:r>
      <w:r>
        <w:rPr>
          <w:rFonts w:ascii="Times New Roman" w:hAnsi="Times New Roman"/>
          <w:iCs/>
          <w:sz w:val="24"/>
          <w:szCs w:val="24"/>
        </w:rPr>
        <w:t xml:space="preserve">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</w:t>
      </w:r>
      <w:r>
        <w:rPr>
          <w:rFonts w:ascii="Times New Roman" w:hAnsi="Times New Roman"/>
          <w:iCs/>
          <w:sz w:val="24"/>
          <w:szCs w:val="24"/>
        </w:rPr>
        <w:t xml:space="preserve">егда оказывается более тяжелым).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Педагог </w:t>
      </w:r>
      <w:r>
        <w:rPr>
          <w:rFonts w:ascii="Times New Roman" w:hAnsi="Times New Roman"/>
          <w:iCs/>
          <w:sz w:val="24"/>
          <w:szCs w:val="24"/>
        </w:rPr>
        <w:t xml:space="preserve">показывает ребенку существующие в окружающем мире простые закономерности и зависимости, нап</w:t>
      </w:r>
      <w:r>
        <w:rPr>
          <w:rFonts w:ascii="Times New Roman" w:hAnsi="Times New Roman"/>
          <w:iCs/>
          <w:sz w:val="24"/>
          <w:szCs w:val="24"/>
        </w:rPr>
        <w:t xml:space="preserve">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</w:t>
      </w:r>
      <w:r>
        <w:rPr>
          <w:rFonts w:ascii="Times New Roman" w:hAnsi="Times New Roman"/>
          <w:iCs/>
          <w:sz w:val="24"/>
          <w:szCs w:val="24"/>
        </w:rPr>
        <w:t xml:space="preserve">ействий.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продолжает расширять представления детей о членах семьи, о малой родине </w:t>
      </w:r>
      <w:r>
        <w:rPr>
          <w:rFonts w:ascii="Times New Roman" w:hAnsi="Times New Roman"/>
          <w:iCs/>
          <w:sz w:val="24"/>
          <w:szCs w:val="24"/>
        </w:rPr>
        <w:t xml:space="preserve">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</w:t>
      </w:r>
      <w:r>
        <w:rPr>
          <w:rFonts w:ascii="Times New Roman" w:hAnsi="Times New Roman"/>
          <w:iCs/>
          <w:sz w:val="24"/>
          <w:szCs w:val="24"/>
        </w:rPr>
        <w:t xml:space="preserve">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</w:t>
      </w:r>
      <w:r>
        <w:rPr>
          <w:iCs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организации, ДОО, поликлиники, магазины, парки, стадионы и другие.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</w:t>
      </w:r>
      <w:r>
        <w:rPr>
          <w:iCs/>
        </w:rPr>
        <w:t xml:space="preserve">  </w:t>
      </w:r>
      <w:r>
        <w:rPr>
          <w:iCs/>
        </w:rPr>
        <w:t xml:space="preserve">Природа: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продолжает знакомить ребенка с многообразием природы родного края, представителями животного и растительного мира, изменениями в их жизни в разные сезоны го</w:t>
      </w:r>
      <w:r>
        <w:rPr>
          <w:rFonts w:ascii="Times New Roman" w:hAnsi="Times New Roman"/>
          <w:iCs/>
          <w:sz w:val="24"/>
          <w:szCs w:val="24"/>
        </w:rPr>
        <w:t xml:space="preserve">да. 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</w:t>
      </w:r>
      <w:r>
        <w:rPr>
          <w:rFonts w:ascii="Times New Roman" w:hAnsi="Times New Roman"/>
          <w:iCs/>
          <w:sz w:val="24"/>
          <w:szCs w:val="24"/>
        </w:rPr>
        <w:t xml:space="preserve">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</w:t>
      </w:r>
      <w:r>
        <w:rPr>
          <w:rFonts w:ascii="Times New Roman" w:hAnsi="Times New Roman"/>
          <w:iCs/>
          <w:sz w:val="24"/>
          <w:szCs w:val="24"/>
        </w:rPr>
        <w:t xml:space="preserve">йшие опыты, экспериментирование.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</w:t>
      </w:r>
      <w:r>
        <w:rPr>
          <w:rFonts w:ascii="Times New Roman" w:hAnsi="Times New Roman"/>
          <w:iCs/>
          <w:sz w:val="24"/>
          <w:szCs w:val="24"/>
        </w:rPr>
        <w:t xml:space="preserve"> процессе труда в природе педагог формирует представление детей об элемента</w:t>
      </w:r>
      <w:r>
        <w:rPr>
          <w:rFonts w:ascii="Times New Roman" w:hAnsi="Times New Roman"/>
          <w:iCs/>
          <w:sz w:val="24"/>
          <w:szCs w:val="24"/>
        </w:rPr>
        <w:t xml:space="preserve">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ребенка о природе.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19.6. От 5 лет до 6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19.6.1. </w:t>
      </w:r>
      <w:r>
        <w:rPr>
          <w:iCs/>
        </w:rPr>
        <w:t xml:space="preserve">В области познавательного развития основными задачами образовательной деятельности являются: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4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интерес детей к самостоятельному познанию объектов окружающего мира в его разнообразных проявлениях и простейших зависимостях;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4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представления детей о цифровых средствах познания окружающего мира, способах их безопасного использования;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4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способность использовать математические знания и аналитические способы для познания математиче</w:t>
      </w:r>
      <w:r>
        <w:rPr>
          <w:rFonts w:ascii="Times New Roman" w:hAnsi="Times New Roman"/>
          <w:iCs/>
          <w:sz w:val="24"/>
          <w:szCs w:val="24"/>
        </w:rPr>
        <w:t xml:space="preserve">ской стороны окружающего мира: опосредованное сравнение объектов с помощью заместителей (условной меры), сравнение по разным основаниям, счет, упорядочивание, классификация, сериация и тому подобное); совершенствовать ориентировку в пространстве и времени;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4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спо</w:t>
      </w:r>
      <w:r>
        <w:rPr>
          <w:rFonts w:ascii="Times New Roman" w:hAnsi="Times New Roman"/>
          <w:iCs/>
          <w:sz w:val="24"/>
          <w:szCs w:val="24"/>
        </w:rPr>
        <w:t xml:space="preserve">собы взаимодействия с членами семьи и людьми ближайшего окружения в познавательной деятельности, расширять самостоятельные действия различной направленности, закреплять позитивный опыт в самостоятельной и совместной со взрослым и сверстниками деятельности;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4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расширять представления о многообразии объектов живой природы, их особенностях, среде обитания и образе жизни, в разные сезоны года, их потребностях; продолжать учить группировать объекты живой природы;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4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учить детей использовать приемы экспериментирования для познания объектов живой и неживой природы и их свойств и качеств;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4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знакомить с сезонными изменениями в природе, и деятельностью человека в разные сезоны, воспитывать положительное отношение ко всем живым существам, желание их беречь и заботиться.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19.6.2.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</w:t>
      </w:r>
      <w:r>
        <w:rPr>
          <w:iCs/>
        </w:rPr>
        <w:t xml:space="preserve">Сенсорные эталоны и познавательные действия: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закрепляет умения детей различать и </w:t>
      </w:r>
      <w:r>
        <w:rPr>
          <w:rFonts w:ascii="Times New Roman" w:hAnsi="Times New Roman"/>
          <w:iCs/>
          <w:sz w:val="24"/>
          <w:szCs w:val="24"/>
        </w:rPr>
        <w:t xml:space="preserve">называть все цвета спектра и ахроматические цвета, оттенки цвета, тоны цвета, теплые и холодные оттенки; расширяет знания об известных цветах, знакомит с новыми цветами (фиолетовый) и оттенками (голубой, розовый, темно-зеленый, сиреневый); развивает способ</w:t>
      </w:r>
      <w:r>
        <w:rPr>
          <w:rFonts w:ascii="Times New Roman" w:hAnsi="Times New Roman"/>
          <w:iCs/>
          <w:sz w:val="24"/>
          <w:szCs w:val="24"/>
        </w:rPr>
        <w:t xml:space="preserve">ность различать и называть геометрические фигуры, осваивать способы воссоздания фигуры из частей, деления фигуры на части; выделять структуру плоских геометрических фигур, использовать сенсорные эталоны для оценки свойств и качеств предметов. Посредством и</w:t>
      </w:r>
      <w:r>
        <w:rPr>
          <w:rFonts w:ascii="Times New Roman" w:hAnsi="Times New Roman"/>
          <w:iCs/>
          <w:sz w:val="24"/>
          <w:szCs w:val="24"/>
        </w:rPr>
        <w:t xml:space="preserve">гровой и познавательной мотивации педагог организует освоение детьми умений выделять сходство и отличие между группами предметов, сравнивать предметы по 3 - 5 признакам, группировать предметы по разным основаниям преимущественно на основе зрительной оценки</w:t>
      </w:r>
      <w:r>
        <w:rPr>
          <w:rFonts w:ascii="Times New Roman" w:hAnsi="Times New Roman"/>
          <w:iCs/>
          <w:sz w:val="24"/>
          <w:szCs w:val="24"/>
        </w:rPr>
        <w:t xml:space="preserve">; совершенствует приемы сравнения, упорядочивания и классификации на основе выделения их существенных свойств и отношений. Формирует представления о том, как люди используют цифровые средства познания окружающего мира и какие правила необходимо соблюдать д</w:t>
      </w:r>
      <w:r>
        <w:rPr>
          <w:rFonts w:ascii="Times New Roman" w:hAnsi="Times New Roman"/>
          <w:iCs/>
          <w:sz w:val="24"/>
          <w:szCs w:val="24"/>
        </w:rPr>
        <w:t xml:space="preserve">ля их безопасного использования.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демонстрирует детям способы осуществления разных видо</w:t>
      </w:r>
      <w:r>
        <w:rPr>
          <w:rFonts w:ascii="Times New Roman" w:hAnsi="Times New Roman"/>
          <w:iCs/>
          <w:sz w:val="24"/>
          <w:szCs w:val="24"/>
        </w:rPr>
        <w:t xml:space="preserve">в познавательной деятельности, осуществления контроля, самоконтроля и взаимоконтроля результатов деятельности и отдельных действий во взаимодействии со сверстниками, поощряет проявление наблюдательности за действиями взрослого и других детей. В процессе ор</w:t>
      </w:r>
      <w:r>
        <w:rPr>
          <w:rFonts w:ascii="Times New Roman" w:hAnsi="Times New Roman"/>
          <w:iCs/>
          <w:sz w:val="24"/>
          <w:szCs w:val="24"/>
        </w:rPr>
        <w:t xml:space="preserve">ганизации разных форм совместной познавательной деятельности показывает детей возможности для обсуждения проблемы, для совместного нахождения способов ее решения, поощряет проявление инициативы, способности формулировать и отвечать на поставленные вопросы.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</w:t>
      </w:r>
      <w:r>
        <w:rPr>
          <w:iCs/>
        </w:rPr>
        <w:t xml:space="preserve">Математические представления: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 </w:t>
      </w:r>
      <w:r>
        <w:rPr>
          <w:rFonts w:ascii="Times New Roman" w:hAnsi="Times New Roman"/>
          <w:iCs/>
          <w:sz w:val="24"/>
          <w:szCs w:val="24"/>
        </w:rPr>
        <w:t xml:space="preserve">процессе обучения количественному и порядковому счету в пределах десяти педагог соверш</w:t>
      </w:r>
      <w:r>
        <w:rPr>
          <w:rFonts w:ascii="Times New Roman" w:hAnsi="Times New Roman"/>
          <w:iCs/>
          <w:sz w:val="24"/>
          <w:szCs w:val="24"/>
        </w:rPr>
        <w:t xml:space="preserve">енствует счетные умения детей, понимание независимости числа от пространственно-качественных признаков, знакомит с цифрами для обозначения количества и результата сравнения предметов, с составом чисел из единиц в пределах пяти; подводит к пониманию отношен</w:t>
      </w:r>
      <w:r>
        <w:rPr>
          <w:rFonts w:ascii="Times New Roman" w:hAnsi="Times New Roman"/>
          <w:iCs/>
          <w:sz w:val="24"/>
          <w:szCs w:val="24"/>
        </w:rPr>
        <w:t xml:space="preserve">ий между рядом стоящими числами.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совершенст</w:t>
      </w:r>
      <w:r>
        <w:rPr>
          <w:rFonts w:ascii="Times New Roman" w:hAnsi="Times New Roman"/>
          <w:iCs/>
          <w:sz w:val="24"/>
          <w:szCs w:val="24"/>
        </w:rPr>
        <w:t xml:space="preserve">вует умения выстраивать сериационные ряды предметов, различающихся по размеру, в возрастающем и убывающем порядке в пределах десяти на основе непосредственного сравнения, показывает взаимоотношения между ними; организует освоение детьми опосредованного сра</w:t>
      </w:r>
      <w:r>
        <w:rPr>
          <w:rFonts w:ascii="Times New Roman" w:hAnsi="Times New Roman"/>
          <w:iCs/>
          <w:sz w:val="24"/>
          <w:szCs w:val="24"/>
        </w:rPr>
        <w:t xml:space="preserve">внения предметов по длине, ширине, высоте с помощью условной меры;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времени: сутки, неделя, месяц, год.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Окружающий мир: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расширяет первичные представления о малой родине и Отечестве, о населенном </w:t>
      </w:r>
      <w:r>
        <w:rPr>
          <w:rFonts w:ascii="Times New Roman" w:hAnsi="Times New Roman"/>
          <w:iCs/>
          <w:sz w:val="24"/>
          <w:szCs w:val="24"/>
        </w:rPr>
        <w:t xml:space="preserve">пункте, его истории, его особенностях (местах отдыха и работы близких, основных достопримечательностях). Закрепляет представления о названии ближайших улиц, назначении некоторых общественных учреждений - магазинов, поликлиники, больниц, кинотеатров, кафе. </w:t>
      </w:r>
      <w:r>
        <w:rPr>
          <w:rFonts w:ascii="Times New Roman" w:hAnsi="Times New Roman"/>
          <w:iCs/>
          <w:sz w:val="24"/>
          <w:szCs w:val="24"/>
        </w:rPr>
        <w:t xml:space="preserve">Развивает познавательный интерес к родной стране, к освоению представлений о ее столице, государственном флаге и гербе, о государственных праздниках России, памятных исторических событиях, героях Отечества. Формирует представления о мн</w:t>
      </w:r>
      <w:r>
        <w:rPr>
          <w:rFonts w:ascii="Times New Roman" w:hAnsi="Times New Roman"/>
          <w:iCs/>
          <w:sz w:val="24"/>
          <w:szCs w:val="24"/>
        </w:rPr>
        <w:t xml:space="preserve">огообразии стран и народов мира.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формирует у детей понимание многообразия людей разных национальностей - осо</w:t>
      </w:r>
      <w:r>
        <w:rPr>
          <w:rFonts w:ascii="Times New Roman" w:hAnsi="Times New Roman"/>
          <w:iCs/>
          <w:sz w:val="24"/>
          <w:szCs w:val="24"/>
        </w:rPr>
        <w:t xml:space="preserve">бенностей их внешнего вида, одежды, традиций; развивает интерес к сказкам, песням, играм разных народов; расширяет представления о других странах и народах мира, понимание, что в других странах есть свои достопримечательности, традиции, свои флаги и гербы.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</w:t>
      </w:r>
      <w:r>
        <w:rPr>
          <w:iCs/>
        </w:rPr>
        <w:t xml:space="preserve">Природа: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формирует представления о многообразии объектов животного и растительного мира, их сходстве и различии во внешнем виде и образе жизни поведении в разные сезоны года; совершенствует умения сравнивать, выделять признаки, группировать объекты ж</w:t>
      </w:r>
      <w:r>
        <w:rPr>
          <w:rFonts w:ascii="Times New Roman" w:hAnsi="Times New Roman"/>
          <w:iCs/>
          <w:sz w:val="24"/>
          <w:szCs w:val="24"/>
        </w:rPr>
        <w:t xml:space="preserve">ивой природы по их особенностям, месту обитания, образу жизни, питанию; направляет внимание детей на наличие потребностей у животных и растений (свет, тепло, вода, воздух, питание); создает ситуации для понимания необходимости ухода за растениями и животны</w:t>
      </w:r>
      <w:r>
        <w:rPr>
          <w:rFonts w:ascii="Times New Roman" w:hAnsi="Times New Roman"/>
          <w:iCs/>
          <w:sz w:val="24"/>
          <w:szCs w:val="24"/>
        </w:rPr>
        <w:t xml:space="preserve">ми относительно их потребностей.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организует целенаправленное экспериментирование и опыты для ознакомления детей со свойствами объектов неживой природы, расширяя представления об объектах неживой природы, как среде обитания животных и растений (вода, почва, возд</w:t>
      </w:r>
      <w:r>
        <w:rPr>
          <w:rFonts w:ascii="Times New Roman" w:hAnsi="Times New Roman"/>
          <w:iCs/>
          <w:sz w:val="24"/>
          <w:szCs w:val="24"/>
        </w:rPr>
        <w:t xml:space="preserve">ух, горы). Уточняет представления о признаках разных времен года (погодные изменения, состояние деревьев, покров, изменений в жизни человека, животных и растений); о деятельности человека в разные сезоны года (выращивание растений, сбор урожая, народные пр</w:t>
      </w:r>
      <w:r>
        <w:rPr>
          <w:rFonts w:ascii="Times New Roman" w:hAnsi="Times New Roman"/>
          <w:iCs/>
          <w:sz w:val="24"/>
          <w:szCs w:val="24"/>
        </w:rPr>
        <w:t xml:space="preserve">аздники и развлечения и другое).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Педагог с</w:t>
      </w:r>
      <w:r>
        <w:rPr>
          <w:rFonts w:ascii="Times New Roman" w:hAnsi="Times New Roman"/>
          <w:iCs/>
          <w:sz w:val="24"/>
          <w:szCs w:val="24"/>
        </w:rPr>
        <w:t xml:space="preserve">пособствует усвоению детьми правил поведения в природе, формируя понимание ценности живого, воспитывает желание защитить и сохранить живую природу.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19.7. От 6 лет до 7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19.7.1</w:t>
      </w:r>
      <w:r>
        <w:rPr>
          <w:iCs/>
        </w:rPr>
        <w:t xml:space="preserve">. В области познавательного развития основными задачами образовательной деятельности являются: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5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расширять самостоятельность, поощрять творчество детей в познавательно</w:t>
      </w:r>
      <w:r>
        <w:rPr>
          <w:rFonts w:ascii="Times New Roman" w:hAnsi="Times New Roman"/>
          <w:iCs/>
          <w:sz w:val="24"/>
          <w:szCs w:val="24"/>
        </w:rPr>
        <w:t xml:space="preserve">-</w:t>
      </w:r>
      <w:r>
        <w:rPr>
          <w:rFonts w:ascii="Times New Roman" w:hAnsi="Times New Roman"/>
          <w:iCs/>
          <w:sz w:val="24"/>
          <w:szCs w:val="24"/>
        </w:rPr>
        <w:t xml:space="preserve">исследовательской деятельности, избирательность познавательных интересов;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5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умения детей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5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обогащать пространственные и временные представления, поощрять использование счета, вычислений, измерения, логических операций для познания и преобразования предметов окружающего мира;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5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умения детей применять некоторые цифровые средства для познания окружающего мира, соблюдая правила их безопасного использования;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5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закреплять и расширять представления детей о способах взаимодействия со взрослыми и сверстниками в разных видах деятельности, развивать чувство собственной компетентности в решении различных познавательных задач;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5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расширять представления о культурно-исторических событиях малой родины и Отечества, развивать интерес к достопримечательностям родной страны, ее традициям и праздникам; воспитывать эмоционально-положительное отношение к ним;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5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представления детей о многообразии стран и народов мира;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5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расширять и уточнять представления детей о богатстве природн</w:t>
      </w:r>
      <w:r>
        <w:rPr>
          <w:rFonts w:ascii="Times New Roman" w:hAnsi="Times New Roman"/>
          <w:iCs/>
          <w:sz w:val="24"/>
          <w:szCs w:val="24"/>
        </w:rPr>
        <w:t xml:space="preserve">ого мира в разных регионах России и на планете, о некоторых способах приспособления животных и растений к среде обитания, их потребностях, образе жизни живой природы и человека в разные сезоны года, закреплять умения классифицировать объекты живой природы;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5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расширять и углублять представления детей о неживой природе и ее свойствах, их использовании человеком, явлениях природы, воспитывать бережное и заботливое отношения к ней, формировать представления о профессиях, связанных с природой и ее защитой.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19.7.2.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Сенсорные эталоны и познавательные действия: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</w:t>
      </w:r>
      <w:r>
        <w:rPr>
          <w:rFonts w:ascii="Times New Roman" w:hAnsi="Times New Roman"/>
          <w:iCs/>
          <w:sz w:val="24"/>
          <w:szCs w:val="24"/>
        </w:rPr>
        <w:t xml:space="preserve"> процессе исследовательской деятельности педагог совершенствует способы познания свойств и отношений между различными предметами, сравнения нескольких предметов по 4 - 6 основани</w:t>
      </w:r>
      <w:r>
        <w:rPr>
          <w:rFonts w:ascii="Times New Roman" w:hAnsi="Times New Roman"/>
          <w:iCs/>
          <w:sz w:val="24"/>
          <w:szCs w:val="24"/>
        </w:rPr>
        <w:t xml:space="preserve">ям с выделением сходства, отличия свойств материалов.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цветов, оттенков цвета, умения смешивать цвета для п</w:t>
      </w:r>
      <w:r>
        <w:rPr>
          <w:rFonts w:ascii="Times New Roman" w:hAnsi="Times New Roman"/>
          <w:iCs/>
          <w:sz w:val="24"/>
          <w:szCs w:val="24"/>
        </w:rPr>
        <w:t xml:space="preserve">олучения нужного тона и оттенка.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поддерживает стремление детей к самостоятельному выбору способов осуществления разных видов познавательной деятельности, обе</w:t>
      </w:r>
      <w:r>
        <w:rPr>
          <w:rFonts w:ascii="Times New Roman" w:hAnsi="Times New Roman"/>
          <w:iCs/>
          <w:sz w:val="24"/>
          <w:szCs w:val="24"/>
        </w:rPr>
        <w:t xml:space="preserve">спечению самоконтроля и взаимоконтроля результатов деятельности и отдельных действий во взаимодействии со сверстниками, использованию разных форм совместной познавательной деятельности. Поощряет умение детей обсуждать проблему, совместно находить способы е</w:t>
      </w:r>
      <w:r>
        <w:rPr>
          <w:rFonts w:ascii="Times New Roman" w:hAnsi="Times New Roman"/>
          <w:iCs/>
          <w:sz w:val="24"/>
          <w:szCs w:val="24"/>
        </w:rPr>
        <w:t xml:space="preserve">е решения, проявлять инициативу. 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851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Педагог о</w:t>
      </w:r>
      <w:r>
        <w:rPr>
          <w:rFonts w:ascii="Times New Roman" w:hAnsi="Times New Roman"/>
          <w:iCs/>
          <w:sz w:val="24"/>
          <w:szCs w:val="24"/>
        </w:rPr>
        <w:t xml:space="preserve">богащает представления о цифровых средствах познания окружающего мира, закрепляет правила безопасного обращения с ними.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</w:t>
      </w:r>
      <w:r>
        <w:rPr>
          <w:iCs/>
        </w:rPr>
        <w:t xml:space="preserve">Математические представления: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формирует у де</w:t>
      </w:r>
      <w:r>
        <w:rPr>
          <w:rFonts w:ascii="Times New Roman" w:hAnsi="Times New Roman"/>
          <w:iCs/>
          <w:sz w:val="24"/>
          <w:szCs w:val="24"/>
        </w:rPr>
        <w:t xml:space="preserve">тей умения использовать для познания объектов и явлений окружающего мира математические способы нахождения решений: вычисление, измерение, сравнение по количеству, форме и величине с помощью условной меры, создание планов, схем, использование знаков, этало</w:t>
      </w:r>
      <w:r>
        <w:rPr>
          <w:rFonts w:ascii="Times New Roman" w:hAnsi="Times New Roman"/>
          <w:iCs/>
          <w:sz w:val="24"/>
          <w:szCs w:val="24"/>
        </w:rPr>
        <w:t xml:space="preserve">нов и другое.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Педагог </w:t>
      </w:r>
      <w:r>
        <w:rPr>
          <w:rFonts w:ascii="Times New Roman" w:hAnsi="Times New Roman"/>
          <w:iCs/>
          <w:sz w:val="24"/>
          <w:szCs w:val="24"/>
        </w:rPr>
        <w:t xml:space="preserve">в процессе</w:t>
      </w:r>
      <w:r>
        <w:rPr>
          <w:rFonts w:ascii="Times New Roman" w:hAnsi="Times New Roman"/>
          <w:iCs/>
          <w:sz w:val="24"/>
          <w:szCs w:val="24"/>
        </w:rPr>
        <w:t xml:space="preserve"> специально организованной деятельности совершенствует умения считать в прямом и обратном порядке, знакомит с составом чисел из двух меньших в пределах первого десятка, закрепляет знания о цифрах, развивает умение составлять и решать простые арифметические</w:t>
      </w:r>
      <w:r>
        <w:rPr>
          <w:rFonts w:ascii="Times New Roman" w:hAnsi="Times New Roman"/>
          <w:iCs/>
          <w:sz w:val="24"/>
          <w:szCs w:val="24"/>
        </w:rPr>
        <w:t xml:space="preserve"> задачи на сложение и вычитание.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Педагог </w:t>
      </w:r>
      <w:r>
        <w:rPr>
          <w:rFonts w:ascii="Times New Roman" w:hAnsi="Times New Roman"/>
          <w:iCs/>
          <w:sz w:val="24"/>
          <w:szCs w:val="24"/>
        </w:rPr>
        <w:t xml:space="preserve">обогащает представления о плоских и объемных геометрических фигурах, совершенствует умение выделять структуру геометрических фигур и устанавливать взаимосвязи между ними. Педагог способствует соверше</w:t>
      </w:r>
      <w:r>
        <w:rPr>
          <w:rFonts w:ascii="Times New Roman" w:hAnsi="Times New Roman"/>
          <w:iCs/>
          <w:sz w:val="24"/>
          <w:szCs w:val="24"/>
        </w:rPr>
        <w:t xml:space="preserve">нствованию у детей умений классифицировать фигуры по внешним структурным признакам: округлые, многоугольники (треугольники, четырехугольники и тому подобное), овладению различными способами видоизменения геометрических фигур: наложение, соединение, разреза</w:t>
      </w:r>
      <w:r>
        <w:rPr>
          <w:rFonts w:ascii="Times New Roman" w:hAnsi="Times New Roman"/>
          <w:iCs/>
          <w:sz w:val="24"/>
          <w:szCs w:val="24"/>
        </w:rPr>
        <w:t xml:space="preserve">ние и другое. 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Педагог </w:t>
      </w:r>
      <w:r>
        <w:rPr>
          <w:rFonts w:ascii="Times New Roman" w:hAnsi="Times New Roman"/>
          <w:iCs/>
          <w:sz w:val="24"/>
          <w:szCs w:val="24"/>
        </w:rPr>
        <w:t xml:space="preserve">формирует представления и умение измерять протяженность, массу и объем веществ с помощью условной меры и понимание взаимообратных отношений между мерой и результатом измерения. Педагог закрепляет умения ориентироваться на местности и показы</w:t>
      </w:r>
      <w:r>
        <w:rPr>
          <w:rFonts w:ascii="Times New Roman" w:hAnsi="Times New Roman"/>
          <w:iCs/>
          <w:sz w:val="24"/>
          <w:szCs w:val="24"/>
        </w:rPr>
        <w:t xml:space="preserve">вает способы ориентировки в двухмерном пространстве, по схеме, плану, на странице тетради в клетку. Формирует представления о календаре как системе измерения времени, развивает чувство времени, умения определять время по часам с точностью до четверти часа.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Окружающий мир: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 </w:t>
      </w:r>
      <w:r>
        <w:rPr>
          <w:rFonts w:ascii="Times New Roman" w:hAnsi="Times New Roman"/>
          <w:iCs/>
          <w:sz w:val="24"/>
          <w:szCs w:val="24"/>
        </w:rPr>
        <w:t xml:space="preserve">совместной с детьми деятельности педагог обогащает представления о родном населенном пункте (название улиц, некоторых архитектурных особе</w:t>
      </w:r>
      <w:r>
        <w:rPr>
          <w:rFonts w:ascii="Times New Roman" w:hAnsi="Times New Roman"/>
          <w:iCs/>
          <w:sz w:val="24"/>
          <w:szCs w:val="24"/>
        </w:rPr>
        <w:t xml:space="preserve">нностях, достопримечательностей), о стране (герб, гимн, атрибуты государственной власти, Президент, столица и крупные города, особенности природы и населения). Раскрывает и уточняет назначения общественных учреждений, разных видов транспорта, рассказывает </w:t>
      </w:r>
      <w:r>
        <w:rPr>
          <w:rFonts w:ascii="Times New Roman" w:hAnsi="Times New Roman"/>
          <w:iCs/>
          <w:sz w:val="24"/>
          <w:szCs w:val="24"/>
        </w:rPr>
        <w:t xml:space="preserve">о местах труда и отдыха людей в городе, об истории города и выдающихся горожанах, традициях городской жизни. Посредством поисковой и игровой деятельности педагог побуждает проявление интереса детей к ярким фактам из истории и культуры страны и общества, не</w:t>
      </w:r>
      <w:r>
        <w:rPr>
          <w:rFonts w:ascii="Times New Roman" w:hAnsi="Times New Roman"/>
          <w:iCs/>
          <w:sz w:val="24"/>
          <w:szCs w:val="24"/>
        </w:rPr>
        <w:t xml:space="preserve">которым выдающимся людям России.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Педагог </w:t>
      </w:r>
      <w:r>
        <w:rPr>
          <w:rFonts w:ascii="Times New Roman" w:hAnsi="Times New Roman"/>
          <w:iCs/>
          <w:sz w:val="24"/>
          <w:szCs w:val="24"/>
        </w:rPr>
        <w:t xml:space="preserve">формирует представление о планете Земля как общем доме людей, о многообразии стран и народов мира на ней.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Природа: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расширяет и актуализирует представления детей о многообразии природного мира родного края, различных областей и регионов России и на Земле, рассказывает о некоторых наиболее ярких представителях животных и растений р</w:t>
      </w:r>
      <w:r>
        <w:rPr>
          <w:rFonts w:ascii="Times New Roman" w:hAnsi="Times New Roman"/>
          <w:iCs/>
          <w:sz w:val="24"/>
          <w:szCs w:val="24"/>
        </w:rPr>
        <w:t xml:space="preserve">азных природных зон (пустыня, степь, тайга, тундра и другие), об их образе жизни и приспособлении к среде обитания, изменениях жизни в разные сезоны года. Закрепляет умение сравнивать, выделять свойства объектов, классифицировать их по признакам, формирует</w:t>
      </w:r>
      <w:r>
        <w:rPr>
          <w:rFonts w:ascii="Times New Roman" w:hAnsi="Times New Roman"/>
          <w:iCs/>
          <w:sz w:val="24"/>
          <w:szCs w:val="24"/>
        </w:rPr>
        <w:t xml:space="preserve"> представления об отличии и сходстве животных и растений, их жизненных потребностях, этапах роста и развития, об уходе взрослых животных за своим потомством, способах выращивания человеком растений, животных (в том числе и культурных, лекарственных растени</w:t>
      </w:r>
      <w:r>
        <w:rPr>
          <w:rFonts w:ascii="Times New Roman" w:hAnsi="Times New Roman"/>
          <w:iCs/>
          <w:sz w:val="24"/>
          <w:szCs w:val="24"/>
        </w:rPr>
        <w:t xml:space="preserve">й), профессиях с этим связанных.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поддерживает стремление детей к наблюдениям за природными явлениями, живимыми и неживыми объектами, самостоятельному экспериментированию, наблюдению и другим способам деятельности для познания св</w:t>
      </w:r>
      <w:r>
        <w:rPr>
          <w:rFonts w:ascii="Times New Roman" w:hAnsi="Times New Roman"/>
          <w:iCs/>
          <w:sz w:val="24"/>
          <w:szCs w:val="24"/>
        </w:rPr>
        <w:t xml:space="preserve">ойств объектов неживой природы (воды, воздуха, песка, глины, почвы, камней и других), знакомит с многообразием водных ресурсов (моря, океаны, озера, реки, водопады), камней и минералов, некоторых полезных ископаемых региона проживания (нефть, уголь, серебр</w:t>
      </w:r>
      <w:r>
        <w:rPr>
          <w:rFonts w:ascii="Times New Roman" w:hAnsi="Times New Roman"/>
          <w:iCs/>
          <w:sz w:val="24"/>
          <w:szCs w:val="24"/>
        </w:rPr>
        <w:t xml:space="preserve">о, золото, алмазы и другие); об использовании человеком свойств неживой природы для хозяйственных нужд (ветряные мельницы, водохранилища, солнечные батареи, ледяные катки); о некоторых небесных телах (планеты, кометы, звезды), роли солнечного света, тепла </w:t>
      </w:r>
      <w:r>
        <w:rPr>
          <w:rFonts w:ascii="Times New Roman" w:hAnsi="Times New Roman"/>
          <w:iCs/>
          <w:sz w:val="24"/>
          <w:szCs w:val="24"/>
        </w:rPr>
        <w:t xml:space="preserve">в жизни живой природы.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Педагог </w:t>
      </w:r>
      <w:r>
        <w:rPr>
          <w:rFonts w:ascii="Times New Roman" w:hAnsi="Times New Roman"/>
          <w:iCs/>
          <w:sz w:val="24"/>
          <w:szCs w:val="24"/>
        </w:rPr>
        <w:t xml:space="preserve">углубляет представления о характерных явлениях природы в разные сезоны года (изменение температуры воздуха, роль ветра, листопада и осадков в природе), изменениях в жизни животных, растений и человека, о влиянии деятельности человека</w:t>
      </w:r>
      <w:r>
        <w:rPr>
          <w:rFonts w:ascii="Times New Roman" w:hAnsi="Times New Roman"/>
          <w:iCs/>
          <w:sz w:val="24"/>
          <w:szCs w:val="24"/>
        </w:rPr>
        <w:t xml:space="preserve"> на природу.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Педагог </w:t>
      </w:r>
      <w:r>
        <w:rPr>
          <w:rFonts w:ascii="Times New Roman" w:hAnsi="Times New Roman"/>
          <w:iCs/>
          <w:sz w:val="24"/>
          <w:szCs w:val="24"/>
        </w:rPr>
        <w:t xml:space="preserve">закрепляет правила поведения в природе, воспитывает осознанное, бережное и заботливое отношение к природе и ее ресурсам.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19.8. Решение совокупных задач воспитания в рамках образовательной области "Познавательное развитие" направлено на приобщение детей к ценностям "Человек", "Семья", "Познание", "Родина" и "Природа", что предполагает: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5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воспитание отношения к знанию как ценности, понимание значения образования</w:t>
      </w:r>
      <w:r>
        <w:rPr>
          <w:rFonts w:ascii="Times New Roman" w:hAnsi="Times New Roman"/>
          <w:iCs/>
          <w:sz w:val="24"/>
          <w:szCs w:val="24"/>
        </w:rPr>
        <w:t xml:space="preserve"> для человека, общества, страны;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5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приобщение к отечественным традициям и праздникам, к истории и достижениям родной страны, к культурному наследию народов России;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5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воспитание уважения к людям - представителям разных народов России независимо от их этнической принадлежности;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5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воспитание уважительного отношения к государственным символам страны (флагу, гербу, гимну);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5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left="-2" w:firstLine="564"/>
        <w:jc w:val="both"/>
        <w:widowControl w:val="off"/>
      </w:pPr>
      <w:r/>
      <w:r/>
    </w:p>
    <w:p>
      <w:pPr>
        <w:ind w:hanging="2"/>
        <w:jc w:val="center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Перечень программно-методического и дидактического обеспечения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tbl>
      <w:tblPr>
        <w:tblW w:w="503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25"/>
        <w:gridCol w:w="8482"/>
      </w:tblGrid>
      <w:tr>
        <w:tblPrEx/>
        <w:trPr>
          <w:trHeight w:val="2254"/>
        </w:trPr>
        <w:tc>
          <w:tcPr>
            <w:tcW w:w="845" w:type="pct"/>
            <w:textDirection w:val="lrTb"/>
            <w:noWrap w:val="false"/>
          </w:tcPr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технологий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55" w:type="pct"/>
            <w:textDirection w:val="lrTb"/>
            <w:noWrap w:val="false"/>
          </w:tcPr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программ: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Наш дом – Южный Урал: программа воспитания и развития детей дошкольного возраста на идеях народной педагогики [Текст] / сост. Е. С. Бабунова, В.И. Турченко, – Челябинск: Взгляд, 2007. – 239 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Наш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Южный Урал: авторы-составители Е.С. Бабунова,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Багаутдинова, 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Галкина, И. Б. Едакова. [Программно-методический комплекс]/ Челябинск: Челябинское отделение Российского детского фонда, АБРИС, 2014.-255с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Соломенникова О. А. Экологическое воспитание в детском саду [Текст] /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Соломенникова – М.: Мозаика-Синтез, 2008-104с.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45" w:type="pct"/>
            <w:textDirection w:val="lrTb"/>
            <w:noWrap w:val="false"/>
          </w:tcPr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пособий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55" w:type="pct"/>
            <w:textDirection w:val="lrTb"/>
            <w:noWrap w:val="false"/>
          </w:tcPr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Помораева  И.А., Позина  В.А. Формирование элементарных математических представлений [Текст]/  И.А. Помораева, В.А.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Позина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М.: Мозаика –Синтез, 2014 -164с.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Николаева С.Н. Юный эколог. – М.: Мозаика-Синтез, 2006. – 128 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Солеменникова О.А. Ознакомление с природой в детском саду. Младшая группа [Текст]/ О.А. Сол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менникова - М.: Мозаика –Синтез, 2014.-89с.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менникова О.А. Ознакомление с природой в детском саду. Средняя   группа [Текст]/ О.А. Сол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менникова - М.: Мозаика –Синтез, 2014.-91с.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Веракса Н.Е., Веракса А.Н. Проектная деятельность дошкольников [Текст]/ Н.Е. Веракса., А.Н. Веракса М.: Мозаика – Синтез, 2014-64с.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Веракса Н.Е., Галимов О.Р. Познавательно-исследовательская деятельность дошкольников [Текст]/Н.Е. Веракса, А.Н. Веракса, М.: Мозаика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Синтез, 2012.-80с.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Павлова Л.Ю. Сборник дидактических игр по ознакомлению с окружающим миром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(3-7 лет) [Текст]/ Л.Ю. Павлова - М: Мозаика – Синтез,2014.-80с.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Крашенинников Е.Е., Холодова О.Л. Развитие познавательных способностей дошкольников (5-7 лет) [Текст]/Е.Е. Крашенинникова,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Холодова М.: Мозаика – Синтез,2014.-80с.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Куцакова  Л.В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Занятия по конструированию из строительного материала. [Текст]/  Куцакова Л.В.-М.: Мозаика –Синтез, 2007-48с.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Дыбина О. Б. Ребенок и окружающий мир [Текст]/ О.Б.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Дыбина – М.: Мозаика-Синтез, 2005-88с.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Дыбина О. Б. Ознакомление с предметным и социальным окружением: Младшая группа 3-4 года.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[Текст]/О.Б.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Дыбина–М.: Мозаика-Синтез,2005 -134с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Дыбина О. Б. Ознакомление с предметным и социальным окружением: Средняя группа 4-5 лет. [Текст]/О.Б.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Дыбина – М.: Мозаика-Синтез,2005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144с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Дыбина О. Б. Ознакомление с предметным и социальным окружением: Старшая группа 5-6 лет. [Текст]/О.Б.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Дыбина – М.: Мозаика-Синтез,2005 -144с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Дыбина О. Б. Ознакомление с предметным и социальным окружением: Подготовительная группа 6-7 лет. [Текст]/ О.Б.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Дыбина – М.: Мозаика-Синтез, 2005 -144с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Дыбина О. Б. Предметный мир как средство формирования творчества детей [Текст]/ О.Б. Дыбина – М.: Педагогическое общество России, 2002 -57с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Дыбина О. Б. Что было до… Игры-путешествия в прошлое предметов [Текст]/ О.Б.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Дыбина – М.: Сфера, 1999-74с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Дыбина О. Б. Предметный мир как источник познания социальной действительности [Текст]/ О.Б. Дыбина – Самара, 1997-59с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hanging="2"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ind w:left="-2" w:firstLine="2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«Речевое развитие</w:t>
      </w:r>
      <w:r>
        <w:rPr>
          <w:color w:val="000000"/>
        </w:rPr>
        <w:t xml:space="preserve"> </w:t>
      </w:r>
      <w:r>
        <w:t xml:space="preserve">включает </w:t>
      </w:r>
      <w:r>
        <w:rPr>
          <w:color w:val="000000"/>
        </w:rPr>
        <w:t xml:space="preserve">в соответствии с ФГОС ДО и ФОП ДО </w:t>
      </w:r>
      <w:r>
        <w:t xml:space="preserve">п.20, с.57-76</w:t>
      </w:r>
      <w:r>
        <w:t xml:space="preserve">:</w:t>
      </w:r>
      <w:r/>
    </w:p>
    <w:p>
      <w:pPr>
        <w:pStyle w:val="1247"/>
        <w:numPr>
          <w:ilvl w:val="0"/>
          <w:numId w:val="96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владение речью как средством коммуникации, познания и самовыражения;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96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правильного звукопроизношения;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96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звуковой и интонационной культуры речи;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96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фонематического слуха; обогащение активного и пассивного словарного запаса;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96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грамматически правильной и связной речи (диалогической и монологической);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96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ознакомление с литературными произведениями различных жанров (фольклор, художественная и познавательная литература), формирование их осмысленного восприятия;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96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речевого творчества;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96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предпосылок к обучению грамоте.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2" w:firstLine="2"/>
        <w:jc w:val="both"/>
        <w:widowControl w:val="off"/>
      </w:pPr>
      <w:r>
        <w:t xml:space="preserve">Содержание занятий по развитию речи тесно связано с содержанием логопедической работы.</w:t>
      </w:r>
      <w:r/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20. Речевое развитие.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20.2. От 1 года до 2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20.2.1. В области речевого развития основными задачами образовательной </w:t>
      </w:r>
      <w:r>
        <w:rPr>
          <w:iCs/>
        </w:rPr>
        <w:t xml:space="preserve">деятельности являются: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от 1 года до 1 года 6 месяцев: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развитие понимания речи: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взрослого;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развитие активной речи: продолжать формировать у детей умение произносить несложные звукоподражания, простые слова; развивать речевое общение со взрослым; стимулировать детей</w:t>
      </w:r>
      <w:r>
        <w:rPr>
          <w:rFonts w:ascii="Times New Roman" w:hAnsi="Times New Roman"/>
          <w:iCs/>
          <w:sz w:val="24"/>
          <w:szCs w:val="24"/>
        </w:rPr>
        <w:t xml:space="preserve"> подражать речи взрослого человека, повторять за взрослым и произносить самостоятельно слова, обозначающие близких ребенку людей, знакомые предметы и игрушки, некоторые действия; добиваться от детей коротких фраз; воспитывать у детей потребность в общении;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привлекать малышей к слушанию произведений народного фольклора (потешки, пестушки, песенки, сказки) с наглядным сопровождением (игрушки для малышей, книжки-игрушки, книжки-картинки) и игровыми действиями с игрушками;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реагировать улыбкой и движениями на эмоциональные реакции малыша при чтении и пропевании фольклорных текстов;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побуждать к повторению за педагогом при чтении слов стихотворного текста, песенок, выполнению действий, о которых идет речь в произведении;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рассматривать вместе с педагогом и узнавать изображенные в книжках-картинках предметы и действия, о которых говорилось в произведении;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2) от 1 года 6 месяцев до 2 лет:</w:t>
      </w:r>
      <w:r>
        <w:rPr>
          <w:b/>
          <w:iCs/>
        </w:rPr>
      </w:r>
      <w:r>
        <w:rPr>
          <w:b/>
          <w:iCs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развитие активной речи: побуждать детей использовать накопленный запас слов по подражанию и самостоятельно</w:t>
      </w:r>
      <w:r>
        <w:rPr>
          <w:rFonts w:ascii="Times New Roman" w:hAnsi="Times New Roman"/>
          <w:iCs/>
          <w:sz w:val="24"/>
          <w:szCs w:val="24"/>
        </w:rPr>
        <w:t xml:space="preserve">, упражнять в замене звукоподражательных слов общеупотребительными; способствовать развитию диалогической речи, воспроизводить за взрослым отдельные слова и короткие фразы; побуждать детей употреблять несложные для произношения слова и простые предложения;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умение слушать чтение взрослым наизусть потешек, стихов, песенок, сказок с наглядным сопровождением (картинки, игрушки, книжки-игрушки, книжки-картинки);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у детей умение эмоционально откликаться на ритм и мелодичность пестушек, песенок, потешек, сказок;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умение показывать и называть предметы, объекты, изображенные в книжках-картинках; показывая, называть совершаемые персонажами действия;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воспринимать вопросительные и восклицательные интонации поэтических произведений;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побуждать договаривать (заканчивать) слова и строчки знакомых ребенку песенок и стихов.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20.2.2.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От 1 года до 1 года 6 месяцев: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  <w:sz w:val="24"/>
          <w:szCs w:val="24"/>
        </w:rPr>
        <w:t xml:space="preserve">Р</w:t>
      </w:r>
      <w:r>
        <w:rPr>
          <w:rFonts w:ascii="Times New Roman" w:hAnsi="Times New Roman"/>
          <w:iCs/>
          <w:sz w:val="24"/>
          <w:szCs w:val="24"/>
        </w:rPr>
        <w:t xml:space="preserve">азвитие понимания речи: </w:t>
      </w:r>
      <w:r>
        <w:rPr>
          <w:rFonts w:ascii="Times New Roman" w:hAnsi="Times New Roman"/>
          <w:iCs/>
          <w:sz w:val="24"/>
          <w:szCs w:val="24"/>
        </w:rPr>
        <w:t xml:space="preserve">педагог </w:t>
      </w:r>
      <w:r>
        <w:rPr>
          <w:rFonts w:ascii="Times New Roman" w:hAnsi="Times New Roman"/>
          <w:iCs/>
          <w:sz w:val="24"/>
          <w:szCs w:val="24"/>
        </w:rPr>
        <w:t xml:space="preserve">расшир</w:t>
      </w:r>
      <w:r>
        <w:rPr>
          <w:rFonts w:ascii="Times New Roman" w:hAnsi="Times New Roman"/>
          <w:iCs/>
          <w:sz w:val="24"/>
          <w:szCs w:val="24"/>
        </w:rPr>
        <w:t xml:space="preserve">яет</w:t>
      </w:r>
      <w:r>
        <w:rPr>
          <w:rFonts w:ascii="Times New Roman" w:hAnsi="Times New Roman"/>
          <w:iCs/>
          <w:sz w:val="24"/>
          <w:szCs w:val="24"/>
        </w:rPr>
        <w:t xml:space="preserve"> запас понимаемых слов ребенка за счет </w:t>
      </w:r>
      <w:r>
        <w:rPr>
          <w:rFonts w:ascii="Times New Roman" w:hAnsi="Times New Roman"/>
          <w:iCs/>
        </w:rPr>
        <w:t xml:space="preserve">имени ребенка, предметов обихода, названий животных; активизирует в речи понимание слов, обозначающих предметы, действия ("ложись спать", "покатай"), </w:t>
      </w:r>
      <w:r>
        <w:rPr>
          <w:rFonts w:ascii="Times New Roman" w:hAnsi="Times New Roman"/>
          <w:iCs/>
        </w:rPr>
        <w:t xml:space="preserve">признаки предметов; закрепляет</w:t>
      </w:r>
      <w:r>
        <w:rPr>
          <w:rFonts w:ascii="Times New Roman" w:hAnsi="Times New Roman"/>
          <w:iCs/>
        </w:rPr>
        <w:t xml:space="preserve"> умение понимать речь взросл</w:t>
      </w:r>
      <w:r>
        <w:rPr>
          <w:rFonts w:ascii="Times New Roman" w:hAnsi="Times New Roman"/>
          <w:iCs/>
        </w:rPr>
        <w:t xml:space="preserve">ого, не подкрепленную ситуацией.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Р</w:t>
      </w:r>
      <w:r>
        <w:rPr>
          <w:rFonts w:ascii="Times New Roman" w:hAnsi="Times New Roman"/>
          <w:iCs/>
        </w:rPr>
        <w:t xml:space="preserve">азвитие </w:t>
      </w:r>
      <w:r>
        <w:rPr>
          <w:rFonts w:ascii="Times New Roman" w:hAnsi="Times New Roman"/>
          <w:iCs/>
        </w:rPr>
        <w:t xml:space="preserve">активной речи: педагог формирует</w:t>
      </w:r>
      <w:r>
        <w:rPr>
          <w:rFonts w:ascii="Times New Roman" w:hAnsi="Times New Roman"/>
          <w:iCs/>
        </w:rPr>
        <w:t xml:space="preserve"> у детей умения отвечать на простые вопросы ("Кто?", "Что?", "Что делает?"), повторять за педагогом и произносить самостоятельно двухсложные слова (мама, Катя), называть игрушки и действия с ними, использовать в речи фразы из 2 - 3 слов.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</w:t>
      </w:r>
      <w:r>
        <w:rPr>
          <w:iCs/>
        </w:rPr>
        <w:t xml:space="preserve">От 1 года 6 месяцев до 2 лет: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</w:t>
      </w:r>
      <w:r>
        <w:rPr>
          <w:rFonts w:ascii="Times New Roman" w:hAnsi="Times New Roman"/>
          <w:iCs/>
          <w:sz w:val="24"/>
          <w:szCs w:val="24"/>
        </w:rPr>
        <w:t xml:space="preserve">азвитие понимания речи: педагог закрепляет умение детей понимать слова, обозначающие предметы в поле зрения ребенка (мебель, одежда), действия и признаки предметов, размер, цвет, местопо</w:t>
      </w:r>
      <w:r>
        <w:rPr>
          <w:rFonts w:ascii="Times New Roman" w:hAnsi="Times New Roman"/>
          <w:iCs/>
          <w:sz w:val="24"/>
          <w:szCs w:val="24"/>
        </w:rPr>
        <w:t xml:space="preserve">ложение предметов; совершенствует умения детей понимать слова, обозначающие предметы, находить предметы по слову педагога, выполнять несложные поручения, включающие 2 действия (найди и принеси), отвечать на вопросы о названии предметов одежды, посуды, овощ</w:t>
      </w:r>
      <w:r>
        <w:rPr>
          <w:rFonts w:ascii="Times New Roman" w:hAnsi="Times New Roman"/>
          <w:iCs/>
          <w:sz w:val="24"/>
          <w:szCs w:val="24"/>
        </w:rPr>
        <w:t xml:space="preserve">ей и фруктов и действиях с ними.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</w:t>
      </w:r>
      <w:r>
        <w:rPr>
          <w:rFonts w:ascii="Times New Roman" w:hAnsi="Times New Roman"/>
          <w:iCs/>
          <w:sz w:val="24"/>
          <w:szCs w:val="24"/>
        </w:rPr>
        <w:t xml:space="preserve">азвитие активной речи: педагог закрепляет умение детей называть окружающих его людей, употреблять местоимения, называть предметы в комнате и вне ее, отдельные действия взрослых, свойства предметов (маленький, большой); выражать словами свои пр</w:t>
      </w:r>
      <w:r>
        <w:rPr>
          <w:rFonts w:ascii="Times New Roman" w:hAnsi="Times New Roman"/>
          <w:iCs/>
          <w:sz w:val="24"/>
          <w:szCs w:val="24"/>
        </w:rPr>
        <w:t xml:space="preserve">осьбы, желания; педагог активизирует речь детей, побуждает ее использовать как средство общения с окружающими, формирует умение включаться в диалог с помощью доступных средств (вокализаций, движений, мимики, жестов, слов); активизирует речевые реакции дете</w:t>
      </w:r>
      <w:r>
        <w:rPr>
          <w:rFonts w:ascii="Times New Roman" w:hAnsi="Times New Roman"/>
          <w:iCs/>
          <w:sz w:val="24"/>
          <w:szCs w:val="24"/>
        </w:rPr>
        <w:t xml:space="preserve">й путем разыгрывания простых сюжетов со знакомыми предметами, показа картин, отражающих понятные детям ситуации, формирует у детей умение осуществлять самостоятельные предметные и игровые действия, подсказывать, как можно обозначить их словом, как развить </w:t>
      </w:r>
      <w:r>
        <w:rPr>
          <w:rFonts w:ascii="Times New Roman" w:hAnsi="Times New Roman"/>
          <w:iCs/>
          <w:sz w:val="24"/>
          <w:szCs w:val="24"/>
        </w:rPr>
        <w:t xml:space="preserve">несложный сюжет, иллюстрируя предметную деятельность, развивает речевую активность ребенка </w:t>
      </w:r>
      <w:r>
        <w:rPr>
          <w:rFonts w:ascii="Times New Roman" w:hAnsi="Times New Roman"/>
          <w:iCs/>
          <w:sz w:val="24"/>
          <w:szCs w:val="24"/>
        </w:rPr>
        <w:t xml:space="preserve">в процессе отобразительной игры.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 </w:t>
      </w:r>
      <w:r>
        <w:rPr>
          <w:rFonts w:ascii="Times New Roman" w:hAnsi="Times New Roman"/>
          <w:iCs/>
          <w:sz w:val="24"/>
          <w:szCs w:val="24"/>
        </w:rPr>
        <w:t xml:space="preserve"> про</w:t>
      </w:r>
      <w:r>
        <w:rPr>
          <w:rFonts w:ascii="Times New Roman" w:hAnsi="Times New Roman"/>
          <w:iCs/>
          <w:sz w:val="24"/>
          <w:szCs w:val="24"/>
        </w:rPr>
        <w:t xml:space="preserve">цессе наблюдений детей за живыми объектами и движущимся транспортом педагог в любом контакте с ребенком поддерживает речевую активность, дает развернутое речевое описание происходящего, того, что ребенок пока может выразить лишь в однословном высказывании.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</w:t>
      </w:r>
      <w:r>
        <w:rPr>
          <w:rFonts w:ascii="Times New Roman" w:hAnsi="Times New Roman"/>
          <w:iCs/>
          <w:sz w:val="24"/>
          <w:szCs w:val="24"/>
        </w:rPr>
        <w:t xml:space="preserve">о время игр-занятий по рассматриванию предметов, игрушек педагог закрепляет у детей умение обозначать словом объекты и действия, выполнять одноименные действия </w:t>
      </w:r>
      <w:r>
        <w:rPr>
          <w:rFonts w:ascii="Times New Roman" w:hAnsi="Times New Roman"/>
          <w:iCs/>
          <w:sz w:val="24"/>
          <w:szCs w:val="24"/>
        </w:rPr>
        <w:t xml:space="preserve">разными игрушками.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20.3. От 2 лет до 3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20.3.1. В области речевого развития основными задачами образовательной деятельности являются: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</w:t>
      </w:r>
      <w:r>
        <w:rPr>
          <w:iCs/>
        </w:rPr>
        <w:t xml:space="preserve"> </w:t>
      </w:r>
      <w:r>
        <w:rPr>
          <w:iCs/>
        </w:rPr>
        <w:t xml:space="preserve"> </w:t>
      </w:r>
      <w:r>
        <w:rPr>
          <w:iCs/>
        </w:rPr>
        <w:t xml:space="preserve">Формирование словаря: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понимание речи и активизировать словарь. Формировать у детей умение по сло</w:t>
      </w:r>
      <w:r>
        <w:rPr>
          <w:rFonts w:ascii="Times New Roman" w:hAnsi="Times New Roman"/>
          <w:iCs/>
          <w:sz w:val="24"/>
          <w:szCs w:val="24"/>
        </w:rPr>
        <w:t xml:space="preserve">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</w:t>
      </w:r>
      <w:r>
        <w:rPr>
          <w:iCs/>
        </w:rPr>
        <w:t xml:space="preserve">Звуковая культура речи: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</w:t>
      </w:r>
      <w:r>
        <w:rPr>
          <w:iCs/>
        </w:rPr>
        <w:t xml:space="preserve"> </w:t>
      </w:r>
      <w:r>
        <w:rPr>
          <w:iCs/>
        </w:rPr>
        <w:t xml:space="preserve">Грамматический строй речи: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iCs/>
        </w:rPr>
      </w:pPr>
      <w:r>
        <w:rPr>
          <w:iCs/>
        </w:rPr>
        <w:t xml:space="preserve">формировать у детей умение согласовывать существительные и местоимения с глаголами, составлять фразы из 3 - 4 слов.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</w:t>
      </w:r>
      <w:r>
        <w:rPr>
          <w:iCs/>
        </w:rPr>
        <w:t xml:space="preserve"> </w:t>
      </w:r>
      <w:r>
        <w:rPr>
          <w:iCs/>
        </w:rPr>
        <w:t xml:space="preserve">Связная речь: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развивать у детей умения понимать речь педагога, отвечать на вопросы; рассказывать об окружающем в 2 - 4 предложениях.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5) Интерес к художественной литературе: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 детей умение воспринимать небольшие по объему потешки, сказки и рассказы с наглядным сопровождением (и без него);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побуждать договаривать и произносить четверостишия уже известных ребенку стихов и песенок, воспроизводить игровые действия, движения персонажей;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поощрять отклик на ритм и мелодичность стихотворений, потешек; формировать умение в процессе чтения произведения повторять звуковые жесты;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побуждать рассматривать книги и иллюстрации вместе с педагогом и самостоятельно;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восприятие вопросительных и восклицательных интонаций художественного произведения.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20.3.2.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</w:t>
      </w:r>
      <w:r>
        <w:rPr>
          <w:iCs/>
        </w:rPr>
        <w:t xml:space="preserve">Формирование словаря: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развивает понимание речи и активизирует словарь, формирует умение по словесному указанию находить предметы по цве</w:t>
      </w:r>
      <w:r>
        <w:rPr>
          <w:rFonts w:ascii="Times New Roman" w:hAnsi="Times New Roman"/>
          <w:iCs/>
          <w:sz w:val="24"/>
          <w:szCs w:val="24"/>
        </w:rPr>
        <w:t xml:space="preserve">ту, размеру ("Принеси красный кубик"),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</w:t>
      </w:r>
      <w:r>
        <w:rPr>
          <w:rFonts w:ascii="Times New Roman" w:hAnsi="Times New Roman"/>
          <w:iCs/>
          <w:sz w:val="24"/>
          <w:szCs w:val="24"/>
        </w:rPr>
        <w:t xml:space="preserve">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</w:t>
      </w:r>
      <w:r>
        <w:rPr>
          <w:rFonts w:ascii="Times New Roman" w:hAnsi="Times New Roman"/>
          <w:iCs/>
          <w:sz w:val="24"/>
          <w:szCs w:val="24"/>
        </w:rPr>
        <w:t xml:space="preserve">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ребенка взрослых и сверстников.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</w:t>
      </w:r>
      <w:r>
        <w:rPr>
          <w:iCs/>
        </w:rPr>
        <w:t xml:space="preserve">Звуковая культура речи: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формирует у детей умение говорить внятно, не торопясь, правильно произносить гласные и согласные звуки. В звукопрои</w:t>
      </w:r>
      <w:r>
        <w:rPr>
          <w:rFonts w:ascii="Times New Roman" w:hAnsi="Times New Roman"/>
          <w:iCs/>
          <w:sz w:val="24"/>
          <w:szCs w:val="24"/>
        </w:rPr>
        <w:t xml:space="preserve">зношении для детей характерно физиологическое смягчение практически всех согласных звуков. В словопроизношении ребенок пытается произнести все слова, которые необходимы для выражения его мысли. Педагог поощряет детей использовать разные по сложности слова,</w:t>
      </w:r>
      <w:r>
        <w:rPr>
          <w:rFonts w:ascii="Times New Roman" w:hAnsi="Times New Roman"/>
          <w:iCs/>
          <w:sz w:val="24"/>
          <w:szCs w:val="24"/>
        </w:rPr>
        <w:t xml:space="preserve">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</w:t>
      </w:r>
      <w:r>
        <w:rPr>
          <w:iCs/>
        </w:rPr>
        <w:t xml:space="preserve"> </w:t>
      </w:r>
      <w:r>
        <w:rPr>
          <w:iCs/>
        </w:rPr>
        <w:t xml:space="preserve">Грамматический строй речи: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помогает детям овладеть ум</w:t>
      </w:r>
      <w:r>
        <w:rPr>
          <w:rFonts w:ascii="Times New Roman" w:hAnsi="Times New Roman"/>
          <w:iCs/>
          <w:sz w:val="24"/>
          <w:szCs w:val="24"/>
        </w:rPr>
        <w:t xml:space="preserve">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</w:t>
      </w:r>
      <w:r>
        <w:rPr>
          <w:iCs/>
        </w:rPr>
        <w:t xml:space="preserve"> </w:t>
      </w:r>
      <w:r>
        <w:rPr>
          <w:iCs/>
        </w:rPr>
        <w:t xml:space="preserve">Связная речь: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формирует у детей умения рассказывать в 2 - 4 предложениях о нарисованном на картинке, об увиденном на прогулке, активно включаться в речевое взаимодействие, направленно</w:t>
      </w:r>
      <w:r>
        <w:rPr>
          <w:rFonts w:ascii="Times New Roman" w:hAnsi="Times New Roman"/>
          <w:iCs/>
          <w:sz w:val="24"/>
          <w:szCs w:val="24"/>
        </w:rPr>
        <w:t xml:space="preserve">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</w:t>
      </w:r>
      <w:r>
        <w:rPr>
          <w:rFonts w:ascii="Times New Roman" w:hAnsi="Times New Roman"/>
          <w:iCs/>
          <w:sz w:val="24"/>
          <w:szCs w:val="24"/>
        </w:rPr>
        <w:t xml:space="preserve">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</w:t>
      </w:r>
      <w:r>
        <w:rPr>
          <w:rFonts w:ascii="Times New Roman" w:hAnsi="Times New Roman"/>
          <w:iCs/>
          <w:sz w:val="24"/>
          <w:szCs w:val="24"/>
        </w:rPr>
        <w:t xml:space="preserve">е детей, понимать ее содержание.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20.4. От 3 лет до 4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20.4.1. В области речевого развития основными задачами образовательной деятельности являются: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</w:t>
      </w:r>
      <w:r>
        <w:rPr>
          <w:iCs/>
        </w:rPr>
        <w:t xml:space="preserve"> </w:t>
      </w:r>
      <w:r>
        <w:rPr>
          <w:iCs/>
        </w:rPr>
        <w:t xml:space="preserve">Формирование словаря: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активизация словаря: активизировать в речи слова, обозначающие названия предметов ближайшего окружения.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</w:t>
      </w:r>
      <w:r>
        <w:rPr>
          <w:iCs/>
        </w:rPr>
        <w:t xml:space="preserve">Звуковая культура речи: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закреплять у детей умение внятно произносить в словах все гласные и согласные зв</w:t>
      </w:r>
      <w:r>
        <w:rPr>
          <w:rFonts w:ascii="Times New Roman" w:hAnsi="Times New Roman"/>
          <w:iCs/>
          <w:sz w:val="24"/>
          <w:szCs w:val="24"/>
        </w:rPr>
        <w:t xml:space="preserve">уки, кроме шипящих и сонорных;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</w:t>
      </w:r>
      <w:r>
        <w:rPr>
          <w:rFonts w:ascii="Times New Roman" w:hAnsi="Times New Roman"/>
          <w:iCs/>
          <w:sz w:val="24"/>
          <w:szCs w:val="24"/>
        </w:rPr>
        <w:t xml:space="preserve">ырабатывать правильный темп речи, интонационную выразительность; отчетливо произносить слова и короткие фразы.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</w:t>
      </w:r>
      <w:r>
        <w:rPr>
          <w:iCs/>
        </w:rPr>
        <w:t xml:space="preserve">) </w:t>
      </w:r>
      <w:r>
        <w:rPr>
          <w:iCs/>
        </w:rPr>
        <w:t xml:space="preserve"> </w:t>
      </w:r>
      <w:r>
        <w:rPr>
          <w:iCs/>
        </w:rPr>
        <w:t xml:space="preserve">Грамматический строй речи: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формировать у детей умения согласовыва</w:t>
      </w:r>
      <w:r>
        <w:rPr>
          <w:rFonts w:ascii="Times New Roman" w:hAnsi="Times New Roman"/>
          <w:iCs/>
          <w:sz w:val="24"/>
          <w:szCs w:val="24"/>
        </w:rPr>
        <w:t xml:space="preserve">ть слова в роде, числе, падеже;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употреблят</w:t>
      </w:r>
      <w:r>
        <w:rPr>
          <w:rFonts w:ascii="Times New Roman" w:hAnsi="Times New Roman"/>
          <w:iCs/>
          <w:sz w:val="24"/>
          <w:szCs w:val="24"/>
        </w:rPr>
        <w:t xml:space="preserve">ь существительные с предлогами;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использовать в речи имена существительные в форме единственного и множественного числа, обозн</w:t>
      </w:r>
      <w:r>
        <w:rPr>
          <w:rFonts w:ascii="Times New Roman" w:hAnsi="Times New Roman"/>
          <w:iCs/>
          <w:sz w:val="24"/>
          <w:szCs w:val="24"/>
        </w:rPr>
        <w:t xml:space="preserve">ачающие животных и их детенышей,</w:t>
      </w:r>
      <w:r>
        <w:rPr>
          <w:rFonts w:ascii="Times New Roman" w:hAnsi="Times New Roman"/>
          <w:iCs/>
          <w:sz w:val="24"/>
          <w:szCs w:val="24"/>
        </w:rPr>
        <w:t xml:space="preserve"> существительных в форме множественного числа в родительном падеже; 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составлять пред</w:t>
      </w:r>
      <w:r>
        <w:rPr>
          <w:rFonts w:ascii="Times New Roman" w:hAnsi="Times New Roman"/>
          <w:iCs/>
          <w:sz w:val="24"/>
          <w:szCs w:val="24"/>
        </w:rPr>
        <w:t xml:space="preserve">ложения с однородными членами;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</w:t>
      </w:r>
      <w:r>
        <w:rPr>
          <w:rFonts w:ascii="Times New Roman" w:hAnsi="Times New Roman"/>
          <w:iCs/>
          <w:sz w:val="24"/>
          <w:szCs w:val="24"/>
        </w:rPr>
        <w:t xml:space="preserve">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</w:t>
      </w:r>
      <w:r>
        <w:rPr>
          <w:rFonts w:ascii="Times New Roman" w:hAnsi="Times New Roman"/>
          <w:iCs/>
          <w:sz w:val="24"/>
          <w:szCs w:val="24"/>
        </w:rPr>
        <w:t xml:space="preserve">в; 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</w:t>
      </w:r>
      <w:r>
        <w:rPr>
          <w:rFonts w:ascii="Times New Roman" w:hAnsi="Times New Roman"/>
          <w:iCs/>
          <w:sz w:val="24"/>
          <w:szCs w:val="24"/>
        </w:rPr>
        <w:t xml:space="preserve">овершенствовать у детей умение пользоваться в речи разными способами словообразования.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</w:t>
      </w:r>
      <w:r>
        <w:rPr>
          <w:iCs/>
        </w:rPr>
        <w:t xml:space="preserve">Связная речь: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закреплять у детей умение отвечать на вопросы педагога при рассматривании предметов, картин, иллюстраций; 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свободно вступать в общение со взрослыми и детьми, пользоваться просты</w:t>
      </w:r>
      <w:r>
        <w:rPr>
          <w:rFonts w:ascii="Times New Roman" w:hAnsi="Times New Roman"/>
          <w:iCs/>
          <w:sz w:val="24"/>
          <w:szCs w:val="24"/>
        </w:rPr>
        <w:t xml:space="preserve">ми формулами речевого этикета;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</w:t>
      </w:r>
      <w:r>
        <w:rPr>
          <w:rFonts w:ascii="Times New Roman" w:hAnsi="Times New Roman"/>
          <w:iCs/>
          <w:sz w:val="24"/>
          <w:szCs w:val="24"/>
        </w:rPr>
        <w:t xml:space="preserve">оспитывать умение повторять за педагогом рассказ из 3 - 4 предложений об игрушке или по содержанию картины, побуждать участвовать в драматизаци</w:t>
      </w:r>
      <w:r>
        <w:rPr>
          <w:rFonts w:ascii="Times New Roman" w:hAnsi="Times New Roman"/>
          <w:iCs/>
          <w:sz w:val="24"/>
          <w:szCs w:val="24"/>
        </w:rPr>
        <w:t xml:space="preserve">и отрывков из знакомых сказок;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5) Подготовка детей к обучению грамоте: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умение вслушиваться в звучание слова, знакомить детей с терминами "слово", "звук" в практическом плане.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6) Интерес к художественной литературе: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навык совместного слушания выразительного чтения и рассказывания (с наглядным сопровождением и без него);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способствовать восприятию и пониманию содержания и композиции текста (поступки персонажей, последовательность событий в сказках, рассказах);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поддерживать общение детей друг с другом и с педагогом в процессе совместного рассматривания книжек-картинок, иллюстраций;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поддерживать положительные эмоциональные проявления (улыбки, смех, жесты) детей в процессе совместного слушания художественных произведений.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20.4.2.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</w:t>
      </w:r>
      <w:r>
        <w:rPr>
          <w:iCs/>
        </w:rPr>
        <w:t xml:space="preserve">Формирование словаря: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</w:t>
      </w:r>
      <w:r>
        <w:rPr>
          <w:rFonts w:ascii="Times New Roman" w:hAnsi="Times New Roman"/>
          <w:iCs/>
          <w:sz w:val="24"/>
          <w:szCs w:val="24"/>
        </w:rPr>
        <w:t xml:space="preserve">богащение словаря: педагог обогащает словарь детей за счет расширения представлений о людях, предметах, частях предметов (у рубашки - рукав</w:t>
      </w:r>
      <w:r>
        <w:rPr>
          <w:rFonts w:ascii="Times New Roman" w:hAnsi="Times New Roman"/>
          <w:iCs/>
          <w:sz w:val="24"/>
          <w:szCs w:val="24"/>
        </w:rPr>
        <w:t xml:space="preserve">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</w:t>
      </w:r>
      <w:r>
        <w:rPr>
          <w:rFonts w:ascii="Times New Roman" w:hAnsi="Times New Roman"/>
          <w:iCs/>
          <w:sz w:val="24"/>
          <w:szCs w:val="24"/>
        </w:rPr>
        <w:t xml:space="preserve">общающие слова (мебель, одежда).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А</w:t>
      </w:r>
      <w:r>
        <w:rPr>
          <w:rFonts w:ascii="Times New Roman" w:hAnsi="Times New Roman"/>
          <w:iCs/>
          <w:sz w:val="24"/>
          <w:szCs w:val="24"/>
        </w:rPr>
        <w:t xml:space="preserve">ктивизация словаря: педагог формирует у детей умение использовать в речи названия предметов и объектов ближайшего окружения, знать их </w:t>
      </w:r>
      <w:r>
        <w:rPr>
          <w:rFonts w:ascii="Times New Roman" w:hAnsi="Times New Roman"/>
          <w:iCs/>
          <w:sz w:val="24"/>
          <w:szCs w:val="24"/>
        </w:rPr>
        <w:t xml:space="preserve">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</w:t>
      </w:r>
      <w:r>
        <w:rPr>
          <w:iCs/>
        </w:rPr>
        <w:t xml:space="preserve">Звуковая культура речи: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iCs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продолжает развивать у детей звуковую и интонационную культуру речи, фонематический слух, умение прави</w:t>
      </w:r>
      <w:r>
        <w:rPr>
          <w:rFonts w:ascii="Times New Roman" w:hAnsi="Times New Roman"/>
          <w:iCs/>
          <w:sz w:val="24"/>
          <w:szCs w:val="24"/>
        </w:rPr>
        <w:t xml:space="preserve">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</w:t>
      </w:r>
      <w:r>
        <w:rPr>
          <w:iCs/>
        </w:rPr>
        <w:t xml:space="preserve"> речевого аппарата, совершенствует умение детей воспроизводить ритм стихотворения.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  <w:sz w:val="22"/>
          <w:szCs w:val="22"/>
        </w:rPr>
      </w:pPr>
      <w:r>
        <w:rPr>
          <w:iCs/>
        </w:rPr>
        <w:t xml:space="preserve">3) </w:t>
      </w:r>
      <w:r>
        <w:rPr>
          <w:iCs/>
          <w:sz w:val="22"/>
          <w:szCs w:val="22"/>
        </w:rPr>
        <w:t xml:space="preserve">Грамматический строй речи:</w:t>
      </w:r>
      <w:r>
        <w:rPr>
          <w:iCs/>
          <w:sz w:val="22"/>
          <w:szCs w:val="22"/>
        </w:rPr>
      </w:r>
      <w:r>
        <w:rPr>
          <w:iCs/>
          <w:sz w:val="22"/>
          <w:szCs w:val="22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П</w:t>
      </w:r>
      <w:r>
        <w:rPr>
          <w:rFonts w:ascii="Times New Roman" w:hAnsi="Times New Roman"/>
          <w:iCs/>
        </w:rPr>
        <w:t xml:space="preserve">едагог формирует у детей умения использовать в речи и правильно согласовывать прилагательные и существительные в</w:t>
      </w:r>
      <w:r>
        <w:rPr>
          <w:rFonts w:ascii="Times New Roman" w:hAnsi="Times New Roman"/>
          <w:iCs/>
        </w:rPr>
        <w:t xml:space="preserve">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</w:t>
      </w:r>
      <w:r>
        <w:rPr>
          <w:rFonts w:ascii="Times New Roman" w:hAnsi="Times New Roman"/>
          <w:iCs/>
        </w:rPr>
        <w:t xml:space="preserve">ога строить сложные предложения.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П</w:t>
      </w:r>
      <w:r>
        <w:rPr>
          <w:rFonts w:ascii="Times New Roman" w:hAnsi="Times New Roman"/>
          <w:iCs/>
        </w:rPr>
        <w:t xml:space="preserve">едагог закрепляет овладение детьми разными способами словообразован</w:t>
      </w:r>
      <w:r>
        <w:rPr>
          <w:rFonts w:ascii="Times New Roman" w:hAnsi="Times New Roman"/>
          <w:iCs/>
        </w:rPr>
        <w:t xml:space="preserve">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</w:t>
      </w:r>
      <w:r>
        <w:rPr>
          <w:iCs/>
        </w:rPr>
        <w:t xml:space="preserve">Связная речь: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</w:t>
      </w:r>
      <w:r>
        <w:rPr>
          <w:rFonts w:ascii="Times New Roman" w:hAnsi="Times New Roman"/>
          <w:iCs/>
          <w:sz w:val="24"/>
          <w:szCs w:val="24"/>
        </w:rPr>
        <w:t xml:space="preserve">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умения использовать основные формы речевого эти</w:t>
      </w:r>
      <w:r>
        <w:rPr>
          <w:rFonts w:ascii="Times New Roman" w:hAnsi="Times New Roman"/>
          <w:iCs/>
          <w:sz w:val="24"/>
          <w:szCs w:val="24"/>
        </w:rPr>
        <w:t xml:space="preserve">кета в разных ситуациях общения.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</w:t>
      </w:r>
      <w:r>
        <w:rPr>
          <w:rFonts w:ascii="Times New Roman" w:hAnsi="Times New Roman"/>
          <w:iCs/>
          <w:sz w:val="24"/>
          <w:szCs w:val="24"/>
        </w:rPr>
        <w:t xml:space="preserve">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</w:t>
      </w:r>
      <w:r>
        <w:rPr>
          <w:rFonts w:ascii="Times New Roman" w:hAnsi="Times New Roman"/>
          <w:iCs/>
          <w:sz w:val="24"/>
          <w:szCs w:val="24"/>
        </w:rPr>
        <w:t xml:space="preserve">казывания из 2 - 3 простых фраз.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способствует ос</w:t>
      </w:r>
      <w:r>
        <w:rPr>
          <w:rFonts w:ascii="Times New Roman" w:hAnsi="Times New Roman"/>
          <w:iCs/>
          <w:sz w:val="24"/>
          <w:szCs w:val="24"/>
        </w:rPr>
        <w:t xml:space="preserve">воению умений монологической речи: по вопросам составлять рассказ по картинке из 3 - 4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5) </w:t>
      </w:r>
      <w:r>
        <w:rPr>
          <w:iCs/>
        </w:rPr>
        <w:t xml:space="preserve"> </w:t>
      </w:r>
      <w:r>
        <w:rPr>
          <w:iCs/>
        </w:rPr>
        <w:t xml:space="preserve">Подготовка детей к обучению грамоте: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формирует у детей умение вслушиваться в звучание слова, закрепляет в речи детей термины "слово", "звук" в практическом плане.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20.5. От 4 лет до 5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20.5.1. В области речевого развития основными задачами образовательной деятельности являются: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</w:t>
      </w:r>
      <w:r>
        <w:rPr>
          <w:iCs/>
        </w:rPr>
        <w:t xml:space="preserve">Развитие словаря: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активизация словаря: закреплять </w:t>
      </w:r>
      <w:r>
        <w:rPr>
          <w:rFonts w:ascii="Times New Roman" w:hAnsi="Times New Roman"/>
          <w:iCs/>
          <w:sz w:val="24"/>
          <w:szCs w:val="24"/>
        </w:rPr>
        <w:t xml:space="preserve">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Звуковая культура речи: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закреплять правильное произношение гласных и согласных звуков, отрабатывать произношение свистящих, шипящих и сонорных звуков. Продолж</w:t>
      </w:r>
      <w:r>
        <w:rPr>
          <w:rFonts w:ascii="Times New Roman" w:hAnsi="Times New Roman"/>
          <w:iCs/>
          <w:sz w:val="24"/>
          <w:szCs w:val="24"/>
        </w:rPr>
        <w:t xml:space="preserve">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</w:t>
      </w:r>
      <w:r>
        <w:rPr>
          <w:iCs/>
        </w:rPr>
        <w:t xml:space="preserve"> </w:t>
      </w:r>
      <w:r>
        <w:rPr>
          <w:iCs/>
        </w:rPr>
        <w:t xml:space="preserve">Грамматический строй речи: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формировать у детей умение правильно согл</w:t>
      </w:r>
      <w:r>
        <w:rPr>
          <w:rFonts w:ascii="Times New Roman" w:hAnsi="Times New Roman"/>
          <w:iCs/>
          <w:sz w:val="24"/>
          <w:szCs w:val="24"/>
        </w:rPr>
        <w:t xml:space="preserve">асовывать слова в предложении;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</w:t>
      </w:r>
      <w:r>
        <w:rPr>
          <w:rFonts w:ascii="Times New Roman" w:hAnsi="Times New Roman"/>
          <w:iCs/>
          <w:sz w:val="24"/>
          <w:szCs w:val="24"/>
        </w:rPr>
        <w:t xml:space="preserve">овершенствовать умения: правильно использовать предлоги в речи; 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правильно использовать форму множественного числа родительного падежа существительных; употреблять формы повелительного наклонения глаголов; 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использовать простые сложносочиненные и</w:t>
      </w:r>
      <w:r>
        <w:rPr>
          <w:rFonts w:ascii="Times New Roman" w:hAnsi="Times New Roman"/>
          <w:iCs/>
          <w:sz w:val="24"/>
          <w:szCs w:val="24"/>
        </w:rPr>
        <w:t xml:space="preserve"> сложноподчиненные предложения;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правильно понимать и употреблять предлоги с пространственным значением (в, под, между, около); правильно образовывать названия предметов посуды.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</w:t>
      </w:r>
      <w:r>
        <w:rPr>
          <w:iCs/>
        </w:rPr>
        <w:t xml:space="preserve">Связная речь: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совершенство</w:t>
      </w:r>
      <w:r>
        <w:rPr>
          <w:rFonts w:ascii="Times New Roman" w:hAnsi="Times New Roman"/>
          <w:iCs/>
          <w:sz w:val="24"/>
          <w:szCs w:val="24"/>
        </w:rPr>
        <w:t xml:space="preserve">вать диалогическую речь детей;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</w:t>
      </w:r>
      <w:r>
        <w:rPr>
          <w:rFonts w:ascii="Times New Roman" w:hAnsi="Times New Roman"/>
          <w:iCs/>
          <w:sz w:val="24"/>
          <w:szCs w:val="24"/>
        </w:rPr>
        <w:t xml:space="preserve">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</w:t>
      </w:r>
      <w:r>
        <w:rPr>
          <w:rFonts w:ascii="Times New Roman" w:hAnsi="Times New Roman"/>
          <w:iCs/>
          <w:sz w:val="24"/>
          <w:szCs w:val="24"/>
        </w:rPr>
        <w:t xml:space="preserve">одержанию отвечать на вопросы;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оддерживать стремление детей рассказывать о с</w:t>
      </w:r>
      <w:r>
        <w:rPr>
          <w:rFonts w:ascii="Times New Roman" w:hAnsi="Times New Roman"/>
          <w:iCs/>
          <w:sz w:val="24"/>
          <w:szCs w:val="24"/>
        </w:rPr>
        <w:t xml:space="preserve">воих наблюдениях, переживаниях;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пересказывать небольшие сказки и рассказы, знак</w:t>
      </w:r>
      <w:r>
        <w:rPr>
          <w:rFonts w:ascii="Times New Roman" w:hAnsi="Times New Roman"/>
          <w:iCs/>
          <w:sz w:val="24"/>
          <w:szCs w:val="24"/>
        </w:rPr>
        <w:t xml:space="preserve">омые детям и вновь прочитанные;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составлять по образцу небольшие рассказы о предмете, игрушке, п</w:t>
      </w:r>
      <w:r>
        <w:rPr>
          <w:rFonts w:ascii="Times New Roman" w:hAnsi="Times New Roman"/>
          <w:iCs/>
          <w:sz w:val="24"/>
          <w:szCs w:val="24"/>
        </w:rPr>
        <w:t xml:space="preserve">о содержанию сюжетной картины;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</w:t>
      </w:r>
      <w:r>
        <w:rPr>
          <w:rFonts w:ascii="Times New Roman" w:hAnsi="Times New Roman"/>
          <w:iCs/>
          <w:sz w:val="24"/>
          <w:szCs w:val="24"/>
        </w:rPr>
        <w:t xml:space="preserve">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</w:t>
      </w:r>
      <w:r>
        <w:rPr>
          <w:rFonts w:ascii="Times New Roman" w:hAnsi="Times New Roman"/>
          <w:iCs/>
          <w:sz w:val="24"/>
          <w:szCs w:val="24"/>
        </w:rPr>
        <w:t xml:space="preserve">ми людьми, при встрече гостей;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</w:t>
      </w:r>
      <w:r>
        <w:rPr>
          <w:rFonts w:ascii="Times New Roman" w:hAnsi="Times New Roman"/>
          <w:iCs/>
          <w:sz w:val="24"/>
          <w:szCs w:val="24"/>
        </w:rPr>
        <w:t xml:space="preserve">азвивать коммуникативно-речевые умения у детей (умение вступить, поддержать и завершить общение).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5) </w:t>
      </w:r>
      <w:r>
        <w:rPr>
          <w:iCs/>
        </w:rPr>
        <w:t xml:space="preserve"> </w:t>
      </w:r>
      <w:r>
        <w:rPr>
          <w:iCs/>
        </w:rPr>
        <w:t xml:space="preserve">Подготовка детей к обучению грамоте: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знакомить с терминами "слово", "звук" практически, учить понимать и употреблять эти слова при выполнени</w:t>
      </w:r>
      <w:r>
        <w:rPr>
          <w:rFonts w:ascii="Times New Roman" w:hAnsi="Times New Roman"/>
          <w:iCs/>
          <w:sz w:val="24"/>
          <w:szCs w:val="24"/>
        </w:rPr>
        <w:t xml:space="preserve">и упражнений, в речевых играх;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</w:t>
      </w:r>
      <w:r>
        <w:rPr>
          <w:rFonts w:ascii="Times New Roman" w:hAnsi="Times New Roman"/>
          <w:iCs/>
          <w:sz w:val="24"/>
          <w:szCs w:val="24"/>
        </w:rPr>
        <w:t xml:space="preserve">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</w:t>
      </w:r>
      <w:r>
        <w:rPr>
          <w:rFonts w:ascii="Times New Roman" w:hAnsi="Times New Roman"/>
          <w:iCs/>
          <w:sz w:val="24"/>
          <w:szCs w:val="24"/>
        </w:rPr>
        <w:t xml:space="preserve">звучания (короткие и длинные);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</w:t>
      </w:r>
      <w:r>
        <w:rPr>
          <w:rFonts w:ascii="Times New Roman" w:hAnsi="Times New Roman"/>
          <w:iCs/>
          <w:sz w:val="24"/>
          <w:szCs w:val="24"/>
        </w:rPr>
        <w:t xml:space="preserve">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выделять голосом звук в слове: произносить заданный звук протяжно, громче, четче, чем он произносится обычно, называть изолированно.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6</w:t>
      </w:r>
      <w:r>
        <w:rPr>
          <w:iCs/>
        </w:rPr>
        <w:t xml:space="preserve">) Интерес к художественной литературе: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способность во</w:t>
      </w:r>
      <w:r>
        <w:rPr>
          <w:rFonts w:ascii="Times New Roman" w:hAnsi="Times New Roman"/>
          <w:iCs/>
          <w:sz w:val="24"/>
          <w:szCs w:val="24"/>
        </w:rPr>
        <w:t xml:space="preserve">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ценностное отношение к книге, уважение к творчеству писателей и иллюстраторов.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20.5.2.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Развитие словаря: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формирует у де</w:t>
      </w:r>
      <w:r>
        <w:rPr>
          <w:rFonts w:ascii="Times New Roman" w:hAnsi="Times New Roman"/>
          <w:iCs/>
          <w:sz w:val="24"/>
          <w:szCs w:val="24"/>
        </w:rPr>
        <w:t xml:space="preserve">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</w:t>
      </w:r>
      <w:r>
        <w:rPr>
          <w:rFonts w:ascii="Times New Roman" w:hAnsi="Times New Roman"/>
          <w:iCs/>
          <w:sz w:val="24"/>
          <w:szCs w:val="24"/>
        </w:rPr>
        <w:t xml:space="preserve">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</w:t>
      </w:r>
      <w:r>
        <w:rPr>
          <w:iCs/>
        </w:rPr>
        <w:t xml:space="preserve">Звуковая культура речи: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</w:t>
      </w:r>
      <w:r>
        <w:rPr>
          <w:rFonts w:ascii="Times New Roman" w:hAnsi="Times New Roman"/>
          <w:iCs/>
          <w:sz w:val="24"/>
          <w:szCs w:val="24"/>
        </w:rPr>
        <w:t xml:space="preserve">агог помогает детям овладеть правильным произношением звуков родного языка и словопроизношением,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</w:t>
      </w:r>
      <w:r>
        <w:rPr>
          <w:rFonts w:ascii="Times New Roman" w:hAnsi="Times New Roman"/>
          <w:iCs/>
          <w:sz w:val="24"/>
          <w:szCs w:val="24"/>
        </w:rPr>
        <w:t xml:space="preserve">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Грамматический строй речи: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формирует у детей умение использовать полные, распространенные простые с однородными членами и сложноподчиненные пре</w:t>
      </w:r>
      <w:r>
        <w:rPr>
          <w:rFonts w:ascii="Times New Roman" w:hAnsi="Times New Roman"/>
          <w:iCs/>
          <w:sz w:val="24"/>
          <w:szCs w:val="24"/>
        </w:rPr>
        <w:t xml:space="preserve">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Связная речь: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развивает у детей связную, грамматически правильную диалогическую и м</w:t>
      </w:r>
      <w:r>
        <w:rPr>
          <w:rFonts w:ascii="Times New Roman" w:hAnsi="Times New Roman"/>
          <w:iCs/>
          <w:sz w:val="24"/>
          <w:szCs w:val="24"/>
        </w:rPr>
        <w:t xml:space="preserve">онологическую речь, обучает детей использовать вопросы поискового характера ("Почему?", "Зачем?", "Для чего?"); составлять описательные рассказ из 5 - 6 предложений о предметах и повествовательные рассказы из личного опыта; использовать элементарные формы </w:t>
      </w:r>
      <w:r>
        <w:rPr>
          <w:rFonts w:ascii="Times New Roman" w:hAnsi="Times New Roman"/>
          <w:iCs/>
          <w:sz w:val="24"/>
          <w:szCs w:val="24"/>
        </w:rPr>
        <w:t xml:space="preserve">объяснительной речи.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развивает у детей речевое творчество, умения сочинять повествовательные рассказы по игрушкам, картинам; сост</w:t>
      </w:r>
      <w:r>
        <w:rPr>
          <w:rFonts w:ascii="Times New Roman" w:hAnsi="Times New Roman"/>
          <w:iCs/>
          <w:sz w:val="24"/>
          <w:szCs w:val="24"/>
        </w:rPr>
        <w:t xml:space="preserve">авлять описательные загадки об игрушках, объектах природы; поддерживает инициативность и самостоятельность ребенка в речевом общении со взрослыми и сверстниками; формирует умение использовать в практике общения описательные монологи и элементы объяснительн</w:t>
      </w:r>
      <w:r>
        <w:rPr>
          <w:rFonts w:ascii="Times New Roman" w:hAnsi="Times New Roman"/>
          <w:iCs/>
          <w:sz w:val="24"/>
          <w:szCs w:val="24"/>
        </w:rPr>
        <w:t xml:space="preserve">ой речи.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</w:t>
      </w:r>
      <w:r>
        <w:rPr>
          <w:rFonts w:ascii="Times New Roman" w:hAnsi="Times New Roman"/>
          <w:iCs/>
          <w:sz w:val="24"/>
          <w:szCs w:val="24"/>
        </w:rPr>
        <w:t xml:space="preserve">объяснительной речи, развивает умение пересказывать сказки, составлять описательные рассказы о пре</w:t>
      </w:r>
      <w:r>
        <w:rPr>
          <w:rFonts w:ascii="Times New Roman" w:hAnsi="Times New Roman"/>
          <w:iCs/>
          <w:sz w:val="24"/>
          <w:szCs w:val="24"/>
        </w:rPr>
        <w:t xml:space="preserve">дметах и объектах, по картинкам.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</w:t>
      </w:r>
      <w:r>
        <w:rPr>
          <w:rFonts w:ascii="Times New Roman" w:hAnsi="Times New Roman"/>
          <w:iCs/>
          <w:sz w:val="24"/>
          <w:szCs w:val="24"/>
        </w:rPr>
        <w:t xml:space="preserve">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</w:t>
      </w:r>
      <w:r>
        <w:rPr>
          <w:rFonts w:ascii="Times New Roman" w:hAnsi="Times New Roman"/>
          <w:iCs/>
          <w:sz w:val="24"/>
          <w:szCs w:val="24"/>
        </w:rPr>
        <w:t xml:space="preserve">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</w:t>
      </w:r>
      <w:r>
        <w:rPr>
          <w:rFonts w:ascii="Times New Roman" w:hAnsi="Times New Roman"/>
          <w:iCs/>
          <w:sz w:val="24"/>
          <w:szCs w:val="24"/>
        </w:rPr>
        <w:t xml:space="preserve">обращаться к сверстнику по имени, к взрослому - по имени и отчеству.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5) </w:t>
      </w:r>
      <w:r>
        <w:rPr>
          <w:iCs/>
        </w:rPr>
        <w:t xml:space="preserve"> </w:t>
      </w:r>
      <w:r>
        <w:rPr>
          <w:iCs/>
        </w:rPr>
        <w:t xml:space="preserve">Подготовка детей к обучению грамоте: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закрепляет у детей умение понимать термины "слово", "звук", использовать их в речи; формирует представления о том, что слова состоят из звуков, могут</w:t>
      </w:r>
      <w:r>
        <w:rPr>
          <w:rFonts w:ascii="Times New Roman" w:hAnsi="Times New Roman"/>
          <w:iCs/>
          <w:sz w:val="24"/>
          <w:szCs w:val="24"/>
        </w:rPr>
        <w:t xml:space="preserve">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20.6. От 5 лет до 6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20.6.1. В области речевого развития основными задачами образовательной деятельности являются: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</w:t>
      </w:r>
      <w:r>
        <w:rPr>
          <w:iCs/>
        </w:rPr>
        <w:t xml:space="preserve">Формирование словаря: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обогащение словаря: вводить в словарь детей существительные, обозначающие профессии (каменщик, тракторист, швея); названия техники (экскаватор, комбайн); прилагательные, обозначающие признак</w:t>
      </w:r>
      <w:r>
        <w:rPr>
          <w:rFonts w:ascii="Times New Roman" w:hAnsi="Times New Roman"/>
          <w:iCs/>
          <w:sz w:val="24"/>
          <w:szCs w:val="24"/>
        </w:rPr>
        <w:t xml:space="preserve">и предметов; наречия, характеризующие отношение людей к труду (старательно, бережно); глаголы, характеризующие трудовую деятельность людей. Упражнять детей в умении подбирать слова со сходными значениями (синонимы) и противоположными значениями (антонимы);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активизация словаря: закреплять у детей умение правильно, точно по смыслу употреблять в речи существительные, прилагательные, глаголы, наречия, предлоги, использовать существительные с обобщающим значением (строитель, хлебороб).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Звуковая культура речи: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закреплять правильное, отчетливое произношение всех звуков родного языка; умение различать на слух и отчетливо произносить часто смешиваемые звуки (с-ш, ж-з); 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</w:t>
      </w:r>
      <w:r>
        <w:rPr>
          <w:rFonts w:ascii="Times New Roman" w:hAnsi="Times New Roman"/>
          <w:iCs/>
          <w:sz w:val="24"/>
          <w:szCs w:val="24"/>
        </w:rPr>
        <w:t xml:space="preserve">пределять место звука в слове;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родолжать </w:t>
      </w:r>
      <w:r>
        <w:rPr>
          <w:rFonts w:ascii="Times New Roman" w:hAnsi="Times New Roman"/>
          <w:iCs/>
          <w:sz w:val="24"/>
          <w:szCs w:val="24"/>
        </w:rPr>
        <w:t xml:space="preserve">развивать фонематический слух;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</w:t>
      </w:r>
      <w:r>
        <w:rPr>
          <w:rFonts w:ascii="Times New Roman" w:hAnsi="Times New Roman"/>
          <w:iCs/>
          <w:sz w:val="24"/>
          <w:szCs w:val="24"/>
        </w:rPr>
        <w:t xml:space="preserve">трабатывать интонационную выразительность речи.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Грамматический строй речи: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совершенствовать умение детей согласовывать в предложении существительные с числительными, существительные с прилагательным, образовывать множественное число существительных, об</w:t>
      </w:r>
      <w:r>
        <w:rPr>
          <w:rFonts w:ascii="Times New Roman" w:hAnsi="Times New Roman"/>
          <w:iCs/>
          <w:sz w:val="24"/>
          <w:szCs w:val="24"/>
        </w:rPr>
        <w:t xml:space="preserve">означающих детенышей животных;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</w:t>
      </w:r>
      <w:r>
        <w:rPr>
          <w:rFonts w:ascii="Times New Roman" w:hAnsi="Times New Roman"/>
          <w:iCs/>
          <w:sz w:val="24"/>
          <w:szCs w:val="24"/>
        </w:rPr>
        <w:t xml:space="preserve">азвивать умения пользоваться несклоняемыми существительными (метро); образовывать по образцу однокоренные слова (кот-котенок-котище), образовывать </w:t>
      </w:r>
      <w:r>
        <w:rPr>
          <w:rFonts w:ascii="Times New Roman" w:hAnsi="Times New Roman"/>
          <w:iCs/>
          <w:sz w:val="24"/>
          <w:szCs w:val="24"/>
        </w:rPr>
        <w:t xml:space="preserve">существительные с увеличительными, уменьшительными, ласкательными суффиксами и улавливать оттенки в значении слов;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познакомить с разны</w:t>
      </w:r>
      <w:r>
        <w:rPr>
          <w:rFonts w:ascii="Times New Roman" w:hAnsi="Times New Roman"/>
          <w:iCs/>
          <w:sz w:val="24"/>
          <w:szCs w:val="24"/>
        </w:rPr>
        <w:t xml:space="preserve">ми способами образования слов;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родолжать совершенствовать у детей умение составлять по образцу простые и сложные предложения; 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при инсценировках пользоваться прямой и косвенной речью.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Связная речь: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совершенствовать диалоги</w:t>
      </w:r>
      <w:r>
        <w:rPr>
          <w:rFonts w:ascii="Times New Roman" w:hAnsi="Times New Roman"/>
          <w:iCs/>
          <w:sz w:val="24"/>
          <w:szCs w:val="24"/>
        </w:rPr>
        <w:t xml:space="preserve">ческую и монологическую формы речи: закреплять умения поддерживать непринужденную беседу, задавать вопросы, правильно отвечать на вопросы педагога и детей; объединять в распространенном ответе реплики других детей, отвечать на один и тот же вопрос по-разно</w:t>
      </w:r>
      <w:r>
        <w:rPr>
          <w:rFonts w:ascii="Times New Roman" w:hAnsi="Times New Roman"/>
          <w:iCs/>
          <w:sz w:val="24"/>
          <w:szCs w:val="24"/>
        </w:rPr>
        <w:t xml:space="preserve">му (кратко и распространенно);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</w:t>
      </w:r>
      <w:r>
        <w:rPr>
          <w:rFonts w:ascii="Times New Roman" w:hAnsi="Times New Roman"/>
          <w:iCs/>
          <w:sz w:val="24"/>
          <w:szCs w:val="24"/>
        </w:rPr>
        <w:t xml:space="preserve">акреплять умение участвовать в общей беседе, внимательно слушать собеседника, не п</w:t>
      </w:r>
      <w:r>
        <w:rPr>
          <w:rFonts w:ascii="Times New Roman" w:hAnsi="Times New Roman"/>
          <w:iCs/>
          <w:sz w:val="24"/>
          <w:szCs w:val="24"/>
        </w:rPr>
        <w:t xml:space="preserve">еребивать его, не отвлекаться;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оощрять разговоры детей по поводу игр, прочитанны</w:t>
      </w:r>
      <w:r>
        <w:rPr>
          <w:rFonts w:ascii="Times New Roman" w:hAnsi="Times New Roman"/>
          <w:iCs/>
          <w:sz w:val="24"/>
          <w:szCs w:val="24"/>
        </w:rPr>
        <w:t xml:space="preserve">х книг, просмотренных фильмов;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родолжать формировать у детей умение использовать разнообразные формулы речевого этикета, употреблять их без напоминания; 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культуру общения: называть взрослых по имени и отчеству, на "вы", называть друг друга ласковыми именами, во время разговора не опускать голову, смотреть в лицо собеседнику, не вм</w:t>
      </w:r>
      <w:r>
        <w:rPr>
          <w:rFonts w:ascii="Times New Roman" w:hAnsi="Times New Roman"/>
          <w:iCs/>
          <w:sz w:val="24"/>
          <w:szCs w:val="24"/>
        </w:rPr>
        <w:t xml:space="preserve">ешиваться в разговор взрослых;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</w:t>
      </w:r>
      <w:r>
        <w:rPr>
          <w:rFonts w:ascii="Times New Roman" w:hAnsi="Times New Roman"/>
          <w:iCs/>
          <w:sz w:val="24"/>
          <w:szCs w:val="24"/>
        </w:rPr>
        <w:t xml:space="preserve">азвивать коммуникативно-речевые умения, умение связно, последовательно и выразительно пересказывать небольшие литературные произведения (сказки, рассказы) без помощи</w:t>
      </w:r>
      <w:r>
        <w:rPr>
          <w:rFonts w:ascii="Times New Roman" w:hAnsi="Times New Roman"/>
          <w:iCs/>
          <w:sz w:val="24"/>
          <w:szCs w:val="24"/>
        </w:rPr>
        <w:t xml:space="preserve"> вопросов педагога, выразительно передавая диалоги действующих лиц, характеристики персонажей, формировать умение самостоятельно составлять по плану и образцу небольшие рассказы о предмете, по картине, набору картинок, составлять письма (педагогу, другу); 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составлять рассказы из опыта, пере</w:t>
      </w:r>
      <w:r>
        <w:rPr>
          <w:rFonts w:ascii="Times New Roman" w:hAnsi="Times New Roman"/>
          <w:iCs/>
          <w:sz w:val="24"/>
          <w:szCs w:val="24"/>
        </w:rPr>
        <w:t xml:space="preserve">давая хорошо знакомые события;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</w:t>
      </w:r>
      <w:r>
        <w:rPr>
          <w:rFonts w:ascii="Times New Roman" w:hAnsi="Times New Roman"/>
          <w:iCs/>
          <w:sz w:val="24"/>
          <w:szCs w:val="24"/>
        </w:rPr>
        <w:t xml:space="preserve">ормировать умение составлять небольшие рассказы творческого характера по теме, предложенной педагогом.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5) </w:t>
      </w:r>
      <w:r>
        <w:rPr>
          <w:iCs/>
        </w:rPr>
        <w:t xml:space="preserve">Подготовка детей к обучению грамоте;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 детей умение производить анализ </w:t>
      </w:r>
      <w:r>
        <w:rPr>
          <w:rFonts w:ascii="Times New Roman" w:hAnsi="Times New Roman"/>
          <w:iCs/>
          <w:sz w:val="24"/>
          <w:szCs w:val="24"/>
        </w:rPr>
        <w:t xml:space="preserve">слов различной звуковой структуры, выделять словесное ударение и определять его место в структуре слова, качественно характеризовать выделяемые звуки (гласные, твердый согласный, мягкий согласный, ударный гласный, безударный гласный звук), правильно употре</w:t>
      </w:r>
      <w:r>
        <w:rPr>
          <w:rFonts w:ascii="Times New Roman" w:hAnsi="Times New Roman"/>
          <w:iCs/>
          <w:sz w:val="24"/>
          <w:szCs w:val="24"/>
        </w:rPr>
        <w:t xml:space="preserve">блять соответствующие термины;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ознакомить детей со словесным составом предложения и звуковым составом слова.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6) Интерес к художественной литературе: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7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обогащать опыт восприятия жанров фольклора (потешки, песенки, прибаутки, сказки о животных, волшебные сказки) и художественной литературы (небольшие авторские сказки, рассказы, стихотворения);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интерес к произведениям познавательного характера;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положительное эмоциональное отношение к "чтению с продолжением" (сказка-повесть, цикл рассказов со сквозным персонажем);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избирательное отношение к известным произведениям фольклора и художественной литературы, поддерживать инициативу детей в выборе произведений для совместного слушания (в том числе и повторное);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представления о некоторых жанровых, композиционных, языковых особенностях произведений: поговорка, загадка, считалка, скороговорка, народная сказка, рассказ, стихотворение;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углублять восприят</w:t>
      </w:r>
      <w:r>
        <w:rPr>
          <w:rFonts w:ascii="Times New Roman" w:hAnsi="Times New Roman"/>
          <w:iCs/>
          <w:sz w:val="24"/>
          <w:szCs w:val="24"/>
        </w:rPr>
        <w:t xml:space="preserve">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ритм в поэтическом тексте; рассматривание иллюстраций разных художников к одному и тому же произведению);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совершенствовать художественно-речевые и исполнительские умения (выразительное чтение наизусть потешек, прибауток, стихотворений; выразительное чтение по ролям в инсценировках; пересказ близко к тексту);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7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образность речи и словесное творчество (умения выделять из текста образные единицы, понимать их значение; составлять короткие рассказы по потешке, прибаутке).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20.6.2.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</w:t>
      </w:r>
      <w:r>
        <w:rPr>
          <w:iCs/>
        </w:rPr>
        <w:t xml:space="preserve">Формирование словаря: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осуществляет обогащение словаря за счет расширения представлений о явлениях социал</w:t>
      </w:r>
      <w:r>
        <w:rPr>
          <w:rFonts w:ascii="Times New Roman" w:hAnsi="Times New Roman"/>
          <w:iCs/>
          <w:sz w:val="24"/>
          <w:szCs w:val="24"/>
        </w:rPr>
        <w:t xml:space="preserve">ьной жизни, взаимоотношениях и характерах людей; за счет слов, обозначающих: названия профессий, учреждений, предметов и инструментов труда, техники, помогающей в работе, трудовые действия и качество их выполнения; личностные характеристики человека, его с</w:t>
      </w:r>
      <w:r>
        <w:rPr>
          <w:rFonts w:ascii="Times New Roman" w:hAnsi="Times New Roman"/>
          <w:iCs/>
          <w:sz w:val="24"/>
          <w:szCs w:val="24"/>
        </w:rPr>
        <w:t xml:space="preserve">остояния и настроения, внутренние переживания; социально-нравственные категории, оттенки цвета, тонкое дифференцирование формы, размера и других признаков объекта; названия обследовательских действий, необходимых для выявления качеств и свойств предметов. 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Педагог закрепляет у детей умение обобщать предметы: объединять их в группы по существенным признакам.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</w:t>
      </w:r>
      <w:r>
        <w:rPr>
          <w:iCs/>
        </w:rPr>
        <w:t xml:space="preserve">Звуковая культура речи: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ра</w:t>
      </w:r>
      <w:r>
        <w:rPr>
          <w:rFonts w:ascii="Times New Roman" w:hAnsi="Times New Roman"/>
          <w:iCs/>
          <w:sz w:val="24"/>
          <w:szCs w:val="24"/>
        </w:rPr>
        <w:t xml:space="preserve">звивает у детей звуковую и интонационную культуру речи, фонематический слух, способствует освоению правильного произношения сонорных звуков ([л], [л'], [р], [р']); упражняет в чистом звукопроизношении в процессе повседневного речевого общения и при звуково</w:t>
      </w:r>
      <w:r>
        <w:rPr>
          <w:rFonts w:ascii="Times New Roman" w:hAnsi="Times New Roman"/>
          <w:iCs/>
          <w:sz w:val="24"/>
          <w:szCs w:val="24"/>
        </w:rPr>
        <w:t xml:space="preserve">м анализе слов; формирует умение использовать средства интонационной выразительности при чтении стихов, пересказе литературных произведений, в процессе общения (самостоятельное изменение темпа, ритма речи, силы и тембра голоса в зависимости от содержания).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</w:t>
      </w:r>
      <w:r>
        <w:rPr>
          <w:iCs/>
        </w:rPr>
        <w:t xml:space="preserve">Грамматический строй речи: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формирует у детей умение грамматически правильно исп</w:t>
      </w:r>
      <w:r>
        <w:rPr>
          <w:rFonts w:ascii="Times New Roman" w:hAnsi="Times New Roman"/>
          <w:iCs/>
          <w:sz w:val="24"/>
          <w:szCs w:val="24"/>
        </w:rPr>
        <w:t xml:space="preserve">ользовать в речи: несклоняемые существительные, слова, имеющие только множественное или только единственное число, глаголы "одеть" и "надеть", существительные множественного числа в родительном падеже; образовывать слова, пользуясь суффиксами, приставками.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</w:t>
      </w:r>
      <w:r>
        <w:rPr>
          <w:iCs/>
        </w:rPr>
        <w:t xml:space="preserve">Связная речь: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способствует развитию у детей монологической речи, формирует умение замечать и доброжелательно исправлять оши</w:t>
      </w:r>
      <w:r>
        <w:rPr>
          <w:rFonts w:ascii="Times New Roman" w:hAnsi="Times New Roman"/>
          <w:iCs/>
          <w:sz w:val="24"/>
          <w:szCs w:val="24"/>
        </w:rPr>
        <w:t xml:space="preserve">бки в речи сверстников, обогащает представления детей о правилах речевого этикета, развивает умение соблюдать этику общения в условиях коллективного взаимодействия, поддерживает интерес детей к рассказыванию по собственной инициативе, поощряет использовани</w:t>
      </w:r>
      <w:r>
        <w:rPr>
          <w:rFonts w:ascii="Times New Roman" w:hAnsi="Times New Roman"/>
          <w:iCs/>
          <w:sz w:val="24"/>
          <w:szCs w:val="24"/>
        </w:rPr>
        <w:t xml:space="preserve">е в диалоге разных типов реплик.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помогает детям осваивать этикет телефонного разговора, столового, гостевого эти</w:t>
      </w:r>
      <w:r>
        <w:rPr>
          <w:rFonts w:ascii="Times New Roman" w:hAnsi="Times New Roman"/>
          <w:iCs/>
          <w:sz w:val="24"/>
          <w:szCs w:val="24"/>
        </w:rPr>
        <w:t xml:space="preserve">кета, этикет взаимодействия в общественных местах; использовать невербальные средства общения (мимика, жесты, позы); принятые нормы вежливого речевого общения; участвовать в коллективных разговорах, использовать разные виды деятельности и речевые ситуации </w:t>
      </w:r>
      <w:r>
        <w:rPr>
          <w:rFonts w:ascii="Times New Roman" w:hAnsi="Times New Roman"/>
          <w:iCs/>
          <w:sz w:val="24"/>
          <w:szCs w:val="24"/>
        </w:rPr>
        <w:t xml:space="preserve">для развития диалогической речи.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формирует у детей умения самостоятельно строить игровые и дело</w:t>
      </w:r>
      <w:r>
        <w:rPr>
          <w:rFonts w:ascii="Times New Roman" w:hAnsi="Times New Roman"/>
          <w:iCs/>
          <w:sz w:val="24"/>
          <w:szCs w:val="24"/>
        </w:rPr>
        <w:t xml:space="preserve">вые диалоги; пересказывать литературные произведения по ролям, по частям, правильно передавая идею и содержание, пользоваться прямой и косвенной речью; с помощью педагога определять и воспроизводить логику описательного рассказа; в описательных рассказах о</w:t>
      </w:r>
      <w:r>
        <w:rPr>
          <w:rFonts w:ascii="Times New Roman" w:hAnsi="Times New Roman"/>
          <w:iCs/>
          <w:sz w:val="24"/>
          <w:szCs w:val="24"/>
        </w:rPr>
        <w:t xml:space="preserve"> предметах, объектах и явлениях природы использовать прилагательные и наречия; сочинять сюжетные рассказы по картине, из личного опыта; с помощью педагога строить свой рассказ в соответствии с логикой повествования; в повествовании отражать типичные особен</w:t>
      </w:r>
      <w:r>
        <w:rPr>
          <w:rFonts w:ascii="Times New Roman" w:hAnsi="Times New Roman"/>
          <w:iCs/>
          <w:sz w:val="24"/>
          <w:szCs w:val="24"/>
        </w:rPr>
        <w:t xml:space="preserve">ности жанра сказки или рассказа.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развивает у детей речевое творчество, формирует интерес к самостоятельному сочинению, созданию разнообразных видов творческих рассказов: придумывание продолжения и окончания к рассказу, рассказы по аналогии, рассказы по плану педагога, по модели. 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Педагог закрепляет у детей умение внимательно выслушивать рассказы сверстников, замечать речевые ошибки и доброжелательно исправлять их; использовать элеме</w:t>
      </w:r>
      <w:r>
        <w:rPr>
          <w:rFonts w:ascii="Times New Roman" w:hAnsi="Times New Roman"/>
          <w:iCs/>
          <w:sz w:val="24"/>
          <w:szCs w:val="24"/>
        </w:rPr>
        <w:t xml:space="preserve">нты речи - доказательства при отгадывании загадок, в процессе совместных игр, в повседневном общении, помогает детям осваивать умения находить в текстах литературных произведений сравнения, эпитеты; использовать их при сочинении загадок, сказок, рассказов.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5) </w:t>
      </w:r>
      <w:r>
        <w:rPr>
          <w:iCs/>
        </w:rPr>
        <w:t xml:space="preserve">Подготовка детей к обучению грамоте: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помогает детям осваивать представления о существовании разных языков, термины "слово", "звук", "буква", "предложение", "гласный звук" и "</w:t>
      </w:r>
      <w:r>
        <w:rPr>
          <w:rFonts w:ascii="Times New Roman" w:hAnsi="Times New Roman"/>
          <w:iCs/>
          <w:sz w:val="24"/>
          <w:szCs w:val="24"/>
        </w:rPr>
        <w:t xml:space="preserve">согласный звук", проводить звуковой анализ слова, делить на слоги двух-, трехслоговые слова; осуществлять звуковой анализ простых трехзвуковых слов: интонационно выделять звуки в слове, различать гласные и согласные звуки, определять твердость и мягкость с</w:t>
      </w:r>
      <w:r>
        <w:rPr>
          <w:rFonts w:ascii="Times New Roman" w:hAnsi="Times New Roman"/>
          <w:iCs/>
          <w:sz w:val="24"/>
          <w:szCs w:val="24"/>
        </w:rPr>
        <w:t xml:space="preserve">огласных, составлять схемы звукового состава слова; составлять предложения по живой модели; определять количество и последовательность слов в предложении. Педагог развивает мелкую моторику кистей рук детей с помощью раскрашивания, штриховки, мелких мозаик.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20.7. От 6 лет до 7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20.7.1. В области речевого развития основными задачами образовательной деятельности являются: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</w:t>
      </w:r>
      <w:r>
        <w:rPr>
          <w:iCs/>
        </w:rPr>
        <w:t xml:space="preserve">) Формирование словаря: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99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обогащение словаря: расширять запас слов, обозначающих название предм</w:t>
      </w:r>
      <w:r>
        <w:rPr>
          <w:rFonts w:ascii="Times New Roman" w:hAnsi="Times New Roman"/>
          <w:iCs/>
          <w:sz w:val="24"/>
          <w:szCs w:val="24"/>
        </w:rPr>
        <w:t xml:space="preserve">етов, действий, признаков;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9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</w:t>
      </w:r>
      <w:r>
        <w:rPr>
          <w:rFonts w:ascii="Times New Roman" w:hAnsi="Times New Roman"/>
          <w:iCs/>
          <w:sz w:val="24"/>
          <w:szCs w:val="24"/>
        </w:rPr>
        <w:t xml:space="preserve">акреплять у детей умения использовать в речи синонимы, существител</w:t>
      </w:r>
      <w:r>
        <w:rPr>
          <w:rFonts w:ascii="Times New Roman" w:hAnsi="Times New Roman"/>
          <w:iCs/>
          <w:sz w:val="24"/>
          <w:szCs w:val="24"/>
        </w:rPr>
        <w:t xml:space="preserve">ьные с обобщающими значениями;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9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</w:t>
      </w:r>
      <w:r>
        <w:rPr>
          <w:rFonts w:ascii="Times New Roman" w:hAnsi="Times New Roman"/>
          <w:iCs/>
          <w:sz w:val="24"/>
          <w:szCs w:val="24"/>
        </w:rPr>
        <w:t xml:space="preserve">водить в словарь детей антонимы, многозначные слова;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99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активизация словаря: совершенствовать умение использовать разные части речи точно по смыслу.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  <w:sz w:val="22"/>
          <w:szCs w:val="22"/>
        </w:rPr>
      </w:pPr>
      <w:r>
        <w:rPr>
          <w:iCs/>
        </w:rPr>
        <w:t xml:space="preserve">2) </w:t>
      </w:r>
      <w:r>
        <w:rPr>
          <w:iCs/>
          <w:sz w:val="22"/>
          <w:szCs w:val="22"/>
        </w:rPr>
        <w:t xml:space="preserve">Звуковая культура речи:</w:t>
      </w:r>
      <w:r>
        <w:rPr>
          <w:iCs/>
          <w:sz w:val="22"/>
          <w:szCs w:val="22"/>
        </w:rPr>
      </w:r>
      <w:r>
        <w:rPr>
          <w:iCs/>
          <w:sz w:val="22"/>
          <w:szCs w:val="22"/>
        </w:rPr>
      </w:r>
    </w:p>
    <w:p>
      <w:pPr>
        <w:pStyle w:val="1247"/>
        <w:numPr>
          <w:ilvl w:val="0"/>
          <w:numId w:val="99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совершенствовать умение различать на слух и в произно</w:t>
      </w:r>
      <w:r>
        <w:rPr>
          <w:rFonts w:ascii="Times New Roman" w:hAnsi="Times New Roman"/>
          <w:iCs/>
        </w:rPr>
        <w:t xml:space="preserve">шении все звуки родного языка;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1247"/>
        <w:numPr>
          <w:ilvl w:val="0"/>
          <w:numId w:val="99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о</w:t>
      </w:r>
      <w:r>
        <w:rPr>
          <w:rFonts w:ascii="Times New Roman" w:hAnsi="Times New Roman"/>
          <w:iCs/>
        </w:rPr>
        <w:t xml:space="preserve">трабатывать дикцию: внятно и отчетливо произносить слова и словосочета</w:t>
      </w:r>
      <w:r>
        <w:rPr>
          <w:rFonts w:ascii="Times New Roman" w:hAnsi="Times New Roman"/>
          <w:iCs/>
        </w:rPr>
        <w:t xml:space="preserve">ния с естественной интонацией;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1247"/>
        <w:numPr>
          <w:ilvl w:val="0"/>
          <w:numId w:val="99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с</w:t>
      </w:r>
      <w:r>
        <w:rPr>
          <w:rFonts w:ascii="Times New Roman" w:hAnsi="Times New Roman"/>
          <w:iCs/>
        </w:rPr>
        <w:t xml:space="preserve">овершенствовать фонематический слух: называть слова с определенным звуком, находить слова с этим звуком в предложении, определять место звука в слове (в</w:t>
      </w:r>
      <w:r>
        <w:rPr>
          <w:rFonts w:ascii="Times New Roman" w:hAnsi="Times New Roman"/>
          <w:iCs/>
        </w:rPr>
        <w:t xml:space="preserve"> начале, в середине, в конце);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1247"/>
        <w:numPr>
          <w:ilvl w:val="0"/>
          <w:numId w:val="99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р</w:t>
      </w:r>
      <w:r>
        <w:rPr>
          <w:rFonts w:ascii="Times New Roman" w:hAnsi="Times New Roman"/>
          <w:iCs/>
        </w:rPr>
        <w:t xml:space="preserve">азвивать интонационную сторону речи (мелодика, ритм, тембр, сила голоса, темп).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Грамматический строй речи: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</w:t>
      </w:r>
      <w:r>
        <w:rPr>
          <w:rFonts w:ascii="Times New Roman" w:hAnsi="Times New Roman"/>
          <w:iCs/>
        </w:rPr>
        <w:t xml:space="preserve">ю степени имен прилагательных;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с</w:t>
      </w:r>
      <w:r>
        <w:rPr>
          <w:rFonts w:ascii="Times New Roman" w:hAnsi="Times New Roman"/>
          <w:iCs/>
        </w:rPr>
        <w:t xml:space="preserve">овершенствовать умение детей образовывать однокоренные слова, использовать в речи сложные предложения разных видов.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  <w:sz w:val="22"/>
          <w:szCs w:val="22"/>
        </w:rPr>
        <w:t xml:space="preserve">4) </w:t>
      </w:r>
      <w:r>
        <w:rPr>
          <w:iCs/>
        </w:rPr>
        <w:t xml:space="preserve">Связная речь: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0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совершенствовать диалогическу</w:t>
      </w:r>
      <w:r>
        <w:rPr>
          <w:rFonts w:ascii="Times New Roman" w:hAnsi="Times New Roman"/>
          <w:iCs/>
          <w:sz w:val="24"/>
          <w:szCs w:val="24"/>
        </w:rPr>
        <w:t xml:space="preserve">ю и монологическую формы речи;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</w:t>
      </w:r>
      <w:r>
        <w:rPr>
          <w:rFonts w:ascii="Times New Roman" w:hAnsi="Times New Roman"/>
          <w:iCs/>
          <w:sz w:val="24"/>
          <w:szCs w:val="24"/>
        </w:rPr>
        <w:t xml:space="preserve">акреплять умение отвечать на вопросы и задавать их, воспитывать культу</w:t>
      </w:r>
      <w:r>
        <w:rPr>
          <w:rFonts w:ascii="Times New Roman" w:hAnsi="Times New Roman"/>
          <w:iCs/>
          <w:sz w:val="24"/>
          <w:szCs w:val="24"/>
        </w:rPr>
        <w:t xml:space="preserve">ру речевого общения;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родолжать развивать </w:t>
      </w:r>
      <w:r>
        <w:rPr>
          <w:rFonts w:ascii="Times New Roman" w:hAnsi="Times New Roman"/>
          <w:iCs/>
          <w:sz w:val="24"/>
          <w:szCs w:val="24"/>
        </w:rPr>
        <w:t xml:space="preserve">коммуникативно-речевые умения;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родолжать учить детей самостоятельно, выразительно, последовательно, без повторов передавать содержание литературного текста, использовать в пересказе выразительные средства, характе</w:t>
      </w:r>
      <w:r>
        <w:rPr>
          <w:rFonts w:ascii="Times New Roman" w:hAnsi="Times New Roman"/>
          <w:iCs/>
          <w:sz w:val="24"/>
          <w:szCs w:val="24"/>
        </w:rPr>
        <w:t xml:space="preserve">рные для произведения;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</w:t>
      </w:r>
      <w:r>
        <w:rPr>
          <w:rFonts w:ascii="Times New Roman" w:hAnsi="Times New Roman"/>
          <w:iCs/>
          <w:sz w:val="24"/>
          <w:szCs w:val="24"/>
        </w:rPr>
        <w:t xml:space="preserve">овершенствовать умение составлять рассказы о предмете, по картин</w:t>
      </w:r>
      <w:r>
        <w:rPr>
          <w:rFonts w:ascii="Times New Roman" w:hAnsi="Times New Roman"/>
          <w:iCs/>
          <w:sz w:val="24"/>
          <w:szCs w:val="24"/>
        </w:rPr>
        <w:t xml:space="preserve">е, по серии сюжетных картинок;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родолжать учить детей составлять небольшие рассказы из личного опыта, творческие расс</w:t>
      </w:r>
      <w:r>
        <w:rPr>
          <w:rFonts w:ascii="Times New Roman" w:hAnsi="Times New Roman"/>
          <w:iCs/>
          <w:sz w:val="24"/>
          <w:szCs w:val="24"/>
        </w:rPr>
        <w:t xml:space="preserve">казы без наглядного материала;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</w:t>
      </w:r>
      <w:r>
        <w:rPr>
          <w:rFonts w:ascii="Times New Roman" w:hAnsi="Times New Roman"/>
          <w:iCs/>
          <w:sz w:val="24"/>
          <w:szCs w:val="24"/>
        </w:rPr>
        <w:t xml:space="preserve">акреплять умение составлят</w:t>
      </w:r>
      <w:r>
        <w:rPr>
          <w:rFonts w:ascii="Times New Roman" w:hAnsi="Times New Roman"/>
          <w:iCs/>
          <w:sz w:val="24"/>
          <w:szCs w:val="24"/>
        </w:rPr>
        <w:t xml:space="preserve">ь рассказы и небольшие сказки;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</w:t>
      </w:r>
      <w:r>
        <w:rPr>
          <w:rFonts w:ascii="Times New Roman" w:hAnsi="Times New Roman"/>
          <w:iCs/>
          <w:sz w:val="24"/>
          <w:szCs w:val="24"/>
        </w:rPr>
        <w:t xml:space="preserve">ормировать умения строить разные типы высказывания (описание, повествование, рассуждение), соблюдая их структуру и используя разнообразные типы связей между предложениями и между частями высказывания.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5) </w:t>
      </w:r>
      <w:r>
        <w:rPr>
          <w:iCs/>
        </w:rPr>
        <w:t xml:space="preserve">Подготовка детей к обучению грамоте: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упражнять в составлении предложений из 2 - 4 слов, членении простых предложений на слова с ук</w:t>
      </w:r>
      <w:r>
        <w:rPr>
          <w:rFonts w:ascii="Times New Roman" w:hAnsi="Times New Roman"/>
          <w:iCs/>
          <w:sz w:val="24"/>
          <w:szCs w:val="24"/>
        </w:rPr>
        <w:t xml:space="preserve">азанием их последовательности;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</w:t>
      </w:r>
      <w:r>
        <w:rPr>
          <w:rFonts w:ascii="Times New Roman" w:hAnsi="Times New Roman"/>
          <w:iCs/>
          <w:sz w:val="24"/>
          <w:szCs w:val="24"/>
        </w:rPr>
        <w:t xml:space="preserve">ормировать у детей умение делить слова на слоги, составлять слова из слогов, делить на слоги трехсложные слова с открытыми слогами; знакомить детей с буквами; читать слоги, слова, простые предложения из 2 - 3 слов.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6) </w:t>
      </w:r>
      <w:r>
        <w:rPr>
          <w:iCs/>
        </w:rPr>
        <w:t xml:space="preserve">Интерес к художественной литературе: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отношение детей к книге как эстетическому объекту, поддерживать положительные эмоциональные проявления детей (радость, удовольствие при слушании произведений);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интерес к изданиям познавательного и энциклопедического характера; знакомить с разнообразными по жанру и тематике художественными произведениями;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положительное эмоциональное отношение к "чтению с продолжением" (сказка-повесть, цикл рассказов со сквозным персонажем);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представления о жанровых, композиционных и языковых особенностях жанров литературы: литературная сказка, рассказ, стихотворение, басня, пословица, небылица, былина;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развитие поэтического слуха);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поддерживать избирательные интересы детей к произведениям определенного жанра и тематики;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образность речи и словесное творчество (составление сравнений, метафор, описательных и метафорических загадок, сочинение текстов сказочного и реалистического характера, создание рифмованных строк).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20.7.2.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Формирование словаря: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формирует у детей умения подбирать </w:t>
      </w:r>
      <w:r>
        <w:rPr>
          <w:iCs/>
        </w:rPr>
        <w:t xml:space="preserve">точные слова для выражения мысли; выполнять операцию классификации - деления освоенных понятий на группы на основе выявленных признаков, использовать в речи средства языковой выразительности: антонимы, синонимы, многозначные слова, метафоры, олицетворения.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Звуковая культура речи: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способствует автоматизации и дифференциации сложных для произношения звуков в речи; проводит работу по исправлению имеющихся нарушений в звукопроизношении.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Грамматический строй речи: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развивает у детей умения образовывать сложные слова посредством слияния основ, самостоятельно использовать в речи разные типы предложений в соответствии с содержанием высказывания, с пом</w:t>
      </w:r>
      <w:r>
        <w:rPr>
          <w:iCs/>
        </w:rPr>
        <w:t xml:space="preserve">ощью игр и упражнений закрепляет умения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Связная речь: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подводит детей к осознанному выбору этикетной формы в зависим</w:t>
      </w:r>
      <w:r>
        <w:rPr>
          <w:iCs/>
        </w:rPr>
        <w:t xml:space="preserve">ости от ситуации общения, возраста собеседника, цели взаимодействия, формирует умение использовать средства языковой выразительности при сочинении загадок, сказок, стихотворений, помогает детям осваивать умения коллективного речевого взаимодействия при вып</w:t>
      </w:r>
      <w:r>
        <w:rPr>
          <w:iCs/>
        </w:rPr>
        <w:t xml:space="preserve">олнении поручений и игровых заданий, употреблять вариативные этикетные формулы эмоционального взаимодействия с людьми, правила этикета в новых ситуациях. Например, формирует умение представить своего друга родителям (законным представителям), сверстникам.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использует речевые ситуации и совместную деятельность для формирова</w:t>
      </w:r>
      <w:r>
        <w:rPr>
          <w:iCs/>
        </w:rPr>
        <w:t xml:space="preserve">ния коммуникативно-речевых умений у детей, закрепляет у детей умение пересказывать литературные произведения по ролям, близко к тексту, от лица литературного героя, передавая идею и содержание, выразительно воспроизводя диалоги действующих лиц, подводит к </w:t>
      </w:r>
      <w:r>
        <w:rPr>
          <w:iCs/>
        </w:rPr>
        <w:t xml:space="preserve">пониманию и запоминанию авторских средств выразительности, использованию их при пересказе, в собственной речи, умению заме</w:t>
      </w:r>
      <w:r>
        <w:rPr>
          <w:iCs/>
        </w:rPr>
        <w:t xml:space="preserve">чать их в рассказах сверстников.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В</w:t>
      </w:r>
      <w:r>
        <w:rPr>
          <w:iCs/>
        </w:rPr>
        <w:t xml:space="preserve"> описательных рассказах педагог формирует у детей умения передават</w:t>
      </w:r>
      <w:r>
        <w:rPr>
          <w:iCs/>
        </w:rPr>
        <w:t xml:space="preserve">ь эмоциональное отношение к образам, используя средства языковой выразительности: метафоры, сравнения, эпитеты, гиперболы, олицетворения; самостоятельно определять логику описательного рассказа; использовать разнообразные средства выразительности; формируе</w:t>
      </w:r>
      <w:r>
        <w:rPr>
          <w:iCs/>
        </w:rPr>
        <w:t xml:space="preserve">т умение составлять повествовательные рассказы по картине, из личного и коллективного опыта, по набору игрушек, закрепляет у детей умение строить свой рассказ, соблюдая структуру повествования, составлять рассказы-контаминации (сочетание описания и повеств</w:t>
      </w:r>
      <w:r>
        <w:rPr>
          <w:iCs/>
        </w:rPr>
        <w:t xml:space="preserve">ования; описания и рассуждения).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развивает у детей способность самостоятельно использовать в процессе общения со вз</w:t>
      </w:r>
      <w:r>
        <w:rPr>
          <w:iCs/>
        </w:rPr>
        <w:t xml:space="preserve">рослыми и сверстниками объяснительную речь, речь-доказательство, речевое планирование, помогает детям осваивать умения самостоятельно сочинять разнообразные виды творческих рассказов. В творческих рассказах закрепляет умение использовать личный и литератур</w:t>
      </w:r>
      <w:r>
        <w:rPr>
          <w:iCs/>
        </w:rPr>
        <w:t xml:space="preserve">ный опыт в зависимости от индивидуальных интересов и способностей; развивает у детей умение внимательно выслушивать рассказы сверстников, помогать им в случае затруднений, замечать речевые и логические ошибки, доброжелательно и конструктивно исправлять их.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5) Подготовка детей к обучению грамоте: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продолжает формировать у детей интерес к языку, осознанное отношение к языко</w:t>
      </w:r>
      <w:r>
        <w:rPr>
          <w:iCs/>
        </w:rPr>
        <w:t xml:space="preserve">вым явлениям, помогает освоить звуковой анализ четырехзвуковых и пятизвуковых слов; закрепляет умение интонационно выделять звуки в слове, определять их последовательность, давать им характеристику, составлять схемы слова, выделять ударный гласный звука в </w:t>
      </w:r>
      <w:r>
        <w:rPr>
          <w:iCs/>
        </w:rPr>
        <w:t xml:space="preserve">слове; определять количество и последовательность слов в предложении; составлять предложения с заданным количеством слов; ориентироваться на листе, выполнять графические диктанты; штриховку в разных направлениях, обводку; знать названия букв, читать слоги.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20.8. Решение совокупных задач воспитания в рамках образовательной области "Речевое развитие" направлено на приобщение детей к ценностям "Культура" и "Красота", что </w:t>
      </w:r>
      <w:r>
        <w:rPr>
          <w:iCs/>
        </w:rPr>
        <w:t xml:space="preserve">предполагает: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владение формами речевого этикета, отражающими принятые в обществе правила и нормы культурного поведения;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hanging="2"/>
        <w:jc w:val="center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Перечень программно-методического и дидактического обеспечения.</w:t>
      </w:r>
      <w:r>
        <w:rPr>
          <w:color w:val="000000"/>
        </w:rPr>
      </w:r>
      <w:r>
        <w:rPr>
          <w:color w:val="000000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09"/>
        <w:gridCol w:w="8364"/>
      </w:tblGrid>
      <w:tr>
        <w:tblPrEx/>
        <w:trPr/>
        <w:tc>
          <w:tcPr>
            <w:tcW w:w="1809" w:type="dxa"/>
            <w:textDirection w:val="lrTb"/>
            <w:noWrap w:val="false"/>
          </w:tcPr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64" w:type="dxa"/>
            <w:textDirection w:val="lrTb"/>
            <w:noWrap w:val="false"/>
          </w:tcPr>
          <w:p>
            <w:pPr>
              <w:pStyle w:val="12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Гербова   В.В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Развитие речи в детском саду.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[Текст]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 В.В. Гербова  -М.: Мозаика-Синтез, 2006-56с.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Гербова  В.В  Приобщение детей к художественной литературе.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[Текст]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В.В. Гербова  В.В.-М.: Мозаика-Синтез, 2005-72с.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Наш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Южный Урал: авторы-составители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Бабунова,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Багаутдинова, 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Галкина, 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Едакова.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[Программно-методический комплекс]/ Челябинск: Челябинское отделение Российского детского фонда, АБРИС, 2014.-255с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textDirection w:val="lrTb"/>
            <w:noWrap w:val="false"/>
          </w:tcPr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пособий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64" w:type="dxa"/>
            <w:textDirection w:val="lrTb"/>
            <w:noWrap w:val="false"/>
          </w:tcPr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для чтения в детском саду и дома. [Текст]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Хрестоматия. 5–7 лет / Сост. В. В. Гербова, Н.П. Ильчук и др. – М.: Оникс-XXI век, 2005- 341с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для чтения в детском саду и дома. [Текст]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Хрестоматия. 2-4 года / Сост. В. В. Гербова, Н.П. Ильчук и др. – М.: Оникс-XXI век, 2005- 256с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Гербова В. В. Развитие речи. В детском саду: Младшая группа [Текст]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Гербова В.В.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Учебно-наглядное пособие. – М.: Владос, 2003 – 122с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Гербова В. В. Развитие речи. В детском саду: Средняя группа [Текст]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Гербова В.В.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Учебно-наглядное пособие. – М.: Владос, 2003 - 98с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Гербова В. В. Развитие речи. В детском саду: Старшая группа [Текст]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Гербова В.В.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Учебно-наглядное пособие. – М.: Владос, 2003 - 91с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Гербова В. В. Развитие речи. В детском саду: Подготовительная группа [Текст]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Гербова В.В.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Учебно-наглядное пособие. – М.: Владос, 2003 – 211с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Максаков А. И. Развитие правильной речи ребенка в семье. [Текст]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А.И.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Максаков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М.: Мозаика-Синтез, 2005 - 112с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Максаков А. И. Правильно ли говорит ваш ребенок [Текст]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/А.И. Максаков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М.: Мозаика-Синтез, 2005 -152с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Максаков А. И. Воспитание звуковой культуры речи дошкольников [Текст]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Максаков – М.: Мозаика-Синтез, 2006 - 64с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Варенцова Н.С. Обучение дошкольников грамоте [Текст]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/Н.С.  Варенцова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М.: Мозаика-Синтез, 2005 -152с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Сафина Л.П.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Пальчиковая гимнастика для развития речи дошкольников [Текст] Л.П. Сафина -М.: Астель, 2001.-48с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hanging="2"/>
        <w:jc w:val="both"/>
        <w:spacing w:before="120"/>
        <w:widowControl w:val="off"/>
      </w:pPr>
      <w:r>
        <w:t xml:space="preserve">Образовательная область «</w:t>
      </w:r>
      <w:r>
        <w:rPr>
          <w:b/>
        </w:rPr>
        <w:t xml:space="preserve">Художественно-эстетическое развитие»</w:t>
      </w:r>
      <w:r>
        <w:t xml:space="preserve"> предполагает </w:t>
      </w:r>
      <w:r>
        <w:rPr>
          <w:color w:val="000000"/>
        </w:rPr>
        <w:t xml:space="preserve">в </w:t>
      </w:r>
      <w:r>
        <w:rPr>
          <w:color w:val="000000"/>
        </w:rPr>
        <w:t xml:space="preserve">соответствии с ФГОС ДО и ФОП ДО </w:t>
      </w:r>
      <w:r>
        <w:t xml:space="preserve">п.21, с.75-121:</w:t>
      </w:r>
      <w:r/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предпосылок ценностно-смыслового восприятия и понимания мира природы и произведений искусства (словесного, музыкального, изобразительного);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становление эстетического и эмоционально-нравственного отношения к окружающему миру, воспитание эстетического вкуса;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элементарных представлений о видах искусства (музыка, живопись, театр, народное искусство и другое);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художественных умений и навыков в разных видах деятельности (рисовании, лепке, аппликации, художественном конструировании, пении, игре на детских музыкальных инструментах, музыкально-ритмических движениях, словесном творчестве и другое);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освоение разнообразных средств художественной выразительности в различных видах искусства;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реализацию художественно-творческих способностей ребенка в повседневной жизни и различных видах досуговой деятельности (праздники, развлечения и другое);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и поддержку самостоятельной творческой деятельности детей (изобразительной, конструктивной, музыкальной, художественно-речевой, театрализованной и другое) [1].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851"/>
        <w:jc w:val="both"/>
        <w:widowControl w:val="off"/>
      </w:pPr>
      <w:r>
        <w:t xml:space="preserve">Особое внимание в музыкальном развитии дошкольников с нарушениями речи уделяется умению рассказывать, рассуждать о музыке адекватно характеру музыкального образа. </w:t>
      </w:r>
      <w:r/>
    </w:p>
    <w:p>
      <w:pPr>
        <w:ind w:firstLine="851"/>
        <w:jc w:val="both"/>
        <w:widowControl w:val="off"/>
      </w:pPr>
      <w:r>
        <w:t xml:space="preserve">В этот период музыкальный руководитель, воспитатели и другие специалисты продолжают развивать у детей музыкальный слух (звуко-высотный, ритми</w:t>
      </w:r>
      <w:r>
        <w:t xml:space="preserve">ческий, динамический, тембровый), учить использовать для музыкального сопровождения самодельные музыкальные инструменты, изготовленные с помощью взрослых. Музыкальные игрушки, детские музыкальные инструменты разнообразно применяются в ходе занятий учителя-</w:t>
      </w:r>
      <w:r>
        <w:t xml:space="preserve">логопеда, воспитателей, инструкторов по физической культуре и, конечно же, на музыкальных занятиях.</w:t>
      </w:r>
      <w:r/>
    </w:p>
    <w:p>
      <w:pPr>
        <w:ind w:firstLine="851"/>
        <w:jc w:val="both"/>
        <w:widowControl w:val="off"/>
      </w:pPr>
      <w:r>
        <w:t xml:space="preserve">Большое значение д</w:t>
      </w:r>
      <w:r>
        <w:t xml:space="preserve">ля развития слухового восприятия детей (восприятия звуков различной громкости и высоты), развития общеречевых умений и навыков (дыхательных, голосовых, артикуляторных) и т. п. имеет взаимодействие учителя-логопеда, музыкального руководителя и воспитателей.</w:t>
      </w:r>
      <w:r/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21. Художественно-эстетическое развитие.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b/>
          <w:iCs/>
        </w:rPr>
        <w:t xml:space="preserve">2) От 1 года 6 месяцев до 2 лет</w:t>
      </w:r>
      <w:r>
        <w:rPr>
          <w:iCs/>
        </w:rPr>
        <w:t xml:space="preserve"> - педагог формирует у детей эмоциональное восприятие знакомого музы</w:t>
      </w:r>
      <w:r>
        <w:rPr>
          <w:iCs/>
        </w:rPr>
        <w:t xml:space="preserve">кального произведения, желание дослушать его до конца. Формирует у детей умение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поощряет самостоятельную активность у детей (звукоподражание, подпевание слов, фраз, несложных попевок и песенок). Продолжает развивать умение у детей двигаться под музыку в соответствии с ее характером, выполнять движения самостоятельно.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развивает умение у детей вс</w:t>
      </w:r>
      <w:r>
        <w:rPr>
          <w:iCs/>
        </w:rPr>
        <w:t xml:space="preserve">лушиваться в музыку и с изменением характера ее звучания изменять движения (переходить с ходьбы на притопывание, кружение). Формирует у детей умение чувствовать характер музыки и передавать его игровыми действиями (мишка идет, зайка прыгает, птичка клюет).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поощряет экспериментирование детей с красками, глиной, пластилином. Педагог формирует у детей умение рисовать на больших цветных листах бумаги, обращая внимание на красоту цветовых пятен. Процесс рисования, лепки носит характер совместных действий.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21.3. От 2 лет до 3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21.3.1. В области художественно-эстетического развития основными задачами образовательной деятельности являются: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</w:t>
      </w:r>
      <w:r>
        <w:rPr>
          <w:iCs/>
        </w:rPr>
        <w:t xml:space="preserve">приобщение к искусству: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отзывчивость на досту</w:t>
      </w:r>
      <w:r>
        <w:rPr>
          <w:rFonts w:ascii="Times New Roman" w:hAnsi="Times New Roman"/>
          <w:iCs/>
          <w:sz w:val="24"/>
          <w:szCs w:val="24"/>
        </w:rPr>
        <w:t xml:space="preserve">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познакомить детей с народными игрушками (дымковской, богородской, матрешкой и другими);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поддерживать интерес к малым формам фольклора (пестушки, заклинки, прибаутки);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</w:t>
      </w:r>
      <w:r>
        <w:rPr>
          <w:iCs/>
        </w:rPr>
        <w:t xml:space="preserve">изобразительная деятельность: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интерес к изобразительной деятельности (рисованию, лепке) совместно со взрослым и самостоятельно;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положительные эмоции на предложение нарисовать, слепить;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научить правильно держать карандаш, кисть;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сенсорные основы изобразительной деятельности: восприятие предмета разной формы, цвета (начиная с контрастных цветов);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включать движение рук по предмету при знакомстве с его формой;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познакомить со свойствами глины, пластилина, пластической массы;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iCs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эмоциональный отклик детей на отдельные эстетические свойства и качества предметов в процессе</w:t>
      </w:r>
      <w:r>
        <w:rPr>
          <w:iCs/>
        </w:rPr>
        <w:t xml:space="preserve"> рассматривания игрушек, природных объектов, предметов быта, произведений искусства;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</w:t>
      </w:r>
      <w:r>
        <w:rPr>
          <w:iCs/>
        </w:rPr>
        <w:t xml:space="preserve">конструктивная деятельность: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знакомить детей с деталями (кубик, кирпичик, трехгранная призма, пластина, цилиндр), с вариантами расположения строительных форм на плоскости;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интерес к конструктивной деятельности, поддерживать желание детей строить самостоятельно;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</w:t>
      </w:r>
      <w:r>
        <w:rPr>
          <w:iCs/>
        </w:rPr>
        <w:t xml:space="preserve">музыкальная деятельность: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интерес к музыке, желание слушать музыку, подпевать, выполнять простейшие танцевальные движения;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5) </w:t>
      </w:r>
      <w:r>
        <w:rPr>
          <w:iCs/>
        </w:rPr>
        <w:t xml:space="preserve">театрализованная деятельность: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способствовать проявлению самостоятельности, активности в игре с персонажами-игрушками;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умение следить за действиями заводных игрушек, сказочных героев, адекватно реагировать на них;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способствовать формированию навыка перевоплощения в образы сказочных героев;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создавать условия для систематического восприятия театрализованных выступлений педагогического театра (взрослых).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6) </w:t>
      </w:r>
      <w:r>
        <w:rPr>
          <w:iCs/>
        </w:rPr>
        <w:t xml:space="preserve">культурно-досуговая деятельность: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привлекать детей к посильному участию в играх, театрализованных представлениях, забавах, развлечениях и праздниках;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умение следить за действиями игрушек, сказочных героев, адекватно реагировать на них;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навык перевоплощения детей в образы сказочных героев.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21.3.2.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21.3.2.1. Приобщение к искусству.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развивает у детей художестве</w:t>
      </w:r>
      <w:r>
        <w:rPr>
          <w:iCs/>
        </w:rPr>
        <w:t xml:space="preserve">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обращает внимание детей на характер игрушек (веселая, забавная и так далее), их форму, цветовое оформление.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воспитывает интерес к природе и отражению представлений (впечатлений) в доступной изобразительной и музыкальной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21.3.2.2. Изобразительная деятельность.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Рисование: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продолжает развивать у детей художественн</w:t>
      </w:r>
      <w:r>
        <w:rPr>
          <w:iCs/>
        </w:rPr>
        <w:t xml:space="preserve">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привлекает внимание детей к изображенным ими на бумаге разнообразным линиям, конфигурациям; побуждает задумываться над тем, что они нарисова</w:t>
      </w:r>
      <w:r>
        <w:rPr>
          <w:iCs/>
        </w:rPr>
        <w:t xml:space="preserve">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развивает у детей эстетическое восприятие окружающих предметов; учит детей различать цвета карандашей, фломастеров, правильно на</w:t>
      </w:r>
      <w:r>
        <w:rPr>
          <w:iCs/>
        </w:rPr>
        <w:t xml:space="preserve">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ри рисовании педагог формирует у ребенка правильную позу (сидеть свободно, не наклоняться низко над листом бумаги), свободная рука поддерживает лист бумаги, на котором рисует малы</w:t>
      </w:r>
      <w:r>
        <w:rPr>
          <w:iCs/>
        </w:rPr>
        <w:t xml:space="preserve">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Лепка: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поощряет у детей интерес к лепке; знакомит с пластическими материалами: гли</w:t>
      </w:r>
      <w:r>
        <w:rPr>
          <w:iCs/>
        </w:rPr>
        <w:t xml:space="preserve">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</w:t>
      </w:r>
      <w:r>
        <w:rPr>
          <w:iCs/>
        </w:rPr>
        <w:t xml:space="preserve">динять концы палочки, плотно прижимая их друг к другу (колечко, бараночка,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</w:t>
      </w:r>
      <w:r>
        <w:rPr>
          <w:iCs/>
        </w:rPr>
        <w:t xml:space="preserve">между ладонями (лепешки, печенье, пряники); делать пальцами углубление в середине сплющенного комочка (миска, блюдце).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учит соединять две вылепленные формы в один предмет: палочка и шарик (погремушка или грибок), два шарика (неваляшка) и тому подобное.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приучает детей класть глину и вылепленные предметы на дощечку или специальную заранее подготовленную клеенку.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21.3.2.3. Конструктивная деятельность.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</w:t>
      </w:r>
      <w:r>
        <w:rPr>
          <w:iCs/>
        </w:rPr>
        <w:t xml:space="preserve">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21.3.2.4. Музыкальная деятельность.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Слушание: педагог учит детей вним</w:t>
      </w:r>
      <w:r>
        <w:rPr>
          <w:iCs/>
        </w:rPr>
        <w:t xml:space="preserve">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Пение: 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Музыкально-ритмические движения: педагог развивает у детей эмоциональность и образность восприятия музыки через движения; продолжает формировать у детей способность воспринимать и</w:t>
      </w:r>
      <w:r>
        <w:rPr>
          <w:iCs/>
        </w:rPr>
        <w:t xml:space="preserve"> воспроизводить движения, показываемые взрослым (хлопать, притопывать ногой, полуприседать, совершать повороты кистей рук и так далее); учит детей начинать движение с началом музыки и заканчивать с ее окончанием; передавать образы (птичка летает, зайка пры</w:t>
      </w:r>
      <w:r>
        <w:rPr>
          <w:iCs/>
        </w:rPr>
        <w:t xml:space="preserve">гает, 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21.3.2.5. Театрализованная деятельность.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пробуждает интерес детей к театрализованной игре, создает условия для ее проведения. Формирует умение следить за развитием действия в играх-драматизациях и кукольных спектаклях, созданных силами взрослых и старших детей.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учит детей и</w:t>
      </w:r>
      <w:r>
        <w:rPr>
          <w:iCs/>
        </w:rPr>
        <w:t xml:space="preserve">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поощряет у детей желание действовать с элементами костюмов (шапочки, воротнички и так далее) и атрибутами как внешними символами роли.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21.3.2.6. Культурно-досуговая деятельность.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создает эмоционально-положительный климат в группе и ДОО для обесп</w:t>
      </w:r>
      <w:r>
        <w:rPr>
          <w:iCs/>
        </w:rPr>
        <w:t xml:space="preserve">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инсцени</w:t>
      </w:r>
      <w:r>
        <w:rPr>
          <w:iCs/>
        </w:rPr>
        <w:t xml:space="preserve">рование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21.4. От 3 лет до 4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21.4.1. В области художественно-эстетического развития основными задачами образовательной деятельности являются: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</w:t>
      </w:r>
      <w:r>
        <w:rPr>
          <w:iCs/>
        </w:rPr>
        <w:t xml:space="preserve">  </w:t>
      </w:r>
      <w:r>
        <w:rPr>
          <w:iCs/>
        </w:rPr>
        <w:t xml:space="preserve">приобщение к искусству: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развивать художественное восприятие, подводить детей к восприятию произведений искусства (разглядывать и чувствовать);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интерес к искусству;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понимание красоты произведений искусства, потребность общения с искусством;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</w:t>
      </w:r>
      <w:r>
        <w:rPr>
          <w:rFonts w:ascii="Times New Roman" w:hAnsi="Times New Roman"/>
          <w:iCs/>
          <w:sz w:val="24"/>
          <w:szCs w:val="24"/>
        </w:rPr>
        <w:t xml:space="preserve">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готовить детей к посещению кукольного театра, выставки детских работ и так далее;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приобщать детей к участию в концертах, праздниках в семье и ДОО: исполнение танца, песни, чтение стихов;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</w:t>
      </w:r>
      <w:r>
        <w:rPr>
          <w:iCs/>
        </w:rPr>
        <w:t xml:space="preserve">изобразительная деятельность: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 детей интерес к занятиям изобразительной деятельностью;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 детей знания в области изобразительной деятельности;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у детей эстетическое восприятие;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умение у детей в рисовании, лепке, аппликации изображать простые предметы и явления, передавая их образную выразительность;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находить связь между предметами и явлениями окружающего мира и их изображениями (в рисунке, лепке, аппликации);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поло</w:t>
      </w:r>
      <w:r>
        <w:rPr>
          <w:rFonts w:ascii="Times New Roman" w:hAnsi="Times New Roman"/>
          <w:iCs/>
          <w:sz w:val="24"/>
          <w:szCs w:val="24"/>
        </w:rPr>
        <w:t xml:space="preserve">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умение у детей создавать как индивидуальные, так и коллективные композиции в рисунках, лепке, аппликации;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знакомить детей с народной игрушкой (филимоновской, дымковской, семеновской, богородской) для обогащения зрительных впечатлений и показа условно-обобщенной трактовки художественных образов;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переводить детей от рисования-подражания к самостоятельному творчеству;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</w:t>
      </w:r>
      <w:r>
        <w:rPr>
          <w:iCs/>
        </w:rPr>
        <w:t xml:space="preserve">) </w:t>
      </w:r>
      <w:r>
        <w:rPr>
          <w:iCs/>
        </w:rPr>
        <w:t xml:space="preserve"> </w:t>
      </w:r>
      <w:r>
        <w:rPr>
          <w:iCs/>
        </w:rPr>
        <w:t xml:space="preserve">конструктивная деятельность: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совершенствовать у детей конструктивные умения;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</w:t>
      </w:r>
      <w:r>
        <w:rPr>
          <w:rFonts w:ascii="Times New Roman" w:hAnsi="Times New Roman"/>
          <w:iCs/>
          <w:sz w:val="24"/>
          <w:szCs w:val="24"/>
        </w:rPr>
        <w:t xml:space="preserve">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умение у детей использовать в постройках детали разного цвета;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</w:t>
      </w:r>
      <w:r>
        <w:rPr>
          <w:iCs/>
        </w:rPr>
        <w:t xml:space="preserve"> </w:t>
      </w:r>
      <w:r>
        <w:rPr>
          <w:iCs/>
        </w:rPr>
        <w:t xml:space="preserve">музыкальная деятельность: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у детей эмоциональную отзывчивость на музыку; знакомить детей с тремя жанрами музыкальных произведений: песней, танцем, маршем;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учить детей петь простые народные песни, попевки, прибаутки, передавая их настроение и характер;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5) </w:t>
      </w:r>
      <w:r>
        <w:rPr>
          <w:iCs/>
        </w:rPr>
        <w:t xml:space="preserve">театрализованная деятельность: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у детей устойчивый интерес детей к театрализованной игре, создавать условия для ее проведения;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положительные, доброжелательные, коллективные взаимоотношения;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умение следить за развитием действия в играх-драматизациях и кукольных спектаклях, созданных силами взрослых и старших детей;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</w:t>
      </w:r>
      <w:r>
        <w:rPr>
          <w:rFonts w:ascii="Times New Roman" w:hAnsi="Times New Roman"/>
          <w:iCs/>
          <w:sz w:val="24"/>
          <w:szCs w:val="24"/>
        </w:rPr>
        <w:t xml:space="preserve">икой, позой, жестом, движением);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познакомить детей с различными видами театра (кукольным, настольным, пальчиковым, театром теней, театром на фланелеграфе);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знакомить детей с приемами вождения настольных кукол;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 детей умение сопровождать движения простой песенкой;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вызывать желание действовать с элементами костюмов (шапочки, воротнички и так далее) и атрибутами как внешними символами роли;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 детей интонационную выразительность речи в процессе театрально-игровой деятельности;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у детей диалогическую речь в процессе театрально-игровой деятельности;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 детей умение следить за развитием действия в драматизациях и кукольных спектаклях;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 детей умение использовать импровизационные формы диалогов действующих лиц в хорошо знакомых сказках;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6) </w:t>
      </w:r>
      <w:r>
        <w:rPr>
          <w:iCs/>
        </w:rPr>
        <w:t xml:space="preserve">культурно-досуговая деятельность: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0"/>
        </w:numPr>
        <w:ind w:left="142" w:firstLine="567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способствовать организации культурно-досуговой деятельности детей по интересам, обеспечивая эмоциональное благополучие и отдых;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142" w:firstLine="567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помогать детям организовывать свободное время с интересом;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142" w:firstLine="567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создавать условия для активного и пассивного отдыха;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142" w:firstLine="567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создавать атмосферу эмоционального благополучия в культурно-досуговой деятельности;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142" w:firstLine="567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интерес к просмотру кукольных спектаклей, прослушиванию музыкальных и литературных произведений;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142" w:firstLine="567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желание участвовать в праздниках и развлечениях;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0"/>
        </w:numPr>
        <w:ind w:left="142" w:firstLine="567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основы праздничной культуры и навыки общения в ходе праздника и развлечения.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21.4.2.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iCs/>
        </w:rPr>
        <w:t xml:space="preserve">21.4.2.1. Приобщение к искусству.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подводит детей к восп</w:t>
      </w:r>
      <w:r>
        <w:rPr>
          <w:iCs/>
        </w:rPr>
        <w:t xml:space="preserve">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</w:t>
      </w:r>
      <w:r>
        <w:rPr>
          <w:iCs/>
        </w:rPr>
        <w:t xml:space="preserve">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</w:t>
      </w:r>
      <w:r>
        <w:rPr>
          <w:iCs/>
        </w:rPr>
        <w:t xml:space="preserve"> Васнецова, В. Сутеева, Е. Чарушина), с близкими детскому опыту живописными образами, формирует у ребенка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развивает у детей эстетическо</w:t>
      </w:r>
      <w:r>
        <w:rPr>
          <w:iCs/>
        </w:rPr>
        <w:t xml:space="preserve">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начинает приобщать детей к посещению кукольного театра, различных детских художественных выставок.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21.4.2.2. Изобразительная деятельность.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формирует у детей интерес к занятиям изобразительн</w:t>
      </w:r>
      <w:r>
        <w:rPr>
          <w:iCs/>
        </w:rPr>
        <w:t xml:space="preserve">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</w:t>
      </w:r>
      <w:r>
        <w:rPr>
          <w:iCs/>
        </w:rPr>
        <w:t xml:space="preserve">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Рисование: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</w:t>
      </w:r>
      <w:r>
        <w:rPr>
          <w:iCs/>
        </w:rPr>
        <w:t xml:space="preserve">стья; снежинки и тому подобное).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</w:t>
      </w:r>
      <w:r>
        <w:rPr>
          <w:iCs/>
        </w:rPr>
        <w:t xml:space="preserve">родолжает учить правильно держать карандаш, фломастер, кисть, не напрягая мышц и не сжимая сильно пал</w:t>
      </w:r>
      <w:r>
        <w:rPr>
          <w:iCs/>
        </w:rPr>
        <w:t xml:space="preserve">ьцы; формирует навык свободного движения руки с карандашом и кистью во время рисования; учит детей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</w:t>
      </w:r>
      <w:r>
        <w:rPr>
          <w:iCs/>
        </w:rPr>
        <w:t xml:space="preserve">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 знакомит детей с оттенками (розовый,</w:t>
      </w:r>
      <w:r>
        <w:rPr>
          <w:iCs/>
        </w:rPr>
        <w:t xml:space="preserve">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"снег, снег кружится, белая вся улица", "дож</w:t>
      </w:r>
      <w:r>
        <w:rPr>
          <w:iCs/>
        </w:rPr>
        <w:t xml:space="preserve">дик, дождик, кап, кап, кап...").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</w:t>
      </w:r>
      <w:r>
        <w:rPr>
          <w:iCs/>
        </w:rPr>
        <w:t xml:space="preserve">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несложные сюжетные композиции, повторяя изо</w:t>
      </w:r>
      <w:r>
        <w:rPr>
          <w:iCs/>
        </w:rPr>
        <w:t xml:space="preserve">бражение одного предмета (елочки на нашем 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Лепка: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формирует у детей интерес к лепке; </w:t>
      </w:r>
      <w:r>
        <w:rPr>
          <w:iCs/>
        </w:rPr>
        <w:t xml:space="preserve">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</w:t>
      </w:r>
      <w:r>
        <w:rPr>
          <w:iCs/>
        </w:rPr>
        <w:t xml:space="preserve">обуждает детей украшать вылепленные предметы, используя палочку с заточенным концом; учит детей создавать предметы, состоящие из 2 - 3 частей, соединяя их путем прижимания друг к другу; закрепляет у детей умение аккуратно пользоваться глиной, класть комочк</w:t>
      </w:r>
      <w:r>
        <w:rPr>
          <w:iCs/>
        </w:rPr>
        <w:t xml:space="preserve">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</w:t>
      </w:r>
      <w:r>
        <w:rPr>
          <w:iCs/>
        </w:rPr>
        <w:t xml:space="preserve">и лежат на тарелке и так далее).</w:t>
      </w:r>
      <w:r>
        <w:rPr>
          <w:iCs/>
        </w:rPr>
        <w:t xml:space="preserve">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воспитывает у детей способность радоваться от восприятия результата общей работы.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Аппликация: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приобщает детей к</w:t>
      </w:r>
      <w:r>
        <w:rPr>
          <w:iCs/>
        </w:rPr>
        <w:t xml:space="preserve">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</w:t>
      </w:r>
      <w:r>
        <w:rPr>
          <w:iCs/>
        </w:rPr>
        <w:t xml:space="preserve">ное педагогом), и наклеивать их.</w:t>
      </w:r>
      <w:r>
        <w:rPr>
          <w:iCs/>
        </w:rPr>
        <w:t xml:space="preserve">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учит детей аккуратно пользоваться клеем: намазывать его</w:t>
      </w:r>
      <w:r>
        <w:rPr>
          <w:iCs/>
        </w:rPr>
        <w:t xml:space="preserve">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</w:t>
      </w:r>
      <w:r>
        <w:rPr>
          <w:iCs/>
        </w:rPr>
        <w:t xml:space="preserve">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</w:t>
      </w:r>
      <w:r>
        <w:rPr>
          <w:iCs/>
        </w:rPr>
        <w:t xml:space="preserve">ание формы предметов и их цвета.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Народное декоративно-прикладное искусство: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21.4.2.3. Конструктивная деятельность.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учит детей простейшему анализ</w:t>
      </w:r>
      <w:r>
        <w:rPr>
          <w:iCs/>
        </w:rPr>
        <w:t xml:space="preserve">у созданных построек; вызывает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побуждает детей к созданию в</w:t>
      </w:r>
      <w:r>
        <w:rPr>
          <w:iCs/>
        </w:rPr>
        <w:t xml:space="preserve">ариантов конструкций, добавляя другие детали (на столбики ворот ставить трехгранные призмы, рядом со столбами - кубики и другое). Учит детей изменять постройки двумя способами: заменяя одни детали другими или надстраивая их в высоту, длину (низкая и высока</w:t>
      </w:r>
      <w:r>
        <w:rPr>
          <w:iCs/>
        </w:rPr>
        <w:t xml:space="preserve">я башенка, короткий и длинный поезд). Развивает у детей желание сооружать постройки по собственному замыслу. Продолжает формировать умение у детей обыгрывать постройки, объединять их по сюжету: дорожка и дома - улица; стол, стул, диван - мебель для кукол.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приучает детей после игры аккуратно складывать детали в коробки.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знакомит детей со свойствами песка, снега, сооружая из них постройки.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21.4.2.4. Музыкальная деятельность.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Слушание: педагог учит детей слушать музы</w:t>
      </w:r>
      <w:r>
        <w:rPr>
          <w:iCs/>
        </w:rPr>
        <w:t xml:space="preserve">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</w:t>
      </w:r>
      <w:r>
        <w:rPr>
          <w:iCs/>
        </w:rPr>
        <w:t xml:space="preserve">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Пение: 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Песенное творчество: педагог учит детей допевать мелодии колыбельных песен на слог "баю-баю" и веселых мелодий на слог "ля-ля". Способствует у детей формированию навыка сочинительства веселых и грустных мелодий по образцу.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Музыкально-ритмические движения: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учит детей двигаться в соответствии с двухчастной формой музыки и силой ее звучания (громко, тихо); реагировать</w:t>
      </w:r>
      <w:r>
        <w:rPr>
          <w:iCs/>
        </w:rPr>
        <w:t xml:space="preserve"> на начало звучания музыки и ее </w:t>
      </w:r>
      <w:r>
        <w:rPr>
          <w:iCs/>
        </w:rPr>
        <w:t xml:space="preserve">окончание. Совершенствует у детей навыки основных движений (ходьба и бег). Учит детей маршировать вместе со всеми и индивидуально, бегать легко, в умерен</w:t>
      </w:r>
      <w:r>
        <w:rPr>
          <w:iCs/>
        </w:rPr>
        <w:t xml:space="preserve">ном и быстром темпе под музыку.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улучшает качество исполнения танцевал</w:t>
      </w:r>
      <w:r>
        <w:rPr>
          <w:iCs/>
        </w:rPr>
        <w:t xml:space="preserve">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</w:t>
      </w:r>
      <w:r>
        <w:rPr>
          <w:iCs/>
        </w:rPr>
        <w:t xml:space="preserve">лята, летают птички и так далее.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</w:t>
      </w:r>
      <w:r>
        <w:rPr>
          <w:iCs/>
        </w:rPr>
        <w:t xml:space="preserve"> характер изображаемых животных.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5) Игра на детских музыкальных инструментах: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знакомит детей с некоторыми детскими музыкальными инструментами: дудочкой, метал</w:t>
      </w:r>
      <w:r>
        <w:rPr>
          <w:iCs/>
        </w:rPr>
        <w:t xml:space="preserve">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</w:t>
      </w:r>
      <w:r>
        <w:rPr>
          <w:iCs/>
        </w:rPr>
        <w:t xml:space="preserve">анипулирования, звукоизвлечения.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</w:t>
      </w:r>
      <w:r>
        <w:rPr>
          <w:iCs/>
        </w:rPr>
        <w:t xml:space="preserve"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21.4.2.5. Театрализованная деятельность.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</w:t>
      </w:r>
      <w:r>
        <w:rPr>
          <w:iCs/>
        </w:rPr>
        <w:t xml:space="preserve">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поощряет участие детей в играх-драматизациях, формирует умение следить за сюжетом.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21.4.2.6. Культурно-досуговая деятельность.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организует культурно-досуговую деятельность детей по интересам, обеспечивая эмоциональное благополучие и отдых.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</w:t>
      </w:r>
      <w:r>
        <w:rPr>
          <w:iCs/>
        </w:rPr>
        <w:t xml:space="preserve">онального благополучия. Побуждает к участию в развлечениях (играх-забавах,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21.5. От 4 лет до 5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21.5.1. В области художественно-эстетического развития основными задачами образовательной деятельности являются: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</w:t>
      </w:r>
      <w:r>
        <w:rPr>
          <w:iCs/>
        </w:rPr>
        <w:t xml:space="preserve">П</w:t>
      </w:r>
      <w:r>
        <w:rPr>
          <w:iCs/>
        </w:rPr>
        <w:t xml:space="preserve">риобщение к искусству: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 детей умение сравнивать произведения различных видов искусства;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отзывчивость и эстетическое сопереживание на красоту окружающей действительности;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у детей интерес к искусству как виду творческой деятельности человека;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познакомить детей с видами и жанрами искусства, историей его возникновения, средствами выразительности разных видов искусства;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понимание красоты произведений искусства, потребность общения с искусством;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 детей интерес к детским выставкам, спектаклям; желание посещать театр, музей и тому подобное;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приобщать детей к лучшим образцам отечественн</w:t>
      </w:r>
      <w:r>
        <w:rPr>
          <w:rFonts w:ascii="Times New Roman" w:hAnsi="Times New Roman"/>
          <w:iCs/>
          <w:sz w:val="24"/>
          <w:szCs w:val="24"/>
        </w:rPr>
        <w:t xml:space="preserve">ого и мирового искусства;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патриотизм и чувства гордости за свою страну, край в процессе ознакомлени</w:t>
      </w:r>
      <w:r>
        <w:rPr>
          <w:rFonts w:ascii="Times New Roman" w:hAnsi="Times New Roman"/>
          <w:iCs/>
          <w:sz w:val="24"/>
          <w:szCs w:val="24"/>
        </w:rPr>
        <w:t xml:space="preserve">я с различными видами искусства.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</w:t>
      </w:r>
      <w:r>
        <w:rPr>
          <w:iCs/>
        </w:rPr>
        <w:t xml:space="preserve">И</w:t>
      </w:r>
      <w:r>
        <w:rPr>
          <w:iCs/>
        </w:rPr>
        <w:t xml:space="preserve">зобразительная деятельность: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развивать интерес детей и положительный отклик к различным видам изобразительной деятельности;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формировать у детей умение рассматривать и обследовать предметы, в том числе с помощью рук;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 детей умение выделять и использовать средства выразительности в рисовании, лепке, аппликации;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формировать у детей умение создавать коллективные произведения в рисовании, лепке, аппликации;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</w:t>
      </w:r>
      <w:r>
        <w:rPr>
          <w:rFonts w:ascii="Times New Roman" w:hAnsi="Times New Roman"/>
          <w:iCs/>
          <w:sz w:val="24"/>
          <w:szCs w:val="24"/>
        </w:rPr>
        <w:t xml:space="preserve">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приучать детей быть аккуратными: сохранять свое рабочее место в порядке, по окончании работы убирать все со стола;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художественно-творческие способности у детей в различных видах изобразительной деятельности;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создавать условия для самостоятельного художественного творчества детей; воспитывать у детей желание проявлять дружелюби</w:t>
      </w:r>
      <w:r>
        <w:rPr>
          <w:rFonts w:ascii="Times New Roman" w:hAnsi="Times New Roman"/>
          <w:iCs/>
          <w:sz w:val="24"/>
          <w:szCs w:val="24"/>
        </w:rPr>
        <w:t xml:space="preserve">е при оценке работ других детей.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</w:t>
      </w:r>
      <w:r>
        <w:rPr>
          <w:iCs/>
        </w:rPr>
        <w:t xml:space="preserve">К</w:t>
      </w:r>
      <w:r>
        <w:rPr>
          <w:iCs/>
        </w:rPr>
        <w:t xml:space="preserve">онструктивная деятельность: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развивать у детей способность различать и называть строительные детали (куб, пластина, кирпичик, брусок); использовать их с учетом конструктивных свойств (устойчивость, форма, величина);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умение у детей сооружать постройки из крупного и мелкого строительного материала;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обучать конструированию из бумаги;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приобщать детей к изготовлению поделок из природного материала.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</w:t>
      </w:r>
      <w:r>
        <w:rPr>
          <w:iCs/>
        </w:rPr>
        <w:t xml:space="preserve">М</w:t>
      </w:r>
      <w:r>
        <w:rPr>
          <w:iCs/>
        </w:rPr>
        <w:t xml:space="preserve">узыкальная деятельность: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обогащать музыкальные впечатления детей, способствовать дальнейшему развитию основ музыкальной культуры;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слушательскую культуру детей;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музыкальность детей;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интерес и любовь к высокохудожественной музыке;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формировать умение у детей различать средства выразительности в музыке, различать звуки по высоте;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поддерживать у детей интерес к пению;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способствовать освоению элементов танца и ритмопластики для создания музыкальных двигательных образов в играх, драматизациях, инсценировании;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способствовать освоению детьми приемов игры на детских музыкальных инструментах;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поощрять желание детей самостоятельно заним</w:t>
      </w:r>
      <w:r>
        <w:rPr>
          <w:rFonts w:ascii="Times New Roman" w:hAnsi="Times New Roman"/>
          <w:iCs/>
          <w:sz w:val="24"/>
          <w:szCs w:val="24"/>
        </w:rPr>
        <w:t xml:space="preserve">аться музыкальной деятельностью.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5) </w:t>
      </w:r>
      <w:r>
        <w:rPr>
          <w:iCs/>
        </w:rPr>
        <w:t xml:space="preserve">Т</w:t>
      </w:r>
      <w:r>
        <w:rPr>
          <w:iCs/>
        </w:rPr>
        <w:t xml:space="preserve">еатрализованная деятельность: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развивать интерес детей к театрализованной деятельности;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опыт социальных навыков поведения, создавать условия для развития творческой активности детей;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учить элементам художественно-образных выразительных средств (интонация, мимика, пантомимика);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активизировать словарь детей, совершенствовать звуковую культуру речи, интонационный строй, диалогическую речь;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познакомить детей с различными видами театра (кукольный, музыкальный, детский, театр зверей и другое);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 детей простейшие образно-выразительные умения, имитировать характерные движения сказочных животных;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эстетический вкус, воспитывать чувство прекрасного, побуждать нравственно-эстетические и эмоциональные переживания;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побуждать интерес творческим проявлениям в игре и игровому общению со сверстниками.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6</w:t>
      </w:r>
      <w:r>
        <w:rPr>
          <w:iCs/>
        </w:rPr>
        <w:t xml:space="preserve">) </w:t>
      </w:r>
      <w:r>
        <w:rPr>
          <w:iCs/>
        </w:rPr>
        <w:t xml:space="preserve"> </w:t>
      </w:r>
      <w:r>
        <w:rPr>
          <w:iCs/>
        </w:rPr>
        <w:t xml:space="preserve">К</w:t>
      </w:r>
      <w:r>
        <w:rPr>
          <w:iCs/>
        </w:rPr>
        <w:t xml:space="preserve">ультурно-досуговая деятельность: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умение организовывать свободное время с пользой;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интерес к развлечениям, знакомящим с культурой и традициями народов страны;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осуществлять патриотическое и нравственное воспитание, приобщать к художественной культуре, эстетико-эмоциональному творчеству;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приобщать к праздничной культуре, развивать желание принимать участие в праздниках (календарных, государственных, народных);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чувства причастности к событиям, происходящим в стране;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индивидуальные творческие способности и художественные наклонности ребенка;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21.5.2.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21.5.2.1. Приобщение к искусству.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продолжает приобщать детей к восприятию искусства, развива</w:t>
      </w:r>
      <w:r>
        <w:rPr>
          <w:iCs/>
        </w:rPr>
        <w:t xml:space="preserve">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</w:t>
      </w:r>
      <w:r>
        <w:rPr>
          <w:iCs/>
        </w:rPr>
        <w:t xml:space="preserve">дожник, композитор, писатель).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едагог, в процессе ознакомления детей с различными видами искусства, воспитывает патриотизм и чувства гордости за свою страну, края.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учит узнавать и называть предметы и явления природы, окружающей действитель</w:t>
      </w:r>
      <w:r>
        <w:rPr>
          <w:iCs/>
        </w:rPr>
        <w:t xml:space="preserve">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</w:t>
      </w:r>
      <w:r>
        <w:rPr>
          <w:iCs/>
        </w:rPr>
        <w:t xml:space="preserve">во), здание и сооружение (архитектура); 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знакомит детей с жанрами живописи (натюрм</w:t>
      </w:r>
      <w:r>
        <w:rPr>
          <w:iCs/>
        </w:rPr>
        <w:t xml:space="preserve">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з</w:t>
      </w:r>
      <w:r>
        <w:rPr>
          <w:iCs/>
        </w:rPr>
        <w:t xml:space="preserve">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ее содержания - отображение животных (анималистика), портреты человека и бытовые сценки.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знакомит детей с архитектурой; формирует представления о том, что дома, </w:t>
      </w:r>
      <w:r>
        <w:rPr>
          <w:iCs/>
        </w:rPr>
        <w:t xml:space="preserve">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</w:t>
      </w:r>
      <w:r>
        <w:rPr>
          <w:iCs/>
        </w:rPr>
        <w:t xml:space="preserve">ию у детей интереса к различным строениям, расположенным вокруг ДОО (дома, в которых живут ребенок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</w:t>
      </w:r>
      <w:r>
        <w:rPr>
          <w:iCs/>
        </w:rPr>
        <w:t xml:space="preserve">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знакомит детей с произведениями народного искусства (потешки, сказки, загадки, песни, хороводы, заклички, изделия народного декоративноприкладного искусства).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21.5.2.2. Изобразительная деятельность.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Рисование: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</w:t>
      </w:r>
      <w:r>
        <w:rPr>
          <w:iCs/>
        </w:rPr>
        <w:t xml:space="preserve">ляя к ним другие (солнышко, падающий снег 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</w:t>
      </w:r>
      <w:r>
        <w:rPr>
          <w:iCs/>
        </w:rPr>
        <w:t xml:space="preserve">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продолжает закреплять</w:t>
      </w:r>
      <w:r>
        <w:rPr>
          <w:iCs/>
        </w:rPr>
        <w:t xml:space="preserve"> и обогащать представления детей о цветах и оттенках окружающих предметов и объектов природы; педагог формирует у детей умение к уже известным цветам и оттенкам добавить новые (коричневый, оранжевый, светло-зеленый); формирует у детей представление о том, </w:t>
      </w:r>
      <w:r>
        <w:rPr>
          <w:iCs/>
        </w:rPr>
        <w:t xml:space="preserve">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многоцветие окружающего мира; педагог закрепляе</w:t>
      </w:r>
      <w:r>
        <w:rPr>
          <w:iCs/>
        </w:rPr>
        <w:t xml:space="preserve">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</w:t>
      </w:r>
      <w:r>
        <w:rPr>
          <w:iCs/>
        </w:rPr>
        <w:t xml:space="preserve">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закрепляет у детей умение чисто промывать кисть перед использованием краски другого цвета; к концу г</w:t>
      </w:r>
      <w:r>
        <w:rPr>
          <w:iCs/>
        </w:rPr>
        <w:t xml:space="preserve">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Народное декоративно-прикладное искусство: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продолжает у детей формировать умение создавать декоративные</w:t>
      </w:r>
      <w:r>
        <w:rPr>
          <w:iCs/>
        </w:rPr>
        <w:t xml:space="preserve"> композиции по мотивам дымковских, филимоновских узоров.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</w:t>
      </w:r>
      <w:r>
        <w:rPr>
          <w:iCs/>
        </w:rPr>
        <w:t xml:space="preserve">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Лепка: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</w:t>
      </w:r>
      <w:r>
        <w:rPr>
          <w:iCs/>
        </w:rPr>
        <w:t xml:space="preserve">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сглаживать пальцами поверхность вылепленного предмета, ф</w:t>
      </w:r>
      <w:r>
        <w:rPr>
          <w:iCs/>
        </w:rPr>
        <w:t xml:space="preserve">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Аппликация: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развивает у детей интерес к аппликации, усложняя ее содержание и расширяя возможности создания разнообразных изо</w:t>
      </w:r>
      <w:r>
        <w:rPr>
          <w:iCs/>
        </w:rPr>
        <w:t xml:space="preserve">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</w:t>
      </w:r>
      <w:r>
        <w:rPr>
          <w:iCs/>
        </w:rPr>
        <w:t xml:space="preserve">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</w:t>
      </w:r>
      <w:r>
        <w:rPr>
          <w:iCs/>
        </w:rPr>
        <w:t xml:space="preserve">орм. Учит детей преобразовывать </w:t>
      </w:r>
      <w:r>
        <w:rPr>
          <w:iCs/>
        </w:rPr>
        <w:t xml:space="preserve">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поощряет проявление активности и творчества.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21.5.2.3. Конструктивная деятельность.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продолжает развивать у детей способность различать и называть строительные детали (куб, пластина, кирпичик, брусок); учит использовать их с учетом конструктивных свойств (устойчивость, форма, величина).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развивает у детей умение устанавливать ассоциативные связи, предлагая вспомнить, какие похожие сооружения дети видели. Учит анализировать обр</w:t>
      </w:r>
      <w:r>
        <w:rPr>
          <w:iCs/>
        </w:rPr>
        <w:t xml:space="preserve">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побуждает детей создавать постройки разной конструктивной сложности (гараж дл</w:t>
      </w:r>
      <w:r>
        <w:rPr>
          <w:iCs/>
        </w:rPr>
        <w:t xml:space="preserve">я нескольких автомашин, дом в 2 - 3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</w:t>
      </w:r>
      <w:r>
        <w:rPr>
          <w:iCs/>
        </w:rPr>
        <w:t xml:space="preserve">измерять постройки (по вы</w:t>
      </w:r>
      <w:r>
        <w:rPr>
          <w:iCs/>
        </w:rPr>
        <w:t xml:space="preserve">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обучает детей конструированию из бумаги: сгибать прямоугольный </w:t>
      </w:r>
      <w:r>
        <w:rPr>
          <w:iCs/>
        </w:rPr>
        <w:t xml:space="preserve">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</w:t>
      </w:r>
      <w:r>
        <w:rPr>
          <w:iCs/>
        </w:rPr>
        <w:t xml:space="preserve">из природного материала: коры, веток, листьев, шишек, каштанов, ореховой скорлупы, соломы (лодочки, ежики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</w:t>
      </w:r>
      <w:r>
        <w:rPr>
          <w:iCs/>
        </w:rPr>
        <w:t xml:space="preserve">5.2.4. Музыкальная деятельность: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</w:t>
      </w:r>
      <w:r>
        <w:rPr>
          <w:iCs/>
        </w:rPr>
        <w:t xml:space="preserve">Слушание: педагог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</w:t>
      </w:r>
      <w:r>
        <w:rPr>
          <w:iCs/>
        </w:rPr>
        <w:t xml:space="preserve">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</w:t>
      </w:r>
      <w:r>
        <w:rPr>
          <w:iCs/>
        </w:rPr>
        <w:t xml:space="preserve">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Пение: 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</w:t>
      </w:r>
      <w:r>
        <w:rPr>
          <w:iCs/>
        </w:rPr>
        <w:t xml:space="preserve">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Песенное творчество: педагог учит детей самостоятельно сочинять мелодию колыбельной песни и отвечать на музыкальные вопросы ("Как тебя зовут?", "Что ты хочешь, кошечка?", "Где ты?"); формирует у детей умение импровизировать мелодии на заданный текст.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Музыкально-ритмические движения: педагог продолжает формировать у детей навык ритмичного движения в соответствии с характером музыки; учит детей самостоят</w:t>
      </w:r>
      <w:r>
        <w:rPr>
          <w:iCs/>
        </w:rPr>
        <w:t xml:space="preserve">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</w:t>
      </w:r>
      <w:r>
        <w:rPr>
          <w:iCs/>
        </w:rPr>
        <w:t xml:space="preserve">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"торжественная", спокойная, "таинственная"; бег: легкий, стремительный).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5) Развитие танцевально-игрового творчества: педагог способствует у детей развитию эмоционально-образного исполнения</w:t>
      </w:r>
      <w:r>
        <w:rPr>
          <w:iCs/>
        </w:rPr>
        <w:t xml:space="preserve">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6) Игра на детских музыкальных инструментах: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формирует у детей умение подыгрывать простейшие мелодии на деревянных ложках, пог</w:t>
      </w:r>
      <w:r>
        <w:rPr>
          <w:iCs/>
        </w:rPr>
        <w:t xml:space="preserve">ремушках, барабане, металлофоне.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</w:t>
      </w:r>
      <w:r>
        <w:rPr>
          <w:iCs/>
        </w:rPr>
        <w:t xml:space="preserve">способствует реализации музыкальных способностей ребенка в повседневной жизни и различных видах досуговой деятельности (праздники, развлечения и другое).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21.5.2.5. Театрализованная деятельность.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продолжает развивать и поддерживать интерес детей к театрализованн</w:t>
      </w:r>
      <w:r>
        <w:rPr>
          <w:iCs/>
        </w:rPr>
        <w:t xml:space="preserve">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учит детей разыгрывать простые пр</w:t>
      </w:r>
      <w:r>
        <w:rPr>
          <w:iCs/>
        </w:rPr>
        <w:t xml:space="preserve">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</w:t>
      </w:r>
      <w:r>
        <w:rPr>
          <w:iCs/>
        </w:rPr>
        <w:t xml:space="preserve">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формирует у детей умение использовать в театрализованных играх образные игрушки, самостоятельн</w:t>
      </w:r>
      <w:r>
        <w:rPr>
          <w:iCs/>
        </w:rPr>
        <w:t xml:space="preserve">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</w:t>
      </w:r>
      <w:r>
        <w:rPr>
          <w:iCs/>
        </w:rPr>
        <w:t xml:space="preserve">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21.5.2.6. Культурно-досуговая деятельность.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развивае</w:t>
      </w:r>
      <w:r>
        <w:rPr>
          <w:iCs/>
        </w:rPr>
        <w:t xml:space="preserve">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</w:t>
      </w:r>
      <w:r>
        <w:rPr>
          <w:iCs/>
        </w:rPr>
        <w:t xml:space="preserve">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</w:t>
      </w:r>
      <w:r>
        <w:rPr>
          <w:iCs/>
        </w:rPr>
        <w:t xml:space="preserve">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развивает индивидуальные творческие способности и художественные наклонности детей.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привлекает детей к процессу подготовки разных видов</w:t>
      </w:r>
      <w:r>
        <w:rPr>
          <w:iCs/>
        </w:rPr>
        <w:t xml:space="preserve">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21.6. От 5 лет до 6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21.6.</w:t>
      </w:r>
      <w:r>
        <w:rPr>
          <w:iCs/>
        </w:rPr>
        <w:t xml:space="preserve">1. В области художественно-эстетического развития основными задачами образовательной деятельности являются: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П</w:t>
      </w:r>
      <w:r>
        <w:rPr>
          <w:iCs/>
        </w:rPr>
        <w:t xml:space="preserve">риобщение к искусству: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родолжать развивать эстетическое восприятие, эстетические чувства, эмоции, эстетический вкус, интерес к искусству; умение наблюдать и оценивать прекрасное в окружающей действительности, природе;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эмоциональный отклик на проявления красоты в окружающем мире, произведениях искусства и собственных творческих работах; способствовать освоению эстетических оценок, суждений;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духовно-нравственные качества, в процессе ознакомления с различными видами искусства духовно-нравственного содержания;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бережное отношение к произведениям искусства;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активизировать проявление эстетического отношения к окружающему миру (искусству, природе, предметам быта, игрушкам, социальным явлениям);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эстетические интересы, эстетические предпочтения, желание познавать искусство и осваивать изобразительную и музыкальную деятельность;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развивать у детей стремление к познанию культурных традиций своего народа через творческую деятельность;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формировать умение выделять, называть, группировать произведения по видам искусства (литература, музыка, изобразительное искусство, архитектура, балет, театр, цирк, фотография);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знакомить детей с жанрами изобразительного и музыкального искусства; продолжать знакомить детей с архитектурой;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расширять представления детей о народном искусстве, музыкальном фольклоре, художественных промыслах; развивать интерес к участию в фольклорных праздниках;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знать и называть материалы для разных видов художественной деятельности;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уметь называть вид художественной деятельности, профессию и людей, которые работают в том или ином виде искусства;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поддерживать личностные проявления детей в процессе освоения искусства и собственной творческой деятельности: самостоятельность, инициативност</w:t>
      </w:r>
      <w:r>
        <w:rPr>
          <w:rFonts w:ascii="Times New Roman" w:hAnsi="Times New Roman"/>
          <w:iCs/>
          <w:sz w:val="24"/>
          <w:szCs w:val="24"/>
        </w:rPr>
        <w:t xml:space="preserve">ь, индивидуальность, творчество;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организовать посещение</w:t>
      </w:r>
      <w:r>
        <w:rPr>
          <w:rFonts w:ascii="Times New Roman" w:hAnsi="Times New Roman"/>
          <w:iCs/>
          <w:sz w:val="24"/>
          <w:szCs w:val="24"/>
        </w:rPr>
        <w:t xml:space="preserve"> выставки, театра, музея, цирка.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</w:t>
      </w:r>
      <w:r>
        <w:rPr>
          <w:iCs/>
        </w:rPr>
        <w:t xml:space="preserve">И</w:t>
      </w:r>
      <w:r>
        <w:rPr>
          <w:iCs/>
        </w:rPr>
        <w:t xml:space="preserve">зобразительная деятельность: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развивать интерес детей к изобразительной деятельности;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художественно-творческих способностей в продуктивных видах детской деятельности;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обогащать у детей сенсорный опыт, развивая органы восприятия: зрение, слух, обоняние, осязание, вкус;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закреплять у детей знания об основных формах предметов и объектов природы;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у детей эстетическое восприятие, желание созерцать красоту окружающего мира;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 процессе восприятия предметов и явлений развивать у детей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умение у детей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совершенствовать у детей изобразительные навыки и умения, формировать художественно-творческие способности;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у детей чувство формы, цвета, пропорций;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поддерживать у детей стремление самостоятельно сочетать знакомые техники, помогать осваивать новые, по собственной инициативе объединять разные способы изображения;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обогащать содержание изобразительной деятельности в соответствии с задачами познавательного и социального развития детей;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инициировать выбор сюжетов о семье, жизни в ДОО, а также о бытовых, </w:t>
      </w:r>
      <w:r>
        <w:rPr>
          <w:rFonts w:ascii="Times New Roman" w:hAnsi="Times New Roman"/>
          <w:iCs/>
          <w:sz w:val="24"/>
          <w:szCs w:val="24"/>
        </w:rPr>
        <w:t xml:space="preserve">общественных и природных явлениях (воскресный день в семье, группа на прогулке, профессии близких взрослых, любимые праздники, средства связи в их атрибутном воплощении, ферма, зоопарк, лес, луг, аквариум, герои и эпизоды из любимых сказок и мультфильмов);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знакомить детей с народным декоративно-прикладным искусством (Городецкая роспись, Полховско-майданская роспись, Гжельская роспись), расширять представления о народных игрушках (городецкая игрушка, богородская игрушка, матрешка, бирюльки);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декоративное творчество детей (в том числе коллективное);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поощрять детей воплощать в художественной форме свои представления, переживания, чувства, мысли; поддерживать личностное творческое начало;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 детей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</w:t>
      </w:r>
      <w:r>
        <w:rPr>
          <w:rFonts w:ascii="Times New Roman" w:hAnsi="Times New Roman"/>
          <w:iCs/>
          <w:sz w:val="24"/>
          <w:szCs w:val="24"/>
        </w:rPr>
        <w:t xml:space="preserve"> работы приводить его в порядок.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</w:t>
      </w:r>
      <w:r>
        <w:rPr>
          <w:iCs/>
        </w:rPr>
        <w:t xml:space="preserve">К</w:t>
      </w:r>
      <w:r>
        <w:rPr>
          <w:iCs/>
        </w:rPr>
        <w:t xml:space="preserve">онструктивная деятельность: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поощрять у детей самостоятельность, тво</w:t>
      </w:r>
      <w:r>
        <w:rPr>
          <w:rFonts w:ascii="Times New Roman" w:hAnsi="Times New Roman"/>
          <w:iCs/>
          <w:sz w:val="24"/>
          <w:szCs w:val="24"/>
        </w:rPr>
        <w:t xml:space="preserve">рчество, инициативу, дружелюбие.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</w:t>
      </w:r>
      <w:r>
        <w:rPr>
          <w:iCs/>
        </w:rPr>
        <w:t xml:space="preserve">М</w:t>
      </w:r>
      <w:r>
        <w:rPr>
          <w:iCs/>
        </w:rPr>
        <w:t xml:space="preserve">узыкальная деятельность: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формировать у детей эстетическое восприятие музыки, умение различать жанры музыкальных произведений (песня, танец, марш);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у детей музыкальную память, умение различать на слух звуки по высоте, музыкальные инструменты;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 детей музыкальную культуру на основе знакомства с классической, народной и современной музыкой; накапливать представления о жизни и творчестве композиторов;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развивать у детей интерес и любовь к музыке, музыкальную отзывчивость на нее;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развивать у детей музыкальные способности детей: звуковысотный, ритмический, тембровый, динамический слух;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у детей умение творческой интерпретации музыки разными средствами художественной выразительности;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способствовать дальнейшему развитию у детей навыков пения, движений под музыку, игры и импровизации мелодий на детских музыкальных инструментах; творческой активности детей;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у детей умение сотрудничества в коллек</w:t>
      </w:r>
      <w:r>
        <w:rPr>
          <w:rFonts w:ascii="Times New Roman" w:hAnsi="Times New Roman"/>
          <w:iCs/>
          <w:sz w:val="24"/>
          <w:szCs w:val="24"/>
        </w:rPr>
        <w:t xml:space="preserve">тивной музыкальной деятельности.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5) </w:t>
      </w:r>
      <w:r>
        <w:rPr>
          <w:iCs/>
        </w:rPr>
        <w:t xml:space="preserve">Т</w:t>
      </w:r>
      <w:r>
        <w:rPr>
          <w:iCs/>
        </w:rPr>
        <w:t xml:space="preserve">еатрализованная деятельность: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знакомить детей с различными видами театрального искусства (кукольный театр, балет, опера и прочее);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знакомить детей с театральной терминологией (акт, актер, антракт, кулисы и так далее);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интерес к сценическому искусству;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создавать атмосферу творческого выбора и инициативы для каждого ребенка;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личностные качеств (коммуникативные навыки, партнерские взаимоотношения;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доброжелательность и контактность в отношениях со сверстниками;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навыки действий с воображаемыми предметами;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способствовать развитию навыков передачи образа различными способами (речь, мимика, жест, пантомима и прочее);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iCs/>
        </w:rPr>
      </w:pPr>
      <w:r>
        <w:rPr>
          <w:rFonts w:ascii="Times New Roman" w:hAnsi="Times New Roman"/>
          <w:iCs/>
          <w:sz w:val="24"/>
          <w:szCs w:val="24"/>
        </w:rPr>
        <w:t xml:space="preserve">создавать условия для показа результатов творческой деятельности, поддерживать инициативу изготовления декораций, элементов костюмо</w:t>
      </w:r>
      <w:r>
        <w:rPr>
          <w:rFonts w:ascii="Times New Roman" w:hAnsi="Times New Roman"/>
          <w:iCs/>
          <w:sz w:val="24"/>
          <w:szCs w:val="24"/>
        </w:rPr>
        <w:t xml:space="preserve">в и атрибутов.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6)  </w:t>
      </w:r>
      <w:r>
        <w:rPr>
          <w:iCs/>
        </w:rPr>
        <w:t xml:space="preserve">К</w:t>
      </w:r>
      <w:r>
        <w:rPr>
          <w:iCs/>
        </w:rPr>
        <w:t xml:space="preserve">ультурно-досуговая деятельность: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развивать желание организовывать свободное время с интересом и пользой. Формировать основы досуговой культуры во время игр, творчества, прогулки и прочее;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создавать условия для проявления культурных потребностей и интересов, а также их использования в организации своего досуга;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формировать понятия праздничный и будний день, понимать их различия;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з</w:t>
      </w:r>
      <w:r>
        <w:rPr>
          <w:rFonts w:ascii="Times New Roman" w:hAnsi="Times New Roman"/>
          <w:iCs/>
        </w:rPr>
        <w:t xml:space="preserve">накомить с историей возникновения праздников, воспитывать бережное отношение к народным праздничным традициям и обычаям;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развивать интерес к участию в праздничных программах и вызывать желание принимать участие в подготовке помещений к ним (украшение флажками, гирляндами, цветами и прочее);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формировать внимание и отзывчивость к окружающим людям во время праздничных мероприятий (поздравлять, приглашать на праздник, готовить подарки и прочее);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воспитывать интерес к народной культуре, продолжать знакомить с традициями народов страны; воспитывать интерес и желание участвовать в народных праздниках и развлечениях;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поддерживать интерес к участию в творческих объединениях дополнительного образования в ДОО и вне ее.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21.6.2.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21.6.2.1. Приобщение к искусству.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продолжает формировать у детей интерес к музыке, живописи, народному искусству, воспитывать бережное отношение к произведениям искусства. Развивает у детей </w:t>
      </w:r>
      <w:r>
        <w:rPr>
          <w:iCs/>
        </w:rPr>
        <w:t xml:space="preserve">эстетические чувства, эмоции, эстетический вкус, эстетическое восприятие произведений искусства, формирует умение выделять их выразительные средства. Учит соотносить художественный образ и средства выразительности, характеризующие его в разных ви</w:t>
      </w:r>
      <w:r>
        <w:rPr>
          <w:iCs/>
        </w:rPr>
        <w:t xml:space="preserve">дах искусства, подбирать материал и пособия для самостоятельной художественной деятельности. Формирует у детей умение выделять, называть, группировать произведения по видам искусства: литература, музыка, изобразительное искусство, архитектура, театр, цирк.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продолжает развивать у детей стремление к познанию культурных традиций через творческую деятельность (изобразительную, музыкальную, театрализованную, культурно-досуговую).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формирует духовно-нравственные качества в процессе ознакомления с различными видами искусства духовно-нравственного содержания;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продолжает знакомить детей (без запоминания) с видами изобразительного искусства: графика, декоративно-прикладное искусство, живопись, скульптура, фотоискусство. Педагог продолжает знакомить детей с основными жанрами изобразительного искусства: на</w:t>
      </w:r>
      <w:r>
        <w:rPr>
          <w:iCs/>
        </w:rPr>
        <w:t xml:space="preserve">тюрморт, пейзаж, портрет. Формирует у детей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знакомит детей с произведениями живописи (И.И. Ши</w:t>
      </w:r>
      <w:r>
        <w:rPr>
          <w:iCs/>
        </w:rPr>
        <w:t xml:space="preserve">шкин, И.И. Левитан, В.А. Серов, И.Э. Грабарь, П.П. Кончаловский и другими), изображением родной природы в картинах художников. Расширяет представления о графике (ее выразительных средствах). Знакомить с творчеством художников-иллюстраторов детских книг (Ю.</w:t>
      </w:r>
      <w:r>
        <w:rPr>
          <w:iCs/>
        </w:rPr>
        <w:t xml:space="preserve">А. Васнецов, Е.М. Рачев, Е.И. Чарушин, И.Я. Билибин и другие). Знакомит с творчеством русских и зарубежных композиторов, а также детских композиторов-песенников (И.С. Бах, В.А. Моцарт, П.И. Чайковский, М.И. Глинка, С.С. Прокофьев, В.Я. Шаинский и другими).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прод</w:t>
      </w:r>
      <w:r>
        <w:rPr>
          <w:iCs/>
        </w:rPr>
        <w:t xml:space="preserve">олжает знакомить детей с архитектурой. Закрепляет у детей знания о том, что существуют различные по назначению здания: жилые дома, магазины, театры, кинотеатры и другое. Обращает внимание детей на сходства и различия архитектурных сооружений одинакового на</w:t>
      </w:r>
      <w:r>
        <w:rPr>
          <w:iCs/>
        </w:rPr>
        <w:t xml:space="preserve">значения: форма, пропорции (высота, длина, украшения - декор и так далее). Подводит детей к пониманию зависимости конструкции здания от его назначения: жилой дом, театр, храм и так далее. Развивает у детей наблюдательность, учит внимательно рассматривать з</w:t>
      </w:r>
      <w:r>
        <w:rPr>
          <w:iCs/>
        </w:rPr>
        <w:t xml:space="preserve">дания, замечать их характерные особенности, разнообразие пропорций, конструкций, украшающих деталей. При чтении литературных произведений, сказок обращает внимание детей на описание сказочных домиков (теремок, рукавичка, избушка на курьих ножках), дворцов.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Расширяет представления детей о народном искусстве, фольклоре, музыке и художественных промыслах. Педагог знакомит детей с видами и жанрами фольклора. Поощряет участие детей в фольклорных развлечениях и праздниках.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поощряет активное участие детей в художественной деятельности как по собственному желанию, так и под руководством взрослых.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расширяет представления детей о творческих профессиях, их значении, особенностях: художник, композитор, музыкант, актер, артист балета и другие.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закрепляет и расширяет знания детей о телевидении, музеях, театре, цирке, кино, библиотеке; формирует желание посещать их.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21.6.2.2. Изобразительная деятельность.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продолжает развивать интерес детей к изобразительной деятельности. Выявляет задатки у детей и развивает на их основе </w:t>
      </w:r>
      <w:r>
        <w:rPr>
          <w:iCs/>
        </w:rPr>
        <w:t xml:space="preserve">художественно творческие</w:t>
      </w:r>
      <w:r>
        <w:rPr>
          <w:iCs/>
        </w:rPr>
        <w:t xml:space="preserve"> способности в продуктивных видах детской деятельности.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обогащает сенсорный опыт детей; закрепляет знания об основных формах предметов и объектов природы. Развивает у детей эстетическое восприятие, учит созерцать красоту окружающего мира. Развивает у детей способность наблюдать, всма</w:t>
      </w:r>
      <w:r>
        <w:rPr>
          <w:iCs/>
        </w:rPr>
        <w:t xml:space="preserve">триваться (вслушиваться) в явления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</w:t>
      </w:r>
      <w:r>
        <w:rPr>
          <w:iCs/>
        </w:rPr>
        <w:t xml:space="preserve">е и в тени). В процессе восприятия предметов и явлений развивает у детей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</w:t>
      </w:r>
      <w:r>
        <w:rPr>
          <w:iCs/>
        </w:rPr>
        <w:t xml:space="preserve">общения. Развивает у детей чувство формы, цвета, пропорций, учит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продолжает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Предметное рисование: педагог продолжает совершенствовать </w:t>
      </w:r>
      <w:r>
        <w:rPr>
          <w:iCs/>
        </w:rPr>
        <w:t xml:space="preserve">у детей умение передавать в рисунке образы предметов, объектов, персонажей сказок, литературных произведений. Обращает внимание детей на отличия предметов по форме, величине, пропорциям частей; побуждает их передавать эти отличия в рисунках. Учит передават</w:t>
      </w:r>
      <w:r>
        <w:rPr>
          <w:iCs/>
        </w:rPr>
        <w:t xml:space="preserve">ь положение предметов в пространстве на листе бумаги, обращает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- наклонять</w:t>
      </w:r>
      <w:r>
        <w:rPr>
          <w:iCs/>
        </w:rPr>
        <w:t xml:space="preserve">ся и так далее). Учит детей передавать движения фигур. Способствует у детей овладению композиционным умениям: учит располагать предмет на листе с учетом его пропорций (если предмет вытянут в высоту, располагать его на листе по вертикали; если он вытянут в </w:t>
      </w:r>
      <w:r>
        <w:rPr>
          <w:iCs/>
        </w:rPr>
        <w:t xml:space="preserve">ширину, например, не очень высокий, но длинный дом, располагать его по горизонтали). Закрепляет у детей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</w:t>
      </w:r>
      <w:r>
        <w:rPr>
          <w:iCs/>
        </w:rPr>
        <w:t xml:space="preserve">аш, фломастеры, разнообразные кисти и тому подобное). Вырабатывает у детей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учит детей рисовать акварелью в соответствии с ее спецификой (прозрачностью и легкостью цвета, плавность</w:t>
      </w:r>
      <w:r>
        <w:rPr>
          <w:iCs/>
        </w:rPr>
        <w:t xml:space="preserve">ю перехода одного цвета в другой). Учит рисовать кистью разными способами: широкие линии - всем ворсом, тонкие - концом кисти; наносить мазки, прикладывая кисть всем ворсом к бумаге, рисовать концом кисти мелкие пятнышки. Педагог закрепляет знания детей об</w:t>
      </w:r>
      <w:r>
        <w:rPr>
          <w:iCs/>
        </w:rPr>
        <w:t xml:space="preserve"> уже известных цветах, знакомит</w:t>
      </w:r>
      <w:r>
        <w:rPr>
          <w:iCs/>
        </w:rPr>
        <w:t xml:space="preserve"> с новыми цветами (фиолетовый) и оттенками (голубой, розовый, темн</w:t>
      </w:r>
      <w:r>
        <w:rPr>
          <w:iCs/>
        </w:rPr>
        <w:t xml:space="preserve">о-зеленый, сиреневый), развивает</w:t>
      </w:r>
      <w:r>
        <w:rPr>
          <w:iCs/>
        </w:rPr>
        <w:t xml:space="preserve"> чувство цвета. Учит детей смешивать краски для получения новых цветов и оттенков (при рис</w:t>
      </w:r>
      <w:r>
        <w:rPr>
          <w:iCs/>
        </w:rPr>
        <w:t xml:space="preserve">овании гуашью) и высветлять цвет, добавляя в краску воду (при рисовании акварелью). При рисовании карандашами учит передавать оттенки цвета, регулируя нажим на карандаш. В карандашном исполнении дети могут, регулируя нажим, передать до трех оттенков цвета.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Сюжетное рисование: педагог учит детей создавать сюжетные композиции на темы окружающей жизни и на темы литературных произведений ("Кого встретил Колобок", "Два </w:t>
      </w:r>
      <w:r>
        <w:rPr>
          <w:iCs/>
        </w:rPr>
        <w:t xml:space="preserve">жадных медвежонка", "Где обедал воробей?" и другие). Развивает у детей композиционные умения, учит располагать изображения на полосе внизу листа, по всему листу. Обращает внимание детей на соотношение по величине разных предметов в сюжете (</w:t>
      </w:r>
      <w:r>
        <w:rPr>
          <w:iCs/>
        </w:rPr>
        <w:t xml:space="preserve">дома большие, деревья высокие и низкие; люди меньше домов, но больше растущих на лугу цветов). Педагог учит располагать на рисунке предметы так, чтобы они загораживали друг друга (растущие перед домом деревья и частично его загораживающие и тому подобное).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Декоративное рисование: педагог продолжает знакомить детей с изделиями народных промыслов, закрепляет и углубляет знания о дымковской и филимоновской игрушках</w:t>
      </w:r>
      <w:r>
        <w:rPr>
          <w:iCs/>
        </w:rPr>
        <w:t xml:space="preserve"> и их росписи; предлагает создавать изображения по мотивам народной декоративной росписи, знакомит с ее цветовым строем и элементами композиции, поощряет детей за разнообразие используемых элементов. Продолжает знакомить детей с Городецкой росписью, ее цве</w:t>
      </w:r>
      <w:r>
        <w:rPr>
          <w:iCs/>
        </w:rPr>
        <w:t xml:space="preserve">товым решением, спецификой создания декоративных цветов (как правило, не чистых тонов, а оттенков), учит использовать для украшения оживки. Продолжает знакомить детей с росписью Полхов-Майдана. Педагог включает городецкую и полхов-майданскую роспись в твор</w:t>
      </w:r>
      <w:r>
        <w:rPr>
          <w:iCs/>
        </w:rPr>
        <w:t xml:space="preserve">ческую работу детей, помогает осваивать специфику этих видов росписи. Знакомит детей с региональным (местным) декоративным искусством. Учит детей составлять узоры по мотивам городецкой, полхов-майданской, гжельской росписи: знакомит с характерными элемента</w:t>
      </w:r>
      <w:r>
        <w:rPr>
          <w:iCs/>
        </w:rPr>
        <w:t xml:space="preserve">ми (бутоны, цветы, листья, травка, усики, завитки, оживки). Педагог учит создавать узоры на листах в форме народного изделия (поднос, солонка, чашка, розетка и другое). Для развития творчества в декоративной деятельности, педагог учит детей использовать де</w:t>
      </w:r>
      <w:r>
        <w:rPr>
          <w:iCs/>
        </w:rPr>
        <w:t xml:space="preserve">коративные ткани, предоставляя детям бумагу в форме одежды и головных уборов (кокошник, платок, свитер и другое), предметов быта (салфетка, полотенце), учит ритмично располагать узор. Педагог предлагает детям расписывать бумажные силуэты и объемные фигуры.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Лепка: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продолжает знакомить детей с особенностями лепки из глины, пластилина и пластической массы. Развивает у детей умение лепить с натуры и по представлению знакомые предметы (овощи, фрукты, грибы, посуда, игрушки); передав</w:t>
      </w:r>
      <w:r>
        <w:rPr>
          <w:iCs/>
        </w:rPr>
        <w:t xml:space="preserve">ать их характерные особенности.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продолжает формировать умение у детей лепить посуду из целого куска глины и пластилина ленточным способом. Закрепляет у детей умение лепить предметы пластическим, конструктивным и комбинир</w:t>
      </w:r>
      <w:r>
        <w:rPr>
          <w:iCs/>
        </w:rPr>
        <w:t xml:space="preserve">ованным способами. Учит сглаживать поверхность формы, делать предметы устойчивыми. Учит детей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</w:t>
      </w:r>
      <w:r>
        <w:rPr>
          <w:iCs/>
        </w:rPr>
        <w:t xml:space="preserve">композициях): "Курица с цыплятами", "Два жадных медвежонка нашли сыр", "Дети на прогулке" и другие. Формировать у детей умения лепить по представлению героев литературных произведений (Медведь и Колобок, Лиса и Зайчик, Машенька и Медведь и тому подобное).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развивает у детей творчество, инициативу. Продолжает формировать у детей умение лепить мелкие детали; пользуясь стекой, наносить рисунок чешуек у рыбки, обозначать глаза, шерсть животного, пер</w:t>
      </w:r>
      <w:r>
        <w:rPr>
          <w:iCs/>
        </w:rPr>
        <w:t xml:space="preserve">ышки птицы, узор, складки на одежде людей и тому подобное. Продолжает формировать у детей технические умения и навыки работы с разнообразными материалами для лепки; побуждает использовать дополнительные материалы (косточки, зернышки, бусинки и так далее).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закрепляет у детей навыки аккуратной лепки. Закрепляет у детей навык тщательно мыть руки по окончании лепки.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Декоративная лепка: педагог продолжает знакомить детей с особенностями декоративной лепки. Формирует у детей интерес и эстетическое отношение к предметам </w:t>
      </w:r>
      <w:r>
        <w:rPr>
          <w:iCs/>
        </w:rPr>
        <w:t xml:space="preserve">народного декоративно-прикладного искусства. Учит детей лепить птиц, животных, людей по типу народных игрушек (дымковской, филимоновской, каргопольской и др</w:t>
      </w:r>
      <w:r>
        <w:rPr>
          <w:iCs/>
        </w:rPr>
        <w:t xml:space="preserve">.</w:t>
      </w:r>
      <w:r>
        <w:rPr>
          <w:iCs/>
        </w:rPr>
        <w:t xml:space="preserve">). Формирует у детей умение украшать узорами предметы декоративно</w:t>
      </w:r>
      <w:r>
        <w:rPr>
          <w:iCs/>
        </w:rPr>
        <w:t xml:space="preserve">го искусства. Учит детей расписывать изделия гуашью, украшать их налепами и углубленным рельефом, использовать стеку. Педагог учит детей обмакивать пальцы в воду, чтобы сгладить неровности вылепленного изображения, когда это необходимо для передачи образа.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Аппликация: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закрепляет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</w:t>
      </w:r>
      <w:r>
        <w:rPr>
          <w:iCs/>
        </w:rPr>
        <w:t xml:space="preserve">уры в другие: квадрат - в два, </w:t>
      </w:r>
      <w:r>
        <w:rPr>
          <w:iCs/>
        </w:rPr>
        <w:t xml:space="preserve">четыре треугольника, прямоугольник - в полоски, квадраты или маленькие прямоугольники), со</w:t>
      </w:r>
      <w:r>
        <w:rPr>
          <w:iCs/>
        </w:rPr>
        <w:t xml:space="preserve">здавать из этих фигур изображения разных предметов или декоративные композиции. Учит детей вырезать одинаковые фигуры или их детали из бумаги, сложенной гармошкой, а симметричные изображения - из бумаги, сложенной пополам (стакан, ваза, цветок и другое). С</w:t>
      </w:r>
      <w:r>
        <w:rPr>
          <w:iCs/>
        </w:rPr>
        <w:t xml:space="preserve"> целью создания выразительного образа, педагог учит детей приему обрывания. Побуждает детей создавать предметные и сюжетные композиции, дополнять их деталями, обогащающими изображения. Педагог формирует у детей аккуратное и бережное отношение к материалам.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Прикладное творчество: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совершенствует у детей умение работать с бумагой: сгибать лист вчетверо в разных направлениях; работать по готовой выкройке (шапочка, лодочка, домик, кошелек). Закрепляет у детей умение создавать из бумаги о</w:t>
      </w:r>
      <w:r>
        <w:rPr>
          <w:iCs/>
        </w:rPr>
        <w:t xml:space="preserve">бъемные фигуры: делить квадратный лист на несколько равных частей, сглаживать сгибы, надрезать по сгибам (домик, корзинка, кубик). Закрепляет умение детей делать игрушки, сувениры из природного материала (шишки, ветки, ягоды) и других материалов (катушки, </w:t>
      </w:r>
      <w:r>
        <w:rPr>
          <w:iCs/>
        </w:rPr>
        <w:t xml:space="preserve">проволока в цветной обмотке, пустые коробки и другое), прочно соединяя части. Формирует умение самостоятельно создавать игрушки для сюжетно-ролевых игр (флажки, сумочки, шапочки, салфетки и другое); сувениры для родителей (законных представителей), сотрудн</w:t>
      </w:r>
      <w:r>
        <w:rPr>
          <w:iCs/>
        </w:rPr>
        <w:t xml:space="preserve">иков ДОО, елочные украшения. Педагог привлекает детей к изготовлению пособий для занятий и самостоятельной деятельности (коробки, счетный материал), ремонту книг, настольно-печатных игр. Закрепляет умение детей экономно и рационально расходовать материалы.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21.6.2</w:t>
      </w:r>
      <w:r>
        <w:rPr>
          <w:iCs/>
        </w:rPr>
        <w:t xml:space="preserve">.3. Конструктивная деятельность.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учит детей выделять основные части и характерные детали конструкций. Помогает детям анализировать сделанные педагогом поделки и постройки; на </w:t>
      </w:r>
      <w:r>
        <w:rPr>
          <w:iCs/>
        </w:rPr>
        <w:t xml:space="preserve">основе анализа находить конструктивные решения и планировать создание собственной постройки. Знакомит детей с новыми деталями: разнообразными по форме и величине пластинами, брусками, цилиндрами, конусами и другое. Учит детей заменять одни детали другими.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формирует у детей умение создавать различные по величине и конструкции постройки одного и того же объекта. Учит </w:t>
      </w:r>
      <w:r>
        <w:rPr>
          <w:iCs/>
        </w:rPr>
        <w:t xml:space="preserve">детей строить по рисунку, самостоятельно подбирать необходимый строительный материал. Продолжает развивать у детей умение работать коллективно, объединять свои поделки в соответствии с общим замыслом, договариваться, кто какую часть работы будет выполнять.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21.6.2.4. Музыкальная деятельность.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Слушание: педагог учит детей различать жанры музыкальных произведений (песня</w:t>
      </w:r>
      <w:r>
        <w:rPr>
          <w:iCs/>
        </w:rPr>
        <w:t xml:space="preserve">, танец, марш). Совершенствует у детей музыкальную память через узнавание мелодий по отдельным фрагментам произведения (вступление, заключение, музыкальная фраза). Развивает у детей навык различения звуков по высоте в пределах квинты, звучания музыкальных </w:t>
      </w:r>
      <w:r>
        <w:rPr>
          <w:iCs/>
        </w:rPr>
        <w:t xml:space="preserve">инструментов (клавишно-ударные и струнные: фортепиано, скрипка, виолончель, балалайка). Знакомит с творчеством некоторых композиторов.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Пение: педагог формирует у детей певческие навыки, умение петь легким звуко</w:t>
      </w:r>
      <w:r>
        <w:rPr>
          <w:iCs/>
        </w:rPr>
        <w:t xml:space="preserve">м в диапазоне от "ре" первой октавы до "до"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</w:t>
      </w:r>
      <w:r>
        <w:rPr>
          <w:iCs/>
        </w:rPr>
        <w:t xml:space="preserve">о и тихо. Способствует развитию у детей навыков сольного пения, с музыкальным сопровождением и без него. Педагог содействует проявлению у детей самостоятельности и творческому исполнению песен разного характера. Развивает у детей песенный музыкальный вкус.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Песенное творчество: педагог учит детей импровизировать мелодию на заданный текст. Учит детей сочинять мелодии различного характера: ласковую колыбельную, задорный или бодрый марш, плавный вальс, веселую плясовую.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Музыкально-ритмические движения: педагог развивает у детей чувство ритма, умение передавать через движения х</w:t>
      </w:r>
      <w:r>
        <w:rPr>
          <w:iCs/>
        </w:rPr>
        <w:t xml:space="preserve">арактер музыки, ее эмоциональнообразное содержание. Учит детей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</w:t>
      </w:r>
      <w:r>
        <w:rPr>
          <w:iCs/>
        </w:rPr>
        <w:t xml:space="preserve">и фразами. Педагог способствует у детей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Знакомит дет</w:t>
      </w:r>
      <w:r>
        <w:rPr>
          <w:iCs/>
        </w:rPr>
        <w:t xml:space="preserve">ей с русским хороводом, пляской, а также с танцами других народов. Продолжает развивать у детей навыки инсценирования песен; учит изображать сказочных животных и птиц (лошадка, коза, лиса, медведь, заяц, журавль, ворон и другие) в разных игровых ситуациях.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5) Музыкально-игровое и танцевальное творчество: педагог развивает у детей танцевальное творчество; п</w:t>
      </w:r>
      <w:r>
        <w:rPr>
          <w:iCs/>
        </w:rPr>
        <w:t xml:space="preserve">омогает придумывать движения к пляскам, танцам, составлять композицию танца, проявляя самостоятельность в творчестве. Учит детей самостоятельно придумывать движения, отражающие содержание песни. Побуждает детей к инсценированию содержания песен, хороводов.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6) Игра на детских музыкальных инструментах: пе</w:t>
      </w:r>
      <w:r>
        <w:rPr>
          <w:iCs/>
        </w:rPr>
        <w:t xml:space="preserve">дагог учит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Развивает творчество детей, побуждает их к активным самостоятельным действиям.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21.6.2.5. Театрализованная деятельность.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продолжает знакомить детей с различными видами театрального искусства (кукольный театр, балет, опера и прочее); расширяет представления детей в области театральной терминологии (акт, актер, антракт, кулисы и так далее).</w:t>
      </w:r>
      <w:r>
        <w:rPr>
          <w:iCs/>
        </w:rPr>
        <w:t xml:space="preserve"> Способствует развитию интереса к сценическому искусству, создает атмосферу творческого выбора и инициативы для каждого ребенка, поддерживает различные творческие группы детей. Развивает личностные качеств (коммуникативные навыки, партнерские взаимоотношен</w:t>
      </w:r>
      <w:r>
        <w:rPr>
          <w:iCs/>
        </w:rPr>
        <w:t xml:space="preserve">ия. Способствует развитию навыков передачи образа различными способами (речь, мимика, жест, пантомима и прочее). Создает условия для показа результатов творческой деятельности, поддерживает инициативу изготовления декораций, элементов костюмов и атрибутов.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21.6.2.6. Культурно-досуговая деятельность.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развивает желание детей проводить свободное время с интересом и пользой, реализуя собственные творческие потребности (чтение книг, рисование, пе</w:t>
      </w:r>
      <w:r>
        <w:rPr>
          <w:iCs/>
        </w:rPr>
        <w:t xml:space="preserve">ние и так далее). Формирует у детей основы праздничной культуры. Знакомит с историей возникновения праздников, учит бережно относиться к народным праздничным традициям и обычаям. Поддерживает желание участвовать в оформлении помещений к празднику. Формируе</w:t>
      </w:r>
      <w:r>
        <w:rPr>
          <w:iCs/>
        </w:rPr>
        <w:t xml:space="preserve">т внимание и отзывчивость ко всем участникам праздничного действия (сверстники, педагоги, гости). Педагог знакомит с русскими народными традициями, а также с обычаями других народов страны. Поощряет желание участвовать в народных праздниках и развлечениях.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21.7. От 6 лет до 7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21.7.1. В области художественно-эстетического развития основными задачами образовательной деятельности являются: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</w:t>
      </w:r>
      <w:r>
        <w:rPr>
          <w:iCs/>
        </w:rPr>
        <w:t xml:space="preserve">П</w:t>
      </w:r>
      <w:r>
        <w:rPr>
          <w:iCs/>
        </w:rPr>
        <w:t xml:space="preserve">риобщение к искусству: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развивать у детей интерес к искусству, эстетический вкус; формировать у детей предпочтения в области музыкальной, изобразительной, театрализованной деятельности;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уважительное отношение и чувство гордости за свою страну, в процессе ознакомления с разными видами искусства;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закреплять знания детей о видах искусства (изобразительное, декоративноприкладное искусство, музыка, архитектура, театр, танец, кино, цирк);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видами и жанрами искусства;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чувство патриотизма и гражданственности в процессе ознакомления с различными произведениями музыки, изобразительного искусства гражданственно-патриотического содержания;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гуманное отношение к людям и окружающей природе;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духовно-нравственное отношение и чувство сопричастности к культурному наследию своего народа;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закреплять у детей знания об искусстве как виде творческой деятельности людей;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помогать детям различать народное и профессиональное искусство;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 детей основы художественной культуры;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расширять знания детей об изобразительном искусстве, музыке, театре;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расширять знания детей о творчестве известных художников и композиторов;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расширять знания детей о творческой деятельности, ее особенностях;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называть виды художественной деятельности, профессию деятеля искусства;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организовать посещение выставки, театра, музея, цирка (совместно с родителя</w:t>
      </w:r>
      <w:r>
        <w:rPr>
          <w:rFonts w:ascii="Times New Roman" w:hAnsi="Times New Roman"/>
          <w:iCs/>
          <w:sz w:val="24"/>
          <w:szCs w:val="24"/>
        </w:rPr>
        <w:t xml:space="preserve">ми (законными представителями)).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</w:t>
      </w:r>
      <w:r>
        <w:rPr>
          <w:iCs/>
        </w:rPr>
        <w:t xml:space="preserve">И</w:t>
      </w:r>
      <w:r>
        <w:rPr>
          <w:iCs/>
        </w:rPr>
        <w:t xml:space="preserve">зобразительная деятельность: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 детей устойчивый интерес к изобразительной деятельности;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художественный вкус, творческое воображение, наблюдательность и любознательность;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обогащать у детей сенсорный опыт, включать в процесс ознакомления с предметами движения рук по предмету;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развивать у детей образное эстетическое восприятие, образные </w:t>
      </w:r>
      <w:r>
        <w:rPr>
          <w:rFonts w:ascii="Times New Roman" w:hAnsi="Times New Roman"/>
          <w:iCs/>
          <w:sz w:val="24"/>
          <w:szCs w:val="24"/>
        </w:rPr>
        <w:t xml:space="preserve">представления, формировать эстетические суждения; аргументированно и развернуто оценивать изображения, созданные как самим ребенком, так и его сверстниками, обращая внимание на обязательность доброжелательного и уважительного отношения к работам товарищей;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показывать детям, чем от</w:t>
      </w:r>
      <w:r>
        <w:rPr>
          <w:rFonts w:ascii="Times New Roman" w:hAnsi="Times New Roman"/>
          <w:iCs/>
          <w:sz w:val="24"/>
          <w:szCs w:val="24"/>
        </w:rPr>
        <w:t xml:space="preserve">личаются одни произведения искусства от других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индивидуальные оценки детьми этих произведений;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 детей эстетическое отношение к предметам и явлениям окружающего мира, произведениям искусства, к художественно-творческой деятельности;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самостоятельность; активно и творчески применять ранее усвоенные способы изображения в рисовании, лепке и аппликации, используя выразительные средства;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создавать условия для свободного, самостоятельного, разнопланового экспериментирования с художественными материалами;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поощрять стремление детей сделать свое произведение красивым, содержательным, выразительным;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поощрять стремление детей делать самостоятельный выбор, помогать другому, уважать и понимать потребности другого человека, бережно относиться к продуктам его труда;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учит</w:t>
      </w:r>
      <w:r>
        <w:rPr>
          <w:rFonts w:ascii="Times New Roman" w:hAnsi="Times New Roman"/>
          <w:iCs/>
          <w:sz w:val="24"/>
          <w:szCs w:val="24"/>
        </w:rPr>
        <w:t xml:space="preserve">ь детей рисовать с натуры; 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художественно-творческие способности детей в изобразительной деятельности;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развивать у детей коллективное творчество;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у детей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 детей умение замечать недостатки своих работ и исправлять их; вносить дополнения для достижения большей выразительности создаваемого образа;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организовывать участие детей в создании индивидуальных творческих работ и тематических композиций к праздничным утренникам и развлеч</w:t>
      </w:r>
      <w:r>
        <w:rPr>
          <w:rFonts w:ascii="Times New Roman" w:hAnsi="Times New Roman"/>
          <w:iCs/>
          <w:sz w:val="24"/>
          <w:szCs w:val="24"/>
        </w:rPr>
        <w:t xml:space="preserve">ениям, художественных проектах).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 </w:t>
      </w:r>
      <w:r>
        <w:rPr>
          <w:iCs/>
        </w:rPr>
        <w:t xml:space="preserve">К</w:t>
      </w:r>
      <w:r>
        <w:rPr>
          <w:iCs/>
        </w:rPr>
        <w:t xml:space="preserve">онструктивная деятельность: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умение у детей видеть конструкцию объекта и анализировать ее основные части, их функциональное назначение;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закреплять у детей навыки коллективной работы: умение распределять обязанности, работать в соответствии с общим замыслом, не мешая друг другу; развивать у детей интерес к конструктивной деятельности; знакомить детей с различными видами конструкторов;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знакомить детей с профессиями дизайнера, конструктора, архитектора, строителя и прочее;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у детей художественно-творческие способности и самостоятельную творческую ко</w:t>
      </w:r>
      <w:r>
        <w:rPr>
          <w:rFonts w:ascii="Times New Roman" w:hAnsi="Times New Roman"/>
          <w:iCs/>
          <w:sz w:val="24"/>
          <w:szCs w:val="24"/>
        </w:rPr>
        <w:t xml:space="preserve">нструктивную деятельность детей.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</w:t>
      </w:r>
      <w:r>
        <w:rPr>
          <w:iCs/>
        </w:rPr>
        <w:t xml:space="preserve">) </w:t>
      </w:r>
      <w:r>
        <w:rPr>
          <w:iCs/>
        </w:rPr>
        <w:t xml:space="preserve"> М</w:t>
      </w:r>
      <w:r>
        <w:rPr>
          <w:iCs/>
        </w:rPr>
        <w:t xml:space="preserve">узыкальная деятельность: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1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гражданско-патриотические чувства через изучение Государственного гимна Российской Федерации;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приобщать детей к музыкальной культуре, воспитывать музыкально-эстетический вкус;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детское музыкально-художественное творчество, реализация самостоятельной творческой деятельности детей; удовлетворение потребности в самовыражении;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у детей музыкальные способности: поэтический и музыкальный слух, чувство ритма, музыкальную память;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обогащать музыкальные впечатления детей, вызывать яркий эмоциональный отклик при восприятии музыки разного характера;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совершенствовать у детей звуковысотный, ритмический, тембровый и динамический слух; способствовать дальнейшему формированию певческого голоса;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у детей навык движения под музыку;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обучать детей игре на детских музыкальных инструментах;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знакомить детей с элементарными музыкальными понятиями;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 детей умение использовать полученные зна</w:t>
      </w:r>
      <w:r>
        <w:rPr>
          <w:rFonts w:ascii="Times New Roman" w:hAnsi="Times New Roman"/>
          <w:iCs/>
          <w:sz w:val="24"/>
          <w:szCs w:val="24"/>
        </w:rPr>
        <w:t xml:space="preserve">ния и навыки в быту и на досуге.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5) </w:t>
      </w:r>
      <w:r>
        <w:rPr>
          <w:iCs/>
        </w:rPr>
        <w:t xml:space="preserve">Т</w:t>
      </w:r>
      <w:r>
        <w:rPr>
          <w:iCs/>
        </w:rPr>
        <w:t xml:space="preserve">еатрализованная деятельность: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приобщение детей к театральному искусству через знакомство с историей театра, его жанрами, устройством и профессиями;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знакомить детей с разными видами театрализованной деятельности;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прочее);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развивать у детей умение передавать особенности характера персонажа с помощью мимики, жеста, движения и интонационно-образной речи;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развивать навыки кукловождения в различных театральных системах (перчаточными, тростевыми, марионеткам и так далее);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умение согласовывать свои действия с партнерами, приучать правильно оценивать действия персонажей в спектакле;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поощрять желание разыгрывать в творческих театральных, режиссерских играх и играх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поощрять способность творчески передавать образ в </w:t>
      </w:r>
      <w:r>
        <w:rPr>
          <w:rFonts w:ascii="Times New Roman" w:hAnsi="Times New Roman"/>
          <w:iCs/>
          <w:sz w:val="24"/>
          <w:szCs w:val="24"/>
        </w:rPr>
        <w:t xml:space="preserve">играх драматизациях, спектаклях.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6) </w:t>
      </w:r>
      <w:r>
        <w:rPr>
          <w:iCs/>
        </w:rPr>
        <w:t xml:space="preserve">К</w:t>
      </w:r>
      <w:r>
        <w:rPr>
          <w:iCs/>
        </w:rPr>
        <w:t xml:space="preserve">ультурно-досуговая деятельность: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формировать интерес к полезной деятельности в свободное время (отдых, творчество, самообразование);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желание участвовать в подготовке и участию в развлечениях, соблюдай культуру общения (доброжелательность, отзывчивость, такт, уважение);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расширять представления о праздничной культуре народов России, поддерживать желание использовать полученные ранее знания и навыки в праздничных мероприятиях (календарных, государственных, народных);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уважительное отношение к своей стране в ходе предпраздничной подготовки;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чувство удовлетворения от участия в коллективной досуговой деятельности;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поощрять желание детей посещать объединения дополнительного образования различной направленности (танцевальный кружок, хор, изостудия и прочее).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21.7.2.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21.7.2.1. Приобщение к искусству.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продолжает развивать у детей эстетическое восприятие, художественный вкус, эстетическое отношение </w:t>
      </w:r>
      <w:r>
        <w:rPr>
          <w:iCs/>
        </w:rPr>
        <w:t xml:space="preserve">к окружающему, к искусству и художественной деятельности; умение самостоятельно создавать художественные образы в разных видах деятельности. Поощряет активное участие детей в художественной деятельности по собственному желанию и под руководством взрослого.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воспитывает гражданско-патриотические чувства средствами различных видов и жанров искусства.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продолжает знакомить детей с историей и видами искусства (декоративно-прикладное, изобразительное искусство, литература, музыка, архитектура, театр, танец, кино, цирк); формирует умение различать народное и профессиональное искусство.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воспитывает интерес к национальным и общечело</w:t>
      </w:r>
      <w:r>
        <w:rPr>
          <w:iCs/>
        </w:rPr>
        <w:t xml:space="preserve">веческим ценностям, культурным традициям народа в процессе знакомства с классической и народной музыкой, с шедеврами изобразительного искусства и народным декоративно-прикладным искусством. Воспитывает любовь и бережное отношение к произведениям искусства.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формирует у детей основы художественной культуры, закрепляет знания об искусстве как виде творческой деятельности людей, организует посещение выставки, театра, музея, цирка (совместно с родителями (законными представителями)).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расширяет представления детей о творческих профессиях (художник, композитор, артист, танцор, певец, пианист, скрипач, режиссер, директор театра, архитектор и тому подобное).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формирует представление о значении органов чувств человека для художественной деятельности, формирует умение соотносить органы чувств с видами искусства (музыку слушают, картины рассматривают, стихи читают и слушают и так далее).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расширяет знания детей об основных видах изобрази</w:t>
      </w:r>
      <w:r>
        <w:rPr>
          <w:iCs/>
        </w:rPr>
        <w:t xml:space="preserve">тельного искусства (живопись, графика, скульптура), развивает художественное восприятие, расширяет первичные представления об основных живописных жанрах (портрет, пейзаж, натюрморт, батальная и жанровая живопись). Продолжает знакомить детей с произведениям</w:t>
      </w:r>
      <w:r>
        <w:rPr>
          <w:iCs/>
        </w:rPr>
        <w:t xml:space="preserve">и живописи: И.И. Шишкин, И.И. Левитан, А.К. Саврасов, А.А. Пластов, В.М. Васнецов и другие. Расширять представления о художниках - иллюстраторах детской книги (И.Я. Билибин, Ю.А. Васнецов, В.М. Конашевич, В.В. Лебедев, Т.А. Маврина, Е.И. Чарушин и другие).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продолжает знакомить детей с творчеством русских композиторов (Н.А. Римский-Корсаков, П.И. Чайковский, М.И. Глинка, А.П. Бородин и другие), зарубежных </w:t>
      </w:r>
      <w:r>
        <w:rPr>
          <w:iCs/>
        </w:rPr>
        <w:t xml:space="preserve">композиторов (А. Вивальди, Ф. Шуберт, Э. Григ, К. Сен-Санс другие), композиторов-песенников (Г. А. Струве, А. Л. Рыбников, Г.И. Гладков, М.И. Дунаевский и другие).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обогащает представлен</w:t>
      </w:r>
      <w:r>
        <w:rPr>
          <w:iCs/>
        </w:rPr>
        <w:t xml:space="preserve">ия детей о скульптуре малых форм, выделяя образные средства выразительности (форму, пропорции, цвет, характерные детали, позы, движения и другое). Продолжает знакомить детей с народным декоративно-прикладным искусством (гжельская, хохломская, жостовская, м</w:t>
      </w:r>
      <w:r>
        <w:rPr>
          <w:iCs/>
        </w:rPr>
        <w:t xml:space="preserve">езенская роспись), с керамическими изделиями, народными игрушками. Расширяет представления о разнообразии народного искусства, художественных промыслов (различные виды материалов, разные регионы страны и мира). Воспитывает интерес к искусству родного края.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продолжает знакомить детей с архитектурой, закрепляет и обогащает знания детей о том</w:t>
      </w:r>
      <w:r>
        <w:rPr>
          <w:iCs/>
        </w:rPr>
        <w:t xml:space="preserve">, что существуют здания различного назначения (жилые дома, магазины, кинотеатры, ДОО, общеобразовательные организации и другое). Развивает умение выделять сходство и различия архитектурных сооружений одинакового назначения. Формирует умение выделять одинак</w:t>
      </w:r>
      <w:r>
        <w:rPr>
          <w:iCs/>
        </w:rPr>
        <w:t xml:space="preserve">овые части конструкции и особенности деталей. Знакомит детей со спецификой храмовой архитектуры: купол, арки, аркатурный поясок по периметру здания, барабан (круглая часть под куполом) и так далее. Знакомит с архитектурой с опорой на региональные особеннос</w:t>
      </w:r>
      <w:r>
        <w:rPr>
          <w:iCs/>
        </w:rPr>
        <w:t xml:space="preserve">ти местности, в которой живут дети. Рассказывает детям о 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</w:t>
      </w:r>
      <w:r>
        <w:rPr>
          <w:iCs/>
        </w:rPr>
        <w:t xml:space="preserve">ники Золотого кольца и другие - в каждом городе свои. Развивает умения передавать в художественной деятельности образы архитектурных сооружений, сказочных построек. Поощряет стремление изображать детали построек (наличники, резной подзор по контуру крыши).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поощряет желание детей посещать выставки, спектакли детского театра, музея, цирка. Педагог развивает у детей умение выражать в речи свои впечатления, высказывать суждения, оценки.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21.7.2.2. Изобразительная деятельность.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</w:t>
      </w:r>
      <w:r>
        <w:rPr>
          <w:iCs/>
        </w:rPr>
        <w:t xml:space="preserve">Рисование: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Предметное рис</w:t>
      </w:r>
      <w:r>
        <w:rPr>
          <w:iCs/>
        </w:rPr>
        <w:t xml:space="preserve">ование: педагог совершенствует у детей умение изображать предметы по памяти и с натуры; развивает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совершенствует у детей технику изображения. Продолжает развивать у детей свободу и одновременно точность движений руки под контролем зрения, их плавность, ритмичность.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расширяет набор материалов, которые дети могут использовать в рисовании (гуашь, акварель, сухая и жирная пастель, сангина, угольный карандаш и другое). Предла</w:t>
      </w:r>
      <w:r>
        <w:rPr>
          <w:iCs/>
        </w:rPr>
        <w:t xml:space="preserve">гает детям соединять в одном рисунке разные материалы для создания выразительного образа. Учит детей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</w:t>
      </w:r>
      <w:r>
        <w:rPr>
          <w:iCs/>
        </w:rPr>
        <w:t xml:space="preserve">и рисовании акварелью и гуашью - до создания основного изображения; при рисовании пастелью и цветными карандашами фон может быть подготовлен как в начале, так и по завершении основного изображения. Продолжает формировать у детей умение свободно владеть кар</w:t>
      </w:r>
      <w:r>
        <w:rPr>
          <w:iCs/>
        </w:rPr>
        <w:t xml:space="preserve">андашом при выполнении линейного рисунка, учит детей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 детей осуществлять движение всей рукой при </w:t>
      </w:r>
      <w:r>
        <w:rPr>
          <w:iCs/>
        </w:rPr>
        <w:t xml:space="preserve">рисовании длинных линий, крупных форм, одними пальцами - при рисовании небольших форм и мелких деталей, коротких линий, штрихов, травки (хохлома), оживок (городец) и тому подобного.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у</w:t>
      </w:r>
      <w:r>
        <w:rPr>
          <w:iCs/>
        </w:rPr>
        <w:t xml:space="preserve">чит детей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</w:t>
      </w:r>
      <w:r>
        <w:rPr>
          <w:iCs/>
        </w:rPr>
        <w:t xml:space="preserve"> при равномерном закрашивании и регулировании нажима на карандаш. Развивает у детей представление о разнообразии цветов и оттенков, опираясь на реальную окраску предметов, декоративную роспись, сказочные сюжеты; формирует умение создавать цвета и оттенки.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постепенно подводит детей к обозначению цветов, например, включающих два оттенка (желто-зеленый, серо-голубой) или уподоб</w:t>
      </w:r>
      <w:r>
        <w:rPr>
          <w:iCs/>
        </w:rPr>
        <w:t xml:space="preserve">ленных природным (малиновый, персиковый и тому подобное). Обращает их внимание на изменчивость цвета предметов (например, в процессе роста помидоры зеленые, а созревшие - красные). Учит детей замечать изменение цвета в природе в связи с изменением погоды (</w:t>
      </w:r>
      <w:r>
        <w:rPr>
          <w:iCs/>
        </w:rPr>
        <w:t xml:space="preserve">небо голубое в солнечный день и серое в пасмурный). Развивает цветовое восприятие в целях обогащения колористической гаммы рисунка. Учит детей различать оттенки цветов и передавать их в рисунке, развивает восприятие, способность наблюдать и сравнивать цвет</w:t>
      </w:r>
      <w:r>
        <w:rPr>
          <w:iCs/>
        </w:rPr>
        <w:t xml:space="preserve">а окружающих предметов, явлений (нежно-зеленые, только что появившиеся листочки, бледно-зеленые стебли одуванчиков и их темно-зеленые листья и тому подобное). Развивает у детей художественно-творческие способности в продуктивных видах детской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Сюжетное рисование: педагог продолжает формировать умение у детей размещать изображения на листе в соответствии с их реальным расположением (ближе или дальше от рисующего; ближе к нижнему краю листа - передний план или дальше от него - задн</w:t>
      </w:r>
      <w:r>
        <w:rPr>
          <w:iCs/>
        </w:rPr>
        <w:t xml:space="preserve">ий план); передавать различия в величине изображаемых предметов (дерево высокое, цветок ниже дерева; воробышек маленький, ворона большая и тому подобное). Формирует у детей умение строить композицию рисунка; передавать движения людей и животных, растений, </w:t>
      </w:r>
      <w:r>
        <w:rPr>
          <w:iCs/>
        </w:rPr>
        <w:t xml:space="preserve">склоняющихся от ветра. Продолжает формировать у детей умение передавать в рисунках,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Декоративное рисование: педагог продолжает развивать декоративное творчество детей; умение создавать узоры по мотивам народных росписей, уже знакомых дет</w:t>
      </w:r>
      <w:r>
        <w:rPr>
          <w:iCs/>
        </w:rPr>
        <w:t xml:space="preserve">ям и новых (городецкая, гжельская, хохломская, жостовская, мезенская роспись и другое). Учит детей выделять и передавать цветовую гамму народного декоративного искусства определенного вида. Закрепляет умение создавать композиции на листах бумаги разной фор</w:t>
      </w:r>
      <w:r>
        <w:rPr>
          <w:iCs/>
        </w:rPr>
        <w:t xml:space="preserve">мы, силуэтах предметов и игрушек; расписывать вылепленные детьми игрушки.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</w:t>
      </w:r>
      <w:r>
        <w:rPr>
          <w:iCs/>
        </w:rPr>
        <w:t xml:space="preserve">Лепка: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развивает творчество детей; учит свободно использовать для создания образов предметов, объекто</w:t>
      </w:r>
      <w:r>
        <w:rPr>
          <w:iCs/>
        </w:rPr>
        <w:t xml:space="preserve">в природы, сказочных персонажей разнообразные приемы, усвоенные ранее; умение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 Пр</w:t>
      </w:r>
      <w:r>
        <w:rPr>
          <w:iCs/>
        </w:rPr>
        <w:t xml:space="preserve">одолжает формировать у детей 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- коллективная композиция). Учит </w:t>
      </w:r>
      <w:r>
        <w:rPr>
          <w:iCs/>
        </w:rPr>
        <w:t xml:space="preserve">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Декоративная лепка: педагог прод</w:t>
      </w:r>
      <w:r>
        <w:rPr>
          <w:iCs/>
        </w:rPr>
        <w:t xml:space="preserve">олжает развивать у детей навыки </w:t>
      </w:r>
      <w:r>
        <w:rPr>
          <w:iCs/>
        </w:rPr>
        <w:t xml:space="preserve">декоративной лепки; учит ис</w:t>
      </w:r>
      <w:r>
        <w:rPr>
          <w:iCs/>
        </w:rPr>
        <w:t xml:space="preserve">пользовать разные способы лепки (налеп, углубленный рельеф), применять стеку. Учит при лепке из глины расписывать пластину, создавать узор стекой; создавать из глины, разноцветного пластилина предметные и сюжетные, индивидуальные и коллективные композиции.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Аппликация: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едагог продолжает </w:t>
      </w:r>
      <w:r>
        <w:rPr>
          <w:iCs/>
        </w:rPr>
        <w:t xml:space="preserve">формировать умение детей создавать предметные и сюжетные изображения с натуры и по представлению: развивать чувство композиции (красиво располагать фигуры на листе бумаги формата, соответствующего пропорциям изображаемых предметов). Развивает у детей умени</w:t>
      </w:r>
      <w:r>
        <w:rPr>
          <w:iCs/>
        </w:rPr>
        <w:t xml:space="preserve">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и по мотивам народного искусства. Закрепляет приемы вырезания симметричных предметов из бумаги</w:t>
      </w:r>
      <w:r>
        <w:rPr>
          <w:iCs/>
        </w:rPr>
        <w:t xml:space="preserve">, сложенной вдвое; несколько предметов или их частей из бумаги, сложенной гармошкой. При создании образов педагог поощряет применение детьми разных приемов вырезания, обрывания бумаги, наклеивания изображений (намазывая их клеем полностью или частично, соз</w:t>
      </w:r>
      <w:r>
        <w:rPr>
          <w:iCs/>
        </w:rPr>
        <w:t xml:space="preserve">давая иллюзию передачи объема); учит мозаичному способу изображения с предварительным легким обозначением карандашом формы частей и деталей картинки. Продолжает развивать у детей чувство цвета, колорита, композиции. Поощряет проявления детского творчества.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</w:t>
      </w:r>
      <w:r>
        <w:rPr>
          <w:iCs/>
        </w:rPr>
        <w:t xml:space="preserve"> </w:t>
      </w:r>
      <w:r>
        <w:rPr>
          <w:iCs/>
        </w:rPr>
        <w:t xml:space="preserve">Прикладное творчество: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</w:t>
      </w:r>
      <w:r>
        <w:rPr>
          <w:iCs/>
        </w:rPr>
        <w:t xml:space="preserve">ри работе с бумагой и картоном педагог закрепляет у детей умение складывать бумагу прямоугольной, квадратной, круглой формы в разных направлениях (пилотка); использовать разную по фактуре бумагу</w:t>
      </w:r>
      <w:r>
        <w:rPr>
          <w:iCs/>
        </w:rPr>
        <w:t xml:space="preserve">, делать разметку с помощью шаблона; создавать игрушки забавы (мишка-физкультурник, клюющий петушок и другие). Педагог формирует у детей умение создавать предметы из полосок цветной бумаги (коврик, дорожка, закладка), подбирать цвета и их оттенки при изгот</w:t>
      </w:r>
      <w:r>
        <w:rPr>
          <w:iCs/>
        </w:rPr>
        <w:t xml:space="preserve">овлении игрушек, сувениров, деталей костюмов и украшений к праздникам. Формирует умение использовать образец. Совершенствует умение детей создавать объемные игрушки в технике оригами. При работе с тканью, педагог формирует у детей умение вдевать нитку в иг</w:t>
      </w:r>
      <w:r>
        <w:rPr>
          <w:iCs/>
        </w:rPr>
        <w:t xml:space="preserve">олку, завязывать узелок; пришивать пуговицу, вешалку; шить простейшие изделия (мешочек для семян, фартучек для кукол, игольница) швом "вперед иголку". Педагог закрепляет у детей умение делать аппликацию, используя кусочки ткани разнообразной фактуры (шелк </w:t>
      </w:r>
      <w:r>
        <w:rPr>
          <w:iCs/>
        </w:rPr>
        <w:t xml:space="preserve">для бабочки, байка для зайчика и так далее), наносить контур с помощью мелка и вырезать в соответствии с задуманным сюжетом. При работе с природным материалом закрепляет у детей умение создавать фигуры людей, животных, птиц из желудей, шишек, косточек, тра</w:t>
      </w:r>
      <w:r>
        <w:rPr>
          <w:iCs/>
        </w:rPr>
        <w:t xml:space="preserve">вы, веток, корней и других материалов, передавать выразительность образа, создавать общие композиции ("Лесная поляна", "Сказочные герои"). Педагог закрепляет умение детей аккуратно и экономно использовать материалы. Развивает у детей фантазию, воображение.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5) </w:t>
      </w:r>
      <w:r>
        <w:rPr>
          <w:iCs/>
        </w:rPr>
        <w:t xml:space="preserve"> </w:t>
      </w:r>
      <w:r>
        <w:rPr>
          <w:iCs/>
        </w:rPr>
        <w:t xml:space="preserve">Народное декоративно-прикладное искусство: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продолжает развивать </w:t>
      </w:r>
      <w:r>
        <w:rPr>
          <w:iCs/>
        </w:rPr>
        <w:t xml:space="preserve">декоративное творчество детей; умение создава</w:t>
      </w:r>
      <w:r>
        <w:rPr>
          <w:iCs/>
        </w:rPr>
        <w:t xml:space="preserve">ть узоры по мотивам народных росписей, уже знакомых детям и новых (городецкая, гжельская, хохломская, жостовская, мезенская роспись и другие). Продолжает формировать у детей умение свободно владеть карандашом, кистью при выполнении линейного рисунка, учит </w:t>
      </w:r>
      <w:r>
        <w:rPr>
          <w:iCs/>
        </w:rPr>
        <w:t xml:space="preserve">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 осуществлять движение</w:t>
      </w:r>
      <w:r>
        <w:rPr>
          <w:iCs/>
        </w:rPr>
        <w:t xml:space="preserve"> всей рукой при рисовании длинных линий, крупных форм, одними пальцами - при рисовании небольших форм и мелких деталей, коротких линий, штрихов, травки (хохлома), оживок (городец) и другое. Учит детей видеть красоту созданного изображения и в передаче форм</w:t>
      </w:r>
      <w:r>
        <w:rPr>
          <w:iCs/>
        </w:rPr>
        <w:t xml:space="preserve">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цвета. Педагог учит детей выделять и передавать цветовую гамму народного декоративно</w:t>
      </w:r>
      <w:r>
        <w:rPr>
          <w:iCs/>
        </w:rPr>
        <w:t xml:space="preserve">го искусства определенного вида. Закрепляет у детей умение создавать композиции на листах бумаги разной формы, силуэтах предметов и игрушек; расписывать вылепленные детьми игрушки. Закрепляет у детей умение при составлении декоративной композиции на основе</w:t>
      </w:r>
      <w:r>
        <w:rPr>
          <w:iCs/>
        </w:rPr>
        <w:t xml:space="preserve"> того или иного вида народного искусства использовать характерные для него элементы узора и цветовую гамму. Педагог продолжает развивать у детей навыки декоративной лепки; учит использовать разные способы лепки (налеп, углубленный рельеф), применять стеку.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21.7.2.3. Конструктивная деятельность.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формирует у детей интерес к р</w:t>
      </w:r>
      <w:r>
        <w:rPr>
          <w:iCs/>
        </w:rPr>
        <w:t xml:space="preserve">азнообразным зданиям и сооружениям (жилые дома, театры и другое). Поощряет желание передавать их особенности в конструктивной деятельности. Предлагает детям самостоятельно находить отдельные конструктивные решения на основе анализа существующих сооружений.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Конструирование из строительного материала: педагог учит детей сооружать различные конструкции одного и того же объекта в соответствии с их назначением (мост для пешеходов, мост для транспорта). Педагог учит детей определять, какие д</w:t>
      </w:r>
      <w:r>
        <w:rPr>
          <w:iCs/>
        </w:rPr>
        <w:t xml:space="preserve">етали более всего подходят для постройки, как их целесообразнее скомбинировать; продолжает развивать умение планировать процесс возведения постройки. Продолжает формировать умение у детей сооружать постройки, объединенных общей темой (улица, машины, дома).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Конструирование из деталей конструкторов: педагог знакомит детей с разнообразными пластмассовыми конструкторами. Учит детей создав</w:t>
      </w:r>
      <w:r>
        <w:rPr>
          <w:iCs/>
        </w:rPr>
        <w:t xml:space="preserve">ать различные модели (здания, самолеты, поезда и так далее) по рисунку, по словесной инструкции педагога, по собственному замыслу. Знакомит детей с деревянным конструктором, детали которого крепятся штифтами. Учит создавать различные конструкции (мебель, м</w:t>
      </w:r>
      <w:r>
        <w:rPr>
          <w:iCs/>
        </w:rPr>
        <w:t xml:space="preserve">ашины) по рисунку и по словесной инструкции педагога. Педагог учит детей создавать конструкции, объединенные общей темой (детская площадка, стоянка машин и другое). Учит детей разбирать конструкции при помощи скобы и киянки (в пластмассовых конструкторах).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21.7.2.4. Музыкальная деятельность.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Слушание: педаг</w:t>
      </w:r>
      <w:r>
        <w:rPr>
          <w:iCs/>
        </w:rPr>
        <w:t xml:space="preserve">ог развивает у детей навык восприятия звуков по высоте в пределах квинты - терции; обогащает впечатления детей и формирует музыкальный вкус, развивает музыкальную память; способствует развитию у детей мышления, фантазии, памяти, слуха; педагог знакомит дет</w:t>
      </w:r>
      <w:r>
        <w:rPr>
          <w:iCs/>
        </w:rPr>
        <w:t xml:space="preserve">ей с элементарными музыкальными понятиями (темп, ритм); жанрами (опера, концерт, симфонический концерт), творчеством композиторов и музыкантов (русских, зарубежных и так далее); педагог знакомит детей с мелодией Государственного гимна Российской Федерации.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Пение: педагог совершенствует у детей певческий голос и вокальнослуховую координацию; закрепляет у детей практические навыки выразительного исполнения песен</w:t>
      </w:r>
      <w:r>
        <w:rPr>
          <w:iCs/>
        </w:rPr>
        <w:t xml:space="preserve"> в пределах от до первой октавы до ре второй октавы; учит брать дыхание и удерживать его до конца фразы; обращает внимание на артикуляцию (дикцию); закрепляет умение петь самостоятельно, индивидуально и коллективно, с музыкальным сопровождением и без него.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Песенное творчество: педагог учит дет</w:t>
      </w:r>
      <w:r>
        <w:rPr>
          <w:iCs/>
        </w:rPr>
        <w:t xml:space="preserve">ей самостоятельно придумывать мелодии, используя в качестве образца русские народные песни; поощряет желание детей самостоятельно импровизировать мелодии на заданную тему по образцу и без него, используя для этого знакомые песни, музыкальные пьесы и танцы.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Музыкально-ритмич</w:t>
      </w:r>
      <w:r>
        <w:rPr>
          <w:iCs/>
        </w:rPr>
        <w:t xml:space="preserve">еские движения: педагог способствует дальнейшему развитию у детей навыков танцевальных движений, совершенствует умение выразительно и ритмично двигаться в соответствии с разнообразным характером музыки, передавая в танце эмоционально-образное содержание; з</w:t>
      </w:r>
      <w:r>
        <w:rPr>
          <w:iCs/>
        </w:rPr>
        <w:t xml:space="preserve">накомит детей с национальными плясками (русские, белорусские, украинские и так далее); педагог развивает у детей танцевально-игровое творчество; формирует навыки художественного исполнения различных образов при инсценировании песен, театральных постановок.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5) Музыкально-игровое и танцевальное творчество: педагог способствует развитию творческой активности детей в доступных видах музыкальной исполнительской деятел</w:t>
      </w:r>
      <w:r>
        <w:rPr>
          <w:iCs/>
        </w:rPr>
        <w:t xml:space="preserve">ьности (игра в оркестре, пение, танцевальные движения и тому подобное); учит импровизировать под музыку соответствующего характера (лыжник, конькобежец, наездник, рыбак; лукавый котик и сердитый козлик и тому подобное); помогает придумывать движения, отраж</w:t>
      </w:r>
      <w:r>
        <w:rPr>
          <w:iCs/>
        </w:rPr>
        <w:t xml:space="preserve">ающие содержание песни; выразительно действовать с воображаемыми предметами; учит детей самостоятельно искать способ передачи в движениях музыкальных образов. Формирует у детей музыкальные способности; содействует проявлению активности и самостоятельности.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6) Игра на детских музыкальных инструментах: педагог знакомит детей с музыкальными произведениями в исполнении на различных инструментах и в</w:t>
      </w:r>
      <w:r>
        <w:rPr>
          <w:iCs/>
        </w:rPr>
        <w:t xml:space="preserve"> оркестровой обработке; учит детей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7) Педагог активи</w:t>
      </w:r>
      <w:r>
        <w:rPr>
          <w:iCs/>
        </w:rPr>
        <w:t xml:space="preserve">зирует использование песен, музыкально-ритмических движений, игру на музыкальных инструментах, музыкально-театрализованную деятельность в повседневной жизни и различных видах досуговой деятельности для реализации музыкально-творческих способностей ребенка.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21.7.2.5. Театрализованная деятельность.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развивает само</w:t>
      </w:r>
      <w:r>
        <w:rPr>
          <w:iCs/>
        </w:rPr>
        <w:t xml:space="preserve">стоятельность детей в организации театрализованных игр; поддерживает желание самостоятельно выбирать литературный и музыкальный материал для театральной постановки; развивает проявление инициативы изготовления атрибутов и декораций к спектаклю; умение расп</w:t>
      </w:r>
      <w:r>
        <w:rPr>
          <w:iCs/>
        </w:rPr>
        <w:t xml:space="preserve">ределять между собой обязанности и роли; развивает творческую самостоятельность, эстетический вкус в передаче образа; отчетливость произношения; использовать средства выразительности (поза, жесты, мимика, интонация, движения). Воспитывает любовь к театру.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</w:t>
      </w:r>
      <w:r>
        <w:rPr>
          <w:iCs/>
        </w:rPr>
        <w:t xml:space="preserve">ог учит детей использовать в театрализованной деятельности детей разные виды театра (бибабо, пальчиковый, театр на ложках, картинок, перчаточный, кукольный и другое). Воспитывает навыки театральной культуры, приобщает к театральному искусству через просмот</w:t>
      </w:r>
      <w:r>
        <w:rPr>
          <w:iCs/>
        </w:rPr>
        <w:t xml:space="preserve">р театральных постановок, видеоматериалов; рассказывает о театре, театральных профессиях. Знакомит со средствами погружения в художественные образы (музыка, слово, хореография, декорации, костюм, грим и другое) и возможностями распознавать их особенности.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учит детей использовать разные формы взаимодействия детей и взрослых в театрализованной игре. Развивает воображение и фантазию детей в создании и исполнении ролей. Педагог формирует у детей умение вносить изменения и придумывать новые сюжетные </w:t>
      </w:r>
      <w:r>
        <w:rPr>
          <w:iCs/>
        </w:rPr>
        <w:t xml:space="preserve">линии сказок, литературных произведений, передавая их образ выразительными средствами в игре драматизации, спектакле; формирует умение выразительно </w:t>
      </w:r>
      <w:r>
        <w:rPr>
          <w:iCs/>
        </w:rPr>
        <w:t xml:space="preserve">передавать в действии, мимике, пантомимике, интонации эмоциональное состояние персонажей; самостоятельно придумывать детали костюма; формирует у детей умение действовать и говорить от имени разных персонажей, сочетать движения театральных игрушек с речью.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формирует умение проводить анализ сыгранных ролей, просмотренных спектаклей.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21.7.2.6. Культурно-досуговая деятельность.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продолжает формировать у детей умение проводить свободное время с интересом и пользой (рассматривание иллюстраций, просмотр анимационных фильмов, слушание музыки, конструирование и так далее). Развивает активнос</w:t>
      </w:r>
      <w:r>
        <w:rPr>
          <w:iCs/>
        </w:rPr>
        <w:t xml:space="preserve">ть детей в участие в подготовке развлечений. Формирует навыки культуры общения со сверстниками, педагогами и гостями. Педагог расширяет знания детей об обычаях и традициях народов России, воспитывает уважение к культуре других этносов. Формирует чувство уд</w:t>
      </w:r>
      <w:r>
        <w:rPr>
          <w:iCs/>
        </w:rPr>
        <w:t xml:space="preserve">овлетворения от участия в совместной досуговой деятельности. Поддерживает интерес к подготовке и участию в праздничных мероприятиях, опираясь на полученные навыки и опыт. Поощряет реализацию творческих проявлений в объединениях дополнительного образования.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21.8. </w:t>
      </w:r>
      <w:r>
        <w:rPr>
          <w:iCs/>
        </w:rPr>
        <w:t xml:space="preserve">Решение совокупных задач воспитания в рамках образовательной области "Художественно-эстетическое развитие" направлено на приобщение детей к ценностям "Культура" и "Красота", что предполагает: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приобщение к традициям и великому культурному наследию российского народа, шедеврам мировой художественной культуры;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становление эстетического, эмоционально-ценностного отношения к окружающему миру для гармонизации внешнего и внутреннего мира ребенка;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создание условий для раскрытия детьми базовых ценностей и их проживания в разных видах художественно-творческой деятельности;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формирование целостной картины мира на основе интеграции интеллектуального и эмоционально-образного способов его освоения детьми;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hanging="2"/>
        <w:jc w:val="both"/>
        <w:widowControl w:val="off"/>
      </w:pPr>
      <w:r/>
      <w:r/>
    </w:p>
    <w:p>
      <w:pPr>
        <w:ind w:hanging="2"/>
        <w:jc w:val="both"/>
        <w:widowControl w:val="off"/>
      </w:pPr>
      <w:r/>
      <w:r/>
    </w:p>
    <w:p>
      <w:pPr>
        <w:ind w:hanging="2"/>
        <w:jc w:val="both"/>
        <w:widowControl w:val="off"/>
      </w:pPr>
      <w:r/>
      <w:r/>
    </w:p>
    <w:p>
      <w:pPr>
        <w:ind w:hanging="2"/>
        <w:jc w:val="both"/>
        <w:spacing w:before="120"/>
        <w:rPr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Перечень программно-методического и дидактического обеспечения.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hanging="2"/>
        <w:jc w:val="both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5074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81"/>
        <w:gridCol w:w="8607"/>
      </w:tblGrid>
      <w:tr>
        <w:tblPrEx/>
        <w:trPr/>
        <w:tc>
          <w:tcPr>
            <w:tcW w:w="817" w:type="pct"/>
            <w:textDirection w:val="lrTb"/>
            <w:noWrap w:val="false"/>
          </w:tcPr>
          <w:p>
            <w:pPr>
              <w:pStyle w:val="124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технологий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183" w:type="pct"/>
            <w:textDirection w:val="lrTb"/>
            <w:noWrap w:val="false"/>
          </w:tcPr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Наш дом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Южный Урал: авторы-составители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Бабунова,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Багаутдинова,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Галкина, 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Едакова.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[Программно-методический комплекс]/ Челябинск: Челябинское отделение Российского детского фонда, АБРИС, 2014.-255с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Зацепина М. Б. Музыкальное воспитание в детском саду [Текст]/ М.Б.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Зацепина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М.: Мозаика-Синтез, 2005- 213с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Радынова О.П.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Музыкальные шедевры. Авторская программа и методические рекомендации. — М.: «Гном-Пресс», 1999. — 80 с. (Музыка для дошкольников)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Комарова, Т.С. Изобразительная деятельность в детском саду [Текст]/ Т.С. Комарова - М.: Мозаика–Синтез 2010.-192с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pct"/>
            <w:textDirection w:val="lrTb"/>
            <w:noWrap w:val="false"/>
          </w:tcPr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пособий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83" w:type="pct"/>
            <w:textDirection w:val="lrTb"/>
            <w:noWrap w:val="false"/>
          </w:tcPr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Комарова, Т.С. Детское художественное творчество [Текст]/Т.С. Комарова -М.: Мозаика–Синтез, 2010.-120с.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Куцакова, Л.В. Творим и мастерим. Ручной труд в детском саду и дома [Текст]/ Л.В. Куцакова - М.:Мозаика–Синтез,  2010.-112с.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Соломенникова, А.А.-Радость творчества [Текст]/ А.А. Соломенникова - Мозаика–Синтез, 2006.-168с.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Комарова Т.С. Занятия по изобразительной деятельности в детском саду [Текст]/ Комарова Т.С.- М.: Мозаика–Синтез 2009-128с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Зацепина М.Б. Культурно - досуговая деятельность в детском саду [Текст]/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Зацепина- М.: Мозаика–Синтез 2005-64с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Зацепина М.Б. Т.В.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Антонова Народные праздники в детском саду [Текст]/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Зацепина, Т.В.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Антонова- М.: Мозаика–Синтез 2005-64с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Куцакова Л. В. Занятия по конструированию из строительного материала в подготовительной группе детского сада. [Текст]/ Л.В. Куцакова – М.: Мозаика-Синтез, 2006-89с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Куцакова Л. В. Занятия по конструированию из строительного материала в старшей группе детского сада. [Текст]/ Л.В. Куцакова – М.: Мозаика-Синтез, 2006-89с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Куцакова Л. В. Занятия по конструированию из строительного материала в средней группе детского сада. [Текст]/ Л.В. Куцакова – М.: Мозаика-Синтез, 2006-89с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Куцакова Л. В. Занятия по конструированию из строительного материала в младшей группе детского сада. [Текст]/ Л.В. Куцакова – М.: Мозаика-Синтез, 2006-89с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Куцакова Л.В. Творим и мастерим. Ручной труд в детском саду и дома. [Текст]/ Л.В. Куцакова – М.: Мозаика-Синтез, 2007-73с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Народное искусство в воспитании детей /[Текст]Под ред. Т. С. Комаровой. – М.: Педагогическое общество России, 2005-86с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Халезова Н. Б. Декоративная лепка в детском саду /[Текст] Под ред.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М.Б. Зацепиной – М.: Сфера, 2005-79с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hanging="2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rPr>
          <w:b/>
        </w:rPr>
        <w:t xml:space="preserve">«Физическое развитие»</w:t>
      </w:r>
      <w:r>
        <w:t xml:space="preserve"> </w:t>
      </w:r>
      <w:r>
        <w:t xml:space="preserve">предусматривает</w:t>
      </w:r>
      <w:r>
        <w:rPr>
          <w:color w:val="000000"/>
        </w:rPr>
        <w:t xml:space="preserve"> в соответствии с ФГОС ДО и ФОП ДО </w:t>
      </w:r>
      <w:r>
        <w:t xml:space="preserve">п.22, с.121-148:</w:t>
      </w:r>
      <w:r/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приобретение ребенком двигательного опыта в различных видах деятельности детей, развитие психофизических качеств (быстрота, сила, ловкость, выносливость, гибкость), координационных способностей, крупных групп мышц и мелкой моторики;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опорно-двигательного аппарата, развитие равновесия, глазомера, ориентировки в пространстве;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основными движениями (метание, ползание, лазанье, ходьба, бег, прыжки);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общеразвивающим упражнениям, музыкально-ритмическим движениям, </w:t>
      </w:r>
      <w:r>
        <w:rPr>
          <w:rFonts w:ascii="Times New Roman" w:hAnsi="Times New Roman"/>
          <w:sz w:val="24"/>
          <w:szCs w:val="24"/>
        </w:rPr>
        <w:t xml:space="preserve">подвижным играм, спортивным упражнениям и элементам спортивных игр (баскетбол, футбол, хоккей, бадминтон, настольный теннис, городки, кегли и другое);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нравственно-волевых качеств (воля, смелость, выдержка и другое);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интереса к различным видам спорта и чувства гордости за выдающиеся достижения российских спортсменов;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приобщение к здоровому об</w:t>
      </w:r>
      <w:r>
        <w:rPr>
          <w:rFonts w:ascii="Times New Roman" w:hAnsi="Times New Roman"/>
          <w:sz w:val="24"/>
          <w:szCs w:val="24"/>
        </w:rPr>
        <w:t xml:space="preserve">разу жизни и активному отдыху, формирование представлений о здоровье, способах его сохранения и укрепления, правилах безопасного поведения в разных видах двигательной деятельности, воспитание бережного отношения к своему здоровью и здоровью окружающих. [1]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widowControl w:val="off"/>
      </w:pPr>
      <w:r>
        <w:t xml:space="preserve">Содержание раздела интегрируется с образовательной областью «Социально-коммуникативное развитие», формируя у детей предс</w:t>
      </w:r>
      <w:r>
        <w:t xml:space="preserve">тавления об опасных и безопасных для здоровья ситуациях, а также о том, как их предупредить и как вести себя в случае их возникновения. Очень важно, чтобы дети усвоили речевые образцы того, как надо позвать взрослого на помощь в обстоятельствах нездоровья.</w:t>
      </w:r>
      <w:r/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22. Физическое развитие.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22.2. От 1 года до 2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22.2.1. </w:t>
      </w:r>
      <w:r>
        <w:rPr>
          <w:iCs/>
        </w:rPr>
        <w:t xml:space="preserve">Основные задачи образовательной деятельности в области физического развития: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создавать условия для последовательного становления первых основных движений (бросание, катание, ползание, лазанье, ходьба) в совместной деятельности педагога с ребенком;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создавать условия для развития равновесия и ориентировки в пространстве;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поддерживать желание выполнять физические упражнения в паре с педагогом;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привлекать к участию в играх-забавах, игровых упражнениях, подвижных играх, побуждать к самостоятельным действиям;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укреплять здоровье ребенка средствами физического воспитания, способствовать усвоению культурно-гигиенических навыков для приобщения к здоровому образу жизни.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22.2.2.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активизирует двигательную деятельность детей, создает условия для обучения основным движениям (бросание, катание, ползание, лазанье, ходьба), развития координации при в</w:t>
      </w:r>
      <w:r>
        <w:rPr>
          <w:iCs/>
        </w:rPr>
        <w:t xml:space="preserve">ыполнении упражнений; побуждает к самостоятельному выполнению движений; обеспечивает страховку для сохранения равновесия; поощряет и поддерживает, создает эмоционально-положительный настрой, способствует формированию первых культурно-гигиенических навыков.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В процессе физического воспитания педагог обеспечивает условия для развития основных движений и выполнения общеразвивающих упражнений.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Основная гимнастика (основные движения, общеразвивающие упражнения).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Основные движения: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1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бросание и катание: бросание мяча (диаметр 6 - 8 см) вниз, вдаль; катание мяча (диаметр 20 - 25 см) вперед из исходного положения сидя и стоя;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ползание, </w:t>
      </w:r>
      <w:r>
        <w:rPr>
          <w:rFonts w:ascii="Times New Roman" w:hAnsi="Times New Roman"/>
          <w:iCs/>
          <w:sz w:val="24"/>
          <w:szCs w:val="24"/>
        </w:rPr>
        <w:t xml:space="preserve">лазанье: ползание по прямой на расстояние до 2 метров; подлезание под веревку, натянутую на высоте - 50 см; пролезание в обруч (диаметр 50 см), перелезание через бревно (диаметр 15 - 20 см); лазанье по лесенке-стремянке вверх и вниз (высота 1 - 1,5 метра);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ходьба: ходьба за педагогом стайкой в прямом направлении;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0" w:firstLine="698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упражнения в равновесии: ходьба по дорожке (шириной 25 - 20 - 15 см), по ребристой доске; вверх и вниз по наклонной доске, приподнятой на 10 - 15 - 20 см (ширина </w:t>
      </w:r>
      <w:r>
        <w:rPr>
          <w:rFonts w:ascii="Times New Roman" w:hAnsi="Times New Roman"/>
          <w:iCs/>
          <w:sz w:val="24"/>
          <w:szCs w:val="24"/>
        </w:rPr>
        <w:t xml:space="preserve">доски 25 - 30 см, длина 1,5 - 2 м) с поддержкой; подъем на ступеньки и спуск с них, держась за опору; перешагивание через веревку, положенную на пол, палку или кубик высотой 5 - 15 - 18 см со страховкой.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Общеразвивающие упражнения: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1"/>
        </w:numPr>
        <w:ind w:left="142" w:firstLine="567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упражнения из исходного положения стоя, сидя, лежа с использованием предметов (погремушки, кубики, платочки и другое) и без них;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1"/>
        </w:numPr>
        <w:ind w:left="142" w:firstLine="567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 комплекс включаются упражнения: подниман</w:t>
      </w:r>
      <w:r>
        <w:rPr>
          <w:rFonts w:ascii="Times New Roman" w:hAnsi="Times New Roman"/>
          <w:iCs/>
          <w:sz w:val="24"/>
          <w:szCs w:val="24"/>
        </w:rPr>
        <w:t xml:space="preserve">ие рук вперед и опускание, повороты корпуса вправо и влево из положения сидя, наклоны вперед (положить кубик и поднять его, перегибаясь через веревку, натянутую на высоте 40 - 45 см), сгибание и разгибание ног, приседание с поддержкой педагога или у опоры.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Подвижные игры и игровые упражнения: педагог организует и проводит игры-забавы, игровые упражнения, подвижные игры, побуждая детей к активному участию и вызывая положительные эмоции.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Детям предлагаются разнообразные игровые упражнения для закрепления двигательных навыков.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Формирование основ здорового образа жи</w:t>
      </w:r>
      <w:r>
        <w:rPr>
          <w:iCs/>
        </w:rPr>
        <w:t xml:space="preserve">зни: педагог помогает осваивать элементарные культурно-гигиенические действия при приеме пищи, уходе за собой (при помощи педагога мыть руки перед едой и по мере загрязнения, пользоваться салфеткой, есть ложкой, пользоваться личным полотенцем и так далее).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22.3. От 2 лет до 3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22.3.1. </w:t>
      </w:r>
      <w:r>
        <w:rPr>
          <w:iCs/>
        </w:rPr>
        <w:t xml:space="preserve">Основные задачи образовательной деятельности в области физического развития: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психофизические качества, равновесие и ориентировку в пространстве;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поддерживать у детей желание играть в подвижные игры вместе с педагогом в небольших подгруппах;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интерес и положительное отношение к выполнению физических упражнений, совместным двигательным действиям;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22.3.2.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формирует умение выполнять основные движения, общеразвивающие и музыкально-ритмические упражнения в различных формах физкультурно-оздоровительной работы (ут</w:t>
      </w:r>
      <w:r>
        <w:rPr>
          <w:iCs/>
        </w:rPr>
        <w:t xml:space="preserve">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</w:t>
      </w:r>
      <w:r>
        <w:rPr>
          <w:iCs/>
        </w:rPr>
        <w:t xml:space="preserve">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ребенка соблюдать правила личной гигиены и проявлять культурно-гигиенические навыки.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Основная гимнастика (основные движения, общеразвивающие упражнения).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Основные движения: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бросание, катание,</w:t>
      </w:r>
      <w:r>
        <w:rPr>
          <w:rFonts w:ascii="Times New Roman" w:hAnsi="Times New Roman"/>
          <w:iCs/>
          <w:sz w:val="24"/>
          <w:szCs w:val="24"/>
        </w:rPr>
        <w:t xml:space="preserve"> ловля: скатывание мяча по наклонной доске; прокатывание мяча педагогу и друг другу двумя руками стоя и сидя (расстояние 50 - 100 см), под дугу, в воротца; остановка катящегося мяча; передача мячей друг другу стоя; бросание мяча от груди двумя руками, сниз</w:t>
      </w:r>
      <w:r>
        <w:rPr>
          <w:rFonts w:ascii="Times New Roman" w:hAnsi="Times New Roman"/>
          <w:iCs/>
          <w:sz w:val="24"/>
          <w:szCs w:val="24"/>
        </w:rPr>
        <w:t xml:space="preserve">у, из-за головы; бросание предмета в горизонтальную цель и вдаль с расстояния 100 - 125 см двумя и одной рукой; перебрасывание мяча через сетку, натянутую на уровне роста ребенка с расстояния 1 - 1,5 м; ловля мяча, брошенного педагогом с расстояния до 1 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ползание и лазанье: ползание на животе, на четвереньках до погремушки (флажка) 3</w:t>
      </w:r>
      <w:r>
        <w:rPr>
          <w:rFonts w:ascii="Times New Roman" w:hAnsi="Times New Roman"/>
          <w:iCs/>
          <w:sz w:val="24"/>
          <w:szCs w:val="24"/>
        </w:rPr>
        <w:t xml:space="preserve"> - 4 м (взяв ее, встать, выпрямиться), по доске, лежащей на полу, по наклонной доске, приподнятой одним концом на 20 - 30 см; по гимнастической скамейке; проползание под дугой (30 - 40 см); влезание на лесенку-стремянку и спуск с нее произвольным способом;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ходьба: ходьба стайкой за педагогом с перешагиванием через линии, п</w:t>
      </w:r>
      <w:r>
        <w:rPr>
          <w:rFonts w:ascii="Times New Roman" w:hAnsi="Times New Roman"/>
          <w:iCs/>
          <w:sz w:val="24"/>
          <w:szCs w:val="24"/>
        </w:rPr>
        <w:t xml:space="preserve">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бег: бег с</w:t>
      </w:r>
      <w:r>
        <w:rPr>
          <w:rFonts w:ascii="Times New Roman" w:hAnsi="Times New Roman"/>
          <w:iCs/>
          <w:sz w:val="24"/>
          <w:szCs w:val="24"/>
        </w:rPr>
        <w:t xml:space="preserve">тайкой за педагогом, в заданном направлении и в разных направлениях; между линиями (расстояние между линиями 40 - 30 см); за катящимся мячом; с переходом на ходьбу и обратно; непрерывный в течение 20 - 30 - 40 секунд; медленный бег на расстояние 40 - 80 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прыжки: прыжки на двух ногах </w:t>
      </w:r>
      <w:r>
        <w:rPr>
          <w:rFonts w:ascii="Times New Roman" w:hAnsi="Times New Roman"/>
          <w:iCs/>
          <w:sz w:val="24"/>
          <w:szCs w:val="24"/>
        </w:rPr>
        <w:t xml:space="preserve">на месте (10 - 15 раз); с продвижением вперед, через 1 - 2 параллельные линии (расстояние 10 - 20 см); в длину с места как можно дальше, через 2 параллельные линии (20 - 30 см); вверх, касаясь предмета, находящегося выше поднятых рук ребенка на 10 - 15 см;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упражнения в равновесии: ходьба по дорожке (ширина 20 см, длина 2 - 3 м); по наклонной доске, приподнятой одним</w:t>
      </w:r>
      <w:r>
        <w:rPr>
          <w:rFonts w:ascii="Times New Roman" w:hAnsi="Times New Roman"/>
          <w:iCs/>
          <w:sz w:val="24"/>
          <w:szCs w:val="24"/>
        </w:rPr>
        <w:t xml:space="preserve"> концом на 20 см; по гимнастической скамейке; перешагивание линий и предметов (высота 10 - 15 см); ходьба по извилистой дорожке (2 - 3 м), между линиями; подъем без помощи рук на скамейку, удерживая равновесие с положением рук в стороны; кружение на месте.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Общеразвивающие упражнения: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</w:t>
      </w:r>
      <w:r>
        <w:rPr>
          <w:rFonts w:ascii="Times New Roman" w:hAnsi="Times New Roman"/>
          <w:iCs/>
          <w:sz w:val="24"/>
          <w:szCs w:val="24"/>
        </w:rPr>
        <w:t xml:space="preserve">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упражнения для развития и укрепления мышц спины и гибкости позвоночника: повороты </w:t>
      </w:r>
      <w:r>
        <w:rPr>
          <w:rFonts w:ascii="Times New Roman" w:hAnsi="Times New Roman"/>
          <w:iCs/>
          <w:sz w:val="24"/>
          <w:szCs w:val="24"/>
        </w:rPr>
        <w:t xml:space="preserve">вправо-влево, с передачей предмета сидящему рядом ребенку,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</w:t>
      </w:r>
      <w:r>
        <w:rPr>
          <w:rFonts w:ascii="Times New Roman" w:hAnsi="Times New Roman"/>
          <w:iCs/>
          <w:sz w:val="24"/>
          <w:szCs w:val="24"/>
        </w:rPr>
        <w:t xml:space="preserve">притопыванием, приседание "пружинка", приставные шаги вперед-назад, кружение на носочках, имитационные упражнения.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Подвижные игры: 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</w:t>
      </w:r>
      <w:r>
        <w:rPr>
          <w:iCs/>
        </w:rPr>
        <w:t xml:space="preserve">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Формирование основ здорового</w:t>
      </w:r>
      <w:r>
        <w:rPr>
          <w:iCs/>
        </w:rPr>
        <w:t xml:space="preserve"> образа жизни: 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</w:t>
      </w:r>
      <w:r>
        <w:rPr>
          <w:iCs/>
        </w:rPr>
        <w:t xml:space="preserve">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упражнений.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22.4. От 3 лет до 4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22.4.1. </w:t>
      </w:r>
      <w:r>
        <w:rPr>
          <w:iCs/>
        </w:rPr>
        <w:t xml:space="preserve">Основные задачи образовательной деятельности в области физического развития: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обогащать двигательный опыт детей, используя упражнен</w:t>
      </w:r>
      <w:r>
        <w:rPr>
          <w:rFonts w:ascii="Times New Roman" w:hAnsi="Times New Roman"/>
          <w:iCs/>
          <w:sz w:val="24"/>
          <w:szCs w:val="24"/>
        </w:rPr>
        <w:t xml:space="preserve">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психофизические качества, ориентировку в пространстве, координацию, равновесие, способность быстро реагировать на сигнал;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интерес и положительное отношение к занятиям физической культурой и активному отдыху, воспитывать самостоятельность;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закреплять культурно-гигиенические навыки и навыки самообслуживания, формируя полезные привычки, приобщая к здоровому образу жизни.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22.4.2.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формирует умение организованно выполнять стро</w:t>
      </w:r>
      <w:r>
        <w:rPr>
          <w:iCs/>
        </w:rPr>
        <w:t xml:space="preserve">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</w:t>
      </w:r>
      <w:r>
        <w:rPr>
          <w:iCs/>
        </w:rPr>
        <w:t xml:space="preserve">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</w:t>
      </w:r>
      <w:r>
        <w:rPr>
          <w:iCs/>
        </w:rPr>
        <w:t xml:space="preserve">деятельности, формирует умения и навыки личной гигиены, воспитывает полезные для здоровья привычки.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Основная гимнастика (основные движения, общеразвивающие и строевые упражнения).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Основные движения: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</w:t>
      </w:r>
      <w:r>
        <w:rPr>
          <w:rFonts w:ascii="Times New Roman" w:hAnsi="Times New Roman"/>
          <w:iCs/>
          <w:sz w:val="24"/>
          <w:szCs w:val="24"/>
        </w:rPr>
        <w:t xml:space="preserve">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(корзину) двумя и од</w:t>
      </w:r>
      <w:r>
        <w:rPr>
          <w:rFonts w:ascii="Times New Roman" w:hAnsi="Times New Roman"/>
          <w:iCs/>
          <w:sz w:val="24"/>
          <w:szCs w:val="24"/>
        </w:rPr>
        <w:t xml:space="preserve">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ребенка, с расстояния 1,5 м; метание вдаль; перебрасывание мяча через сетку;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ползание, лазанье: ползание на четвереньках на расстояние 4 - 5 - 6 м до кегли (взять ее, встать, выпрямиться, поднять двумя руками над головой); по гимнастической скамейке, за катящимся мячом; проползание на четвереньках под 3 - 4 дуг</w:t>
      </w:r>
      <w:r>
        <w:rPr>
          <w:rFonts w:ascii="Times New Roman" w:hAnsi="Times New Roman"/>
          <w:iCs/>
          <w:sz w:val="24"/>
          <w:szCs w:val="24"/>
        </w:rPr>
        <w:t xml:space="preserve">ами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подлезание под дугу, не касаясь руками пола;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ходьба: ходьба в заданном направлении, небольшими группами, друг за другом по ориентирам (по прямой, по кругу, обходя предметы, врассыпную, "змейкой", с по</w:t>
      </w:r>
      <w:r>
        <w:rPr>
          <w:rFonts w:ascii="Times New Roman" w:hAnsi="Times New Roman"/>
          <w:iCs/>
          <w:sz w:val="24"/>
          <w:szCs w:val="24"/>
        </w:rPr>
        <w:t xml:space="preserve">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бег: бег группами и по одному за направляющим, врассыпную, со сменой темпа; по кругу,</w:t>
      </w:r>
      <w:r>
        <w:rPr>
          <w:rFonts w:ascii="Times New Roman" w:hAnsi="Times New Roman"/>
          <w:iCs/>
          <w:sz w:val="24"/>
          <w:szCs w:val="24"/>
        </w:rPr>
        <w:t xml:space="preserve">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50 - 60 сек; быстрый бег 10 - 15 м; медленный бег 120 - 150 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прыжки: прыжки на двух и на одной ноге; на месте, продвигаясь вперед на 2 - 3 м; через линию, (вперед и, развернувшись, в обратную ст</w:t>
      </w:r>
      <w:r>
        <w:rPr>
          <w:rFonts w:ascii="Times New Roman" w:hAnsi="Times New Roman"/>
          <w:iCs/>
          <w:sz w:val="24"/>
          <w:szCs w:val="24"/>
        </w:rPr>
        <w:t xml:space="preserve">орону); в длину с места (не менее 40 см); через 2 линии (расстояние 25 - 30 см), из обруча в обруч (плоский) по прямой; через 4 - 6 параллельных линий (расстояние 15 - 20 см); спрыгивание (высота 10 - 15 см), перепрыгивание через веревку (высота 2 - 5 см);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упражнения в равновесии: ходьба по прямой и извилистой дорожке (ширина 15 - 20 см, длина 2 - 2,5 м), обычным и приставным шагом; по</w:t>
      </w:r>
      <w:r>
        <w:rPr>
          <w:rFonts w:ascii="Times New Roman" w:hAnsi="Times New Roman"/>
          <w:iCs/>
          <w:sz w:val="24"/>
          <w:szCs w:val="24"/>
        </w:rPr>
        <w:t xml:space="preserve">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Общеразвивающие упражнения: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упражнения для кистей рук, развития и укрепления мышц п</w:t>
      </w:r>
      <w:r>
        <w:rPr>
          <w:rFonts w:ascii="Times New Roman" w:hAnsi="Times New Roman"/>
          <w:iCs/>
          <w:sz w:val="24"/>
          <w:szCs w:val="24"/>
        </w:rPr>
        <w:t xml:space="preserve">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упражнения для развити</w:t>
      </w:r>
      <w:r>
        <w:rPr>
          <w:rFonts w:ascii="Times New Roman" w:hAnsi="Times New Roman"/>
          <w:iCs/>
          <w:sz w:val="24"/>
          <w:szCs w:val="24"/>
        </w:rPr>
        <w:t xml:space="preserve">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музыкально-ритмические упражнения, разученные на муз</w:t>
      </w:r>
      <w:r>
        <w:rPr>
          <w:rFonts w:ascii="Times New Roman" w:hAnsi="Times New Roman"/>
          <w:iCs/>
          <w:sz w:val="24"/>
          <w:szCs w:val="24"/>
        </w:rPr>
        <w:t xml:space="preserve">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</w:t>
      </w:r>
      <w:r>
        <w:rPr>
          <w:rFonts w:ascii="Times New Roman" w:hAnsi="Times New Roman"/>
          <w:iCs/>
          <w:sz w:val="24"/>
          <w:szCs w:val="24"/>
        </w:rPr>
        <w:t xml:space="preserve">дное выставление ноги вперед, на пятку, притопывание, приседания "пружинки",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Строевые упражнения: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Подвижные игры: педагог поддерживает активность детей в процессе двигательной деятельности, организуя сюжетные и несюжетные подвижные игры. Воспитывает умение дей</w:t>
      </w:r>
      <w:r>
        <w:rPr>
          <w:iCs/>
        </w:rPr>
        <w:t xml:space="preserve">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Спортивные упражнения: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</w:t>
      </w:r>
      <w:r>
        <w:rPr>
          <w:iCs/>
        </w:rPr>
        <w:t xml:space="preserve">от имеющихся условий, а также региональных и климатических особенностей.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К</w:t>
      </w:r>
      <w:r>
        <w:rPr>
          <w:rFonts w:ascii="Times New Roman" w:hAnsi="Times New Roman"/>
          <w:iCs/>
        </w:rPr>
        <w:t xml:space="preserve">атание на санках: по прямой, перевозя игрушки или друг друга, и с</w:t>
      </w:r>
      <w:r>
        <w:rPr>
          <w:rFonts w:ascii="Times New Roman" w:hAnsi="Times New Roman"/>
          <w:iCs/>
        </w:rPr>
        <w:t xml:space="preserve">амостоятельно с невысокой горки</w:t>
      </w:r>
      <w:r>
        <w:rPr>
          <w:rFonts w:ascii="Times New Roman" w:hAnsi="Times New Roman"/>
          <w:iCs/>
        </w:rPr>
        <w:t xml:space="preserve">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Х</w:t>
      </w:r>
      <w:r>
        <w:rPr>
          <w:rFonts w:ascii="Times New Roman" w:hAnsi="Times New Roman"/>
          <w:iCs/>
        </w:rPr>
        <w:t xml:space="preserve">одьба на лыжах: по прямой, ровной лыжне ступающим и скользящим ша</w:t>
      </w:r>
      <w:r>
        <w:rPr>
          <w:rFonts w:ascii="Times New Roman" w:hAnsi="Times New Roman"/>
          <w:iCs/>
        </w:rPr>
        <w:t xml:space="preserve">гом, с поворотами переступанием</w:t>
      </w:r>
      <w:r>
        <w:rPr>
          <w:rFonts w:ascii="Times New Roman" w:hAnsi="Times New Roman"/>
          <w:iCs/>
        </w:rPr>
        <w:t xml:space="preserve">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К</w:t>
      </w:r>
      <w:r>
        <w:rPr>
          <w:rFonts w:ascii="Times New Roman" w:hAnsi="Times New Roman"/>
          <w:iCs/>
        </w:rPr>
        <w:t xml:space="preserve">атание на трехколесном велосипеде: по прямой, по круг</w:t>
      </w:r>
      <w:r>
        <w:rPr>
          <w:rFonts w:ascii="Times New Roman" w:hAnsi="Times New Roman"/>
          <w:iCs/>
        </w:rPr>
        <w:t xml:space="preserve">у, с поворотами направо, налево</w:t>
      </w:r>
      <w:r>
        <w:rPr>
          <w:rFonts w:ascii="Times New Roman" w:hAnsi="Times New Roman"/>
          <w:iCs/>
        </w:rPr>
        <w:t xml:space="preserve">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П</w:t>
      </w:r>
      <w:r>
        <w:rPr>
          <w:rFonts w:ascii="Times New Roman" w:hAnsi="Times New Roman"/>
          <w:iCs/>
        </w:rPr>
        <w:t xml:space="preserve">лавание: погружение в воду, ходьба и бег в воде прямо и по кругу, игры с плавающими игрушками в воде.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Формирование основ здорового образа жизни: педагог поддерживает стремление ребенка самостоятельно ухаживать за собой, соблюдать порядок и чистоту, ухаживать за своими вещами и игрушками; </w:t>
      </w:r>
      <w:r>
        <w:rPr>
          <w:iCs/>
        </w:rPr>
        <w:t xml:space="preserve">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5) </w:t>
      </w:r>
      <w:r>
        <w:rPr>
          <w:iCs/>
        </w:rPr>
        <w:t xml:space="preserve">Активный отдых.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Физкультурные досуги: </w:t>
      </w:r>
      <w:r>
        <w:rPr>
          <w:rFonts w:ascii="Times New Roman" w:hAnsi="Times New Roman"/>
          <w:iCs/>
          <w:sz w:val="24"/>
          <w:szCs w:val="24"/>
        </w:rPr>
        <w:t xml:space="preserve">досуг проводится 1 - 2 раза в месяц во второй половине дня на свежем воздухе, продолжительностью 20 - 25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Дни 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22.5. От 4 лет до 5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22.5.1. </w:t>
      </w:r>
      <w:r>
        <w:rPr>
          <w:iCs/>
        </w:rPr>
        <w:t xml:space="preserve">Основные задачи образовательной деятельности в области физического развития: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обогащать двигател</w:t>
      </w:r>
      <w:r>
        <w:rPr>
          <w:rFonts w:ascii="Times New Roman" w:hAnsi="Times New Roman"/>
          <w:iCs/>
          <w:sz w:val="24"/>
          <w:szCs w:val="24"/>
        </w:rPr>
        <w:t xml:space="preserve">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укреплять здоровье ребенка, опорно-двигательный аппарат, формировать правильную осанку, повышать иммунитет средствами физического воспитания;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iCs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представления о факторах, влияющих на здоровье, воспитывать полезные</w:t>
      </w:r>
      <w:r>
        <w:rPr>
          <w:iCs/>
        </w:rPr>
        <w:t xml:space="preserve"> привычки, способствовать усвоению правил безопасного поведения в двигательной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22.5.2.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формирует двигательные умения и навыки, развивает психофизические качества при выполнении упражнений основной гимнастики, а та</w:t>
      </w:r>
      <w:r>
        <w:rPr>
          <w:iCs/>
        </w:rPr>
        <w:t xml:space="preserve">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</w:t>
      </w:r>
      <w:r>
        <w:rPr>
          <w:iCs/>
        </w:rPr>
        <w:t xml:space="preserve">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Основная гимнастика (основные движения, общеразвивающие упражнения, ритмическая гимнастика и строевые упражнения).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Основные движения: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бросание, катание, ловля, метание: прокатывание мяча между линиями, шнурами, палками (д</w:t>
      </w:r>
      <w:r>
        <w:rPr>
          <w:rFonts w:ascii="Times New Roman" w:hAnsi="Times New Roman"/>
          <w:iCs/>
          <w:sz w:val="24"/>
          <w:szCs w:val="24"/>
        </w:rPr>
        <w:t xml:space="preserve">лина 2 - 3 м), положенными (на расстоянии 15 - 20 см одна от другой) и огибая кубики или кегли, расставленные по одной линии на расстоянии 70 - 80 см; прокатывание обруча педагогу, удержание обруча, катящегося от педагога; прокатывание обруча друг другу в </w:t>
      </w:r>
      <w:r>
        <w:rPr>
          <w:rFonts w:ascii="Times New Roman" w:hAnsi="Times New Roman"/>
          <w:iCs/>
          <w:sz w:val="24"/>
          <w:szCs w:val="24"/>
        </w:rPr>
        <w:t xml:space="preserve">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</w:t>
      </w:r>
      <w:r>
        <w:rPr>
          <w:rFonts w:ascii="Times New Roman" w:hAnsi="Times New Roman"/>
          <w:iCs/>
          <w:sz w:val="24"/>
          <w:szCs w:val="24"/>
        </w:rPr>
        <w:t xml:space="preserve">т; отбивание мяча правой и левой рукой о землю не менее 5 раз подряд; подбрасывание и ловля мяча не менее 3 - 4 раз подряд; бросание мяча двумя руками из-за головы сидя; бросание вдаль; попадание в горизонтальную и вертикальную цели с расстояния 2 - 2,5 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ползание, лазанье: ползание на четвереньках "змейкой" между расставленными кеглями, по наклонной доске, по гимнастической скамейке на животе, подтягиваясь руками; проползание в обручи, под дуги; влезание на гимнастическую</w:t>
      </w:r>
      <w:r>
        <w:rPr>
          <w:rFonts w:ascii="Times New Roman" w:hAnsi="Times New Roman"/>
          <w:iCs/>
          <w:sz w:val="24"/>
          <w:szCs w:val="24"/>
        </w:rPr>
        <w:t xml:space="preserve"> стенку и спуск с нее, не пропуская реек; переход по гимнастической стенке с пролета на пролет вправо и влево на уровне 1 - 2 рейки, ползание на четвереньках с опорой на стопы и ладони; подлезание под веревку или дугу, не касаясь руками пола прямо и боком;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</w:t>
      </w:r>
      <w:r>
        <w:rPr>
          <w:rFonts w:ascii="Times New Roman" w:hAnsi="Times New Roman"/>
          <w:iCs/>
          <w:sz w:val="24"/>
          <w:szCs w:val="24"/>
        </w:rPr>
        <w:t xml:space="preserve"> широкий шаг, "змейкой",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бег: бег в колонне по од</w:t>
      </w:r>
      <w:r>
        <w:rPr>
          <w:rFonts w:ascii="Times New Roman" w:hAnsi="Times New Roman"/>
          <w:iCs/>
          <w:sz w:val="24"/>
          <w:szCs w:val="24"/>
        </w:rPr>
        <w:t xml:space="preserve">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</w:t>
      </w:r>
      <w:r>
        <w:rPr>
          <w:rFonts w:ascii="Times New Roman" w:hAnsi="Times New Roman"/>
          <w:iCs/>
          <w:sz w:val="24"/>
          <w:szCs w:val="24"/>
        </w:rPr>
        <w:t xml:space="preserve">1 - 1,5 мин; пробегание 30 - 40 м в чередовании с ходьбой 2 - 3 раза; медленный бег 150 - 200 м; бег на скорость 20 м; челночный бег 2x5 м; перебегание подгруппами по 5 - 6 человек с одной стороны площадки на другую; бег врассыпную с ловлей и увертыванием;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2 - 3 м; перепрыгивание через </w:t>
      </w:r>
      <w:r>
        <w:rPr>
          <w:rFonts w:ascii="Times New Roman" w:hAnsi="Times New Roman"/>
          <w:iCs/>
          <w:sz w:val="24"/>
          <w:szCs w:val="24"/>
        </w:rPr>
        <w:t xml:space="preserve">шнур, плоский кубик (высота 5 см), через 4 - 6 линий (расстояние между линиями 40 - 50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упражн</w:t>
      </w:r>
      <w:r>
        <w:rPr>
          <w:rFonts w:ascii="Times New Roman" w:hAnsi="Times New Roman"/>
          <w:iCs/>
          <w:sz w:val="24"/>
          <w:szCs w:val="24"/>
        </w:rPr>
        <w:t xml:space="preserve">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</w:t>
      </w:r>
      <w:r>
        <w:rPr>
          <w:rFonts w:ascii="Times New Roman" w:hAnsi="Times New Roman"/>
          <w:iCs/>
          <w:sz w:val="24"/>
          <w:szCs w:val="24"/>
        </w:rPr>
        <w:t xml:space="preserve"> одной ноге, вторая поднята коленом вперед, в сторону, руки в стороны или на поясе; пробегание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обучает разнообразным упражнениям, которые дети могут переносить в самостоятельную двигательную деятельность.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Общеразвивающие упражнения: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</w:t>
      </w:r>
      <w:r>
        <w:rPr>
          <w:rFonts w:ascii="Times New Roman" w:hAnsi="Times New Roman"/>
          <w:iCs/>
          <w:sz w:val="24"/>
          <w:szCs w:val="24"/>
        </w:rPr>
        <w:t xml:space="preserve">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уп</w:t>
      </w:r>
      <w:r>
        <w:rPr>
          <w:rFonts w:ascii="Times New Roman" w:hAnsi="Times New Roman"/>
          <w:iCs/>
          <w:sz w:val="24"/>
          <w:szCs w:val="24"/>
        </w:rPr>
        <w:t xml:space="preserve">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упражнения для развития и укрепления мышц ног и брюшного пресса: сгибание и разгибание ног; от</w:t>
      </w:r>
      <w:r>
        <w:rPr>
          <w:rFonts w:ascii="Times New Roman" w:hAnsi="Times New Roman"/>
          <w:iCs/>
          <w:sz w:val="24"/>
          <w:szCs w:val="24"/>
        </w:rPr>
        <w:t xml:space="preserve">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</w:t>
      </w:r>
      <w:r>
        <w:rPr>
          <w:iCs/>
        </w:rPr>
        <w:t xml:space="preserve">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Ритмическая гимнастика:</w:t>
      </w:r>
      <w:r>
        <w:rPr>
          <w:iCs/>
        </w:rPr>
      </w:r>
      <w:r>
        <w:rPr>
          <w:iCs/>
        </w:rPr>
      </w:r>
    </w:p>
    <w:p>
      <w:pPr>
        <w:pStyle w:val="1247"/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</w:t>
      </w:r>
      <w:r>
        <w:rPr>
          <w:rFonts w:ascii="Times New Roman" w:hAnsi="Times New Roman"/>
          <w:iCs/>
          <w:sz w:val="24"/>
          <w:szCs w:val="24"/>
        </w:rPr>
        <w:t xml:space="preserve">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</w:t>
      </w:r>
      <w:r>
        <w:rPr>
          <w:rFonts w:ascii="Times New Roman" w:hAnsi="Times New Roman"/>
          <w:iCs/>
          <w:sz w:val="24"/>
          <w:szCs w:val="24"/>
        </w:rPr>
        <w:t xml:space="preserve">ыку; выставление ноги на пятку, на носок, притопывание под ритм, повороты, поочередное "выбрасывание"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Строевые упражнения: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педагог предлагает детям следующие строевые упражнения: построение в колонну по одному, по два, по росту, врассыпную; размыкание и смыкание на выт</w:t>
      </w:r>
      <w:r>
        <w:rPr>
          <w:rFonts w:ascii="Times New Roman" w:hAnsi="Times New Roman"/>
          <w:iCs/>
          <w:sz w:val="24"/>
          <w:szCs w:val="24"/>
        </w:rPr>
        <w:t xml:space="preserve">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Подвижные игры: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</w:t>
      </w:r>
      <w:r>
        <w:rPr>
          <w:iCs/>
        </w:rPr>
        <w:t xml:space="preserve">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Спортивные упражнения: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</w:t>
      </w:r>
      <w:r>
        <w:rPr>
          <w:iCs/>
        </w:rPr>
        <w:t xml:space="preserve">зависимости от имеющихся условий, а также региональных и климатических особенностей.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Катание на санках: подъем с санками на гору, скатывание с горки, торможение при спуске, катание на санках друг друга.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Катание на трехколесном и двухколесном велосипеде, самокате: по прямой, по кругу с поворотами, с разной скоростью.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Ходьба на лыжах: скользящим шагом, повороты на месте, подъем на гору "ступающим шагом" и "полуелочкой".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</w:t>
      </w:r>
      <w:r>
        <w:rPr>
          <w:iCs/>
        </w:rPr>
        <w:t xml:space="preserve">Формирование основ здорового образа жизни: 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</w:t>
      </w:r>
      <w:r>
        <w:rPr>
          <w:rFonts w:ascii="Times New Roman" w:hAnsi="Times New Roman"/>
          <w:iCs/>
          <w:sz w:val="24"/>
          <w:szCs w:val="24"/>
        </w:rPr>
        <w:t xml:space="preserve">едагог уточняет </w:t>
      </w:r>
      <w:r>
        <w:rPr>
          <w:rFonts w:ascii="Times New Roman" w:hAnsi="Times New Roman"/>
          <w:iCs/>
          <w:sz w:val="24"/>
          <w:szCs w:val="24"/>
        </w:rPr>
        <w:t xml:space="preserve">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</w:t>
      </w:r>
      <w:r>
        <w:rPr>
          <w:rFonts w:ascii="Times New Roman" w:hAnsi="Times New Roman"/>
          <w:iCs/>
          <w:sz w:val="24"/>
          <w:szCs w:val="24"/>
        </w:rPr>
        <w:t xml:space="preserve">не обгоняя друг друга и другое);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способствует пониманию детьми необходимости занятий физической культурой, важности правильного питания, соблюдения гигиены, закаливания для сох</w:t>
      </w:r>
      <w:r>
        <w:rPr>
          <w:rFonts w:ascii="Times New Roman" w:hAnsi="Times New Roman"/>
          <w:iCs/>
          <w:sz w:val="24"/>
          <w:szCs w:val="24"/>
        </w:rPr>
        <w:t xml:space="preserve">ранения и укрепления здоровья;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</w:t>
      </w:r>
      <w:r>
        <w:rPr>
          <w:rFonts w:ascii="Times New Roman" w:hAnsi="Times New Roman"/>
          <w:iCs/>
          <w:sz w:val="24"/>
          <w:szCs w:val="24"/>
        </w:rPr>
        <w:t xml:space="preserve">ормирует первичные представления об отдельных видах спорта.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5) Активный отдых.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1 - 1,5 часов.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Досуг </w:t>
      </w:r>
      <w:r>
        <w:rPr>
          <w:iCs/>
        </w:rPr>
        <w:t xml:space="preserve">организуется 1 - 2 раза в месяц во второй половине дня преимущественно на свежем воздухе, продолжительностью 20 - 25 минут. Содержание составляют: подвижные игры, игры с элементами соревнования, аттракционы, музыкальноритмические и танцевальные упражнения.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Дни здоровья проводятся 1 раз в три месяца. В этот день проводятся физкультурно-оздоровительные мероприятия, прогулки, игры на свежем воздухе.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22.6. От 5 лет до 6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22.6.1. </w:t>
      </w:r>
      <w:r>
        <w:rPr>
          <w:iCs/>
        </w:rPr>
        <w:t xml:space="preserve">Основные задачи образовательной деятельности в области физического развития: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обогащать двигате</w:t>
      </w:r>
      <w:r>
        <w:rPr>
          <w:rFonts w:ascii="Times New Roman" w:hAnsi="Times New Roman"/>
          <w:iCs/>
          <w:sz w:val="24"/>
          <w:szCs w:val="24"/>
        </w:rPr>
        <w:t xml:space="preserve">льный опыт, создавать условия для оптимальной двигательной деятельности, развивая умения осознанно, технично, точно, активно выполнять упражнения основной гимнастики, осваивать спортивные упражнения, элементы спортивных игр, элементарные туристские навыки;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психофизические качества, координацию</w:t>
      </w:r>
      <w:r>
        <w:rPr>
          <w:rFonts w:ascii="Times New Roman" w:hAnsi="Times New Roman"/>
          <w:iCs/>
          <w:sz w:val="24"/>
          <w:szCs w:val="24"/>
        </w:rPr>
        <w:t xml:space="preserve">, мелкую моторику ориентировку в пространстве, равновесие, точность и меткость, воспитывать самоконтроль и самостоятельность, проявлять творчество при выполнении движений и в подвижных играх, соблюдать правила в подвижной игре, взаимодействовать в команде;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патриотические чувства и нравственно-волевые качества в подвижных и спортивных играх, формах активного отдыха;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продолжать развивать интерес к физической культуре, формировать представления о разных видах спорта и достижениях российских спортсменов;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укреплять здоровье ребенка, формировать правильную осанку, укреплять опорно-двигательный аппарат, повышать иммунитет средствами физического воспитания;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расширять представления о здоровье и его ценности, факторах на него влияющих, оздоровительном воздействии физических упражнений, туризме как форме активного отдыха;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бережное и заботливое отношение к своему здоровью и здоровью окружающих, осознанно соблюдать правила здорового образа жизни и безопасности в двигательной деятельности и во время туристских прогулок и экскурсий.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22.6.2.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совершенствует двигательные умения и навыки, развивает психофизические качества, обогащ</w:t>
      </w:r>
      <w:r>
        <w:rPr>
          <w:iCs/>
        </w:rPr>
        <w:t xml:space="preserve">ает двигательный опыт детей разнообразными физическими упражнениями, поддерживает детскую инициативу. Закрепляет умение осуществлять самоконтроль и оценку качества выполнения упражнений другими детьми; создает условия для освоения элементов спортивных игр,</w:t>
      </w:r>
      <w:r>
        <w:rPr>
          <w:iCs/>
        </w:rPr>
        <w:t xml:space="preserve"> использует игры-эстафеты; поощряет осознанное выполнение упражнений и соблюдение правил в подвижных играх; поддерживает предложенные детьми варианты их усложнения; поощряет проявление нравственно-волевых качеств, дружеских взаимоотношения со сверстниками.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уточняет, расширяет и закрепляет представления о здоровье и здоровом образ жизни, начинает формировать элементарные представления о разных формах активного отдыха</w:t>
      </w:r>
      <w:r>
        <w:rPr>
          <w:iCs/>
        </w:rPr>
        <w:t xml:space="preserve">, включая туризм, способствует формированию навыков безопасного поведения в двигательной деятельности. Организует для детей и родителей (законных представителей) туристские прогулки и экскурсии, физкультурные праздники и досуги с соответствующей тематикой.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Основная гимнастика (основные движения, общеразвивающие упражнения, ритмическая гимнастика и строевые упражнения).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Основные движения: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бросание, катание, ловля, метание: прокатывание мяча по гимнастической скамейке, направляя его рукой (правой и левой); прокатывание обруча, бег за ним и ловля; прокатывание набивного мяча; передача</w:t>
      </w:r>
      <w:r>
        <w:rPr>
          <w:rFonts w:ascii="Times New Roman" w:hAnsi="Times New Roman"/>
          <w:iCs/>
          <w:sz w:val="24"/>
          <w:szCs w:val="24"/>
        </w:rPr>
        <w:t xml:space="preserve"> мяча друг другу стоя и сидя, в разных построениях; перебрасывание мяча друг другу и ловля его разными способами стоя и сидя, в разных построениях; отбивание мяча об пол на месте 10 раз; ведение мяча 5 - 6 м; метание в цель одной и двумя руками снизу и из-</w:t>
      </w:r>
      <w:r>
        <w:rPr>
          <w:rFonts w:ascii="Times New Roman" w:hAnsi="Times New Roman"/>
          <w:iCs/>
          <w:sz w:val="24"/>
          <w:szCs w:val="24"/>
        </w:rPr>
        <w:t xml:space="preserve">за головы; метание вдаль предметов разной массы (мешочки, шишки, мячи и другие); перебрасывание мяча из одной руки в другую; подбрасывание и ловля мяча одной рукой 4 - 5 раз подряд; перебрасывание мяча через сетку, забрасывание его в баскетбольную корзину;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ползание, лазанье: ползание на четвереньках, разными способами (с опорой на ладони и колени, на ступни и ладони, предплечья и колени), ползание на четвереньках по прямой, толкая головой мяч (3 - 4 м), "змейкой" между кеглями; переползани</w:t>
      </w:r>
      <w:r>
        <w:rPr>
          <w:rFonts w:ascii="Times New Roman" w:hAnsi="Times New Roman"/>
          <w:iCs/>
          <w:sz w:val="24"/>
          <w:szCs w:val="24"/>
        </w:rPr>
        <w:t xml:space="preserve">е через несколько предметов подряд, под дугами, в туннеле; ползание на животе; ползание по скамейке с опорой на предплечья и колени; ползание на четвереньках по скамейке назад; проползание под скамейкой; лазанье по гимнастической стенке чередующимся шагом;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ходьба: ходьба обычным шагом, на носках, на пятках, с высоким подниманием колен, приставны</w:t>
      </w:r>
      <w:r>
        <w:rPr>
          <w:rFonts w:ascii="Times New Roman" w:hAnsi="Times New Roman"/>
          <w:iCs/>
          <w:sz w:val="24"/>
          <w:szCs w:val="24"/>
        </w:rPr>
        <w:t xml:space="preserve">м шагом в сторону (направо и налево), в полуприседе, мелким и широким шагом, перекатом с пятки на носок, гимнастическим шагом, с закрытыми глазами 3 - 4 м; ходьба "змейкой" без ориентиров; в колонне по одному и по два вдоль границ зала, обозначая повороты;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бег: бег в колонне по одному, "змейкой", с перестроением на ходу в пары, звенья, со сменой ведущих; бег с пролезанием в обруч; с ловлей и увертыванием; высоко поднимая колени; между расставленными предметами; группами, догоняя убегающих, и убег</w:t>
      </w:r>
      <w:r>
        <w:rPr>
          <w:rFonts w:ascii="Times New Roman" w:hAnsi="Times New Roman"/>
          <w:iCs/>
          <w:sz w:val="24"/>
          <w:szCs w:val="24"/>
        </w:rPr>
        <w:t xml:space="preserve">ая от ловящих; в заданном темпе, обегая предметы; мелким и широким шагом; непрерывный бег 1,5 - 2 мин; медленный бег 250 - 300 м; быстрый бег 10 м 2 - 3 - 4 раза; челночный бег 2 x 10 м, 3 x 10 м; пробегание на скорость 20 м; бег под вращающейся скакалкой;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прыжки: подпрыгивание на месте одна нога вперед-другая назад, ноги скрестно-ноги врозь; на одной ноге; подпрыгивание с хлопками перед собой, над головой, за спиной; подпрыгивание с ноги на ногу, про</w:t>
      </w:r>
      <w:r>
        <w:rPr>
          <w:rFonts w:ascii="Times New Roman" w:hAnsi="Times New Roman"/>
          <w:iCs/>
          <w:sz w:val="24"/>
          <w:szCs w:val="24"/>
        </w:rPr>
        <w:t xml:space="preserve">двигаясь вперед через начерченные линии, из кружка в кружок; перепрыгивание с места предметы высотой 30 см; спрыгивание с высоты в обозначенное место; подпрыгивание на месте 30 - 40 раз подряд 2 раза; подпрыгивание на одной ноге 10 - 15 раз; прыжки на двух</w:t>
      </w:r>
      <w:r>
        <w:rPr>
          <w:rFonts w:ascii="Times New Roman" w:hAnsi="Times New Roman"/>
          <w:iCs/>
          <w:sz w:val="24"/>
          <w:szCs w:val="24"/>
        </w:rPr>
        <w:t xml:space="preserve"> ногах с продвижением вперед на 3 - 4 м; на одной ноге (правой и левой) 2 - 2,5 м; перепрыгивание боком невысокие препятствия (шнур, канат, кубик); впрыгивание на возвышение 20 см двумя ногами; прыжки в длину с места; в высоту с разбега; в длину с разбега;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прыжки со скакалкой: перешагивание и прыжки через неподвижную скакалку (высота 3 - 5 см); перепрыгивание через скакалку с одной ноги на другую с места, шагом и бегом; прыжки через скакалку на двух ногах, через вращающуюся скакалку;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упражнения в равновесии: ходьба по шнуру прямо и зигзагообразно, приставляя пятку одной ноги к носку другой; стойка на гимнастической скамье на одной ноге; поднимание на носки и опускание на всю стопу, ст</w:t>
      </w:r>
      <w:r>
        <w:rPr>
          <w:rFonts w:ascii="Times New Roman" w:hAnsi="Times New Roman"/>
          <w:iCs/>
          <w:sz w:val="24"/>
          <w:szCs w:val="24"/>
        </w:rPr>
        <w:t xml:space="preserve">оя на скамье; пробегание по скамье; ходьба навстречу и расхождение вдвоем на лежащей на полу доске; ходьба по узкой рейке гимнастической скамейки (с поддержкой); приседание после бега на носках, руки в стороны; кружение парами, держась за руки; "ласточка".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продолжает обучать разнообразным физическим упражнениям, которые дети самостоятельно и творчески используют в игровой и повседневной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Общеразвивающие упражнения: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упражнения для кистей рук, развития и укрепления мышц рук и плечевого пояса: поднимание рук вперед, в стороны, вверх, через стороны вверх (одновременно, поочередно, последо</w:t>
      </w:r>
      <w:r>
        <w:rPr>
          <w:rFonts w:ascii="Times New Roman" w:hAnsi="Times New Roman"/>
          <w:iCs/>
          <w:sz w:val="24"/>
          <w:szCs w:val="24"/>
        </w:rPr>
        <w:t xml:space="preserve">вательно); махи руками вперед-назад с хлопком впереди и сзади себя; перекладывание предмета из одной руки в другую впереди и сзади себя; поднимание рук со сцепленными в замок пальцами (кисти повернуть тыльной стороной внутрь); сжимание и разжимание кистей;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упражнения для развития и укрепления мышц спины и гибкости позвоночника: поднимание рук</w:t>
      </w:r>
      <w:r>
        <w:rPr>
          <w:rFonts w:ascii="Times New Roman" w:hAnsi="Times New Roman"/>
          <w:iCs/>
          <w:sz w:val="24"/>
          <w:szCs w:val="24"/>
        </w:rPr>
        <w:t xml:space="preserve"> вверх и опускание вниз, стоя у стены, касаясь ее затылком, лопатками и ягодицами или лежа на спине; наклоны вперед, касаясь ладонями пола, наклоны вправо и влево; поднимание ног, сгибание и разгибание и скрещивание их из исходного положения лежа на спине;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упражнения для развития и</w:t>
      </w:r>
      <w:r>
        <w:rPr>
          <w:rFonts w:ascii="Times New Roman" w:hAnsi="Times New Roman"/>
          <w:iCs/>
          <w:sz w:val="24"/>
          <w:szCs w:val="24"/>
        </w:rPr>
        <w:t xml:space="preserve"> укрепления мышц ног и брюшного пресса: приседание, обхватывая колени руками; махи ногами; поочередное поднимание и опускание ног из положения лежа на спине, руки в упоре; захватывание предметов ступнями и пальцами ног и перекладывание их с места на место.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поддерживает стремление детей выполнять упражнения с разнообразными предметами (гимнастической палкой, обручем, мячом, скакалкой и другими). Подбирает упражнения из разнообразных исходных положений: сидя, лежа на спине, боку, животе, стоя на </w:t>
      </w:r>
      <w:r>
        <w:rPr>
          <w:iCs/>
        </w:rPr>
        <w:t xml:space="preserve">колен</w:t>
      </w:r>
      <w:r>
        <w:rPr>
          <w:iCs/>
        </w:rPr>
        <w:t xml:space="preserve">ях, на четвереньках, с разным положением рук и ног (стоя ноги вместе, врозь; руки вниз, на поясе, перед грудью, за спиной). Педагог поддерживает инициативу, самостоятельность и поощряет комбинирование и придумывание детьми новых общеразвивающих упражнений.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Разученные упражнения включаются в комплексы утренней гимнастики и другие формы физкультурно-оздоровительной работы.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Ритмическая гимнастика: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музыкально-ритмические упраж</w:t>
      </w:r>
      <w:r>
        <w:rPr>
          <w:iCs/>
        </w:rPr>
        <w:t xml:space="preserve">нения и комплексы общеразвивающих упражнений (ритмической гимнастики) педагог включает в содержание физкультурных занятий, некоторые из упражнений в физкультминутки, утреннюю гимнастику, различные формы активного отдыха и подвижные игры. Рекомендуемые упра</w:t>
      </w:r>
      <w:r>
        <w:rPr>
          <w:iCs/>
        </w:rPr>
        <w:t xml:space="preserve">жнения: ходьба и бег в соответствии с общим характером музыки, в разном темпе, на высоких полупальцах, на носках, пружинящим, топающим шагом, "с каблука", вперед и назад (спиной), с высоким подниманием колена (высокий шаг) с ускорением и замедлением темпа </w:t>
      </w:r>
      <w:r>
        <w:rPr>
          <w:iCs/>
        </w:rPr>
        <w:t xml:space="preserve">легкий ритмичный бег на носках, различные виды галопа (прямой галоп, боковой галоп, кружение); подскоки на месте и с продвижением вперед, вокруг себя, в сочетании с хлопками и бегом, кружение по одному и в парах, комбинации из двух-трех освоенных движений.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Строевые упражнения: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продолжает обучение детей строевым упражнениям: построение по росту, поддерживая равнение в колонне, шеренге; построение в колонну по одному, в шеренгу, в круг; перестроение в колонну по три, в две шеренги на месте и при </w:t>
      </w:r>
      <w:r>
        <w:rPr>
          <w:iCs/>
        </w:rPr>
        <w:t xml:space="preserve">передвижении; размыкание в колонне на вытянутые вперед руки, в шеренге на вытянутые руки в стороны; повороты налево, направо, кругом переступанием и прыжком; ходьба "змейкой", расхождение из колонны по одному в разные стороны с последующим слиянием в пары.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Подвижные игры: педагог продолжает закреплять и совершенствовать основные движения детей в сюжетных и несюжет</w:t>
      </w:r>
      <w:r>
        <w:rPr>
          <w:iCs/>
        </w:rPr>
        <w:t xml:space="preserve">ных подвижных играх, в играх с элементами соревнования, играх-эстафетах, оценивает качество движений и поощряет соблюдение правил, помогает быстро ориентироваться в пространстве, наращивать и удерживать скорость, проявлять находчивость, целеустремленность.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обучает взаимодействию детей в команде, поощряет оказание помощи и взаимовыручки, инициативы при организации игр</w:t>
      </w:r>
      <w:r>
        <w:rPr>
          <w:iCs/>
        </w:rPr>
        <w:t xml:space="preserve"> с небольшой группой сверстников, младшими детьми; воспитывает и поддерживает проявление нравственно-волевых качеств, самостоятельности и сплоченности, чувства ответственности за успехи команды, стремление к победе, стремление к преодолению трудностей; раз</w:t>
      </w:r>
      <w:r>
        <w:rPr>
          <w:iCs/>
        </w:rPr>
        <w:t xml:space="preserve">вивает творческие способности, поддерживает инициативу детей в играх (выбор игр, придумывание новых вариантов, комбинирование движений). Способствует формированию духовно-нравственных качеств, основ патриотизма и гражданской идентичности в подвижных играх.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Спортивные игры: педагог обучает детей элементам спортивных игр, которые проводятся в спортивном зале или на спортивной площадке в зависимости от имеющихся </w:t>
      </w:r>
      <w:r>
        <w:rPr>
          <w:iCs/>
        </w:rPr>
        <w:t xml:space="preserve">условий и оборудования, а также региональных и климатических особенностей.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Городки: бросание биты сбоку, выбивание городка с кона (5 - 6 м) и полукона (2 - 3 м); знание 3 - 4 фигур.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Элементы баскетбола: перебрасывание мяча друг другу от груди; ведение мяча правой и левой рукой; забрасывание мяча в корзину двумя руками от груди; игра по упрощенным правилам.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Бадминтон: отбивание волана ракеткой в заданном направлении; игра с педагогом.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Элементы футбола: отбивание мяча правой и левой ногой в заданном направлении; ведение мяча ногой между и вокруг предметов; отбивание мяча о стенку; передача мяча ногой друг другу (3 - 5 м); игра по упрощенным правилам.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</w:t>
      </w:r>
      <w:r>
        <w:rPr>
          <w:iCs/>
        </w:rPr>
        <w:t xml:space="preserve">Спортивные упражнения: педагог обучает детей спортивным упражнениям на прогулке или во время физкультурных занятий на свежем воздухе в зависимости от условий: наличия оборудования и климатических условий региона.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Катание на санках: по прямой, со скоростью, с горки, подъем с санками в гору, с торможением при спуске с горки.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Ходьба на лыжах: по лыжне (на расстояние до 500 м); скользящим шагом; повороты на месте (направо и налево) с переступанием; подъем на склон прямо "ступающим шагом", "полуелочкой" (прямо и наискось), соблюдая правила безопасного передвижения.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Катание на двухколесном велосипеде, самокате: по прямой, по кругу, с разворотом, с разной скоростью; с поворотами направо и налево, соблюдая правила безопасного передвижения.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Плавание: с движениями прямыми ногами вверх и вниз, сидя на бортике и лежа в воде, держась за опору; х</w:t>
      </w:r>
      <w:r>
        <w:rPr>
          <w:rFonts w:ascii="Times New Roman" w:hAnsi="Times New Roman"/>
          <w:iCs/>
          <w:sz w:val="24"/>
          <w:szCs w:val="24"/>
        </w:rPr>
        <w:t xml:space="preserve">одьба по дну вперед и назад, приседая, погружаясь в воду до подбородка, до глаз, опуская лицо в воду, приседание под водой, доставая предметы, идя за предметами по прямой в спокойном темпе и на скорость; скольжение на груди, плавание произвольным способом.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5) Формирование основ здорового образа жизни: педа</w:t>
      </w:r>
      <w:r>
        <w:rPr>
          <w:iCs/>
        </w:rPr>
        <w:t xml:space="preserve">гог продолжает уточнять и расширять представления детей о факторах, положительно влияющих на здоровье (правильное питание, выбор полезных продуктов, занятия физкультурой, прогулки на свежем воздухе). Формировать представления о разных видах спорта (футбол,</w:t>
      </w:r>
      <w:r>
        <w:rPr>
          <w:iCs/>
        </w:rPr>
        <w:t xml:space="preserve"> хоккей, баскетбол, бадминтон, плавание, фигурное катание, художественная и спортивная гимнастика, лыжный спорт и другие) и выдающихся достижениях российских спортсменов, роли физкультуры и спорта для укрепления здоровья. Уточняет и расширяет представления</w:t>
      </w:r>
      <w:r>
        <w:rPr>
          <w:iCs/>
        </w:rPr>
        <w:t xml:space="preserve"> о правилах безопасного поведения в двигательной деятельности (при активном беге, прыжках, взаимодействии с партнером, в играх и упражнениях с мячом, гимнастической палкой, скакалкой, обручем, предметами, пользовании спортивны инвентарем и оборудованием) и</w:t>
      </w:r>
      <w:r>
        <w:rPr>
          <w:iCs/>
        </w:rPr>
        <w:t xml:space="preserve"> учит их соблюдать в ходе туристских прогулок. Продолжает воспитывать заботливое отношение к здоровью своему и окружающих (соблюдать чистоту и правила гигиены, правильно питаться, выполнять профилактические упражнения для сохранения и укрепления здоровья).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6) Активный отдых.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Физ</w:t>
      </w:r>
      <w:r>
        <w:rPr>
          <w:iCs/>
        </w:rPr>
        <w:t xml:space="preserve">культурные праздники и досуги: педагоги организуют праздники (2 раза в год, продолжительностью не более 1,5 часов). Содержание праздников составляют ранее освоенные движения, в том числе, спортивные и гимнастические упражнения, подвижные и спортивные игры.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Досуг организуется 1 - 2 раза в месяц во второй половине дня преимущественно на свежем воздухе, продолжительностью 30 - 40 минут. Содержание составляют: подвижные игры, игры-эстафеты, музыкально-ритмические упражнения, творческие задания.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Досуги и п</w:t>
      </w:r>
      <w:r>
        <w:rPr>
          <w:iCs/>
        </w:rPr>
        <w:t xml:space="preserve">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олимпиаде и другим спортивным событиям, включать подвижные игры народов России.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Дни здоровья: педагог проводит 1 раз в квартал. В этот день проводятся оздоровительные мероприятия и туристские прогулки.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Туристские прогулки и экскурсии. Педагог организует для детей неп</w:t>
      </w:r>
      <w:r>
        <w:rPr>
          <w:iCs/>
        </w:rPr>
        <w:t xml:space="preserve">родолжительные пешие прогулки и экскурсии с постепенно удлиняющимися переходами - на стадион, в парк, на берег моря и другое. Время перехода в одну сторону составляет 30 - 40 минут, общая продолжительность не более 1,5 - 2 часов. Время непрерывного движени</w:t>
      </w:r>
      <w:r>
        <w:rPr>
          <w:iCs/>
        </w:rPr>
        <w:t xml:space="preserve">я 20 минут, с перерывом между переходами не менее 10 минут. Педагог формирует представления о туризме как виде активного отдыха и способе ознакомления с природой и культурой родного края; оказывает помощь в подборе снаряжения (необходимых вещей и одежды) д</w:t>
      </w:r>
      <w:r>
        <w:rPr>
          <w:iCs/>
        </w:rPr>
        <w:t xml:space="preserve">ля туристской прогулки, организует наблюдение за природой, обучает ориентироваться на местности, соблюдать правила гигиены и безопасного поведения, осторожность в преодолении препятствий; организует с детьми разнообразные подвижные игры во время остановки.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b/>
          <w:iCs/>
        </w:rPr>
      </w:pPr>
      <w:r>
        <w:rPr>
          <w:b/>
          <w:iCs/>
        </w:rPr>
        <w:t xml:space="preserve">22.7. От 6 лет до 7 лет.</w:t>
      </w:r>
      <w:r>
        <w:rPr>
          <w:b/>
          <w:iCs/>
        </w:rPr>
      </w:r>
      <w:r>
        <w:rPr>
          <w:b/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22.7.1. </w:t>
      </w:r>
      <w:r>
        <w:rPr>
          <w:iCs/>
        </w:rPr>
        <w:t xml:space="preserve">Основные задачи образовательной деятельности в области физического развития: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развивать психофизические качества, точность, меткость, глазомер, мелкую моторику, ориентировку в пространстве; самоконтроль, самостоятельность, творчество;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поощрять соблюдение правил в подвижной игре, проявление инициативы и самостоятельности при ее организации, партнерское взаимодействие в команде;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патриотизм, нравственно-волевые качества и гражданскую идентичность в двигательной деятельности и различных формах активного отдыха;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формировать 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сохранять и укреплять здоровье детей средствами физического воспитания, расширять и уточнять представления о здоровье, фактора</w:t>
      </w:r>
      <w:r>
        <w:rPr>
          <w:rFonts w:ascii="Times New Roman" w:hAnsi="Times New Roman"/>
          <w:iCs/>
          <w:sz w:val="24"/>
          <w:szCs w:val="24"/>
        </w:rPr>
        <w:t xml:space="preserve">х на него влияющих, средствах его укрепления, туризме,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помощь и поддержку другим людям.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22.7.2. Содержание образовательной деятельности.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создает условия для дальнейшего совершенствования основных движений, развития психофизических качеств и способностей, закрепления общеразвивающих, музыкально-ритмических упражнен</w:t>
      </w:r>
      <w:r>
        <w:rPr>
          <w:iCs/>
        </w:rPr>
        <w:t xml:space="preserve">ий и их комбинаций, спортивных упражнений, освоения элементов спортивных игр, игр-эстафет. Поощряет стремление выполнять упражнения технично, рационально, экономно, выразительно, в соответствии с разнообразным характером музыки, ритмом, темпом, амплитудой.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В процессе организации разных форм физкультурно-оздоровительной работы педагог обучает детей следовать инструкции, слышать и выполнять указания, соблюдать дисциплину, осуществлять самоконтроль и давать оценку качества выполнения упражнений.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Поддерживает стремление творчески использовать двигательный опыт в самостоятельной деятельности и на занятиях гимнастикой, самостоятельно организовывать и придумывать подвижные игры, общеразвивающие упражнения, комбинировать их элементы, импровизировать.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продолжает приобщать детей к здоровому образу жизни: расширяет и уточняет представления о факторах, влияющих на здоровье, способ</w:t>
      </w:r>
      <w:r>
        <w:rPr>
          <w:iCs/>
        </w:rPr>
        <w:t xml:space="preserve">ах его сохранения и укрепления, оздоровительных мероприятиях, поддерживает интерес к физической культуре, спорту и туризму, активному отдыху, воспитывает полезные привычки, осознанное, заботливое, бережное отношение к своему здоровью и здоровью окружающих.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1) Основная гимнастика (основные движения, общеразвивающие упражнения, ритмическая гимнастика и строевые упражнения).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Основные движения: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бросание, катан</w:t>
      </w:r>
      <w:r>
        <w:rPr>
          <w:rFonts w:ascii="Times New Roman" w:hAnsi="Times New Roman"/>
          <w:iCs/>
          <w:sz w:val="24"/>
          <w:szCs w:val="24"/>
        </w:rPr>
        <w:t xml:space="preserve">ие, ловля, метание: бросание мяча вверх, о землю и ловля его двумя руками не менее 20 раз подряд, одной рукой не менее 10 раз; передача и перебрасывание мяча друг другу сидя по-турецки, лежа на животе и на спине, в ходьбе; прокатывание и перебрасывание дру</w:t>
      </w:r>
      <w:r>
        <w:rPr>
          <w:rFonts w:ascii="Times New Roman" w:hAnsi="Times New Roman"/>
          <w:iCs/>
          <w:sz w:val="24"/>
          <w:szCs w:val="24"/>
        </w:rPr>
        <w:t xml:space="preserve">г другу набивных мячей; перебрасывание мяча друг другу снизу, от груди, сверху двумя руками; одной рукой от плеча; передача мяча с отскоком от пола из одной руки в другую; метание в цель из положения стоя на коленях и сидя; метание вдаль, метание в движущу</w:t>
      </w:r>
      <w:r>
        <w:rPr>
          <w:rFonts w:ascii="Times New Roman" w:hAnsi="Times New Roman"/>
          <w:iCs/>
          <w:sz w:val="24"/>
          <w:szCs w:val="24"/>
        </w:rPr>
        <w:t xml:space="preserve">юся цель; забрасывание мяча в баскетбольную корзину; катание мяча правой и левой ногой по прямой, в цель, между предметами, друг другу; ведение мяча, продвигаясь между предметами, по кругу; ведение мяча с выполнением заданий (поворотом, передачей другому).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ползание, лазанье: ползание на чет</w:t>
      </w:r>
      <w:r>
        <w:rPr>
          <w:rFonts w:ascii="Times New Roman" w:hAnsi="Times New Roman"/>
          <w:iCs/>
          <w:sz w:val="24"/>
          <w:szCs w:val="24"/>
        </w:rPr>
        <w:t xml:space="preserve">вереньках по гимнастической скамейке вперед и назад; на животе и на спине, отталкиваясь руками и ногами; влезание на гимнастическую стенку до верха и спуск с нее чередующимся шагом одноименным и разноименным способом; перелезание с пролета на пролет по диа</w:t>
      </w:r>
      <w:r>
        <w:rPr>
          <w:rFonts w:ascii="Times New Roman" w:hAnsi="Times New Roman"/>
          <w:iCs/>
          <w:sz w:val="24"/>
          <w:szCs w:val="24"/>
        </w:rPr>
        <w:t xml:space="preserve">гонали; пролезание в обруч разными способами; лазанье по веревочной лестнице; выполнение упражнений на канате (захват каната ступнями ног, выпрямление ног с одновременным сгибанием рук, перехватывание каната руками); влезание по канату на доступную высоту;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ходьба: ходьба обычная, гимнастическим шагом, скрестным шагом, спиной вперед; выпадами, с закрытыми глазами, приставными шагами назад; в приседе, с различными движениями рук, в различных построениях;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бег: бег в колонне по одному, врассыпную, парами, тройками, четверками; с остановкой по сигналу, в сочетании с прыжками (с линии на л</w:t>
      </w:r>
      <w:r>
        <w:rPr>
          <w:rFonts w:ascii="Times New Roman" w:hAnsi="Times New Roman"/>
          <w:iCs/>
          <w:sz w:val="24"/>
          <w:szCs w:val="24"/>
        </w:rPr>
        <w:t xml:space="preserve">инию, из кружка в кружок); высоко поднимая колени, стараясь коснуться коленями ладоней согнутых в локтях рук; с захлестыванием голени назад; выбрасывая прямые ноги вперед; бег 10 м с наименьшим числом шагов; медленный бег до 2 - 3 минут; быстрый бег 20 м 2</w:t>
      </w:r>
      <w:r>
        <w:rPr>
          <w:rFonts w:ascii="Times New Roman" w:hAnsi="Times New Roman"/>
          <w:iCs/>
          <w:sz w:val="24"/>
          <w:szCs w:val="24"/>
        </w:rPr>
        <w:t xml:space="preserve"> - 3 раза с перерывами; челночный бег 3x10 м; бег наперегонки; бег из разных исходных положений (лежа на животе, ногами по направлению к движению, сидя по-турецки, лежа на спине, головой к направлению бега); бег со скакалкой, бег по пересеченной местности;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прыжки: подпрыгивания на двух ногах 30 раз в чередовании с ходьбой, на месте и с поворотом кругом; смещая ноги вправо</w:t>
      </w:r>
      <w:r>
        <w:rPr>
          <w:rFonts w:ascii="Times New Roman" w:hAnsi="Times New Roman"/>
          <w:iCs/>
          <w:sz w:val="24"/>
          <w:szCs w:val="24"/>
        </w:rPr>
        <w:t xml:space="preserve">-влево-вперед-назад, с движениями рук; впрыгивание на предметы высотой 30 см с разбега 3 шага; подпрыгивания вверх из глубокого приседа; прыжки на одной ноге, другой толкая перед собой камешек; прыжки в длину и в высоту с места и с разбега на соревнование;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прыжки с короткой скакалкой: прыжки на двух ногах с промежуточными прыжками и без них; прыжки с ноги на ногу; бег со скакалкой; прыжки через обруч, вращая его как </w:t>
      </w:r>
      <w:r>
        <w:rPr>
          <w:rFonts w:ascii="Times New Roman" w:hAnsi="Times New Roman"/>
          <w:iCs/>
          <w:sz w:val="24"/>
          <w:szCs w:val="24"/>
        </w:rPr>
        <w:t xml:space="preserve">скакалку; прыжки через длинную скакалку: пробегание под вращающейся скакалкой, прыжки через вращающуюся скакалку с места; вбегание под вращающуюся скакалку - прыжок - выбегание; пробегание под вращающейся скакалкой парами.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упражнения в равновесии: подпрыгивание на одной ноге, продвига</w:t>
      </w:r>
      <w:r>
        <w:rPr>
          <w:rFonts w:ascii="Times New Roman" w:hAnsi="Times New Roman"/>
          <w:iCs/>
          <w:sz w:val="24"/>
          <w:szCs w:val="24"/>
        </w:rPr>
        <w:t xml:space="preserve">ясь вперед, другой ногой катя перед собой набивной мяч; стойка на носках; стойка на одной ноге, закрыв по сигналу глаза; ходьба по гимнастической скамейке, с перешагиванием посередине палки, пролезанием в обруч, приседанием и поворотом кругом; ходьба по ги</w:t>
      </w:r>
      <w:r>
        <w:rPr>
          <w:rFonts w:ascii="Times New Roman" w:hAnsi="Times New Roman"/>
          <w:iCs/>
          <w:sz w:val="24"/>
          <w:szCs w:val="24"/>
        </w:rPr>
        <w:t xml:space="preserve">мнастической скамейке, приседая на одной ноге, другую пронося прямой вперед сбоку скамейки; ходьба по узкой рейке гимнастической скамейки прямо и боком; ходьба по гимнастической скамейке, на каждый шаг высоко поднимая прямую ногу и делая под ней хлопок; пр</w:t>
      </w:r>
      <w:r>
        <w:rPr>
          <w:rFonts w:ascii="Times New Roman" w:hAnsi="Times New Roman"/>
          <w:iCs/>
          <w:sz w:val="24"/>
          <w:szCs w:val="24"/>
        </w:rPr>
        <w:t xml:space="preserve">ыжки на одной ноге вперед, удерживая на колени другой ноги мешочек с песком; ходьба по шнуру, опираясь на стопы и ладони; кружение с закрытыми глазами, остановкой и сохранением заданной позы; после бега, прыжков, кружения остановка и выполнение "ласточки".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спосо</w:t>
      </w:r>
      <w:r>
        <w:rPr>
          <w:iCs/>
        </w:rPr>
        <w:t xml:space="preserve">бствует совершенствованию двигательных навыков детей, создает условия для поддержания инициативы и развития творчества, выполнения упражнений в различных условиях и комбинациях, использования двигательного опыта в игровой деятельности и повседневной жизни.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Общеразвивающие упражнения: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упражнения для кистей рук, развития и укрепления мышц рук и плечевого пояса: поднимание и опускание рук (одновременное, поочередное и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последовательное) вперед, в сторону, вверх, сгибание и разгибание рук; сжимание пальцев в кулак и разжимание; махи и рывки руками; круговые движения вперед и назад; упражнения пальчиковой гимнастики;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упражнения для развития и укрепления мышц спины и гибкости позвоночника: повороты корпуса вправо и влево из разных исходных положений, наклоны вперед, вправо, влево из положения стоя и сидя; поочередное поднимание и опускание ног лежа на спине;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упражнения для развития и укрепления мышц ног и брюшного пресса: сгибание и разгибание ног, махи ногами из положения стоя, держась за опору, лежа на боку, сид</w:t>
      </w:r>
      <w:r>
        <w:rPr>
          <w:rFonts w:ascii="Times New Roman" w:hAnsi="Times New Roman"/>
          <w:iCs/>
          <w:sz w:val="24"/>
          <w:szCs w:val="24"/>
        </w:rPr>
        <w:t xml:space="preserve">я, стоя на четвереньках; выпады вперед и в сторону; приседания у стены (затылок, лопатки, ягодицы и пятки касаются стены); подошвенное и тыльное сгибание и разгибание стоп; захватывание предметов ступнями и пальцами ног, перекладывание их с места на место.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проводит с детьми разн</w:t>
      </w:r>
      <w:r>
        <w:rPr>
          <w:iCs/>
        </w:rPr>
        <w:t xml:space="preserve">ообразные упражнения с акцентом на качестве выполнения движений, в том числе, в парах, с предметами и без них, из разных исходных положений, в разном темпе, с разным мышечным напряжением и амплитудой, с музыкальным сопровождением. Предлагает упражнения с р</w:t>
      </w:r>
      <w:r>
        <w:rPr>
          <w:iCs/>
        </w:rPr>
        <w:t xml:space="preserve">азноименными движениями рук и ног, на ориентировку в пространстве, с усложнением исходных положений и техники выполнения (вращать обруч одной рукой вокруг вертикальной оси, на предплечье и кистях рук, перед собой и сбоку и другое). Педагог поддерживает и п</w:t>
      </w:r>
      <w:r>
        <w:rPr>
          <w:iCs/>
        </w:rPr>
        <w:t xml:space="preserve">оощряет инициативу, самостоятельность и творчество детей (придумать новое упражнение или комбинацию из знакомых движений). Разученные упражнения включаются в комплексы утренней гимнастики, физкультминутки и другие формы физкультурно-оздоровительной работы.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Ритмическая гимнастика: </w:t>
      </w:r>
      <w:r>
        <w:rPr>
          <w:iCs/>
        </w:rPr>
        <w:t xml:space="preserve">музыкально-ритмические упражнени</w:t>
      </w:r>
      <w:r>
        <w:rPr>
          <w:iCs/>
        </w:rPr>
        <w:t xml:space="preserve">я и комплексы общеразвивающих упражнений (ритмической гимнастики) педагог включает в содержание физкультурных занятий, в физкультминутки, утреннюю гимнастику, различные формы активного отдыха и подвижные игры. Могут быть использованы следующие упражнения, </w:t>
      </w:r>
      <w:r>
        <w:rPr>
          <w:iCs/>
        </w:rPr>
        <w:t xml:space="preserve">разученные на музыкальных занятиях: танцевальный шаг польки, переменный шаг, шаг с притопом, с хлопками, поочередное выбрасывание ног вперед в прыжке, на носок, приставной шаг с приседани</w:t>
      </w:r>
      <w:r>
        <w:rPr>
          <w:iCs/>
        </w:rPr>
        <w:t xml:space="preserve">ем и без, с продвижением вперед, назад а сторону, кружение, подскоки, приседание с выставлением ноги вперед, в сторону на носок и на пятку, комбинации из двух-трех движений в сочетании с хлопками, с притопом, движениями рук, в сторону в такт и ритм музыки.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Строевые упражнения: </w:t>
      </w:r>
      <w:r>
        <w:rPr>
          <w:iCs/>
        </w:rPr>
        <w:t xml:space="preserve">педагог совершенствует навыки детей в построении, перестроении, передвижении строем: быстрое и самостоятельное построение в колонну по одному и по два, в круг, в шеренгу; равнение в колонне, шеренге; перестроение из одной колонны в колонну </w:t>
      </w:r>
      <w:r>
        <w:rPr>
          <w:iCs/>
        </w:rPr>
        <w:t xml:space="preserve">по двое, по трое, по четыре на ходу, из одного круга в несколько (2 - 3); расчет на первый - второй и перестроение из одной шеренги в две; размыкание и смыкание приставным шагом; повороты направо, налево, кругом; повороты во время ходьбы на углах площадки.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2) Подвижные игры: педагог продолжает знакомить детей подвижным играм, поощряет использование детьм</w:t>
      </w:r>
      <w:r>
        <w:rPr>
          <w:iCs/>
        </w:rPr>
        <w:t xml:space="preserve">и в самостоятельной деятельности разнообразных по содержанию подвижных игр (в том числе, игр с элементами соревнования, игр-эстафет), способствующих развитию психофизических и личностных качеств, координации движений, умению ориентироваться в пространстве.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поддерживает стремление детей самостоятельно организовывать знакомые подвижные игры со сверстниками, справедливо оценивать свои рез</w:t>
      </w:r>
      <w:r>
        <w:rPr>
          <w:iCs/>
        </w:rPr>
        <w:t xml:space="preserve">ультаты и результаты товарищей; побуждает проявлять смелость, находчивость, волевые качества, честность, целеустремленность. Поощряет творчество детей, желание детей придумывать варианты игр, комбинировать движения, импровизировать. Продолжает воспитывать </w:t>
      </w:r>
      <w:r>
        <w:rPr>
          <w:iCs/>
        </w:rPr>
        <w:t xml:space="preserve">сплоченность, взаимопомощь, чувство ответственности за успехи и достижения команды, стремление вносить свой вклад в победу команды, преодолевать трудности. Способствует формированию духовнонравственных качеств, основ патриотизма и гражданской идентичности.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3) Спортивные игры: педагог обучает детей элементам спортивных игр, которые проводятся в спортивном зале или на площадке в зависимости от имеющихся условий и </w:t>
      </w:r>
      <w:r>
        <w:rPr>
          <w:iCs/>
        </w:rPr>
        <w:t xml:space="preserve">оборудования, а также региональных и климатических особенностей.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Городки: бросание биты сбоку, от плеча, занимая правильное исходное положение; знание 4 - 5 фигур, выбивание городков с полукона и кона при наименьшем количестве бросков бит.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Элементы ба</w:t>
      </w:r>
      <w:r>
        <w:rPr>
          <w:rFonts w:ascii="Times New Roman" w:hAnsi="Times New Roman"/>
          <w:iCs/>
          <w:sz w:val="24"/>
          <w:szCs w:val="24"/>
        </w:rPr>
        <w:t xml:space="preserve">скетбола: передача мяча друг другу (двумя руками от груди, одной рукой от плеча); перебрасывание мяча друг другу двумя руками от груди, стоя напротив друг друга и в движении; ловля летящего мяча на разной высоте (на уровне груди, над головой, сбоку, снизу,</w:t>
      </w:r>
      <w:r>
        <w:rPr>
          <w:rFonts w:ascii="Times New Roman" w:hAnsi="Times New Roman"/>
          <w:iCs/>
          <w:sz w:val="24"/>
          <w:szCs w:val="24"/>
        </w:rPr>
        <w:t xml:space="preserve"> у пола и тому подобное) и с разных сторон; забрасывание мяча в корзину двумя руками из-за головы, от плеча; ведение мяча одной рукой, передавая его из одной руки в другую, передвигаясь в разных направлениях, останавливаясь и снова передвигаясь по сигналу.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Элементы футбола: передача мяча друг другу, отбивая его правой и левой ногой, стоя на месте; ведение мяч "змейкой" между расставленными предметами, попадание в предметы, забивание мяча в ворота, игра по упрощенным правилам.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Элементы хоккея: (без коньков - на снегу, на траве): ведение шайбы клюшкой, не отрывая ее от шайбы; пр</w:t>
      </w:r>
      <w:r>
        <w:rPr>
          <w:rFonts w:ascii="Times New Roman" w:hAnsi="Times New Roman"/>
          <w:iCs/>
          <w:sz w:val="24"/>
          <w:szCs w:val="24"/>
        </w:rPr>
        <w:t xml:space="preserve">окатывание шайбы клюшкой друг другу, задерживание шайбы клюшкой; ведение шайбы клюшкой вокруг предметов и между ними; забрасывание шайбы в ворота, держа клюшку двумя руками (справа и слева); попадание шайбой в ворота, ударяя по ней с места и после ведения.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Бадминтон: перебрасывание волана ракеткой на сторону партнера без сетки, через сетку, правильно удерживая ракетку.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Элементы настольного тенниса: подготовительные упражнения с ракеткой и мячом (подбрасывать и ловить мяч одной рукой, ракеткой с ударом о пол, о стену); подача мяча через сетку после его отскока от стола.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4) Спортивные упражнения: педагог продолжает обучать детей спортивным упражнениям на прогулке или во время физкультурных занятий на свежем воздухе в </w:t>
      </w:r>
      <w:r>
        <w:rPr>
          <w:iCs/>
        </w:rPr>
        <w:t xml:space="preserve">зависимости от имеющихся условий, а также региональных и климатических особенностей.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Катание на санках: игровые задания и соревнования в катании на санях на скорость.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Ходьба на лыжах: скользящим шагом по лыжне, заложив руки за спину 500 - 600 метров в медленном темпе в зависимости от погодных условий; попеременным двухшажным ходом (с палками); повороты переступанием в движении; поднимание на горку "лесенкой", "елочкой".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Катание на коньках: удержание равновес</w:t>
      </w:r>
      <w:r>
        <w:rPr>
          <w:rFonts w:ascii="Times New Roman" w:hAnsi="Times New Roman"/>
          <w:iCs/>
          <w:sz w:val="24"/>
          <w:szCs w:val="24"/>
        </w:rPr>
        <w:t xml:space="preserve">ия и принятие исходного положения на коньках (на снегу, на льду); приседания из исходного положения; скольжение на двух ногах с разбега; повороты направо и налево во время скольжения, торможения; скольжение на правой и левой ноге, попеременно отталкиваясь.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Катание на двухколесном велосипеде, самокате: по прямой, по кругу, змейкой, объезжая препятствие, на скорость.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Плавание: погружение в воду с го</w:t>
      </w:r>
      <w:r>
        <w:rPr>
          <w:rFonts w:ascii="Times New Roman" w:hAnsi="Times New Roman"/>
          <w:iCs/>
          <w:sz w:val="24"/>
          <w:szCs w:val="24"/>
        </w:rPr>
        <w:t xml:space="preserve">ловой с открытыми глазами, скольжение на груди и спине, двигая ногами (вверх - вниз); проплывание в воротца, с надувной игрушкой или кругом в руках и без; произвольным стилем (от 10 - 15 м); упражнения комплексов гидроаэробики в воде у бортика и без опоры.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5) Фо</w:t>
      </w:r>
      <w:r>
        <w:rPr>
          <w:iCs/>
        </w:rPr>
        <w:t xml:space="preserve">рмирование основ здорового образа жизни: педагог расширяет, уточняет и закрепляет представления о факторах, положительно влияющих на здоровье, роли физической культуры и спорта в укреплении здоровья; разных видах спорта (санный спорт, борьба, теннис, синхр</w:t>
      </w:r>
      <w:r>
        <w:rPr>
          <w:iCs/>
        </w:rPr>
        <w:t xml:space="preserve">онное плавание и другие), спортивных событиях и достижениях отечественных спортсменов. Дает доступные по возрасту представления о профилактике и охране здоровья, правилах безопасного поведения в двигательной деятельности (при активном беге, прыжках, играх-</w:t>
      </w:r>
      <w:r>
        <w:rPr>
          <w:iCs/>
        </w:rPr>
        <w:t xml:space="preserve">эстафетах, взаимодействии с партнером, в играх и упражнениях с мячом, гимнастической палкой, скакалкой, обручем, предметами, пользовании спортивны инвентарем, оборудованием), во время туристских прогулок и экскурсий. Приучает детей следить за своей осанкой</w:t>
      </w:r>
      <w:r>
        <w:rPr>
          <w:iCs/>
        </w:rPr>
        <w:t xml:space="preserve">, формирует представление о том, как оказывать элементарную первую помощь, оценивать свое самочувствие; воспитывает чувство сострадания к людям с особенностями здоровья, поддерживает стремление детей заботиться о своем здоровье и самочувствии других людей.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6) Активный отдых.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Физкультурные праздники и досуги: педагоги о</w:t>
      </w:r>
      <w:r>
        <w:rPr>
          <w:iCs/>
        </w:rPr>
        <w:t xml:space="preserve">рганизуют праздники (2 раза в год, продолжительностью не более 1,5 часов). Содержание праздников предусматривают сезонные спортивные упражнения, элементы соревнования, с включением игр-эстафет, спортивных игр, на базе ранее освоенных физических упражнений.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Досуг организуется 1 - 2 раза в месяц во второй половине дня</w:t>
      </w:r>
      <w:r>
        <w:rPr>
          <w:iCs/>
        </w:rPr>
        <w:t xml:space="preserve"> преимущественно на свежем воздухе, продолжительностью 40 - 45 минут. Содержание досуга включает: подвижные игры, в том числе, игры народов России, игры-эстафеты, музыкально-ритмические упражнения, импровизацию, танцевальные упражнения, творческие задания.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Досуги и праздники направлены на решение задач приобщения к здоровому образу жизни, должны иметь социально-значимую и патриотическую тематику, посвящаться государственным праздникам, ярким спортивным событиям и достижениям выдающихся спортсменов.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Дни здоровья: проводятся 1 раз в квартал. В этот день педагог организует оздоровительные мероприятия, в том числе физкультурные досуги, и туристские прогулки.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Туристские прогулки и экскурсии организуются при наличии возможностей дополнительного сопровождения и организации санитарных стоянок.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Педагог организует пешеходные прогулки. Время перехода в одну сторону составляет 35 - 40 минут, общая продолжительность не более 2 - 2,5 часов. Время непрерывного движения 20 - 30 мину</w:t>
      </w:r>
      <w:r>
        <w:rPr>
          <w:iCs/>
        </w:rPr>
        <w:t xml:space="preserve">т, с перерывом между переходами не менее 10 минут. В ходе туристкой прогулки с детьми проводятся подвижные игры и соревнования, наблюдения за природой родного края, ознакомление с памятниками истории, боевой и трудовой славы, трудом людей разных профессий.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Для организации детского туризма педагог формирует представления о туризме, как форме активного отдыха, туристских маршрутах, видах туризма, правилах безопасности и ориентировки на местности: правильно по погоде одеваться для прогулки, знать содер</w:t>
      </w:r>
      <w:r>
        <w:rPr>
          <w:iCs/>
        </w:rPr>
        <w:t xml:space="preserve">жимое походной аптечки, укладывать рюкзак весом от 500 гр. до 1 кг (более тяжелые вещи класть на дно, скручивать валиком и аккуратно укладывать запасные вещи и коврик, продукты, мелкие вещи, игрушки, регулировать лямки); преодолевать несложные препятствия </w:t>
      </w:r>
      <w:r>
        <w:rPr>
          <w:iCs/>
        </w:rPr>
        <w:t xml:space="preserve">на пути, наблюдать за природой и фиксировать результаты наблюдений, ориентироваться на местности, оказывать помощь товарищу, осуществлять страховку при преодолении препятствий, соблюдать правила гигиены и безопасного поведения во время туристской прогулки.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0" w:leader="none"/>
        </w:tabs>
        <w:rPr>
          <w:iCs/>
        </w:rPr>
      </w:pPr>
      <w:r>
        <w:rPr>
          <w:iCs/>
        </w:rPr>
        <w:t xml:space="preserve">22.8. Решение совокупных задач воспитания в рамках образовательной области </w:t>
      </w:r>
      <w:r>
        <w:rPr>
          <w:iCs/>
        </w:rPr>
        <w:t xml:space="preserve">"Физическое развитие" направлено на приобщение детей к ценностям "Жизнь", "Здоровье", что предполагает:</w:t>
      </w:r>
      <w:r>
        <w:rPr>
          <w:iCs/>
        </w:rPr>
      </w:r>
      <w:r>
        <w:rPr>
          <w:iCs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формирование у ребенка возрастосообразных представлений и знаний в области физической культуры, здоровья и безопасного образа жизни;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воспитание активности, самостоятельности, самоуважения,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коммуникабельности, уверенности и других личностных качеств;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приобщение детей к ценностям, нормам и знаниям физической культуры в целях их физического развития и саморазвития;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1247"/>
        <w:numPr>
          <w:ilvl w:val="0"/>
          <w:numId w:val="103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формирование у ребенка основных гигиенических навыков, представлений о здоровом образе жизни.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jc w:val="both"/>
        <w:tabs>
          <w:tab w:val="left" w:pos="0" w:leader="none"/>
        </w:tabs>
        <w:rPr>
          <w:iCs/>
        </w:rPr>
      </w:pPr>
      <w:r>
        <w:rPr>
          <w:iCs/>
        </w:rPr>
      </w:r>
      <w:r>
        <w:rPr>
          <w:iCs/>
        </w:rPr>
      </w:r>
      <w:r>
        <w:rPr>
          <w:iCs/>
        </w:rPr>
      </w:r>
    </w:p>
    <w:p>
      <w:pPr>
        <w:ind w:hanging="2"/>
        <w:jc w:val="both"/>
        <w:spacing w:before="120"/>
        <w:rPr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Перечень программно-методического и дидактического обеспечения.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hanging="2"/>
        <w:jc w:val="both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5074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68"/>
        <w:gridCol w:w="8220"/>
      </w:tblGrid>
      <w:tr>
        <w:tblPrEx/>
        <w:trPr/>
        <w:tc>
          <w:tcPr>
            <w:tcW w:w="1005" w:type="pct"/>
            <w:textDirection w:val="lrTb"/>
            <w:noWrap w:val="false"/>
          </w:tcPr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технологий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95" w:type="pct"/>
            <w:textDirection w:val="lrTb"/>
            <w:noWrap w:val="false"/>
          </w:tcPr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Степаненкова Э.Я. Физическое воспитание в детском саду.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[Текст]/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Э.Я.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Степаненкова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М.: Мозаика-Синтез, 2005- 128с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Тарасова, Т.А, Власова, Л.С. Я и мое здоровье [Текст] /Т.А.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Тарасова, Л.С. Власова – М.: Школьная пресса, 2008.-80с.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Наш дом Южный Урал: авторы-составители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Бабунова,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Багаутдинова, 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Галкина, 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Едакова [Программно-методический комплекс]/ Челябинск: Челябинское отделение Российского детского фонда, АБРИС, 2014.-255с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05" w:type="pct"/>
            <w:textDirection w:val="lrTb"/>
            <w:noWrap w:val="false"/>
          </w:tcPr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пособий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95" w:type="pct"/>
            <w:textDirection w:val="lrTb"/>
            <w:noWrap w:val="false"/>
          </w:tcPr>
          <w:p>
            <w:pPr>
              <w:pStyle w:val="124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Пензулаева  Л.И.  Оздоровительная гимнастика для детей 3-7 лет [Текст] / Л.И.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Пензулаева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М.: Мозаика –Синтез, 2008-103с.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Пензулаева  Л.И.  Физическая культура в детском саду: Подготовительная  группа(6-7 лет) [Текст] И.Л. Пензулаева /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М.: Мозаика –Синтез, 2009.-101с.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Пензулаева  Л.И.  Физическая культура в детском саду: Старшая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(5-6 лет) [Текст] И.Л. Пензулаева /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М.: Мозаика –Синтез, 2009.-96с.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Пензулаева  Л.И.  Физическая культура в детском саду: Средняя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(4-5 лет) [Текст] И.Л. Пензулаева /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М.: Мозаика –Синтез, 2009.-89с.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Пензулаева  Л.И.  Физическая культура в детском саду: Младшая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(3-4 лет) [Текст] И.Л. Пензулаева /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М.: Мозаика –Синтез, 2009.-96с.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Сборник подвижных игр /[Текст] Автор-сост. Э.Я.Степаненкова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М.: Мозаика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Синтез, 2008-103с.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 xml:space="preserve">Используемые при реализации ФОП пособия: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1247"/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Курочкина Н. А.Знакомим с жанровой живописью: наглядно-дидактическое пособие. —СПб.: ДЕТСТВО-ПРЕСС, 2010.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Курочкина Н. А.Знакомим со сказочно-былинной живописью: наглядно-дидактическое пособие. —СПб.: ДЕТСТВО-ПРЕСС, 2010.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Курочкина Н.А.Знакомим дошкольников с натюрмортом. Наглядно-дидактическое пособие. —СПб.: ДЕТСТВО-ПРЕСС, 2013.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Курочкина Н.А.Знакомим дошкольников с пейзажной живописью. Наглядно-дидактическое пособие. —СПб.: ДЕТСТВО-ПРЕСС, 2008.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Курочкина Н.А.Знакомим дошкольников с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портретной живописью. Наглядно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дидактическое пособие. —СПб.: ДЕТСТВО-ПРЕСС, 2013.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Логические блоки Дьенеша: наглядно-дидактическое пособие. Методическое сопровождение З.А. Михайловой. —СПб.: Корвет, 1995—2011.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Нищева Н. В.Мир природы. Животные.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Наглядно-дидактическое пособие. —СПб.: ДЕТСТВО-ПРЕСС, 2010.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Нищева Н. В.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Наш детский сад 1.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Альбом. —СПб.: ДЕТСТВО-ПРЕСС, 2010.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Нищева Н. В.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Наш детский сад 2.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Альбом. —СПб.: ДЕТСТВО-ПРЕСС, 2010.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Нищева Н. В.Серии картинок для обучения дошкольников рассказыванию. Выпуск 1: альбом. —СПб.: ДЕТСТВО-ПРЕСС, 2009.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Нищева Н. В.Серии картинок для обучения дошкольников рассказыванию. Выпуск 2: альбом. —СПб.: ДЕТСТВО-ПРЕСС,2009.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Нищева Н. В.Четыре времени года: наглядно-дидактическое пособие. —СПб.: ДЕТСТВО-ПРЕСС, 2010.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Нищева Н. В.Живая природа. В мире животных: наглядно-дидактическое пособие. —СПб.: ДЕТСТВО-ПРЕСС, 2010.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Нищева Н. В.Живая природа. В мире растений: наглядно-дидактическое пособие. —СПб.: ДЕТСТВО-ПРЕСС, 2010.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Цветные счетные палочки Кюизенера. Наглядно-дидактическое пособие. Методическое сопровождение З.А. Михайлово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й. —СПб.: Корвет, 1995—2011.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Логические блоки Дьенеша: наглядно-дидактическое пособие / Методическое сопровождение разработано З. А. Михайловой. —СПб.: Корвет, 1995—2011.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Финкельштейн Б. Б.Давайте вместе поиграем: комплект игр. —СПб.: Корвет, 1998—2011.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Финкельштейн Б. Б.Блоки Дьенеша для самых маленьких: альбом. —СПб.: Корвет, 2002—2011.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Финкельштейн Б. Б.Праздник в стране блоков: альбом. —СПб.: Корвет, 2006—2011.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Финкельштейн Б. Б.Страна блоков и палочек: альбом. —СПб.: Корвет, 2008—2011.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Борисенкова Е. Ю.Маленькие логики: Блоки Дьенеша для малышей: альбом-игра. —СПб.: Корвет, 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Михайлова З.А., Чеплашкина И. Н.Логика и цифры: игра. —СПб.: Корвет, 2006—2011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Цветные счетные палочки Кюизенера: наглядно-дидактическое пособие / Методическое сопровождение разработано З. А. Михайловой, И. Н. Чеплашкиной. —СПб.: Корвет, 1995—2011.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Финкельштейн Б. Б.На золотом крыльце сидели: альбом игри упражнений. —СПб.: Корвет, 2002—2011.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Финкельштейн Б. Б.Волшебные дорожки: альбом. —СПб.: Корвет, 2003—2011.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Финкельштейн Б. Б.Дом с колокольчиком: альбом. —СПб.: Корвет, 2003—2011.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Финкельштейн Б. Б.Кростики. Посудная лавка: альбом. —СПб.:Корвет, 2008—2011.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Финкельштейн Б. Б.Играем в математику: игра. —СПб.: Корвет, 2006—2011.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Ковалев С. В.Цветное панно: игра. —СПб.: Корвет, 2005—2011.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Финкельштейн Б. Б.Математический планшет: наглядно-дидактическое пособие. —СПб.: Корвет, 2007—2011.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Кайе В.А.Соты Кайе: игра. —СПб.: Корвет, 2008—2011.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Кубики для всех. Собирайка: игра / Методическое сопровождение разработано З. А. Михайловой, И. Н. Чеплашкиной. —СПб.: Корвет, 1996—2011.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Сложи узор: игра. —СПб.: Корвет, 1998—2011.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Семенова Н. Г. Чудо-кубики 1: альбом-игра к игре «Сложи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узор». —СПб.: Корвет, 2008—2011.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Семенова Н. Г.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Чудо-кубики 2: альбом-игра к игре «Сложи узор»». —СПб.: Корвет, 2008—2011.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Геометрический конструктор №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 для детей 4—5 лет: игра. —СПб.: Корвет, 2004—2011.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Геометрический конструктор №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 для детей 5—6 лет: игра. —СПб.: Корвет, 2004—2011.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Воскобович В. В. Игровой квадрат: игра. —СПб.: РИВ, 2000—2011.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Воскобович В. В.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Змейка: игра / Методическое сопровождение разработано Т.Г.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Харько. —СПб.: РИВ, 2000—2011.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Воскобович В. В.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Геоконт: наглядно-дидактическое пособие / Методическое сопровождение разработано Т. Г. Харько. —СПб.: РИВ, 2000—2011.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Воскобович В. В.Логоформочки: игра / Методическое сопровождение разработано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ind w:left="36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Т. Г. Харько. —СПб.: РИВ, 2005—2011.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Воскобович В. В.Шнур-затейник: игра / Методическое сопровождение разработано Т. Г. Харько. —СПб.: РИВ, 2007—2011.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Воскобович В. В.Прозрачный квадрат: игра / Методическое сопровождение разработано Т. Г. Харько. —СПб.: РИВ, 2000—2011.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7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Воскобович В. В.Прозрачная цифра: игра / Методическое сопровождение разработано Т. Г. Харько. —СПб.: РИВ, 2000—2011.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7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Три кольца: Игра-головоломка / Методическое сопровождение разработано З.А.Михайловой. —СПб.: РИВ, 2010—2011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r/>
      <w:r/>
    </w:p>
    <w:p>
      <w:r>
        <w:t xml:space="preserve">Наглядно-дидактические пособия и игры</w:t>
      </w:r>
      <w:r>
        <w:t xml:space="preserve"> </w:t>
      </w:r>
      <w:r>
        <w:t xml:space="preserve">издательства «Оксва»,</w:t>
      </w:r>
      <w:r>
        <w:t xml:space="preserve"> г.</w:t>
      </w:r>
      <w:r>
        <w:t xml:space="preserve">Санкт-Петербург</w:t>
      </w:r>
      <w:r/>
    </w:p>
    <w:p>
      <w:pPr>
        <w:pStyle w:val="1247"/>
        <w:numPr>
          <w:ilvl w:val="0"/>
          <w:numId w:val="17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Круглый год: наглядно-дидактическое пособие / Методическое сопровождение Н.В.Заболотского. —СПб.: Оксва, 2002—2011.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7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Я учу дни недели: игра / Методическое сопровождение разработано А. В. Евстратовой. —СПб.: Оксва, 2005—2011.</w:t>
      </w:r>
      <w:r>
        <w:rPr>
          <w:rFonts w:ascii="Symbol" w:hAnsi="Symbol" w:eastAsia="Symbol" w:cs="Symbol"/>
          <w:lang w:eastAsia="ru-RU"/>
        </w:rPr>
        <w:t xml:space="preserve">·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Год и месяцы: игра / Методическое сопровождение разработано А. В. Евстратовой. —СПб.: Оксва, 2005—2011.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7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Погода: наглядно-дидактическое пособие / Методическое сопровождение разработано А. В. Евстратовой. —СПб.: Оксва, 2007—2011.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7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Кто где живет?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Игра / Методическое сопровождение разработано В.П.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Матвеевым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ind w:left="36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А. В. Евстратовой. —СПб.: Оксва, 2007—2011.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7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Настроение. Эмоции: наглядно-дидактическое пособие. —СПб.: Оксва, 2006—2011.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7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Наше дежурство: наглядно-дидактическое пособие. —СПб.: Оксва, 2007—2011.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7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Волшебный квадрат: головоломка / Методическое сопровождение разработано З.А.Михайловой. —СПб.: Оксва, 1995—2010.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7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Колумбово яйцо: головоломка / Методическое сопровождение разработано З. А. Михайловой. —СПб.: Оксва, 1995—2010.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7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Танграм: головоломка / Методическое сопровождение разработано З.А.Михайловой. —СПб.: Оксва, 1995—2010.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7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Саркисов В. Р.Календарь природы: наглядно-дидактическое пособие. —СПб.: Саркисов В.Р., 2002—2011.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7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Саркисов В. Р.Конструктор «Транспорт»: игра. —СПб.: Саркисов В. Р., 2001—2011.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7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Яковлева Г. В., Коптенко Т. А.Дерево: наглядно-дидактическое пособие. —СПб.: Саркисов В. Р., 2002—2011.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7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Саркисов В. Р.Конструктор «Узор»: игра. —СПб.: Саркисов В. Р., 2006—2011.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7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Саркисов В. Р.Конструктор «Лабиринт»: игра. —СПб.: Саркисов В. Р., 2007—2011.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247"/>
        <w:numPr>
          <w:ilvl w:val="0"/>
          <w:numId w:val="17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Саркисов В. Р.Конструктор «Одежда»: игра. —СПб.: Саркисов В. Р., 2009—2011.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192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hanging="2"/>
        <w:jc w:val="both"/>
        <w:spacing w:before="120"/>
        <w:rPr>
          <w:color w:val="000000"/>
        </w:rPr>
      </w:pPr>
      <w:r>
        <w:rPr>
          <w:color w:val="ff0000"/>
        </w:rPr>
        <w:t xml:space="preserve"> </w:t>
      </w:r>
      <w:r>
        <w:rPr>
          <w:b/>
          <w:color w:val="000000"/>
        </w:rPr>
        <w:t xml:space="preserve">2.2. Описание вариативных форм, способов, методов и средств реализации Программы.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spacing w:before="120"/>
        <w:widowControl w:val="off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1" w:name="_heading=h.gjdgxs"/>
      <w:r/>
      <w:bookmarkEnd w:id="1"/>
      <w:r>
        <w:rPr>
          <w:color w:val="000000"/>
        </w:rPr>
        <w:t xml:space="preserve">Стандарт определяет  в п.2.7: «Конкретное содержание указанных образовательных областей зависит от возрастных и индивидуальных особенностей детей, определяется целями и </w:t>
      </w:r>
      <w:r>
        <w:rPr>
          <w:color w:val="000000"/>
        </w:rPr>
        <w:t xml:space="preserve">задачами Программы и может реализовываться в различных видах деятельности:</w:t>
      </w:r>
      <w:r>
        <w:rPr>
          <w:color w:val="000000"/>
        </w:rPr>
      </w:r>
      <w:r>
        <w:rPr>
          <w:color w:val="000000"/>
        </w:rPr>
      </w:r>
    </w:p>
    <w:p>
      <w:pPr>
        <w:pStyle w:val="1247"/>
        <w:numPr>
          <w:ilvl w:val="0"/>
          <w:numId w:val="104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В</w:t>
      </w:r>
      <w:r>
        <w:rPr>
          <w:rFonts w:ascii="Times New Roman" w:hAnsi="Times New Roman"/>
          <w:color w:val="000000"/>
          <w:sz w:val="24"/>
          <w:szCs w:val="24"/>
        </w:rPr>
        <w:t xml:space="preserve"> младенческом возрасте (2 месяца - 1 год) - непосредственное эмоциональное общение со взрослым; двигательная (пространственно-предметные перемещения, хватание, ползание, ходьба, тактильно-двигательные игры); предметно-мани</w:t>
      </w:r>
      <w:r>
        <w:rPr>
          <w:rFonts w:ascii="Times New Roman" w:hAnsi="Times New Roman"/>
          <w:color w:val="000000"/>
          <w:sz w:val="24"/>
          <w:szCs w:val="24"/>
        </w:rPr>
        <w:t xml:space="preserve">пулятивная (орудийные и соотносящие действия с предметами); речевая (слушание и понимание речи взрослого, гуление, лепет и первые слова); элементарная музыкальная деятельность (слушание музыки, танцевальные движения на основе подражания, музыкальные игры).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04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В</w:t>
      </w:r>
      <w:r>
        <w:rPr>
          <w:rFonts w:ascii="Times New Roman" w:hAnsi="Times New Roman"/>
          <w:color w:val="000000"/>
          <w:sz w:val="24"/>
          <w:szCs w:val="24"/>
        </w:rPr>
        <w:t xml:space="preserve"> раннем возрасте (1 год - 3 года) - предметная деятельность (орудийно-предметные действия - ест ложкой, пьет из кружки и другое); экспе</w:t>
      </w:r>
      <w:r>
        <w:rPr>
          <w:rFonts w:ascii="Times New Roman" w:hAnsi="Times New Roman"/>
          <w:color w:val="000000"/>
          <w:sz w:val="24"/>
          <w:szCs w:val="24"/>
        </w:rPr>
        <w:t xml:space="preserve">риментирование с материалами и веществами (песок, вода, тесто); ситуативно-деловое общение со взрослым и эмоционально-практическое со сверстниками под руководством взрослого; двигательная деятельность (основные движения, общеразвивающие упражнения, простые</w:t>
      </w:r>
      <w:r>
        <w:rPr>
          <w:rFonts w:ascii="Times New Roman" w:hAnsi="Times New Roman"/>
          <w:color w:val="000000"/>
          <w:sz w:val="24"/>
          <w:szCs w:val="24"/>
        </w:rPr>
        <w:t xml:space="preserve"> подвижные игры); игровая (отобразительная, сюжетно-отобразительная, игры с дидактическими игрушками); речевая (понимание речи взрослого, слушание и понимание стихов, активная речь); изобразительная деятельность (рисование, лепка) и конструирование из мелк</w:t>
      </w:r>
      <w:r>
        <w:rPr>
          <w:rFonts w:ascii="Times New Roman" w:hAnsi="Times New Roman"/>
          <w:color w:val="000000"/>
          <w:sz w:val="24"/>
          <w:szCs w:val="24"/>
        </w:rPr>
        <w:t xml:space="preserve">ого и крупного строительного материала; самообслуживание и элементарные трудовые действия (убирает игрушки, подметает веником, поливает цветы из лейки и другое); музыкальная деятельность (слушание музыки и исполнительство, музыкально-ритмические движения).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04"/>
        </w:numPr>
        <w:ind w:lef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Д</w:t>
      </w:r>
      <w:r>
        <w:rPr>
          <w:rFonts w:ascii="Times New Roman" w:hAnsi="Times New Roman"/>
          <w:color w:val="000000"/>
          <w:sz w:val="24"/>
          <w:szCs w:val="24"/>
        </w:rPr>
        <w:t xml:space="preserve">ля детей дошкольного возраста (3 года - 8 лет) - игровая деятельность (сюжетно-ролевая, театрализованная, режиссерская, строительно-конструктивная, дидактическая, подвижная и другое); общение со взрослым (ситуативно-деловое, внеситуативно-познавательное, </w:t>
      </w:r>
      <w:r>
        <w:rPr>
          <w:rFonts w:ascii="Times New Roman" w:hAnsi="Times New Roman"/>
          <w:color w:val="000000"/>
          <w:sz w:val="24"/>
          <w:szCs w:val="24"/>
        </w:rPr>
        <w:t xml:space="preserve">внеситуативно-личностное) и сверстниками (ситуативно-деловое, внеситуативно-деловое); речевая (слушание речи взрослого и сверстников, активная диалогическая и монологическая речь); познавательно-исследовательская деятельность и экспериментирование; изобраз</w:t>
      </w:r>
      <w:r>
        <w:rPr>
          <w:rFonts w:ascii="Times New Roman" w:hAnsi="Times New Roman"/>
          <w:color w:val="000000"/>
          <w:sz w:val="24"/>
          <w:szCs w:val="24"/>
        </w:rPr>
        <w:t xml:space="preserve">ительная деятельность (рисование, лепка, аппликация) и конструирование из разных материалов по образцу, условию и замыслу ребенка; двигательная (основные виды движений, общеразвивающие и спортивные упражнения, подвижные и элементы спортивных игр и другое);</w:t>
      </w:r>
      <w:r>
        <w:rPr>
          <w:rFonts w:ascii="Times New Roman" w:hAnsi="Times New Roman"/>
          <w:color w:val="000000"/>
          <w:sz w:val="24"/>
          <w:szCs w:val="24"/>
        </w:rPr>
        <w:t xml:space="preserve"> элементарная трудовая деятельность (самообслуживание, хозяйственно-бытовой труд, труд в природе, ручной труд); музыкальная (слушание и понимание музыкальных произведений, пение, музыкально-ритмические движения, игра на детских музыкальных инструментах).»;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left="-2" w:firstLine="566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При опр</w:t>
      </w:r>
      <w:r>
        <w:rPr>
          <w:color w:val="000000"/>
        </w:rPr>
        <w:t xml:space="preserve">еделении структуры образовательного процесса ДОО опирается на положения концепции Л.С. Выготского «Схема развития любого вида деятельности такова: сначала она осуществляется в совместной деятельности со взрослыми, затем – в совместной деятельности со сверс</w:t>
      </w:r>
      <w:r>
        <w:rPr>
          <w:color w:val="000000"/>
        </w:rPr>
        <w:t xml:space="preserve">тниками и, наконец, становится самостоятельной деятельностью ребенка», и взгляды Д.Б. Эльконина «Специфика дошкольного образования заключается в том, что обучение является по сути процессом усвоения содержания в видах деятельности» и ФОП п.23., с.148-152. </w:t>
      </w:r>
      <w:r>
        <w:rPr>
          <w:color w:val="000000"/>
        </w:rPr>
      </w:r>
      <w:r>
        <w:rPr>
          <w:color w:val="000000"/>
        </w:rPr>
      </w:r>
    </w:p>
    <w:p>
      <w:pPr>
        <w:ind w:hanging="2"/>
        <w:jc w:val="center"/>
        <w:spacing w:before="120"/>
        <w:rPr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hanging="2"/>
        <w:jc w:val="center"/>
        <w:spacing w:before="120"/>
        <w:rPr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Структура образовательного процесса: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hanging="2"/>
        <w:jc w:val="center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left="-2" w:firstLine="566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В структуру образовательного процесса включаются такие компоненты как:</w:t>
      </w:r>
      <w:r>
        <w:rPr>
          <w:color w:val="000000"/>
        </w:rPr>
      </w:r>
      <w:r>
        <w:rPr>
          <w:color w:val="000000"/>
        </w:rPr>
      </w:r>
    </w:p>
    <w:p>
      <w:pPr>
        <w:pStyle w:val="1247"/>
        <w:numPr>
          <w:ilvl w:val="0"/>
          <w:numId w:val="105"/>
        </w:numPr>
        <w:ind w:hanging="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образовательная деятельность (занятие);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05"/>
        </w:numPr>
        <w:ind w:hanging="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образовательная деятельность в режимных моментах;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05"/>
        </w:numPr>
        <w:ind w:hanging="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самостоятельная деятельность детей;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05"/>
        </w:numPr>
        <w:ind w:hanging="9"/>
        <w:jc w:val="both"/>
        <w:spacing w:line="240" w:lineRule="auto"/>
        <w:tabs>
          <w:tab w:val="left" w:pos="1134" w:leader="none"/>
        </w:tabs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образовательная деятельность в семье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566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При организации партнерской деятельности взрослого с детьми мы опираемся на тезисы Н.А. Коротковой:</w:t>
      </w:r>
      <w:r>
        <w:rPr>
          <w:color w:val="000000"/>
        </w:rPr>
      </w:r>
      <w:r>
        <w:rPr>
          <w:color w:val="000000"/>
        </w:rPr>
      </w:r>
    </w:p>
    <w:p>
      <w:pPr>
        <w:pStyle w:val="1247"/>
        <w:numPr>
          <w:ilvl w:val="0"/>
          <w:numId w:val="106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включенность воспитателя в деятельность наравне с детьми;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06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добровольное присоединение детей к деятельности (без психического и дисциплинарного принуждения);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06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свободное общение и перемещение детей во время деятельности (при соответствии организации рабочего пространства);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06"/>
        </w:numPr>
        <w:ind w:left="0" w:firstLine="709"/>
        <w:jc w:val="both"/>
        <w:spacing w:line="240" w:lineRule="auto"/>
        <w:tabs>
          <w:tab w:val="left" w:pos="1134" w:leader="none"/>
        </w:tabs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открытый временной конец занятия (каждый работает в своем темпе).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566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Образовательная деятельность реализуется в совместной деятел</w:t>
      </w:r>
      <w:r>
        <w:rPr>
          <w:color w:val="000000"/>
        </w:rPr>
        <w:t xml:space="preserve">ьности взрослого и ребенка в ходе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интеграции.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566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9697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670"/>
        <w:gridCol w:w="2528"/>
        <w:gridCol w:w="2321"/>
        <w:gridCol w:w="2178"/>
      </w:tblGrid>
      <w:tr>
        <w:tblPrEx/>
        <w:trPr>
          <w:cantSplit/>
          <w:trHeight w:val="54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8" w:type="dxa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Совместная образовательная деятельность педагогов и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1" w:type="dxa"/>
            <w:vAlign w:val="center"/>
            <w:vMerge w:val="restart"/>
            <w:textDirection w:val="lrTb"/>
            <w:noWrap w:val="false"/>
          </w:tcPr>
          <w:p>
            <w:pPr>
              <w:ind w:hanging="2"/>
              <w:jc w:val="center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Самостоятельная деятельность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center"/>
            <w:vMerge w:val="restart"/>
            <w:textDirection w:val="lrTb"/>
            <w:noWrap w:val="false"/>
          </w:tcPr>
          <w:p>
            <w:pPr>
              <w:ind w:hanging="2"/>
              <w:jc w:val="center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Образовательная деятельность в семье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cantSplit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0" w:type="dxa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Образовательная деятельность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Образовательная деятельность в режимных моментах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1" w:type="dxa"/>
            <w:vAlign w:val="center"/>
            <w:vMerge w:val="continue"/>
            <w:textDirection w:val="lrTb"/>
            <w:noWrap w:val="false"/>
          </w:tcPr>
          <w:p>
            <w:pPr>
              <w:ind w:hanging="2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vAlign w:val="center"/>
            <w:vMerge w:val="continue"/>
            <w:textDirection w:val="lrTb"/>
            <w:noWrap w:val="false"/>
          </w:tcPr>
          <w:p>
            <w:pPr>
              <w:ind w:hanging="2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0" w:type="dxa"/>
            <w:textDirection w:val="lrTb"/>
            <w:noWrap w:val="false"/>
          </w:tcPr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Основные формы: игра, занятие, наблюдение, экспериментирование, разговор, решение проблемных ситуаций, проектная деятельность и др.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Решение образовательных задач в ходе режимных моментов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1" w:type="dxa"/>
            <w:textDirection w:val="lrTb"/>
            <w:noWrap w:val="false"/>
          </w:tcPr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Деятельность ребенка в разнообразной, гибко меняющейся предметно-развивающей и игровой среде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8" w:type="dxa"/>
            <w:textDirection w:val="lrTb"/>
            <w:noWrap w:val="false"/>
          </w:tcPr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Решение образовательных задач в семье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left="-2" w:firstLine="566"/>
        <w:jc w:val="both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Игровая деятельность, являясь основным видом детской деятельности, организуется при проведении режимных моментов, совместной деятельности взрослого и ребенка, самостоятельной деятельности детей. 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566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Двигательная деятельность организуется при проведении физкультурных занятий, режимных моментов совместной деятельности взрослого и ребенка.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566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Коммуникативная деятельность осуществляет</w:t>
      </w:r>
      <w:r>
        <w:rPr>
          <w:color w:val="000000"/>
        </w:rPr>
        <w:t xml:space="preserve">ся в течение всего времени пребывания ребенка в детском саду; способствует овладению ребенком конструктивными способами и средствами взаимодействия с окружающими людьми – развитию общения со взрослыми и сверстниками, развитию всех компонентов устной речи. 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566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Трудовая деятельность организуется с целью формирования у детей положительного отношения к труду, через ознакомление детей с трудом взрослых и непосредственного участ</w:t>
      </w:r>
      <w:r>
        <w:rPr>
          <w:color w:val="000000"/>
        </w:rPr>
        <w:t xml:space="preserve">ия детей в посильной трудовой деятельности в детском саду и дома. Основными задачами при организации труда являются воспитание у детей потребности трудиться, участвовать в совместной трудовой деятельности, стремления быть полезным окружающим людям, радоват</w:t>
      </w:r>
      <w:r>
        <w:rPr>
          <w:color w:val="000000"/>
        </w:rPr>
        <w:t xml:space="preserve">ься результатам коллективного труда; формирование у детей первичных представлений о труде взрослых, его роли в обществе и жизни каждого человека. Данный вид деятельности включает такие направления работы с детьми как самообслуживание, хозяйственно-бытовой </w:t>
      </w:r>
      <w:r>
        <w:rPr>
          <w:color w:val="000000"/>
        </w:rPr>
        <w:t xml:space="preserve">труд, труд в природе, ручной труд. Все оборудование и атрибуты для реализации этих направлений присутствуют. 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566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Познавательно-исследовательская деятельность организуется с целью</w:t>
      </w:r>
      <w:r>
        <w:rPr>
          <w:color w:val="000000"/>
        </w:rPr>
        <w:t xml:space="preserve"> развития у детей познавательных интересов, их интеллектуального развития. Основная задача данного вида деятельности – формирование целостной картины мира, расширение кругозора. Во всех группах детского сада оборудованы уголки для проведения экспериментов.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566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Продуктивная деятельность направлена на воспитание у детей интереса к эстетике окружающей действительности, удовлетворение их потребности в самовыражении. Данный вид деятельности реализуется через рисование, лепку, аппликацию. 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566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Музыкально-художественная деятельность организуется с детьми ежедневно, в определенное время и направлена на развитие у детей музык</w:t>
      </w:r>
      <w:r>
        <w:rPr>
          <w:color w:val="000000"/>
        </w:rPr>
        <w:t xml:space="preserve">альности, способности эмоционально воспринимать музыку. Данный вид деятельности включает такие направления работы, как слушание, пение, песенное творчество, музыкально-ритмические движения, танцевально-игровое творчество. Игра на музыкальных инструментах. 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566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Чтение детям художественной литературы направлено на формирование у них интереса к чтению (восприятия) книг. При этом ре</w:t>
      </w:r>
      <w:r>
        <w:rPr>
          <w:color w:val="000000"/>
        </w:rPr>
        <w:t xml:space="preserve">шаются следующие задачи: создание целостной картины мира, формирование литературной речи, приобщение к словесному искусству, в том числе развитие художественного восприятия и эстетического вкуса. Дети учатся быть слушателями, бережно обращаться с книгами. 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566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Ежедневный объём образовательной деятельности определяется регламентом этой деятельности (расписание), которое ежегодно утверждается заведующим. 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566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Общий объем учебной нагрузки деятельности детей соответствует требованиям действующих СанПиН.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</w:pPr>
      <w:r>
        <w:t xml:space="preserve">Вариант</w:t>
      </w:r>
      <w:r>
        <w:t xml:space="preserve"> оформления модели образовательного процесса,</w:t>
      </w:r>
      <w:r>
        <w:t xml:space="preserve"> используемый в ДОО</w:t>
      </w:r>
      <w:r>
        <w:t xml:space="preserve">:</w:t>
      </w:r>
      <w:r/>
    </w:p>
    <w:p>
      <w:pPr>
        <w:ind w:firstLine="567"/>
        <w:jc w:val="both"/>
        <w:rPr>
          <w:bCs/>
        </w:rPr>
      </w:pPr>
      <w:r>
        <w:rPr>
          <w:bCs/>
        </w:rPr>
        <w:t xml:space="preserve">п</w:t>
      </w:r>
      <w:r>
        <w:rPr>
          <w:bCs/>
        </w:rPr>
        <w:t xml:space="preserve">о формам образовательного процесса с учётом темы недели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ind w:firstLine="567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center"/>
        <w:rPr>
          <w:b/>
        </w:rPr>
      </w:pPr>
      <w:r>
        <w:rPr>
          <w:b/>
        </w:rPr>
        <w:t xml:space="preserve">Тема недели, задачи, группа, воспитатели</w:t>
      </w:r>
      <w:r>
        <w:rPr>
          <w:b/>
        </w:rPr>
      </w:r>
      <w:r>
        <w:rPr>
          <w:b/>
        </w:rPr>
      </w:r>
    </w:p>
    <w:tbl>
      <w:tblPr>
        <w:tblW w:w="4927" w:type="pct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407"/>
        <w:gridCol w:w="2498"/>
        <w:gridCol w:w="2334"/>
        <w:gridCol w:w="2290"/>
      </w:tblGrid>
      <w:tr>
        <w:tblPrEx/>
        <w:trPr>
          <w:cantSplit/>
          <w:trHeight w:val="532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8" w:type="pct"/>
            <w:vMerge w:val="restart"/>
            <w:textDirection w:val="btLr"/>
            <w:noWrap w:val="false"/>
          </w:tcPr>
          <w:p>
            <w:pPr>
              <w:ind w:firstLine="567"/>
              <w:jc w:val="both"/>
            </w:pPr>
            <w:r>
              <w:t xml:space="preserve">Дата, день недели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2472" w:type="pct"/>
            <w:textDirection w:val="lrTb"/>
            <w:noWrap w:val="false"/>
          </w:tcPr>
          <w:p>
            <w:pPr>
              <w:ind w:firstLine="148"/>
              <w:jc w:val="both"/>
            </w:pPr>
            <w:r>
              <w:t xml:space="preserve">Совместная образовательная деятельность педагогов и детей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176" w:type="pct"/>
            <w:vMerge w:val="restart"/>
            <w:textDirection w:val="lrTb"/>
            <w:noWrap w:val="false"/>
          </w:tcPr>
          <w:p>
            <w:pPr>
              <w:ind w:firstLine="148"/>
              <w:jc w:val="both"/>
            </w:pPr>
            <w:r>
              <w:t xml:space="preserve">Самостоятельная деятельность детей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154" w:type="pct"/>
            <w:vMerge w:val="restart"/>
            <w:textDirection w:val="lrTb"/>
            <w:noWrap w:val="false"/>
          </w:tcPr>
          <w:p>
            <w:pPr>
              <w:ind w:firstLine="148"/>
              <w:jc w:val="both"/>
            </w:pPr>
            <w:r>
              <w:t xml:space="preserve">Образовательная деятельность в семье</w:t>
            </w:r>
            <w:r/>
          </w:p>
        </w:tc>
      </w:tr>
      <w:tr>
        <w:tblPrEx/>
        <w:trPr>
          <w:cantSplit/>
          <w:trHeight w:val="834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213" w:type="pct"/>
            <w:textDirection w:val="lrTb"/>
            <w:noWrap w:val="false"/>
          </w:tcPr>
          <w:p>
            <w:pPr>
              <w:ind w:firstLine="148"/>
              <w:jc w:val="both"/>
            </w:pPr>
            <w:r>
              <w:t xml:space="preserve">Образовательная деятельность (занятие)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259" w:type="pct"/>
            <w:textDirection w:val="lrTb"/>
            <w:noWrap w:val="false"/>
          </w:tcPr>
          <w:p>
            <w:pPr>
              <w:ind w:firstLine="148"/>
              <w:jc w:val="both"/>
            </w:pPr>
            <w:r>
              <w:t xml:space="preserve">Образовательная деятельность в режимных моментах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76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54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18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8" w:type="pct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213" w:type="pct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259" w:type="pct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176" w:type="pct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154" w:type="pct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</w:tbl>
    <w:p>
      <w:pPr>
        <w:ind w:firstLine="709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Комплексно-тематическая модель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Комплексно–тематический принцип образовательного процесса определяется Научной концепцией дошкольного образования (под ред. В. И. Слободчикова, 2005 год) как основополагающий принцип для структурирования содержания образования дошкольников. Авт</w:t>
      </w:r>
      <w:r>
        <w:rPr>
          <w:color w:val="000000"/>
        </w:rPr>
        <w:t xml:space="preserve">оры поясняют, что «…тема как сообщаемое знание о какой-либо сфере деятельности, представлено в эмоционально-образной, а не абстрактно-логической форме». Темы придают системность и культуросообразность образовательному процессу. Реализация темы в комплексе </w:t>
      </w:r>
      <w:r>
        <w:rPr>
          <w:color w:val="000000"/>
        </w:rPr>
        <w:t xml:space="preserve">разных видов деятельности (в игре, рисовании, конструировании и др.) призывает взрослого к более свободной позиции – поз</w:t>
      </w:r>
      <w:r>
        <w:rPr>
          <w:color w:val="000000"/>
        </w:rPr>
        <w:t xml:space="preserve">иции партнера, а не учителя. Особо подчеркнём, что комплексно-тематическая модель образовательного процесса предъявляет очень высокие требования к общей культуре, гибкости, творческому потенциалу и интуиции взрослого, без которых модель просто не работает.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В основу организации образовательных содержаний ставится тема</w:t>
      </w:r>
      <w:r>
        <w:rPr>
          <w:color w:val="000000"/>
        </w:rPr>
        <w:t xml:space="preserve">, которая выступает как сообщаемое знание и представляется в эмоционально-образной форме. Реализация темы в разных видах детской деятельности («проживание» ее ребенком) вынуждает взрослого к выбору более свободной позиции, приближая ее к партнерской. Набор</w:t>
      </w:r>
      <w:r>
        <w:rPr>
          <w:color w:val="000000"/>
        </w:rPr>
        <w:t xml:space="preserve"> тем определяет воспитатель и это придает систематичность всему образовательному процессу. Модель предъявляет довольно высокие требования к общей культуре и творческому и педагогическому потенциалу воспитателя, так как отбор тем является сложным процессом.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Предметно-средовая модель. </w:t>
      </w:r>
      <w:r>
        <w:rPr>
          <w:color w:val="000000"/>
        </w:rPr>
        <w:t xml:space="preserve">Содержание образования проецируется непосредственно на предметную среду. Взрослый – организатор предметных сред, подбирает автодидактический, развивающий материал, провоцирует пробы и фиксирует ошибки ребенка. </w:t>
      </w:r>
      <w:r>
        <w:rPr>
          <w:color w:val="000000"/>
        </w:rPr>
      </w:r>
      <w:r>
        <w:rPr>
          <w:color w:val="000000"/>
        </w:rPr>
      </w:r>
    </w:p>
    <w:p>
      <w:pPr>
        <w:ind w:hanging="2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Организационной основой реализации Программы является Календарь тематических недель (событий, проектов, игровых обучающих ситуаций и т.п.)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2"/>
          <w:szCs w:val="22"/>
        </w:rPr>
        <w:t xml:space="preserve">Темообразующие факторы: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247"/>
        <w:numPr>
          <w:ilvl w:val="0"/>
          <w:numId w:val="107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</w:rPr>
        <w:t xml:space="preserve">реальные события, происходящие в окружающем мире и вызывающие интерес детей (яркие природные явления и </w:t>
      </w:r>
      <w:r>
        <w:rPr>
          <w:rFonts w:ascii="Times New Roman" w:hAnsi="Times New Roman"/>
          <w:color w:val="000000"/>
        </w:rPr>
        <w:t xml:space="preserve">общественные события, праздники);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1247"/>
        <w:numPr>
          <w:ilvl w:val="0"/>
          <w:numId w:val="107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</w:rPr>
        <w:t xml:space="preserve">воображаемые события, описываемые в художественном произведении, которое воспитатель читает детям;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1247"/>
        <w:numPr>
          <w:ilvl w:val="0"/>
          <w:numId w:val="107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</w:rPr>
        <w:t xml:space="preserve">события, «смоделированные» в</w:t>
      </w:r>
      <w:r>
        <w:rPr>
          <w:rFonts w:ascii="Times New Roman" w:hAnsi="Times New Roman"/>
          <w:color w:val="000000"/>
        </w:rPr>
        <w:t xml:space="preserve">оспитателем (исходя из развивающих задач): внесение в группу предметов, ранее неизвестных детям, с необычным эффектом или назначением, вызывающих неподдельный интерес и исследовательскую активность («Что это такое? Что с этим делать? Как это действует?»);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1247"/>
        <w:numPr>
          <w:ilvl w:val="0"/>
          <w:numId w:val="107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</w:rPr>
        <w:t xml:space="preserve">события, происходящие в жизни возрастной группы, увлекающие детей и приводящие к удерживающимся какое-то время интересам. Эти интересы (например, увлечение динозаврами) поддерживаются средствами массовой коммуникации и игрушечной индустрией.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Все эти факторы, могут использоваться воспитателем для гибкого проектирования целостного образовательного процесса.</w:t>
      </w:r>
      <w:r>
        <w:rPr>
          <w:color w:val="000000"/>
        </w:rPr>
      </w:r>
      <w:r>
        <w:rPr>
          <w:color w:val="000000"/>
        </w:rPr>
      </w:r>
    </w:p>
    <w:p>
      <w:pPr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spacing w:before="120"/>
        <w:rPr>
          <w:b/>
        </w:rPr>
      </w:pPr>
      <w:r>
        <w:rPr>
          <w:b/>
        </w:rPr>
        <w:t xml:space="preserve">Примерный календарь тематических недель (праздников, событий, проектов и т.д.)</w:t>
      </w:r>
      <w:r>
        <w:rPr>
          <w:b/>
        </w:rPr>
      </w:r>
      <w:r>
        <w:rPr>
          <w:b/>
        </w:rPr>
      </w:r>
    </w:p>
    <w:p>
      <w:pPr>
        <w:ind w:firstLine="567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490" w:type="dxa"/>
        <w:tblInd w:w="-6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2694"/>
        <w:gridCol w:w="1275"/>
        <w:gridCol w:w="1418"/>
        <w:gridCol w:w="1276"/>
        <w:gridCol w:w="1275"/>
        <w:gridCol w:w="1276"/>
      </w:tblGrid>
      <w:tr>
        <w:tblPrEx/>
        <w:trPr>
          <w:cantSplit/>
          <w:trHeight w:val="1134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btLr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Месяц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btLr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темы 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Дата 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Тема недели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Общеобразовательные группы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Праздники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События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Традиции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Проекты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Экология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души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795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restart"/>
            <w:textDirection w:val="btLr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Сентябрь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ind w:hanging="8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Мониторинг ОД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«До свиданья лето»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«Здравствуй детский сад» «День знаний»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«День знаний»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13.09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«День города»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«День дошкольного работника»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акция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ПДДТТ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«Внимание! Дети!»,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Месячник безопасности,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Акция «Эвакуация»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«Мое веселое лето»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День леса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continue"/>
            <w:textDirection w:val="btLr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ind w:hanging="8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Мониторинг ОД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</w:t>
            </w:r>
            <w:r>
              <w:rPr>
                <w:sz w:val="18"/>
                <w:szCs w:val="18"/>
              </w:rPr>
              <w:t xml:space="preserve">Моя группа, м</w:t>
            </w:r>
            <w:r>
              <w:rPr>
                <w:sz w:val="18"/>
                <w:szCs w:val="18"/>
              </w:rPr>
              <w:t xml:space="preserve">ой дом, мой город, моя страна»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38"/>
        </w:trPr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continue"/>
            <w:textDirection w:val="btLr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«Урожай»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(овощи, овощи-фрукты)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continue"/>
            <w:textDirection w:val="btLr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«Урожай»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(фрукты, грибы-ягоды)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75"/>
        </w:trPr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continue"/>
            <w:textDirection w:val="btLr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«Краски осени»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(лиственные деревья)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restart"/>
            <w:textDirection w:val="btLr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Октябрь 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«Этикет» (одежда, обувь, головные уборы)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«Праздник осени»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01.10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«День пожилого человека»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День рождения детского сада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«Как я маме помогаю»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«Быть здоровыми хотим»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04.10.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Всемирный день животных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16.10.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Всемирный день хлеба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96"/>
        </w:trPr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continue"/>
            <w:textDirection w:val="btLr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«Здоровей-ка</w:t>
            </w:r>
            <w:r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(продукты питания)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86"/>
        </w:trPr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continue"/>
            <w:textDirection w:val="btLr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«Наш быт»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(мебель)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continue"/>
            <w:textDirection w:val="btLr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«Народная культура и традиции»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(посуда; посуда, электроприборы)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66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restart"/>
            <w:textDirection w:val="btLr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Ноябрь 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«Дружба.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День народного единства»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(игрушки, перелетные птицы)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04.10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«День народного единства»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День матери в России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День рождения Деда Мороза – подарки Дедушке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«Музей игрушки»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«Мои домашние животные»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</w:t>
            </w:r>
            <w:r>
              <w:rPr>
                <w:sz w:val="18"/>
                <w:szCs w:val="18"/>
              </w:rPr>
              <w:t xml:space="preserve">11.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Синичкин день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68"/>
        </w:trPr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continue"/>
            <w:textDirection w:val="btLr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Животный мир (домашние животные и их детеныши)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00"/>
        </w:trPr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continue"/>
            <w:textDirection w:val="btLr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Животный мир (домашние животные и их детеныши)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983"/>
        </w:trPr>
        <w:tc>
          <w:tcPr>
            <w:shd w:val="clear" w:color="auto" w:fill="auto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continue"/>
            <w:textDirection w:val="btLr"/>
            <w:noWrap w:val="false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«Кто как к зиме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готовится»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(дикие животные и их детеныши)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2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restart"/>
            <w:textDirection w:val="btLr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«Здравствуй, зимушка-зима!»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«Новый год»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04.12. день написания писем Деду Морозу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Акция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«Зимняя фантазия»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«Мастерская Деда Мороза»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«Наша ёлка хороша!»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19.12.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«День вечнозеленых растений»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continue"/>
            <w:textDirection w:val="btLr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«Здравствуй, зимушка-зима!»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(зимующие птицы)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continue"/>
            <w:textDirection w:val="btLr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«Новогодний калейдоскоп»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(Новый год, хвойные деревья)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continue"/>
            <w:textDirection w:val="btLr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«Новогодний калейдоскоп»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38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continue"/>
            <w:textDirection w:val="btLr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«В гостях у сказки»</w:t>
            </w:r>
            <w:r>
              <w:rPr>
                <w:sz w:val="18"/>
                <w:szCs w:val="18"/>
              </w:rPr>
              <w:t xml:space="preserve"> (музыкальные инструменты)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838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continue"/>
            <w:textDirection w:val="btLr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3545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Прощание с Ёлкой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14.01. Старый Новый год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17.01. День детских изобретений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Международный день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«Спасибо»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«Мой веселый новый год»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«День заповедников»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5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continue"/>
            <w:textDirection w:val="btLr"/>
            <w:noWrap w:val="false"/>
          </w:tcPr>
          <w:p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  <w:r>
              <w:rPr>
                <w:b/>
                <w:color w:val="ff0000"/>
                <w:sz w:val="18"/>
                <w:szCs w:val="18"/>
              </w:rPr>
            </w:r>
            <w:r>
              <w:rPr>
                <w:b/>
                <w:color w:val="ff0000"/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354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31.12. – 09.01.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Зимние каникулы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1157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continue"/>
            <w:textDirection w:val="btLr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</w:t>
            </w:r>
            <w:r>
              <w:rPr>
                <w:sz w:val="18"/>
                <w:szCs w:val="18"/>
              </w:rPr>
              <w:t xml:space="preserve">Быть здоровыми хотим</w:t>
            </w:r>
            <w:r>
              <w:rPr>
                <w:sz w:val="18"/>
                <w:szCs w:val="18"/>
              </w:rPr>
              <w:t xml:space="preserve">»</w:t>
            </w:r>
            <w:r>
              <w:rPr>
                <w:sz w:val="18"/>
                <w:szCs w:val="18"/>
              </w:rPr>
              <w:t xml:space="preserve"> (зимние развлечения, зимние виды спорта)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939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continue"/>
            <w:textDirection w:val="btLr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«Маленькие исследователи»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(опыты, эксперименты)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526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continue"/>
            <w:textDirection w:val="btLr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«Я – человек»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(части тела)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restart"/>
            <w:textDirection w:val="btLr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Февраль 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«Моя семья»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(профессии)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1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«День защитников Отечества»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День Российской </w:t>
            </w:r>
            <w:r>
              <w:rPr>
                <w:sz w:val="18"/>
                <w:szCs w:val="18"/>
              </w:rPr>
              <w:t xml:space="preserve">науки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Международный день родного языка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«Осторожно, дети!»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«Семейное древо профессий»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19.02 День защиты морских </w:t>
            </w:r>
            <w:r>
              <w:rPr>
                <w:sz w:val="18"/>
                <w:szCs w:val="18"/>
              </w:rPr>
              <w:t xml:space="preserve">млекопитающих</w:t>
            </w:r>
            <w:r>
              <w:rPr>
                <w:sz w:val="18"/>
                <w:szCs w:val="18"/>
              </w:rPr>
              <w:t xml:space="preserve"> и китов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46"/>
        </w:trPr>
        <w:tc>
          <w:tcPr>
            <w:shd w:val="clear" w:color="auto" w:fill="auto"/>
            <w:tcBorders>
              <w:left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continue"/>
            <w:textDirection w:val="btLr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«Транспорт»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307"/>
        </w:trPr>
        <w:tc>
          <w:tcPr>
            <w:shd w:val="clear" w:color="auto" w:fill="auto"/>
            <w:tcBorders>
              <w:left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continue"/>
            <w:textDirection w:val="btLr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«Азбука безопасности»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795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continue"/>
            <w:textDirection w:val="btLr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«Наши защитники»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(военные профессии)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329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restart"/>
            <w:textDirection w:val="btLr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Март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«Женский день»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(цветы)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«Мамин день»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27-31 Всероссийская неделя детской и юношеской книги,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Конкурс чтецов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«Копилка добрых дел»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01.03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Всемирный день кошек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22.03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День жаворонка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14"/>
        </w:trPr>
        <w:tc>
          <w:tcPr>
            <w:tcBorders>
              <w:left w:val="single" w:color="000000" w:sz="8" w:space="0"/>
              <w:right w:val="single" w:color="000000" w:sz="8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«Волшебница вода»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(обитатели рек, морей и океанов)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1"/>
        </w:trPr>
        <w:tc>
          <w:tcPr>
            <w:tcBorders>
              <w:left w:val="single" w:color="000000" w:sz="8" w:space="0"/>
              <w:right w:val="single" w:color="000000" w:sz="8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«В мире животных»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(дикие и домашние животные; животные холодных стран)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88"/>
        </w:trPr>
        <w:tc>
          <w:tcPr>
            <w:tcBorders>
              <w:left w:val="single" w:color="000000" w:sz="8" w:space="0"/>
              <w:right w:val="single" w:color="000000" w:sz="8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«Весна шагает по планете»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«Встречаем птиц» (перелетные птицы)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9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restart"/>
            <w:textDirection w:val="btLr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Апрель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«Цирк. Театр» (домашние птицы и их птенцы, животные жарких стран)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«Всемирный день здоровья»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01.04. День смеха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12.04. День космонавтики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Вербное воскресенье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Православная «Пасха»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«Здоровая семья»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«Полеты во сне и наяву»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01.04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Всемирный день птиц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22.04 Международный день Земли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93"/>
        </w:trPr>
        <w:tc>
          <w:tcPr>
            <w:tcBorders>
              <w:left w:val="single" w:color="000000" w:sz="8" w:space="0"/>
              <w:right w:val="single" w:color="000000" w:sz="8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«Космос</w:t>
            </w:r>
            <w:r>
              <w:rPr>
                <w:sz w:val="18"/>
                <w:szCs w:val="18"/>
              </w:rPr>
              <w:t xml:space="preserve">. Приведем в порядок планету</w:t>
            </w:r>
            <w:r>
              <w:rPr>
                <w:sz w:val="18"/>
                <w:szCs w:val="18"/>
              </w:rPr>
              <w:t xml:space="preserve">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(мой город, моя страна, моя планета)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29"/>
        </w:trPr>
        <w:tc>
          <w:tcPr>
            <w:tcBorders>
              <w:left w:val="single" w:color="000000" w:sz="8" w:space="0"/>
              <w:right w:val="single" w:color="000000" w:sz="8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</w:t>
            </w:r>
            <w:r>
              <w:rPr>
                <w:sz w:val="18"/>
                <w:szCs w:val="18"/>
              </w:rPr>
              <w:t xml:space="preserve">Город мастеров» (профессии, инструменты)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9"/>
        </w:trPr>
        <w:tc>
          <w:tcPr>
            <w:tcBorders>
              <w:left w:val="single" w:color="000000" w:sz="8" w:space="0"/>
              <w:right w:val="single" w:color="000000" w:sz="8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«Встречаем птиц»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75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«Праздник весны и труда»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Сад-огород, садовые инструменты, труд людей в природе)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vMerge w:val="restart"/>
            <w:textDirection w:val="btLr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«День Победы»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«День П</w:t>
            </w:r>
            <w:r>
              <w:rPr>
                <w:sz w:val="18"/>
                <w:szCs w:val="18"/>
              </w:rPr>
              <w:t xml:space="preserve">обеды»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«Выпускной бал»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</w:t>
            </w:r>
            <w:r>
              <w:rPr>
                <w:sz w:val="18"/>
                <w:szCs w:val="18"/>
              </w:rPr>
              <w:t xml:space="preserve">05. Международный день музеев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«Стали мы на год взрослее»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«Отчистим планету от мусора»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03.05 День Солнца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«Мир природы»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(насекомые)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6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ind w:hanging="8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Мониторинг ОД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«Вот мы какие стали большие!»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«До свиданья детский сад,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здравствуй школа!»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2" w:type="dxa"/>
              <w:top w:w="15" w:type="dxa"/>
              <w:right w:w="92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ind w:hanging="8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Мониторинг ОД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«Здравствуй, лето»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ind w:firstLine="709"/>
        <w:jc w:val="both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Помимо обязательной части, в Календарь включается работа по реализации  парциальных программ, выбранных педагогическим коллективом.</w:t>
      </w:r>
      <w:r>
        <w:rPr>
          <w:color w:val="000000"/>
        </w:rPr>
      </w:r>
      <w:r>
        <w:rPr>
          <w:color w:val="000000"/>
        </w:rPr>
      </w:r>
    </w:p>
    <w:p>
      <w:pPr>
        <w:spacing w:before="120"/>
        <w:rPr>
          <w:b/>
          <w:bCs/>
        </w:rPr>
      </w:pPr>
      <w:r>
        <w:rPr>
          <w:b/>
          <w:bCs/>
        </w:rPr>
        <w:t xml:space="preserve">Система физкультурно-оздоровительных и лечебно-пр</w:t>
      </w:r>
      <w:r>
        <w:rPr>
          <w:b/>
          <w:bCs/>
        </w:rPr>
        <w:t xml:space="preserve">офилактических мероприятий</w:t>
      </w:r>
      <w:r>
        <w:rPr>
          <w:b/>
          <w:bCs/>
        </w:rPr>
        <w:t xml:space="preserve">:</w:t>
      </w:r>
      <w:r>
        <w:rPr>
          <w:b/>
          <w:bCs/>
        </w:rPr>
      </w:r>
      <w:r>
        <w:rPr>
          <w:b/>
          <w:bCs/>
        </w:rPr>
      </w:r>
    </w:p>
    <w:tbl>
      <w:tblPr>
        <w:tblW w:w="508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938"/>
        <w:gridCol w:w="2272"/>
        <w:gridCol w:w="2003"/>
        <w:gridCol w:w="232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Мероприятия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Возрастные группы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Периодичность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Ответственные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Обследование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Оценка уровня развития и состояния здоровья детей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Во всех возрастных группах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Раз в год </w:t>
            </w:r>
            <w:r/>
          </w:p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ст.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воспитатель,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воспитатели,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инструктор физкультуры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  <w:rPr>
                <w:highlight w:val="green"/>
              </w:rPr>
            </w:pPr>
            <w:r>
              <w:rPr>
                <w:sz w:val="22"/>
                <w:szCs w:val="22"/>
              </w:rPr>
              <w:t xml:space="preserve">Диспансеризация </w:t>
            </w:r>
            <w:r>
              <w:rPr>
                <w:highlight w:val="green"/>
              </w:rPr>
            </w:r>
            <w:r>
              <w:rPr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Средняя, старшая, подготовительная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Раз в год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оликлиника</w:t>
            </w:r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Двигательная активность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both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Утренняя гимнастика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Все группы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ежедневно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Воспитатели</w:t>
            </w:r>
            <w:r/>
          </w:p>
          <w:p>
            <w:pPr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Физкультурное занятие: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– в зале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– на улице в летний период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Все группы </w:t>
            </w:r>
            <w:r/>
          </w:p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3 раза в неделю</w:t>
            </w:r>
            <w:r/>
          </w:p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Инструктор физкультуры, воспитатели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Подвижные игры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Все группы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2 раза в день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Воспитатели 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Физминутки во время проведения занятий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Все группы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ежедневно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Воспитатели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Гимнастика после дневного сна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Все группы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ежедневно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Воспитатели 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Специально организованная дозированная ходьба на дневной и вечерней прогулках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Младшая, средняя, старшая, подготовительная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ежедневно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Воспитатели 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Спортивные упражнения (велосипеды, самокаты и т.п.)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Все группы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2 раза в неделю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Воспитатели 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Элементы спортивных игр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Старшая, подготовительная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2 раза в неделю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Воспитатели 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Школа скакалки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Младшая, средняя, старшая, подготовительная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ежедневно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Воспитатели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Активный отдых: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-спортивный досуг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-физкультурный досуг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Младшая, </w:t>
            </w:r>
            <w:r>
              <w:rPr>
                <w:sz w:val="22"/>
                <w:szCs w:val="22"/>
              </w:rPr>
              <w:t xml:space="preserve">средняя </w:t>
            </w:r>
            <w:r>
              <w:rPr>
                <w:sz w:val="22"/>
                <w:szCs w:val="22"/>
              </w:rPr>
              <w:t xml:space="preserve">старшая, подготовительная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1 раз в м-ц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Воспитатели, инструктор физкультуры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Физкультурные праздники (зимний, летний)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Все группы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3 раза в год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Муз.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руководитель,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воспитатели, инструктор физкультуры 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Неделя здоровья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Все группы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1 раз в год (в дни школьных каникул)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Все педагоги</w:t>
            </w:r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Лечебно-профилактические мероприятия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Подготовительный период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Все группы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сентябрь-3-я декада октября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Ст. воспитатель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Зам. зав. по АХЧ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Воспитатели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Витаминотерапия – С-витаминизация блюд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  <w:lang w:val="en-US"/>
              </w:rPr>
              <w:t xml:space="preserve">2</w:t>
            </w:r>
            <w:r>
              <w:rPr>
                <w:sz w:val="22"/>
                <w:szCs w:val="22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Натуропатия – сезонное питание, дыхательная гимнастика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Период повышенной заболеваемости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Все группы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1-я декада ноября – 2-я декада декабря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Ст. воспитатель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Зам. зав. по АХЧ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Воспитатели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2.1.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Масочный прием при приеме детей.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vMerge w:val="continue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vMerge w:val="continue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vMerge w:val="continue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2.2</w:t>
            </w:r>
            <w:r>
              <w:rPr>
                <w:sz w:val="22"/>
                <w:szCs w:val="22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Использование санитайзеров для обработки рук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2.3</w:t>
            </w:r>
            <w:r>
              <w:rPr>
                <w:sz w:val="22"/>
                <w:szCs w:val="22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Натуропатия – чесночные бусы, чесночные гренки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2.4</w:t>
            </w:r>
            <w:r>
              <w:rPr>
                <w:sz w:val="22"/>
                <w:szCs w:val="22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Санэпидемрежим – жесткий </w:t>
            </w:r>
            <w:r>
              <w:rPr>
                <w:sz w:val="22"/>
                <w:szCs w:val="22"/>
              </w:rPr>
              <w:t xml:space="preserve">режим проветривания, влажной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уб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рки</w:t>
            </w:r>
            <w:r>
              <w:rPr>
                <w:sz w:val="22"/>
                <w:szCs w:val="22"/>
              </w:rPr>
              <w:t xml:space="preserve">, очистка и обеззараживание воздуха с использованием рециркулятора 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Период реабилитаци</w:t>
            </w:r>
            <w:r>
              <w:rPr>
                <w:sz w:val="22"/>
                <w:szCs w:val="22"/>
              </w:rPr>
              <w:t xml:space="preserve">и,</w:t>
            </w:r>
            <w:r>
              <w:rPr>
                <w:sz w:val="22"/>
                <w:szCs w:val="22"/>
              </w:rPr>
              <w:t xml:space="preserve"> подготовки к распространению гриппа</w:t>
            </w:r>
            <w:r>
              <w:rPr>
                <w:sz w:val="22"/>
                <w:szCs w:val="22"/>
              </w:rPr>
              <w:t xml:space="preserve">, период гриппа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Все группы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3-я декада февраля – </w:t>
            </w:r>
            <w:r>
              <w:rPr>
                <w:sz w:val="22"/>
                <w:szCs w:val="22"/>
              </w:rPr>
              <w:t xml:space="preserve">1-я декада апреля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Ст. воспитатель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Зам. зав. по АХЧ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Воспитатели 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3.1.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Натуропатия 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чесночные бусы, чесночные гренки, дыхательная гимнастика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3.2.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Санэпидемрежим – жесткий режим проветривания, влажной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уб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рки, кварцевания.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Период летней оздоровительной работы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Все группы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июнь – август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Воспитатели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Использование естественных сил природы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Закаливание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Контрастные воздушные ванны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Все группы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После дневного сна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Воспитатели 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1.1.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Ходьба босиком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Физкультурные занятия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1.2.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Мытье рук, лица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Несколько раз в день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1.3.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Сухое обтирание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С младшей группы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2 раза в неделю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pc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Инструктор физкультуры,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воспитатели </w:t>
            </w:r>
            <w:r/>
          </w:p>
        </w:tc>
      </w:tr>
    </w:tbl>
    <w:p>
      <w:pPr>
        <w:jc w:val="both"/>
        <w:spacing w:before="120"/>
        <w:tabs>
          <w:tab w:val="left" w:pos="1903" w:leader="none"/>
        </w:tabs>
        <w:rPr>
          <w:bCs/>
        </w:rPr>
      </w:pPr>
      <w:r>
        <w:rPr>
          <w:bCs/>
        </w:rPr>
        <w:tab/>
      </w:r>
      <w:r>
        <w:rPr>
          <w:bCs/>
        </w:rPr>
      </w:r>
      <w:r>
        <w:rPr>
          <w:bCs/>
        </w:rPr>
      </w:r>
    </w:p>
    <w:p>
      <w:pPr>
        <w:jc w:val="both"/>
        <w:spacing w:before="120"/>
        <w:tabs>
          <w:tab w:val="left" w:pos="1903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both"/>
        <w:spacing w:before="120"/>
        <w:tabs>
          <w:tab w:val="left" w:pos="1903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both"/>
        <w:spacing w:before="120"/>
        <w:tabs>
          <w:tab w:val="left" w:pos="1903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both"/>
        <w:spacing w:before="120"/>
        <w:tabs>
          <w:tab w:val="left" w:pos="1903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before="12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spacing w:before="12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</w:rPr>
        <w:t xml:space="preserve">Формы, приемы 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center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Формы, приемы организации образовательного процесса по образовательной области «Социально-коммуникативное развитие»</w:t>
      </w:r>
      <w:r>
        <w:rPr>
          <w:color w:val="000000"/>
        </w:rPr>
      </w:r>
      <w:r>
        <w:rPr>
          <w:color w:val="000000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2146"/>
        <w:gridCol w:w="3079"/>
        <w:gridCol w:w="2523"/>
        <w:gridCol w:w="2390"/>
      </w:tblGrid>
      <w:tr>
        <w:tblPrEx/>
        <w:trPr>
          <w:cantSplit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6" w:type="pct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Совместная образовательная деятельность педагогов и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6" w:type="pct"/>
            <w:vMerge w:val="restart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Самостоятельная деятельность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pct"/>
            <w:vMerge w:val="restart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Образовательная деятельность в семье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pct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образовательная деятельность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pct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образовательная деятельность в режимных моментах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6" w:type="pct"/>
            <w:vMerge w:val="continue"/>
            <w:textDirection w:val="lrTb"/>
            <w:noWrap w:val="false"/>
          </w:tcPr>
          <w:p>
            <w:pPr>
              <w:ind w:hanging="2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pct"/>
            <w:vMerge w:val="continue"/>
            <w:textDirection w:val="lrTb"/>
            <w:noWrap w:val="false"/>
          </w:tcPr>
          <w:p>
            <w:pPr>
              <w:ind w:hanging="2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pct"/>
            <w:textDirection w:val="lrTb"/>
            <w:noWrap w:val="false"/>
          </w:tcPr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Занятия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Экскурсии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Наблюдения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Чтение художественной литературы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Беседы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Просмотр видеофильмов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Дидактические игры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Проблемные ситуации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Поисково-творческие задания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Объяснение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Упражнения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Рассматривание иллюстраций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Тренинги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Викторины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КВН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Моделирование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pct"/>
            <w:textDirection w:val="lrTb"/>
            <w:noWrap w:val="false"/>
          </w:tcPr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Индивидуальная работа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Обучение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Объяснение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Напоминание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Личный пример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Похвала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Наблюдение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Упражнения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Тренинги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Игры – подвижные, дидактические, творческие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Рассматривание иллюстраций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Трудовая деятельность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Театрализованные постановки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Праздники и развлечения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6" w:type="pct"/>
            <w:textDirection w:val="lrTb"/>
            <w:noWrap w:val="false"/>
          </w:tcPr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Игры со </w:t>
            </w:r>
            <w:r>
              <w:rPr>
                <w:color w:val="000000"/>
              </w:rPr>
              <w:t xml:space="preserve">сверстниками – сюжетно-ролевые, дидактические, театрализованные, подвижные, хороводные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Самообслуживание Дежурство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Совместное со сверстниками рассматривание иллюстраций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Совместная со сверстниками продуктивная деятельность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Экспериментирование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Наблюдение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pct"/>
            <w:textDirection w:val="lrTb"/>
            <w:noWrap w:val="false"/>
          </w:tcPr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Экскурсии, </w:t>
            </w:r>
            <w:r>
              <w:rPr>
                <w:color w:val="000000"/>
              </w:rPr>
              <w:t xml:space="preserve">путешествия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Наблюдения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Чтение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Личный пример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Беседа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Объяснение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6" w:type="pct"/>
            <w:textDirection w:val="lrTb"/>
            <w:noWrap w:val="false"/>
          </w:tcPr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Создание ситуаций, вызывающих желание трудиться и побуждающих детей к: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– проявлению трудовых навыков,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– оказанию помощи сверстнику и взрослому,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– проявлению заботливого отношения к природе.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Трудовые поручения.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Самостоятельное планирование трудовой деятельности.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6" w:type="pct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pct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pct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Показ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Объяснение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Обучение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Наблюдение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Напоминание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pct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Самообслуживание Обучение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Напоминание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Беседы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Разыгрывание игровых ситуаций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Упражнение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Объяснение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Наблюдение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Поручения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Совместный труд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Чтение и рассматривание иллюстраций о труде взрослых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Тематические праздники и развлечения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Просмотр видео– диафильмов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Продуктивная деятельность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Экскурсии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6" w:type="pct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Игры: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сюжетно-ролевые, дидактические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Совместный труд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Дежурство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Рассматривание иллюстраций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Продуктивная деятельность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pct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Беседы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Личный пример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Показ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Напоминание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Объяснение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Совместный труд детей и взрослых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Рассказ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Просмотр видеофильмов, диафильмов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firstLine="709"/>
        <w:jc w:val="center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Формы и приемы организации </w:t>
      </w:r>
      <w:r>
        <w:rPr>
          <w:color w:val="000000"/>
        </w:rPr>
        <w:t xml:space="preserve">образовательного процесса по образовательной области «Познавательное развитие»</w:t>
      </w:r>
      <w:r>
        <w:rPr>
          <w:color w:val="000000"/>
        </w:rPr>
      </w:r>
      <w:r>
        <w:rPr>
          <w:color w:val="000000"/>
        </w:rPr>
      </w:r>
    </w:p>
    <w:tbl>
      <w:tblPr>
        <w:tblW w:w="999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2457"/>
        <w:gridCol w:w="2353"/>
        <w:gridCol w:w="2629"/>
      </w:tblGrid>
      <w:tr>
        <w:tblPrEx/>
        <w:trPr>
          <w:cantSplit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5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Совместная образовательная деятельность педагогов и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3" w:type="dxa"/>
            <w:vMerge w:val="restart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Самостоятельная деятельность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9" w:type="dxa"/>
            <w:vMerge w:val="restart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Образовательная деятельность в семье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8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образовательная деятельность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образовательная деятельность в режимных моментах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3" w:type="dxa"/>
            <w:vMerge w:val="continue"/>
            <w:textDirection w:val="lrTb"/>
            <w:noWrap w:val="false"/>
          </w:tcPr>
          <w:p>
            <w:pPr>
              <w:ind w:hanging="2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9" w:type="dxa"/>
            <w:vMerge w:val="continue"/>
            <w:textDirection w:val="lrTb"/>
            <w:noWrap w:val="false"/>
          </w:tcPr>
          <w:p>
            <w:pPr>
              <w:ind w:hanging="2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8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Показ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Экскурсии, наблюдение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Беседа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Занятия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Опыты, экспериментирование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Обучение в условиях специально оборудованной полифункциональной интерактивной среды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Игровые занятия с использованием полифункционального игрового оборудования, сенсорной комнаты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Игровые упражнения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Игры – дидактические, подвижные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Проектная деятельность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Продуктивная деятельность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Проблемно-поисковые ситуации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Напоминание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Объяснение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Обследование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Наблюдение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Развивающие игры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Игра-экспериментирование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Проблемные ситуации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Игровые упражнения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Рассматривание чертежей и схем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Моделирование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Коллекционирование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Проекты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Интеллектуальные игры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Тематическая прогулка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Конкурсы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КВН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Трудовая деятельность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Тематические выставки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Мини-музеи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3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Игры – развивающие, подвижные, со строительным материалом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Игры-экспериментирования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Игры с использованием автодидактический материалов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Моделирование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Наблюдение Интегрированная детская деятельность: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включение ребенком полученного сенсорного опыта в его практическую деятельность -предметную, продуктивную, игровую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Опыты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Труд в уголке природы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Продуктивная деятельность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9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Беседа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Коллекционирование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Просмотр видеофильмов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Прогулки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Домашнее экспериментирование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Уход за животными и растениями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Совместное конструктивное творчество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Коллекционирование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Интеллектуальные игры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hanging="2"/>
        <w:jc w:val="both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hanging="2"/>
        <w:jc w:val="center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Формы, приемы организации образовательного процесса по образовательной области «Речевое развитие»</w:t>
      </w:r>
      <w:r>
        <w:rPr>
          <w:color w:val="000000"/>
        </w:rPr>
      </w:r>
      <w:r>
        <w:rPr>
          <w:color w:val="000000"/>
        </w:rPr>
      </w:r>
    </w:p>
    <w:p>
      <w:pPr>
        <w:ind w:hanging="2"/>
        <w:jc w:val="both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999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714"/>
        <w:gridCol w:w="2355"/>
        <w:gridCol w:w="2491"/>
        <w:gridCol w:w="2437"/>
      </w:tblGrid>
      <w:tr>
        <w:tblPrEx/>
        <w:trPr>
          <w:cantSplit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9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Совместная образовательная деятельность педагогов и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Merge w:val="restart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Самостоятельная деятельность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vMerge w:val="restart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Образовательная деятельность в семье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4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образовательная деятельность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5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образовательная деятельность в режимных моментах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Merge w:val="continue"/>
            <w:textDirection w:val="lrTb"/>
            <w:noWrap w:val="false"/>
          </w:tcPr>
          <w:p>
            <w:pPr>
              <w:ind w:hanging="2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vMerge w:val="continue"/>
            <w:textDirection w:val="lrTb"/>
            <w:noWrap w:val="false"/>
          </w:tcPr>
          <w:p>
            <w:pPr>
              <w:ind w:hanging="2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4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Занятия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Игры с предметами и сюжетными игрушками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Обучающие игры с использованием предметов и игрушек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Коммуникативные игры с включением малых фольклорных форм (потешки, прибаутки, пестушки, колыбельные)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Чтение, рассматривание иллюстраций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Сценарии активизирующего общения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Имитативные упражнения, пластические этюды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Коммуникативные тренинги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Совместная продуктивная деятельность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Экскурсии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Проектная деятельность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Дидактические игры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Настольно-печатные игры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Продуктивная деятельность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Разучивание стихотворений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Речевые задания и </w:t>
            </w:r>
            <w:r>
              <w:rPr>
                <w:color w:val="000000"/>
              </w:rPr>
              <w:t xml:space="preserve">упражнения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Моделирование и обыгрывание проблемных ситуаций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Работа по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-обучению пересказу с опорой на вопросы воспитателя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-обучению составлению описательного рассказа об игрушке с опорой на речевые схемы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-обучению пересказу по серии сюжетных картинок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-обучению пересказу по картине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-обучению пересказу литературного произведения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(коллективное рассказывание)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Показ настольного театра, работа с фланелеграфом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5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Речевое стимулирование (повторение, объяснение, обсуждение, побуждение, напоминание, уточнение)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Беседы с опорой на зрительное восприятие и без опоры на него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Хороводные игры, пальчиковые игры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Пример использования образцов коммуникативных кодов взрослого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Тематические досуги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Фактическая беседа, эвристическая беседа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Мимические, логоритмические, артикуляционные гимнастики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Речевые дидактические игры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Наблюдения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Чтение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Слушание, воспроизведение, имитирование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Тренинги (действия по речевому образцу взрослого)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Разучивание скороговорок, чистоговорок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Индивидуальная работа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Освоение формул речевого этикета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Наблюдение за объектами живой природы, предметным миром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Праздники и развлечения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Коллективный монолог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Игра-драматизация с использованием разных видов театров (театр на банках, ложках и т.п.)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Игры в парах и совместные игры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(коллективный монолог)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Самостоятельная художественно-речевая деятельность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Сюжетно-ролевые игры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Игра– импровизация по мотивам сказок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Театрализованные игры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Дидактические игры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Игры-драматизации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Настольно-печатные игры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Совместная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продуктивная и игровая деятельность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Словотворчество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Речевые игры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Беседы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Пример коммуникативных кодов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Чтение, рассматривание иллюстраций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Игры-драматизации. Совместные семейные проекты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Разучивание скороговорок, чистоговорок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4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Рассказывание по иллюстрациям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Творческие задания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Заучивание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Чтение художественной и познавательной литературы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Рассказ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Пересказ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Экскурсии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Беседа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Объяснения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Творческие задания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Литературные викторины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5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Беседа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Рассказ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Чтение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Дидактические, настольно-печатные игры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Досуги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Игры-драматизации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Выставка в книжном уголке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Литературные праздники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Викторины, КВН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Презентации проектов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Игровая деятельность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Рассматривание иллюстраций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Театрализованная деятельность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Игры-драматизации, игры-инсценировки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Беседы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Словотворчество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Посещение театра, музея, выставок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Беседы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Рассказы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Чтение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Прослушивание аудиозаписей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hanging="2"/>
        <w:jc w:val="both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hanging="2"/>
        <w:jc w:val="center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Формы и приемы организации образовательного процесса по образовательной области «Художественно-эстетическое развитие»</w:t>
      </w:r>
      <w:r>
        <w:rPr>
          <w:color w:val="000000"/>
        </w:rPr>
      </w:r>
      <w:r>
        <w:rPr>
          <w:color w:val="000000"/>
        </w:rPr>
      </w:r>
    </w:p>
    <w:tbl>
      <w:tblPr>
        <w:tblW w:w="975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2461"/>
        <w:gridCol w:w="2683"/>
        <w:gridCol w:w="2104"/>
      </w:tblGrid>
      <w:tr>
        <w:tblPrEx/>
        <w:trPr>
          <w:cantSplit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70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Совместная образовательная деятельность педагогов и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Самостоятельная деятельность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4" w:type="dxa"/>
            <w:vMerge w:val="restart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Образовательная деятельность в </w:t>
            </w:r>
            <w:r>
              <w:rPr>
                <w:b/>
                <w:color w:val="000000"/>
              </w:rPr>
              <w:t xml:space="preserve">семье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9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образовательная деятельность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образовательная деятельность в режимных моментах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ind w:hanging="2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4" w:type="dxa"/>
            <w:vMerge w:val="continue"/>
            <w:textDirection w:val="lrTb"/>
            <w:noWrap w:val="false"/>
          </w:tcPr>
          <w:p>
            <w:pPr>
              <w:ind w:hanging="2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5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9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Занятие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Дидактические игры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Наблюдение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Рассматривание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Чтение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Обыгрывание незавершённого рисунка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Коллективная работа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Обучение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Создание условий для выбора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Опытно-экспериментальная деятельность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Беседа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Творческие задания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Наблюдение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Рассматривание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Беседа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Рассматривание интерьера Проблемные ситуации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Обсуждение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Проектная деятельность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Дизайн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Занимательные показы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Индивидуальная работа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Тематические праздники и развлечения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3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Сюжетно-ролевые игры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Наблюдение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Рассматривание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Сбор материала для оформления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Экспериментирование с материалами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Рассматривание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предметов искусства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4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Беседа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Рассматривание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Наблюдение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Рассказы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Экскурсии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Чтение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Детско-родительская проектная деятельность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9" w:type="dxa"/>
            <w:textDirection w:val="lrTb"/>
            <w:noWrap w:val="false"/>
          </w:tcPr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Слушание (музыкальные сказки, инструментальная музыка)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Беседы с детьми о музыке Музыкально-дидактическая игра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Театрализованная деятельность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Рассматривание иллюстраций в детских книгах, репродукций, предметов окружающей действительности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Рассматривание портретов композиторов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Использование музыки: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-на утренней гимнастике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– во время умывания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– в сюжетно-ролевых играх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– в компьютерных играх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– перед дневным сном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– при пробуждении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Музыкально-дидактическая игра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Индивидуальная работа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Праздники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Развлечения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Просмотр мультфильмов, фрагментов детских музыкальных фильмов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3" w:type="dxa"/>
            <w:textDirection w:val="lrTb"/>
            <w:noWrap w:val="false"/>
          </w:tcPr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Игры в «праздники», «концерт», «оркестр», «музыкальные занятия», «телевизор»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Сюжетно-ролевые игры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Импровизация мелодий на собственные слова, придумывание песенок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Придумывание простейших танцевальных движений.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Инсценирование содержания песен, хороводов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Составление композиций танца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Импровизация на инструментах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Музыкально-дидактические игры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Игры-драматизации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Аккомпанемент в пении, танце и др.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Детский ансамбль, оркестр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4" w:type="dxa"/>
            <w:textDirection w:val="lrTb"/>
            <w:noWrap w:val="false"/>
          </w:tcPr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Посещения музеев, выставок, детских музыкальных театров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Прослушивание аудиозаписей.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Просмотр иллюстраций, репродукций картин, портретов композиторов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Просмотр видеофильмов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Обучение игре на музыкальных инструментах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jc w:val="both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hanging="2"/>
        <w:jc w:val="center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Формы и приемы организации образовательного </w:t>
      </w:r>
      <w:r>
        <w:rPr>
          <w:color w:val="000000"/>
        </w:rPr>
        <w:t xml:space="preserve">процесса по</w:t>
      </w:r>
      <w:r>
        <w:rPr>
          <w:color w:val="000000"/>
        </w:rPr>
        <w:t xml:space="preserve"> образовательной области «Физическое развитие»</w:t>
      </w:r>
      <w:r>
        <w:rPr>
          <w:color w:val="000000"/>
        </w:rPr>
      </w:r>
      <w:r>
        <w:rPr>
          <w:color w:val="000000"/>
        </w:rPr>
      </w:r>
    </w:p>
    <w:tbl>
      <w:tblPr>
        <w:tblW w:w="973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750"/>
        <w:gridCol w:w="3225"/>
        <w:gridCol w:w="2226"/>
        <w:gridCol w:w="1536"/>
      </w:tblGrid>
      <w:tr>
        <w:tblPrEx/>
        <w:trPr>
          <w:cantSplit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5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Совместная образовательная деятельность педагогов и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Merge w:val="restart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Самостоятельная деятельность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vMerge w:val="restart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Образовательная деятельность в семье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0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образовательная деятельность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5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образовательная деятельность в режимных моментах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Merge w:val="continue"/>
            <w:textDirection w:val="lrTb"/>
            <w:noWrap w:val="false"/>
          </w:tcPr>
          <w:p>
            <w:pPr>
              <w:ind w:hanging="2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ind w:hanging="2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0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Физкультурные занятия: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– сюжетно-игровые,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– тематические,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-классические,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-тренирующие,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– на тренажерах,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– на улице,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-походы.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Общеразвивающие упражнения: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-с предметами,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– без предметов,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-сюжетные,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-имитационные.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Игры с элементами спорта.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Спортивные упражнения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5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Индивидуальная работа с детьми.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Игровые упражнения.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Игровые ситуации.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Утренняя гимнастика: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-классическая,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-игровая,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-полоса препятствий,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-музыкально-ритмическая,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-аэробика,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– имитационные движения.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Физкультминутки.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Динамические паузы.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Подвижные игры.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Игровые упражнения.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Игровые ситуации.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Проблемные ситуации.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Имитационные движения.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Спортивные праздники и развлечения.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Гимнастика после дневного сна: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-оздоровительная,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-коррекционная,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-полоса препятствий.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Упражнения: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– корригирующие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-классические,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– коррекционные.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Подвижные игры.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Игровые упражнения.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Имитационные движения.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Беседа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Совместные игры.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Походы.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Занятия в спортивных секциях.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Посещение бассейна.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0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Занятия-развлечения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Занятия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5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Объяснение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Показ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Дидактические игры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Чтение художественных произведений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Личный пример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Иллюстративный материал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Досуг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Театрализованные игры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Сюжетно-ролевые игры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 Подвижные игры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Беседа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Совместные игры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Чтение художественных </w:t>
            </w:r>
            <w:r>
              <w:rPr>
                <w:color w:val="000000"/>
              </w:rPr>
              <w:t xml:space="preserve">произведений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spacing w:before="120"/>
        <w:rPr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firstLine="709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2.3 Особенности образовательной деятельности разных видов и культурных практик.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tabs>
          <w:tab w:val="left" w:pos="1134" w:leader="none"/>
        </w:tabs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Образовательная деятельность в ДОУ основана на организации педагогом различных видов детской деятельности, заданных ФГОС ДО и ФОП </w:t>
      </w:r>
      <w:r>
        <w:t xml:space="preserve">п. 24, с. 152-157</w:t>
      </w:r>
      <w:r>
        <w:rPr>
          <w:color w:val="000000"/>
        </w:rPr>
        <w:t xml:space="preserve">. </w:t>
      </w:r>
      <w:r>
        <w:rPr>
          <w:color w:val="000000"/>
        </w:rPr>
      </w:r>
      <w:r>
        <w:rPr>
          <w:color w:val="000000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24.1. Образовательная деятельность в ДОО включает: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деятельность, осуществляемую в процессе организации разли</w:t>
      </w:r>
      <w:r>
        <w:rPr>
          <w:rFonts w:ascii="Times New Roman" w:hAnsi="Times New Roman" w:cs="Times New Roman"/>
          <w:sz w:val="24"/>
          <w:szCs w:val="24"/>
        </w:rPr>
        <w:t xml:space="preserve">чных видов детской деятельности;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деятельность, осуществляемую в ходе режимных процессов;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</w:t>
      </w:r>
      <w:r>
        <w:rPr>
          <w:rFonts w:ascii="Times New Roman" w:hAnsi="Times New Roman" w:cs="Times New Roman"/>
          <w:sz w:val="24"/>
          <w:szCs w:val="24"/>
        </w:rPr>
        <w:t xml:space="preserve">стоятельную деятельность детей;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698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с семьями детей по реализации образовательной программы ДО.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24.2. Образовательная деятельность организуетс</w:t>
      </w:r>
      <w:r>
        <w:rPr>
          <w:rFonts w:ascii="Times New Roman" w:hAnsi="Times New Roman" w:cs="Times New Roman"/>
          <w:sz w:val="24"/>
          <w:szCs w:val="24"/>
        </w:rPr>
        <w:t xml:space="preserve">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совместная деятельность педагога с ребенком, где, взаимодействуя с ребенком, он выполняет функции педагога: обучает ребенка чему-то новому;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совместная деятельность ребенка с педагогом, при которой ребенок и педагог - равноправные партнеры;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совместная деятельность группы детей под руководством педагога, который на правах участника деятельности на всех этапах ее выполнения (от планирования до завершения) направляет совместную деятельность группы детей;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совместная дея</w:t>
      </w:r>
      <w:r>
        <w:rPr>
          <w:rFonts w:ascii="Times New Roman" w:hAnsi="Times New Roman" w:cs="Times New Roman"/>
          <w:sz w:val="24"/>
          <w:szCs w:val="24"/>
        </w:rPr>
        <w:t xml:space="preserve">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ее организатора, ставящего задачу группе детей, тем самым, актуализируя лидерские ресурсы самих детей;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самостоятельная, спонтанно возникающая, совместная деятельность детей без всякого участия педагога. Это могут быть самостоятельные </w:t>
      </w:r>
      <w:r>
        <w:rPr>
          <w:rFonts w:ascii="Times New Roman" w:hAnsi="Times New Roman" w:cs="Times New Roman"/>
          <w:sz w:val="24"/>
          <w:szCs w:val="24"/>
        </w:rPr>
        <w:t xml:space="preserve">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24.3. Организуя различные виды деятельности, педагог учитывает опыт ребенка, его субъе</w:t>
      </w:r>
      <w:r>
        <w:rPr>
          <w:rFonts w:ascii="Times New Roman" w:hAnsi="Times New Roman" w:cs="Times New Roman"/>
          <w:sz w:val="24"/>
          <w:szCs w:val="24"/>
        </w:rPr>
        <w:t xml:space="preserve">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</w:t>
      </w:r>
      <w:r>
        <w:rPr>
          <w:rFonts w:ascii="Times New Roman" w:hAnsi="Times New Roman" w:cs="Times New Roman"/>
          <w:sz w:val="24"/>
          <w:szCs w:val="24"/>
        </w:rPr>
        <w:t xml:space="preserve">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</w:t>
      </w:r>
      <w:r>
        <w:rPr>
          <w:rFonts w:ascii="Times New Roman" w:hAnsi="Times New Roman" w:cs="Times New Roman"/>
          <w:sz w:val="24"/>
          <w:szCs w:val="24"/>
        </w:rPr>
        <w:t xml:space="preserve">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образовательный потенциал каждого вида деятельности для решения задач воспитания, обучения и развития детей.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24.4. Все виды деятельности взаимосвязаны между собой, часть из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</w:t>
      </w:r>
      <w:r>
        <w:rPr>
          <w:rFonts w:ascii="Times New Roman" w:hAnsi="Times New Roman" w:cs="Times New Roman"/>
          <w:sz w:val="24"/>
          <w:szCs w:val="24"/>
        </w:rPr>
        <w:t xml:space="preserve">е образовательной деятельности.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24.5. Игра занимает центральное место в жизни ребенка, являясь преобладающим видом его самостоятельной деятельности. В игре закладываются основы личности ребе</w:t>
      </w:r>
      <w:r>
        <w:rPr>
          <w:rFonts w:ascii="Times New Roman" w:hAnsi="Times New Roman" w:cs="Times New Roman"/>
          <w:sz w:val="24"/>
          <w:szCs w:val="24"/>
        </w:rPr>
        <w:t xml:space="preserve">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другое. Детство без игры и вне иг</w:t>
      </w:r>
      <w:r>
        <w:rPr>
          <w:rFonts w:ascii="Times New Roman" w:hAnsi="Times New Roman" w:cs="Times New Roman"/>
          <w:sz w:val="24"/>
          <w:szCs w:val="24"/>
        </w:rPr>
        <w:t xml:space="preserve">ры не представляется возможным.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24.6. 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эмоциогенную, развлекательную, диагностическую,</w:t>
      </w:r>
      <w:r>
        <w:rPr>
          <w:rFonts w:ascii="Times New Roman" w:hAnsi="Times New Roman" w:cs="Times New Roman"/>
          <w:sz w:val="24"/>
          <w:szCs w:val="24"/>
        </w:rPr>
        <w:t xml:space="preserve"> психотерапевтическую и другие.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24.7. В образовательном процессе игра занимает особое место, выступая как форма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саморегуляции. Отсутствие или недостаток игры в жизни ребенка приводит к серьезным проблемам, прежде всег</w:t>
      </w:r>
      <w:r>
        <w:rPr>
          <w:rFonts w:ascii="Times New Roman" w:hAnsi="Times New Roman" w:cs="Times New Roman"/>
          <w:sz w:val="24"/>
          <w:szCs w:val="24"/>
        </w:rPr>
        <w:t xml:space="preserve">о, в социальном развитии детей.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24.8. Учитывая потенциал игры для разностороннего развития ребенка и становления его личности, педагог максимально использует все варианты ее применения в ДО.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24.9. Образовательная деятельность в режимных процессах имеет специфику и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 использование особых форм работы в соответствии с реализуемыми задачами воспитания, обучения и развития ребенка. Основная задача педагога в утренний отрезок времени состоит в том, чтобы включить детей в общий ритм жизни ДОО, создать у них бод</w:t>
      </w:r>
      <w:r>
        <w:rPr>
          <w:rFonts w:ascii="Times New Roman" w:hAnsi="Times New Roman" w:cs="Times New Roman"/>
          <w:sz w:val="24"/>
          <w:szCs w:val="24"/>
        </w:rPr>
        <w:t xml:space="preserve">рое, жизнерадостное настроение.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24.10. Образовательная деятельность, осуществляемая в утренний отрезок времени, может включать: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практические, проблемные ситуации, упражнения (по освоению культурногигиенических навыков и культуры здоровья, правил и норм поведения и другие);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наблюдения за объектами и явлениями природы, трудом взрослых;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трудовые поручения и дежурства (сервировка стола к приему пищи, уход за комнатными растениями и другое);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индивидуальную работу с детьми в соответствии с задачами разных образовательных областей;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продуктивную деятельность детей по интересам детей (рисование, конструирование, лепка и другое);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оздоровительные и закаливающие процедуры, здоровьесберегающие мероприятия, двигательную деятельность (подвижные игры, гимнастика и другое).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24.11. Согласно требованиям СанПиН 1.2.3685-21 в режиме дня предусмотрено время для проведения занятий.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24.12. Занятие рассматривается как дело, занимательное и интересное детям, развивающее их; как деятельность, направленная на освоение детьми одно</w:t>
      </w:r>
      <w:r>
        <w:rPr>
          <w:rFonts w:ascii="Times New Roman" w:hAnsi="Times New Roman" w:cs="Times New Roman"/>
          <w:sz w:val="24"/>
          <w:szCs w:val="24"/>
        </w:rPr>
        <w:t xml:space="preserve">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</w:t>
      </w:r>
      <w:r>
        <w:rPr>
          <w:rFonts w:ascii="Times New Roman" w:hAnsi="Times New Roman" w:cs="Times New Roman"/>
          <w:sz w:val="24"/>
          <w:szCs w:val="24"/>
        </w:rPr>
        <w:t xml:space="preserve">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</w:t>
      </w:r>
      <w:r>
        <w:rPr>
          <w:rFonts w:ascii="Times New Roman" w:hAnsi="Times New Roman" w:cs="Times New Roman"/>
          <w:sz w:val="24"/>
          <w:szCs w:val="24"/>
        </w:rPr>
        <w:t xml:space="preserve">ов и так далее. В рамках отведенного времени педагог может организовывать образовательную деятельность с учетом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24.13. При организации занятий </w:t>
      </w:r>
      <w:r>
        <w:rPr>
          <w:rFonts w:ascii="Times New Roman" w:hAnsi="Times New Roman" w:cs="Times New Roman"/>
          <w:sz w:val="24"/>
          <w:szCs w:val="24"/>
        </w:rPr>
        <w:t xml:space="preserve">педагог 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возраста о</w:t>
      </w:r>
      <w:r>
        <w:rPr>
          <w:rFonts w:ascii="Times New Roman" w:hAnsi="Times New Roman" w:cs="Times New Roman"/>
          <w:sz w:val="24"/>
          <w:szCs w:val="24"/>
        </w:rPr>
        <w:t xml:space="preserve">пределяются СанПиН 1.2.3685-21.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24.14. Введение термина "занятие" не означает регламентацию процесса. Термин фиксирует форму организации образовательной деятельности. Содержание и педагогически обоснованную методику проведения занятий педагог</w:t>
      </w:r>
      <w:r>
        <w:rPr>
          <w:rFonts w:ascii="Times New Roman" w:hAnsi="Times New Roman" w:cs="Times New Roman"/>
          <w:sz w:val="24"/>
          <w:szCs w:val="24"/>
        </w:rPr>
        <w:t xml:space="preserve"> может выбирать самостоятельно.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24.15. Образовательная деятельность, осуществляемая во время прогулки, включает: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подвижные игры и спортивные упражнения, направленные на оптимизацию режима двигательной активности и укрепление здоровья детей;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экспериментирование с объектами неживой природы;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сюжетно-ролевые и конструктивные игры (с песком, со снегом, с природным материалом);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элементарную трудовую деятельность детей на участке ДОО;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свободное общение педагога с детьми, индивидуальную работу;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спортивных праздников (при необходимости).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24.16. Образовательная деятельность, осуществляемая во вторую половину дня, может включать: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опыты и эксперименты, практико-ориентированные проекты, коллекционирование и другое;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слушание и исполнение музыкальных произведений, музыкально-ритмические движения, музыкальные игры и импровизации;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индивидуальную работу по всем видам деятельности и образовательным областям;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 с родителями (законными представителями).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</w:t>
      </w:r>
      <w:r>
        <w:rPr>
          <w:rFonts w:ascii="Times New Roman" w:hAnsi="Times New Roman" w:cs="Times New Roman"/>
          <w:sz w:val="24"/>
          <w:szCs w:val="24"/>
        </w:rPr>
        <w:t xml:space="preserve">.17. Для организации самостоятельной деятельности детей в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ребенком ее содержани</w:t>
      </w:r>
      <w:r>
        <w:rPr>
          <w:rFonts w:ascii="Times New Roman" w:hAnsi="Times New Roman" w:cs="Times New Roman"/>
          <w:sz w:val="24"/>
          <w:szCs w:val="24"/>
        </w:rPr>
        <w:t xml:space="preserve">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24.18. Во вторую половину дня педагог может организовывать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взаимодей</w:t>
      </w:r>
      <w:r>
        <w:rPr>
          <w:rFonts w:ascii="Times New Roman" w:hAnsi="Times New Roman" w:cs="Times New Roman"/>
          <w:sz w:val="24"/>
          <w:szCs w:val="24"/>
        </w:rPr>
        <w:t xml:space="preserve">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24.19. К культурным практикам относят игровую, продуктивную, познавательно-исследовательскую, коммуникативную практики, чт</w:t>
      </w:r>
      <w:r>
        <w:rPr>
          <w:rFonts w:ascii="Times New Roman" w:hAnsi="Times New Roman" w:cs="Times New Roman"/>
          <w:sz w:val="24"/>
          <w:szCs w:val="24"/>
        </w:rPr>
        <w:t xml:space="preserve">ение художественной литературы.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24.20. Культурные практики предоставляют ребенку возможность проявить свою субъектность с разных сторон, что, в свою очередь, способствует становлению разных видов детских инициатив: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игровой практике ребенок проявляет себя как творческий субъект (творческая инициатива);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0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продуктивной - созидающий и волевой субъект (инициатива целеполагания);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познавательно-исследовательской практике - как субъект исследован</w:t>
      </w:r>
      <w:r>
        <w:rPr>
          <w:rFonts w:ascii="Times New Roman" w:hAnsi="Times New Roman" w:cs="Times New Roman"/>
          <w:sz w:val="24"/>
          <w:szCs w:val="24"/>
        </w:rPr>
        <w:t xml:space="preserve">ия (познавательная инициатива);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коммуникативной практике - как партнер по взаимодействию и собеседни</w:t>
      </w:r>
      <w:r>
        <w:rPr>
          <w:rFonts w:ascii="Times New Roman" w:hAnsi="Times New Roman" w:cs="Times New Roman"/>
          <w:sz w:val="24"/>
          <w:szCs w:val="24"/>
        </w:rPr>
        <w:t xml:space="preserve">к (коммуникативная инициатива);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 художественной литературы дополняет развивающие возможности других культурных практик детей дошкольного возраста (игровой, познавательно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исследовательской, продуктивной деятельности).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24.21. 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24.22. 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hanging="2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u w:val="single"/>
        </w:rPr>
        <w:t xml:space="preserve">Игровая деятельность</w:t>
      </w:r>
      <w:r>
        <w:rPr>
          <w:color w:val="000000"/>
        </w:rPr>
        <w:t xml:space="preserve"> является ведущей деятельностью ребенка дошкольного в</w:t>
      </w:r>
      <w:r>
        <w:rPr>
          <w:color w:val="000000"/>
        </w:rPr>
        <w:t xml:space="preserve">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</w:t>
      </w:r>
      <w:r>
        <w:rPr>
          <w:color w:val="000000"/>
        </w:rPr>
        <w:t xml:space="preserve">образовательных задач. В сетке непосредственно образовательной деятельности игровая деятельность не выделяется в качестве отдельного вида деятельности, так как она является основой для организации всех других видов детской деятельности. 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При этом обогащение игрового опыта творческих игр детей тесно связано с содерж</w:t>
      </w:r>
      <w:r>
        <w:rPr>
          <w:color w:val="000000"/>
        </w:rPr>
        <w:t xml:space="preserve">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 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u w:val="single"/>
        </w:rPr>
        <w:t xml:space="preserve">Коммуникативная деятельность</w:t>
      </w:r>
      <w:r>
        <w:rPr>
          <w:color w:val="000000"/>
        </w:rPr>
        <w:t xml:space="preserve"> 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В сетке</w:t>
      </w:r>
      <w:r>
        <w:rPr>
          <w:color w:val="000000"/>
        </w:rPr>
        <w:t xml:space="preserve"> непосредственно организованной образовательной деятельности она занимает отдельное место, но при этом 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u w:val="single"/>
        </w:rPr>
        <w:t xml:space="preserve">Познавательно-исследовательская деятельность</w:t>
      </w:r>
      <w:r>
        <w:rPr>
          <w:color w:val="000000"/>
        </w:rPr>
        <w:t xml:space="preserve"> включает в себя широкое познание детьми объектов живой и неживой природы, предметного и</w:t>
      </w:r>
      <w:r>
        <w:rPr>
          <w:color w:val="000000"/>
        </w:rPr>
        <w:t xml:space="preserve">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</w:t>
      </w:r>
      <w:r>
        <w:rPr>
          <w:color w:val="000000"/>
        </w:rPr>
        <w:t xml:space="preserve"> математическое развитие детей.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u w:val="single"/>
        </w:rPr>
        <w:t xml:space="preserve">Восприятие художественной литературы и фольклора</w:t>
      </w:r>
      <w:r>
        <w:rPr>
          <w:color w:val="000000"/>
        </w:rPr>
        <w:t xml:space="preserve"> организуется как процесс слушания детьми произведений художественной и познавательной литературы, направленный н</w:t>
      </w:r>
      <w:r>
        <w:rPr>
          <w:color w:val="000000"/>
        </w:rPr>
        <w:t xml:space="preserve">а развитие читательских интересов детей,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 и как прослушивание аудиозаписи. 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u w:val="single"/>
        </w:rPr>
        <w:t xml:space="preserve">Конструирование и изобразительная деятельность детей</w:t>
      </w:r>
      <w:r>
        <w:rPr>
          <w:color w:val="000000"/>
        </w:rPr>
        <w:t xml:space="preserve"> представлена разными видами художественно-творческой (рисование, лепка, аппликация) деятельности. Художественно-творческая деятельность неразрывно связана со знакомством детей с изобразительным искусством, развит</w:t>
      </w:r>
      <w:r>
        <w:rPr>
          <w:color w:val="000000"/>
        </w:rPr>
        <w:t xml:space="preserve">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 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u w:val="single"/>
        </w:rPr>
        <w:t xml:space="preserve">Музыкальная деятельность</w:t>
      </w:r>
      <w:r>
        <w:rPr>
          <w:color w:val="000000"/>
        </w:rPr>
        <w:t xml:space="preserve"> организуется в процессе музыкальных занятий, которые проводятся музыкальным руководителем ДОО в специально оборудованном помещении. 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u w:val="single"/>
        </w:rPr>
        <w:t xml:space="preserve">Двигательная деятельность</w:t>
      </w:r>
      <w:r>
        <w:rPr>
          <w:color w:val="000000"/>
        </w:rPr>
        <w:t xml:space="preserve"> организуется в процессе занятий физической культурой, требования к проведению которых согласуются дошкольной организацией с положениями действующего СанПиН. 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Культурные практики – это виды самостоятельной деятельности, поведения и опыта, основанные на текущих и перспективных интересах ребёнка. Эти виды деятельности и поведения ребёнок начинает практиковать как интересные ему и обеспечивающие самореализацию.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Культурные практики организуются детьми в рамках исследовательской, коммуникативной, художественной и других видах деятельности; представляют собой </w:t>
      </w:r>
      <w:r>
        <w:rPr>
          <w:color w:val="000000"/>
        </w:rPr>
        <w:t xml:space="preserve">организационные, образовательные, проектные способы и формы действий ребенка любого возраста и нуждаются в особом педагогическом сопровождении. 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Разнообразные культурные практики, ориентированные на проявление детьми самостоятельности и творчества в разных видах деятельности, чаще всег</w:t>
      </w:r>
      <w:r>
        <w:rPr>
          <w:color w:val="000000"/>
        </w:rPr>
        <w:t xml:space="preserve">о организуются во второй половине дня. В культурных практиках педагогом создается атмосфера свободы выбора, творческого обмена и самовыражения, сотрудничество взрослого и детей. Организация культурных практик носит, преимущественно, подгрупповой характер. </w:t>
      </w:r>
      <w:r>
        <w:rPr>
          <w:color w:val="000000"/>
        </w:rPr>
      </w:r>
      <w:r>
        <w:rPr>
          <w:color w:val="000000"/>
        </w:rPr>
      </w:r>
    </w:p>
    <w:p>
      <w:pPr>
        <w:ind w:hanging="2"/>
        <w:jc w:val="center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Формы организации культурных практик: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u w:val="single"/>
        </w:rPr>
        <w:t xml:space="preserve">Совместная игра воспитателя и детей </w:t>
      </w:r>
      <w:r>
        <w:rPr>
          <w:color w:val="000000"/>
        </w:rPr>
        <w:t xml:space="preserve">(сюжетно-ролевая, режиссерская, игра-драматизация, строительно-конструктивная игра), направленная на обогащение, освоение детьми игровых умений, необходимых для организации самостоятельной игры. 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u w:val="single"/>
        </w:rPr>
        <w:t xml:space="preserve">Ситуации общения и накопления положительного социальноэмоционального опыта</w:t>
      </w:r>
      <w:r>
        <w:rPr>
          <w:color w:val="000000"/>
        </w:rPr>
        <w:t xml:space="preserve"> - Дети получают новый опыт через обсуждение события или ситуации</w:t>
      </w:r>
      <w:r>
        <w:rPr>
          <w:color w:val="000000"/>
        </w:rPr>
        <w:t xml:space="preserve">, значимой для них, вырабатывают новые решения. Ситуации планируются воспитателем заранее, либо возникают в ответ на события, происходящие в группе, и способствуют разрешению возникающих проблем. Такие ситуации могут быть реально-практического характера (о</w:t>
      </w:r>
      <w:r>
        <w:rPr>
          <w:color w:val="000000"/>
        </w:rPr>
        <w:t xml:space="preserve">казание помощи малышам, старшим), условно-вербального характера (на основе жизненных сюжетов или сюжетов литературных произведений) и имитационно-игровыми. В ситуациях условно-вербального характера воспитатель обогащает представления детей об опыте разреше</w:t>
      </w:r>
      <w:r>
        <w:rPr>
          <w:color w:val="000000"/>
        </w:rPr>
        <w:t xml:space="preserve">ния тех или иных проблем, вызывает детей на задушевный разговор, связывает содержание разговора с личным опытом детей. В реально-практических ситуациях дети приобретают опыт проявления заботливого, участливого отношения к людям, принимают участие в важных </w:t>
      </w:r>
      <w:r>
        <w:t xml:space="preserve">делах («Мы сажаем рассаду для цветов», «Мы украшаем детский сад к празднику» и пр.).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u w:val="single"/>
        </w:rPr>
        <w:t xml:space="preserve">Творческая мастерская</w:t>
      </w:r>
      <w:r>
        <w:t xml:space="preserve"> предоставляет детям условия для использования и применения знаний и умений. Мастерские разнообразны по своей тематике, содержанию, например: мастерская «Лепбук», мастерская книгопечатания, занятия рукоделием, </w:t>
      </w:r>
      <w:r>
        <w:t xml:space="preserve">приобщение к народным промыслам («В гостях у народных мастеров»), просмотр познавательных презентаций, оформление художественной галереи, книжного уголка или библиотеки («Мастерская книгопечатания», «В гостях у сказки»), игры и коллекционирование. Начало м</w:t>
      </w:r>
      <w:r>
        <w:t xml:space="preserve">астерской - это обычно задание вокруг слова, мелодии, рисунка, предмета, воспоминания. Далее следует работа с самым разнообразным материалом: словом, звуком, цветом, природными материалами, схемами и моделями. И обязательно включение детей в рефлексивную д</w:t>
      </w:r>
      <w:r>
        <w:t xml:space="preserve">еятельность: анализ своих чувств, мыслей, взглядов («Чему удивились? Что узнали? Что порадовало?» и пр.).Результатом работы в творческой мастерской является создание книг-самоделок, детских журналов, составление маршрутов путешествия на природу, оформление</w:t>
      </w:r>
      <w:r>
        <w:rPr>
          <w:color w:val="ff0000"/>
        </w:rPr>
        <w:t xml:space="preserve"> </w:t>
      </w:r>
      <w:r>
        <w:t xml:space="preserve">коллекции, создание продуктов детского рукоделия и пр. 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u w:val="single"/>
        </w:rPr>
        <w:t xml:space="preserve">Детский досуг</w:t>
      </w:r>
      <w:r>
        <w:rPr>
          <w:color w:val="000000"/>
        </w:rPr>
        <w:t xml:space="preserve"> - вид деятельности, целенаправленно организуемый взрослыми для игры, развлечения, отдыха. Как правило, в детском саду организуются </w:t>
      </w:r>
      <w:r>
        <w:t xml:space="preserve">досуги «Здоровья и подвижных игр», музыкальные и литературные досуги. Возможна организаци</w:t>
      </w:r>
      <w:r>
        <w:rPr>
          <w:color w:val="000000"/>
        </w:rPr>
        <w:t xml:space="preserve">я досугов в соответствии с интересами и предпочтениями детей (в старшем дошкольном возрасте). В этом случае досуг организуется как кружок. Например, для занятий рукоделием, художественным трудом и пр.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u w:val="single"/>
        </w:rPr>
        <w:t xml:space="preserve">Детско-взрослое проектирование</w:t>
      </w:r>
      <w:r>
        <w:rPr>
          <w:color w:val="000000"/>
        </w:rPr>
        <w:t xml:space="preserve"> – воспитатель создает условия, в которых дети самостоятельно или совместно со взрослым открывают новый практический опыт, добывают его экспериментальным, поисковым путём, анализируют его и преобразовывают. 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u w:val="single"/>
        </w:rPr>
        <w:t xml:space="preserve">Детское экспериментирование и исследовательская деятельность</w:t>
      </w:r>
      <w:r>
        <w:rPr>
          <w:color w:val="000000"/>
        </w:rPr>
        <w:t xml:space="preserve"> ребёнок открывает свойства объектов, устанавливает причинно-следственные связи появления и изменения свойств объектов, выявляет скрытые свойства, определяет закономерности. 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u w:val="single"/>
        </w:rPr>
        <w:t xml:space="preserve">Коллективная и индивидуальная трудовая деятельность</w:t>
      </w:r>
      <w:r>
        <w:rPr>
          <w:color w:val="000000"/>
        </w:rPr>
        <w:t xml:space="preserve"> носит общественно полезный характер и организуется как хозяйственно-бытовой труд и труд в природе. 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u w:val="single"/>
        </w:rPr>
        <w:t xml:space="preserve">Сенсорный и интеллектуальный тренинг</w:t>
      </w:r>
      <w:r>
        <w:rPr>
          <w:color w:val="000000"/>
        </w:rPr>
        <w:t xml:space="preserve"> – система заданий, преимущественно игрового характера, обеспечивающая становление </w:t>
      </w:r>
      <w:r>
        <w:rPr>
          <w:color w:val="000000"/>
        </w:rPr>
        <w:t xml:space="preserve">системы сенсорных эталонов (цвета, формы, пространственных отношений и другого), способов интеллектуальной деятельности – умения сравнивать, классифицировать, составлять сериационные ряды, систематизировать по какому-либо признаку и прочее. К ним относятся</w:t>
      </w:r>
      <w:r>
        <w:t xml:space="preserve">: развивающие игры, логические упражнения, занимательные задачи.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u w:val="single"/>
        </w:rPr>
        <w:t xml:space="preserve">Музыкально-театральная и литературная гостиная</w:t>
      </w:r>
      <w:r>
        <w:rPr>
          <w:color w:val="000000"/>
        </w:rPr>
        <w:t xml:space="preserve"> (детская студия) -</w:t>
      </w:r>
      <w:r>
        <w:rPr>
          <w:color w:val="000000"/>
        </w:rPr>
        <w:t xml:space="preserve"> 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 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1955"/>
        <w:gridCol w:w="1733"/>
        <w:gridCol w:w="1541"/>
        <w:gridCol w:w="1882"/>
        <w:gridCol w:w="1728"/>
        <w:gridCol w:w="1299"/>
      </w:tblGrid>
      <w:tr>
        <w:tblPrEx/>
        <w:trPr/>
        <w:tc>
          <w:tcPr>
            <w:gridSpan w:val="6"/>
            <w:tcW w:w="5000" w:type="pct"/>
            <w:textDirection w:val="lrTb"/>
            <w:noWrap w:val="false"/>
          </w:tcPr>
          <w:p>
            <w:pPr>
              <w:ind w:hanging="2"/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Виды детской деятельности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1015" w:type="pct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Коммуникативная деятельность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Игровая деятельность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Художествен</w:t>
            </w:r>
            <w:r>
              <w:rPr>
                <w:color w:val="000000"/>
                <w:sz w:val="18"/>
                <w:szCs w:val="18"/>
              </w:rPr>
              <w:t xml:space="preserve">но-</w:t>
            </w:r>
            <w:r>
              <w:rPr>
                <w:color w:val="000000"/>
                <w:sz w:val="18"/>
                <w:szCs w:val="18"/>
              </w:rPr>
              <w:t xml:space="preserve">творческая деятельность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02" w:type="pct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Познавательно-</w:t>
            </w:r>
            <w:r>
              <w:rPr>
                <w:color w:val="000000"/>
                <w:sz w:val="18"/>
                <w:szCs w:val="18"/>
              </w:rPr>
              <w:t xml:space="preserve">исследовательская деятельность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7" w:type="pct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Трудовая деятельность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92" w:type="pct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Двигательная деятельность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6"/>
            <w:tcW w:w="5000" w:type="pct"/>
            <w:textDirection w:val="lrTb"/>
            <w:noWrap w:val="false"/>
          </w:tcPr>
          <w:p>
            <w:pPr>
              <w:ind w:hanging="2"/>
              <w:jc w:val="center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Культурные практики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015" w:type="pct"/>
            <w:textDirection w:val="lrTb"/>
            <w:noWrap w:val="false"/>
          </w:tcPr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ситуации общения (накопления поло</w:t>
            </w:r>
            <w:r>
              <w:rPr>
                <w:color w:val="000000"/>
                <w:sz w:val="18"/>
                <w:szCs w:val="18"/>
              </w:rPr>
              <w:t xml:space="preserve">жительного </w:t>
            </w:r>
            <w:r>
              <w:rPr>
                <w:color w:val="000000"/>
                <w:sz w:val="18"/>
                <w:szCs w:val="18"/>
              </w:rPr>
              <w:t xml:space="preserve">социально – эмоционального опыта);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беседы и разговоры;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чтение (слушание);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обсуждение (рассуждение)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рассказывание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(пересказывание);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декламация;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разучивание; </w:t>
            </w:r>
            <w:r>
              <w:rPr>
                <w:color w:val="000000"/>
                <w:sz w:val="18"/>
                <w:szCs w:val="18"/>
              </w:rPr>
              <w:t xml:space="preserve">разгадывание загадок;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речевые тренинги;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сочинение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индивидуальные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игры (сюжетно-</w:t>
            </w:r>
            <w:r>
              <w:rPr>
                <w:color w:val="000000"/>
                <w:sz w:val="18"/>
                <w:szCs w:val="18"/>
              </w:rPr>
              <w:t xml:space="preserve">ролевая, режиссерская, игра,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драматизация; строительно-</w:t>
            </w:r>
            <w:r>
              <w:rPr>
                <w:color w:val="000000"/>
                <w:sz w:val="18"/>
                <w:szCs w:val="18"/>
              </w:rPr>
              <w:t xml:space="preserve">конструктивные) - игры с правилами;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совместные игры детей;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left="-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детская студия; - театрализованные игры;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досуг здоровья и подвижных игр;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left="-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подвижные игры; игры – фантази</w:t>
            </w:r>
            <w:r>
              <w:rPr>
                <w:color w:val="000000"/>
                <w:sz w:val="18"/>
                <w:szCs w:val="18"/>
              </w:rPr>
              <w:t xml:space="preserve">рование; </w:t>
            </w:r>
            <w:r>
              <w:rPr>
                <w:color w:val="000000"/>
                <w:sz w:val="18"/>
                <w:szCs w:val="18"/>
              </w:rPr>
              <w:t xml:space="preserve">импровизационные игры-этюды;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дидактические игры (развивающие, музыкальные)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творческая мастерская (рисование, лепка, аппликация,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конструирование из бумаги, художественный труд по интересам);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-музыкальная гостиная;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-чтение художественной литературы;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-пение;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-музыкально - ритмические движения;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-игра на музыкальных инструментах.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02" w:type="pct"/>
            <w:textDirection w:val="lrTb"/>
            <w:noWrap w:val="false"/>
          </w:tcPr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сенсорный и интеллектуальный тренинг (дидактические,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развивающие игры и упражнения);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опыты, эксперименты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наблюдения, в том числе на прогулке;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исследование;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моделирование;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коллекционирование;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проектирование.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7" w:type="pct"/>
            <w:textDirection w:val="lrTb"/>
            <w:noWrap w:val="false"/>
          </w:tcPr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индивидуальные трудовые поручения;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дежурства;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коллективные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трудовые поручения;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самообслуживание;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совместный труд со взрослым и детьми;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наблюдение за трудом;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воспроизведение конкретных трудовых действий.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92" w:type="pct"/>
            <w:textDirection w:val="lrTb"/>
            <w:noWrap w:val="false"/>
          </w:tcPr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утренняя гимнасти</w:t>
            </w:r>
            <w:r>
              <w:rPr>
                <w:color w:val="000000"/>
                <w:sz w:val="18"/>
                <w:szCs w:val="18"/>
              </w:rPr>
              <w:t xml:space="preserve">ка; </w:t>
            </w:r>
            <w:r>
              <w:rPr>
                <w:color w:val="000000"/>
                <w:sz w:val="18"/>
                <w:szCs w:val="18"/>
              </w:rPr>
              <w:t xml:space="preserve">подвижные игры с пра</w:t>
            </w:r>
            <w:r>
              <w:rPr>
                <w:color w:val="000000"/>
                <w:sz w:val="18"/>
                <w:szCs w:val="18"/>
              </w:rPr>
              <w:t xml:space="preserve">вилами; </w:t>
            </w:r>
            <w:r>
              <w:rPr>
                <w:color w:val="000000"/>
                <w:sz w:val="18"/>
                <w:szCs w:val="18"/>
              </w:rPr>
              <w:t xml:space="preserve">игровые упражнения;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двигательные паузы;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пробежки; </w:t>
            </w:r>
            <w:r>
              <w:rPr>
                <w:color w:val="000000"/>
                <w:sz w:val="18"/>
                <w:szCs w:val="18"/>
              </w:rPr>
              <w:t xml:space="preserve">строевые упражнения;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hanging="2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8"/>
                <w:szCs w:val="18"/>
              </w:rPr>
              <w:t xml:space="preserve">спортивные игры.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ind w:firstLine="709"/>
        <w:jc w:val="both"/>
        <w:spacing w:before="120" w:after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2.4. Способы и направления поддержки детской инициативы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566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Поддержка детской инициативы несет в себе внутреннее побуждение к новой деятельности, начинание. Способность к самостоятельным, активным действиям; предприимчивость</w:t>
      </w:r>
      <w:r>
        <w:rPr>
          <w:color w:val="000000"/>
        </w:rPr>
        <w:t xml:space="preserve"> </w:t>
      </w:r>
      <w:r>
        <w:rPr>
          <w:color w:val="000000"/>
        </w:rPr>
        <w:t xml:space="preserve">в соответствии с ФГОС ДО и ФОП ДО </w:t>
      </w:r>
      <w:r>
        <w:t xml:space="preserve">п.</w:t>
      </w:r>
      <w:r>
        <w:rPr>
          <w:color w:val="ff0000"/>
        </w:rPr>
        <w:t xml:space="preserve"> </w:t>
      </w:r>
      <w:r>
        <w:t xml:space="preserve">п. 25, стр. 157-161</w:t>
      </w:r>
      <w:r>
        <w:t xml:space="preserve">.</w:t>
      </w:r>
      <w:r/>
    </w:p>
    <w:p>
      <w:pPr>
        <w:ind w:left="-2" w:firstLine="566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Детская инициатива проявляется в свободной самостоятельной деятельности детей по выбору и интересам. Возможность играть, рисовать, конструировать, сочинять и пр. в соответствии с собственными интересами является важнейшим источником эмоционального </w:t>
      </w:r>
      <w:r>
        <w:rPr>
          <w:color w:val="000000"/>
        </w:rPr>
        <w:t xml:space="preserve">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566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Все виды деятельности ребенка в детском саду могут осуществляться в форме </w:t>
      </w:r>
      <w:r>
        <w:rPr>
          <w:color w:val="000000"/>
        </w:rPr>
        <w:t xml:space="preserve">самостоятельной инициативной деятельности:</w:t>
      </w:r>
      <w:r>
        <w:rPr>
          <w:color w:val="000000"/>
        </w:rPr>
      </w:r>
      <w:r>
        <w:rPr>
          <w:color w:val="000000"/>
        </w:rPr>
      </w:r>
    </w:p>
    <w:p>
      <w:pPr>
        <w:pStyle w:val="1247"/>
        <w:numPr>
          <w:ilvl w:val="0"/>
          <w:numId w:val="109"/>
        </w:numPr>
        <w:ind w:left="0" w:firstLine="709"/>
        <w:jc w:val="both"/>
        <w:spacing w:line="240" w:lineRule="auto"/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самостоятельные сюжетно-ролевые, режиссерские и театрализованные игры;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09"/>
        </w:numPr>
        <w:ind w:left="0" w:firstLine="709"/>
        <w:jc w:val="both"/>
        <w:spacing w:line="240" w:lineRule="auto"/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развивающие и логические игры;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09"/>
        </w:numPr>
        <w:ind w:left="0" w:firstLine="709"/>
        <w:jc w:val="both"/>
        <w:spacing w:line="240" w:lineRule="auto"/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музыкальные игры и импровизации;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09"/>
        </w:numPr>
        <w:ind w:left="0" w:firstLine="709"/>
        <w:jc w:val="both"/>
        <w:spacing w:line="240" w:lineRule="auto"/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речевые игры, игры с буквами, звуками и слогами;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09"/>
        </w:numPr>
        <w:ind w:left="0" w:firstLine="709"/>
        <w:jc w:val="both"/>
        <w:spacing w:line="240" w:lineRule="auto"/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с</w:t>
      </w:r>
      <w:r>
        <w:rPr>
          <w:rFonts w:ascii="Times New Roman" w:hAnsi="Times New Roman"/>
          <w:color w:val="000000"/>
          <w:sz w:val="24"/>
          <w:szCs w:val="24"/>
        </w:rPr>
        <w:t xml:space="preserve">амостоятельная деятельность в книжном уголке;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09"/>
        </w:numPr>
        <w:ind w:left="0" w:firstLine="709"/>
        <w:jc w:val="both"/>
        <w:spacing w:line="240" w:lineRule="auto"/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самостоятельная изобразительная и конструктивная деятельность по выбору детей;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09"/>
        </w:numPr>
        <w:ind w:left="0" w:firstLine="709"/>
        <w:jc w:val="both"/>
        <w:spacing w:line="240" w:lineRule="auto"/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самостоятельные опыты и эксперименты и др.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left="-2" w:firstLine="566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В развитии детской инициативы и самостоятельности воспитателю важно соблюдать ряд </w:t>
      </w:r>
      <w:r>
        <w:rPr>
          <w:color w:val="000000"/>
        </w:rPr>
        <w:t xml:space="preserve">общих требований:</w:t>
      </w:r>
      <w:r>
        <w:rPr>
          <w:color w:val="000000"/>
        </w:rPr>
      </w:r>
      <w:r>
        <w:rPr>
          <w:color w:val="000000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развивать активный интерес детей к окружающему миру, стремление к получению новых знаний и умений;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постоянно расширять область задач, которые дети решают самостоятельно; постепенно выдвигать перед детьми более сложные задачи, требующие сообразительности, творчества, поиска новых подходов, поощрять детскую инициативу;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тренировать волю детей, поддерживать желание преодолевать трудности, доводить начатое дело до конца;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ориентировать дошкольников на получение хорошего результата;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дозировать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jc w:val="both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1,5-3 года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Приоритетной сферой проявления детской инициативы в этом возрасте является исследовательская деятельность с предметами, материалами, веществами; обогащение собственного сенсорного опыта восприятия окружающего мира. Для поддержки детской </w:t>
      </w:r>
      <w:r>
        <w:rPr>
          <w:color w:val="000000"/>
        </w:rPr>
        <w:t xml:space="preserve">инициативы необходимо:</w:t>
      </w:r>
      <w:r>
        <w:rPr>
          <w:color w:val="000000"/>
        </w:rPr>
      </w:r>
      <w:r>
        <w:rPr>
          <w:color w:val="000000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предоставлять детям самостоятельность во всем, что не представляет опасности для их жизни и здоровья, помогая им реализовывать собственные замыслы;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отмечать и приветствовать даже самые минимальные успехи детей;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не критиковать результаты деятельности ребенка и его самого как личность;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формировать у детей привычку самостоятельно находить для себя интересные занятия; приучать свободно пользоваться игрушками и пособиями; знакомить детей с группой, </w:t>
      </w:r>
      <w:r>
        <w:rPr>
          <w:rFonts w:ascii="Times New Roman" w:hAnsi="Times New Roman"/>
          <w:color w:val="000000"/>
          <w:sz w:val="24"/>
          <w:szCs w:val="24"/>
        </w:rPr>
        <w:t xml:space="preserve">другими помещениями и сотрудниками детского сада, территорией участка с целью повышения самостоятельности;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побуждать детей к разнообразным действиям с предметами, направленным на ознакомление с их качествами и свойствами (вкладыши, разборные игрушки, открывание и закрывание, подбор по форме и размеру);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поддерживать интерес ребенка к тому, что он рассматривает и наблюдает в разные режимные моменты;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устанавливать простые и понятные детям нормы жизни группы, четко исполнять правила поведения всеми детьми;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проводить все режимные моменты в эмоционально положительном настроении, избегать ситуации спешки и поторапливания детей;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для поддержания инициативы в продуктивной деятельности по указанию ребенка создавать для него изображения или поделку;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содержать в доступном месте все игрушки и материалы;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поощрять занятия двигательной, игровой, изобразительной, конструктивной деятельностью, выражать одобрение любому результату труда ребенка.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jc w:val="both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3-4 года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Приоритетной сферой проявления детской инициативы является игровая и продуктивная деятельность. Для поддержания инициативы ребенка 3-4 лет необходимо: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создавать условия для реализации собственных планов и замыслов каждого ребенка;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рассказывать детям о реальных, а также возможных в будущем достижениях;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отмечать и публично поддерживать любые успехи детей;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всемерно поощрять самостоятельность детей и расширять её сферу;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помогать ребенку найти способ реализации собственных поставленных целей;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способствовать стремлению научиться делать что-то и поддерживать радостное ощущение возрастающей умелости;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в ходе занятий и в повседневной жизни терпимо относится к затруднениям ребенка, позволять действовать ему в своем темпе;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не критиковать результаты деятельности детей, а также их самих. Ограничить критику исключительно результатами продуктивной деятельности, используя в качестве субъекта критики игровые персонажи;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учитывать индивидуальные особенности детей, стремиться найти подход к застенчивым, нерешительным, конфликтным, непопулярным детям;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уважать и ценить каждого ребенка независимо от его достижений, достоинств и недостатков;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со</w:t>
      </w:r>
      <w:r>
        <w:rPr>
          <w:rFonts w:ascii="Times New Roman" w:hAnsi="Times New Roman"/>
          <w:color w:val="000000"/>
          <w:sz w:val="24"/>
          <w:szCs w:val="24"/>
        </w:rPr>
        <w:t xml:space="preserve">здавать в группе положительный психологический микроклимат, в равной мере проявлять любовь ко всем детям: выражать радость при встрече, использовать ласку и теплые слова для выражения своего отношения к каждому ребенку, проявлять деликатность и терпимость;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всегда предоставлять детям возможность для реализации замыслов в творческой игровой и продуктивной деятельности.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hanging="2"/>
        <w:jc w:val="both"/>
        <w:spacing w:before="120"/>
        <w:rPr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hanging="2"/>
        <w:jc w:val="both"/>
        <w:spacing w:before="120"/>
        <w:rPr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firstLine="709"/>
        <w:jc w:val="both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4-5 лет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Приоритетной сферой проявления детской инициативы в данном возрасте является познавательная деятельность, расширение информационного кругозора, игровая деятельность со сверстниками. </w:t>
      </w:r>
      <w:r>
        <w:rPr>
          <w:color w:val="000000"/>
        </w:rPr>
        <w:t xml:space="preserve">Для поддержки детской инициативы необходимо:</w:t>
      </w:r>
      <w:r>
        <w:rPr>
          <w:color w:val="000000"/>
        </w:rPr>
      </w:r>
      <w:r>
        <w:rPr>
          <w:color w:val="000000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способствовать стремлению детей делать собственные умозаключения, относится к их попыткам внимательно, с уважением;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обеспечивать для детей возможности </w:t>
      </w:r>
      <w:r>
        <w:rPr>
          <w:rFonts w:ascii="Times New Roman" w:hAnsi="Times New Roman"/>
          <w:color w:val="000000"/>
          <w:sz w:val="24"/>
          <w:szCs w:val="24"/>
        </w:rPr>
        <w:t xml:space="preserve">осуществления их желания переодеваться и наряжаться, примеривать на себя разные роли. Иметь в группе набор атрибутов и элементов костюмов для переодевания, а также технические средства, обеспечивающие стремление детей петь, двигаться, танцевать под музыку;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создавать условия, обеспечивающие детям возможность конструировать из различных материалов себе «дом», укрытие для сюжетных игр;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при необходимости осуждать негативный поступок ребенка с глазу на глаз, но не допускать критики его личности, его качеств;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не допускать диктата, навязывания в выборе сюжетов игр;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обязательно участво</w:t>
      </w:r>
      <w:r>
        <w:rPr>
          <w:rFonts w:ascii="Times New Roman" w:hAnsi="Times New Roman"/>
          <w:color w:val="000000"/>
          <w:sz w:val="24"/>
          <w:szCs w:val="24"/>
        </w:rPr>
        <w:t xml:space="preserve">вать в играх детей по их приглашению (или при их добровольном согласии) в качестве партнера, равноправного участника, но не руководителя игры. Руководство игрой проводить опосредованно (прием телефона, введения второстепенного героя, объединения двух игр);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привлекать детей к украшению группы к различным мероприятиям, обсуждая разные возможности и предложения;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побуждать детей формировать и выражать собственную эстетическую оценку воспринимаемого, не навязывая им мнение взрослого;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привлекать детей к планированию жизни группы на день, опираться на их желание во время занятий;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читать и рассказывать детям по их просьбе, включать музыку.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jc w:val="both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5-6 лет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Приоритетной сферой проявления детской инициативы в старшем дошкольном возрасте явля</w:t>
      </w:r>
      <w:r>
        <w:rPr>
          <w:color w:val="000000"/>
        </w:rPr>
        <w:t xml:space="preserve">ется внеситуативно-</w:t>
      </w:r>
      <w:r>
        <w:rPr>
          <w:color w:val="000000"/>
        </w:rPr>
        <w:t xml:space="preserve">личностное общение со взрослыми и сверстниками, а также информационно познавательная инициатива.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Для поддержки детской инициативы необходимо:</w:t>
      </w:r>
      <w:r>
        <w:rPr>
          <w:color w:val="000000"/>
        </w:rPr>
      </w:r>
      <w:r>
        <w:rPr>
          <w:color w:val="000000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создавать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теплое слово для выражения своего отношения к ребенку;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уважать индивидуальные вкусы и привычки детей;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поощрять желание создавать что- либо по собственному замыслу; обращать внимание детей на полезность будущего продукта для других или ту радость, которую он доставит кому-то (маме, бабушке, папе, другу)</w:t>
      </w:r>
      <w:r>
        <w:rPr>
          <w:rFonts w:ascii="Times New Roman" w:hAnsi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создавать условия для разнообразной самостоятельной творческой деятельности детей;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при необходимости помогать детям в решении проблем организации игры;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привлекать детей к планированию жизни группы на день и на более отдаленную перспективу. Обсуждать совместные проекты;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создавать условия и выделять время для самостоятельной творческой, познавательной деятельности детей по интересам.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jc w:val="both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6- 7 лет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Приоритетн</w:t>
      </w:r>
      <w:r>
        <w:rPr>
          <w:color w:val="000000"/>
        </w:rPr>
        <w:t xml:space="preserve">ой сферой проявления детской инициативы в данном возрасте является научение, расширение сфер собственной компетентности в различных областях практической предметности, в том числе орудийной деятельности, а также информационная познавательная деятельность. </w:t>
      </w:r>
      <w:r>
        <w:rPr>
          <w:color w:val="000000"/>
        </w:rPr>
        <w:t xml:space="preserve">Для поддержки детской инициативы необходимо:</w:t>
      </w:r>
      <w:r>
        <w:rPr>
          <w:color w:val="000000"/>
        </w:rPr>
      </w:r>
      <w:r>
        <w:rPr>
          <w:color w:val="000000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спокойно реагирова</w:t>
      </w:r>
      <w:r>
        <w:rPr>
          <w:rFonts w:ascii="Times New Roman" w:hAnsi="Times New Roman"/>
          <w:color w:val="000000"/>
          <w:sz w:val="24"/>
          <w:szCs w:val="24"/>
        </w:rPr>
        <w:t xml:space="preserve">ть на неуспех ребенка и предлагать несколько вариантов исправления работы: повторное исполнение спустя некоторое время, доделывание, совершенствование деталей. Рассказывать детям о своих трудностях, которые испытывали при обучении новым видам деятельности;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создавать ситуации, позволяющие ребенку реализовать свою компетентность, обретая уважение и признание взрослых и сверстников;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обращаться к детям, с просьбой продемонстрировать свои достижения и научить его добиваться таких же результатов сверстников;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поддерживать чувство гордости за свой труд и удовлетворение его результатами;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создавать условия для различной самостоятельной творческой деятельности детей по их интересам и запросам, предоставлять детям на данный вид деятельности определенное время;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при необходимости помогать детям решать проблемы при организации игры;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проводить планирование жизни группы на день, неделю, месяц с учетом интересов детей, стараться реализовывать их пожелания и предложения;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0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презентовать продукты детского творчества другим детям, родителям, педагогам (концерты, выставки и др.)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999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845"/>
        <w:gridCol w:w="6152"/>
      </w:tblGrid>
      <w:tr>
        <w:tblPrEx/>
        <w:trPr/>
        <w:tc>
          <w:tcPr>
            <w:gridSpan w:val="2"/>
            <w:shd w:val="clear" w:color="auto" w:fill="f2f2f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7" w:type="dxa"/>
            <w:textDirection w:val="lrTb"/>
            <w:noWrap w:val="false"/>
          </w:tcPr>
          <w:p>
            <w:pPr>
              <w:ind w:hanging="2"/>
              <w:jc w:val="center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2"/>
                <w:szCs w:val="22"/>
              </w:rPr>
              <w:t xml:space="preserve">Поддержка детской инициативы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45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2"/>
                <w:szCs w:val="22"/>
              </w:rPr>
              <w:t xml:space="preserve">Направления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52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2"/>
                <w:szCs w:val="22"/>
              </w:rPr>
              <w:t xml:space="preserve">Способы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755"/>
        </w:trPr>
        <w:tc>
          <w:tcPr>
            <w:shd w:val="clear" w:color="auto" w:fill="f2f2f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45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2"/>
                <w:szCs w:val="22"/>
              </w:rPr>
              <w:t xml:space="preserve">Поддержка детской автономии: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2"/>
                <w:szCs w:val="22"/>
              </w:rPr>
              <w:t xml:space="preserve">самостоятельность в замыслах и их воплощении;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2"/>
                <w:szCs w:val="22"/>
              </w:rPr>
              <w:t xml:space="preserve">индивидуальная свобода деятельности;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2"/>
                <w:szCs w:val="22"/>
              </w:rPr>
              <w:t xml:space="preserve">самоопределение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52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2"/>
                <w:szCs w:val="22"/>
              </w:rPr>
              <w:t xml:space="preserve">Создание условий для самовыражения в различных видах деятельности и различными средствами (игровой, конструктивной, продуктивной, художественно-эстетической, общении, двигательной и др.)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2"/>
                <w:szCs w:val="22"/>
              </w:rPr>
              <w:t xml:space="preserve">Поддержка инициативных высказываний.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2"/>
                <w:szCs w:val="22"/>
              </w:rPr>
              <w:t xml:space="preserve">Применение методов проблемного обучения, а также использование интерактивных форм обучения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45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2"/>
                <w:szCs w:val="22"/>
              </w:rPr>
              <w:t xml:space="preserve">Поддержка спонтанной игровой деятельности (индивидуальной или коллективной), где замысел, воплощение сюжета, выбор партнеров осуществляется детьми без вмешательства педагога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52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2"/>
                <w:szCs w:val="22"/>
              </w:rPr>
              <w:t xml:space="preserve">Создание условий для развития и развертывания спонтанной детской игры: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2"/>
                <w:szCs w:val="22"/>
              </w:rPr>
              <w:t xml:space="preserve">выбор оптимальной тактики поведения педагога;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2"/>
                <w:szCs w:val="22"/>
              </w:rPr>
              <w:t xml:space="preserve">наличие времени в режиме дня, отведенного на спонтанную свободную игру (не менее 1,5 часов в день, непрерывность каждого из временных промежутков должна составлять по возможности не менее 30 минут, один из таких промежутков отводится на прогулку);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2"/>
                <w:szCs w:val="22"/>
              </w:rPr>
              <w:t xml:space="preserve">наличие разнообразных игровых материалов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f2f2f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45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2"/>
                <w:szCs w:val="22"/>
              </w:rPr>
              <w:t xml:space="preserve">Развитие ответственной инициативы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52" w:type="dxa"/>
            <w:textDirection w:val="lrTb"/>
            <w:noWrap w:val="false"/>
          </w:tcPr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2"/>
                <w:szCs w:val="22"/>
              </w:rPr>
              <w:t xml:space="preserve">Давать посильные задания поручения;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2"/>
                <w:szCs w:val="22"/>
              </w:rPr>
              <w:t xml:space="preserve">снимать </w:t>
            </w:r>
            <w:hyperlink r:id="rId12" w:tooltip="http://www.psychologos.ru/articles/view/strahzpt_strashnoe" w:history="1">
              <w:r>
                <w:rPr>
                  <w:color w:val="000000"/>
                  <w:sz w:val="22"/>
                  <w:szCs w:val="22"/>
                </w:rPr>
                <w:t xml:space="preserve">страх</w:t>
              </w:r>
            </w:hyperlink>
            <w:r>
              <w:rPr>
                <w:color w:val="000000"/>
                <w:sz w:val="22"/>
                <w:szCs w:val="22"/>
              </w:rPr>
              <w:t xml:space="preserve"> «я не справлюсь».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2"/>
                <w:szCs w:val="22"/>
              </w:rPr>
              <w:t xml:space="preserve">Давать задания </w:t>
            </w:r>
            <w:hyperlink r:id="rId13" w:tooltip="http://www.psychologos.ru/articles/view/interes" w:history="1">
              <w:r>
                <w:rPr>
                  <w:color w:val="000000"/>
                  <w:sz w:val="22"/>
                  <w:szCs w:val="22"/>
                </w:rPr>
                <w:t xml:space="preserve">интересные</w:t>
              </w:r>
            </w:hyperlink>
            <w:r>
              <w:rPr>
                <w:color w:val="000000"/>
                <w:sz w:val="22"/>
                <w:szCs w:val="22"/>
              </w:rPr>
              <w:t xml:space="preserve">, когда у ребенка есть личный интерес что-то делать (желание помочь, поддержать, быть не хуже или лучше остальных).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hanging="2"/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2"/>
                <w:szCs w:val="22"/>
              </w:rPr>
              <w:t xml:space="preserve">Учить объективно смотреть на возможные ошибки и неудачи, адекватно реагировать на них.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hanging="2"/>
        <w:jc w:val="both"/>
        <w:spacing w:before="120" w:after="120"/>
        <w:rPr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hanging="2"/>
        <w:jc w:val="both"/>
        <w:spacing w:before="120" w:after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2.5. Особенности взаимодействия педагогического коллектива с семьями воспитанников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710"/>
        <w:jc w:val="both"/>
        <w:shd w:val="clear" w:color="auto" w:fill="ffffff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В соответствии с ФЗ «Об образовании в Российской Федерации» родители являются не только равноправными, но и равноответственными участниками образовательного процесса.</w:t>
      </w:r>
      <w:r>
        <w:rPr>
          <w:color w:val="000000"/>
        </w:rPr>
      </w:r>
      <w:r>
        <w:rPr>
          <w:color w:val="000000"/>
        </w:rPr>
      </w:r>
    </w:p>
    <w:p>
      <w:pPr>
        <w:ind w:hanging="2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Семья – социальный микромир, отражающий в себе всю совокупность общественных отношений: к труду, событиям внутренней и международной жизни, культуре, друг к другу, порядку в доме, семейному бюджету и хозяйству, книг</w:t>
      </w:r>
      <w:r>
        <w:rPr>
          <w:color w:val="000000"/>
        </w:rPr>
        <w:t xml:space="preserve">е, соседям, друзьям, природе и животным. Семья – первичный коллектив, который даёт человеку представления о жизненных целях и ценностях. В семье ребёнок получает первые практические навыки применения этих представлений во взаимоотношениях с другими людьми,</w:t>
      </w:r>
      <w:r>
        <w:rPr>
          <w:color w:val="000000"/>
        </w:rPr>
        <w:t xml:space="preserve"> усваивает нормы, которые регулируют поведение в различных ситуациях повседневного общения. В процессе семейного воспитания у детей вырабатываются привычки поведения и критерии оценки добра и зла, допустимого и порицаемого, справедливого и несправедливого.</w:t>
      </w:r>
      <w:r>
        <w:rPr>
          <w:color w:val="000000"/>
        </w:rPr>
      </w:r>
      <w:r>
        <w:rPr>
          <w:color w:val="000000"/>
        </w:rPr>
      </w:r>
    </w:p>
    <w:p>
      <w:pPr>
        <w:ind w:hanging="2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В соответствии с ФГОС ДО одним из компонентов в структуре образовательного процесса дошкольного учреждения является взаимодействие с семьями воспитанников.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710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Основанием для определения форм и методов взаимодействия с семья</w:t>
      </w:r>
      <w:r>
        <w:rPr>
          <w:color w:val="000000"/>
        </w:rPr>
        <w:t xml:space="preserve">ми воспитанников являются нормативные документы, закрепляющие основу взаимодействия (основные международные документы, нормативные документы федерального и регионального уровня, нормативные документы конкретного образовательного уровня), а также современны</w:t>
      </w:r>
      <w:r>
        <w:rPr>
          <w:color w:val="000000"/>
        </w:rPr>
        <w:t xml:space="preserve">е исследования основных направлений взаимодействия ДОУ и семьи (психолого-педагогическое сопровождение семьи в вопросах воспитания детей, защита прав ребенка, работа с семьями, требующими повышенного внимания и нуждающимися в особой помощи и др.) и ФОП ДО </w:t>
      </w:r>
      <w:r>
        <w:t xml:space="preserve">п. 26, стр. 161-165. 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710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В современной науке принято выделять несколько групп методов и форм работы с родителями:</w:t>
      </w:r>
      <w:r>
        <w:rPr>
          <w:color w:val="000000"/>
        </w:rPr>
      </w:r>
      <w:r>
        <w:rPr>
          <w:color w:val="000000"/>
        </w:rPr>
      </w:r>
    </w:p>
    <w:p>
      <w:pPr>
        <w:pStyle w:val="1247"/>
        <w:numPr>
          <w:ilvl w:val="0"/>
          <w:numId w:val="111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наглядно-информационные (нацелены на знакомство родителей с условиями, задачами, содержанием и методами воспитания детей, способствуют преодолению поверхностного суждения о роли</w:t>
      </w:r>
      <w:r>
        <w:rPr>
          <w:rFonts w:ascii="Times New Roman" w:hAnsi="Times New Roman"/>
          <w:color w:val="000000"/>
          <w:sz w:val="24"/>
          <w:szCs w:val="24"/>
        </w:rPr>
        <w:t xml:space="preserve"> детского сада, оказывают практическую помощь семье. К ним относятся фотографии, выставки детских работ, стенды, ширмы, папки-передвижки, а также аудиозаписи бесед с детьми, видеофрагменты организации различных видов деятельности, режимных моментов и др.);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1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информационно-аналитические (способствуют организации общения </w:t>
      </w:r>
      <w:r>
        <w:rPr>
          <w:rFonts w:ascii="Times New Roman" w:hAnsi="Times New Roman"/>
          <w:color w:val="000000"/>
          <w:sz w:val="24"/>
          <w:szCs w:val="24"/>
        </w:rPr>
        <w:t xml:space="preserve">с родителями, их основной задачей является сбор, обработка и использование данных о семье каждого воспитанника, общекультурном уровне его родителей, наличии у них необходимых педагогических знаний, отношении в семье к ребёнку, запросах, интересах, потребно</w:t>
      </w:r>
      <w:r>
        <w:rPr>
          <w:rFonts w:ascii="Times New Roman" w:hAnsi="Times New Roman"/>
          <w:color w:val="000000"/>
          <w:sz w:val="24"/>
          <w:szCs w:val="24"/>
        </w:rPr>
        <w:t xml:space="preserve">стях родителей в психолого-педагогической информации. Только на основе анализа этих данных возможно осуществление индивидуального, личностно-ориентированного подхода к ребёнку в условиях дошкольного учреждения и построение грамотного общения с родителями);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1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досуговые (обеспечивают установление теплых неформальных отношений между педагогами и родителями, а также более доверительных отношений между родителями и детьми. К ним относятся проведение педагогами дошкольных учреждений совместных праздников и досугов);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1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информационно-ознакомительные (нацелены на преодоление поверхностных представлений о работе дошкольного учреждения путем ознакомления родителей с самим дошкольным учреждением, с особенностями его работы и педагогами. К ним можно отнести «Дни откры</w:t>
      </w:r>
      <w:r>
        <w:rPr>
          <w:rFonts w:ascii="Times New Roman" w:hAnsi="Times New Roman"/>
          <w:color w:val="000000"/>
          <w:sz w:val="24"/>
          <w:szCs w:val="24"/>
        </w:rPr>
        <w:t xml:space="preserve">тых дверей» и др.)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left="-2" w:firstLine="710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В образовательном процессе дошкольного учреждения активно используются как традиционные, так и нетрадиционные формы работы с родителями воспитанников: родительские соб</w:t>
      </w:r>
      <w:r>
        <w:rPr>
          <w:color w:val="000000"/>
        </w:rPr>
        <w:t xml:space="preserve">рания; индивидуальные и групповые консультации; беседы; посещения на дому; родительские тренинги; практикумы; Университеты педагогических знаний; родительские чтения; родительские ринги; педагогические гостиные; круглые столы; ток шоу; устные журналы и др.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710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Одной из наиболее доступных форм установления связи с семьей являются педагогические беседы с родителями. Беседа может быть как самостоятельной формой, так и применяться в сочетании с другими, например, она может быть включ</w:t>
      </w:r>
      <w:r>
        <w:rPr>
          <w:color w:val="000000"/>
        </w:rPr>
        <w:t xml:space="preserve">ена в собрание, посещение семьи. Целью педагогической беседы является обмен мнениями по тому или иному вопросу, ее особенность заключается в активном участии и воспитателя, и родителей. Беседа может возникать стихийно по инициативе и родителей, и педагога.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710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Практикумы организуются с целью выработки у родителей педагогических умений по воспитанию детей, эффективному расширению возникающих педагогических ситуаций, трени</w:t>
      </w:r>
      <w:r>
        <w:rPr>
          <w:color w:val="000000"/>
        </w:rPr>
        <w:t xml:space="preserve">ровка педагогического мышления.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710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Проведение «Дней открытых дверей» нацелено на ознакомление родителей со спецификой дошкольного образования, позволяет избежать многих конфликтов, вызванных незнанием и непониманием родителями специфики организации образовательного процесса детского са</w:t>
      </w:r>
      <w:r>
        <w:rPr>
          <w:color w:val="000000"/>
        </w:rPr>
        <w:t xml:space="preserve">да.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710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Тематические консультации п</w:t>
      </w:r>
      <w:r>
        <w:rPr>
          <w:color w:val="000000"/>
        </w:rPr>
        <w:t xml:space="preserve">омогают ответить на все вопросы, интересующие родителей. Отличие консультации от беседы в том, что беседы предусматривают диалог, его ведет организатор бесед. Педагог стремится дать родителям квалифицированный совет, чему-то научить, помогает ближе узнать </w:t>
      </w:r>
      <w:r>
        <w:rPr>
          <w:color w:val="000000"/>
        </w:rPr>
        <w:t xml:space="preserve">жизнь семьи и оказать помощь там, где больше всего нужна, побуждает родителей серьезно присматриваться к детям, задумываться над тем, какими путями их лучше воспитывать. Главное назначение консультации – родители убеждаются в том, что в детском саду они мо</w:t>
      </w:r>
      <w:r>
        <w:rPr>
          <w:color w:val="000000"/>
        </w:rPr>
        <w:t xml:space="preserve">гут получить поддержку и совет.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710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Посещение семьи – индивидуальная форма работы педагога с родителями, обеспечивает знакомство с усл</w:t>
      </w:r>
      <w:r>
        <w:rPr>
          <w:color w:val="000000"/>
        </w:rPr>
        <w:t xml:space="preserve">овиями жизни, интересами семьи.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710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Родительские чтения – интересная форма работы с родителями, которая дает возможность родителям не только слушать лекции педагогов, но и изучать литературу по проблеме</w:t>
      </w:r>
      <w:r>
        <w:rPr>
          <w:color w:val="000000"/>
        </w:rPr>
        <w:t xml:space="preserve"> и участвовать в ее обсуждении.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710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Родительские ринги – дискуссионная форма общения родителей и формирования родительского коллектива. Родительский ринг готовится в виде ответов на вопросы по педагогическим проблемам. Вопросы выбирают сами родители. 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710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Достаточно эффективными являются такие познавательные формы работы, как КВН, педагогическая гостиная, круглый стол, «Поле чудес», «Что? Где? Когда?», «Устами младенца», ток шоу, устный журнал. Такие формы построены по принципу телевизионных и </w:t>
      </w:r>
      <w:r>
        <w:rPr>
          <w:color w:val="000000"/>
        </w:rPr>
        <w:t xml:space="preserve">развлекательных программ, игр, они направлены на установление неформальных контактов с родит</w:t>
      </w:r>
      <w:r>
        <w:rPr>
          <w:color w:val="000000"/>
        </w:rPr>
        <w:t xml:space="preserve">елями, привлечение их внимания к детскому саду. Нетрадиционные познавательные формы предназначены для ознакомления родителей с особенностями возрастного и психологического развития детей, рациональными методами и приемами воспитания для формирования у роди</w:t>
      </w:r>
      <w:r>
        <w:rPr>
          <w:color w:val="000000"/>
        </w:rPr>
        <w:t xml:space="preserve">телей практических навыков. </w:t>
      </w:r>
      <w:r>
        <w:rPr>
          <w:color w:val="000000"/>
        </w:rPr>
      </w:r>
      <w:r>
        <w:rPr>
          <w:color w:val="000000"/>
        </w:rPr>
      </w:r>
    </w:p>
    <w:p>
      <w:pPr>
        <w:ind w:left="-2" w:firstLine="710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Наиболее востребованной формой работы с родителями является наглядная пропаганда</w:t>
      </w:r>
      <w:r>
        <w:rPr>
          <w:color w:val="000000"/>
        </w:rPr>
        <w:t xml:space="preserve">:</w:t>
      </w:r>
      <w:r>
        <w:rPr>
          <w:color w:val="000000"/>
        </w:rPr>
      </w:r>
      <w:r>
        <w:rPr>
          <w:color w:val="000000"/>
        </w:rPr>
      </w:r>
    </w:p>
    <w:p>
      <w:pPr>
        <w:pStyle w:val="1247"/>
        <w:numPr>
          <w:ilvl w:val="0"/>
          <w:numId w:val="112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целенаправленное систематическое применение наглядных средств</w:t>
      </w:r>
      <w:r>
        <w:rPr>
          <w:rFonts w:ascii="Times New Roman" w:hAnsi="Times New Roman"/>
          <w:color w:val="000000"/>
          <w:sz w:val="24"/>
          <w:szCs w:val="24"/>
        </w:rPr>
        <w:t xml:space="preserve">,</w:t>
      </w:r>
      <w:r>
        <w:rPr>
          <w:rFonts w:ascii="Times New Roman" w:hAnsi="Times New Roman"/>
          <w:color w:val="000000"/>
          <w:sz w:val="24"/>
          <w:szCs w:val="24"/>
        </w:rPr>
        <w:t xml:space="preserve"> в целях ознакомления родителей с задачами, содержанием, методами воспитания в детском саду, оказания практической помощи семье: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2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уголок для родителей (содержит материалы информационного характера – правила для родителей, распорядок дня, объявления различного характера; материалы, освещающие вопросы воспитания детей в детском саду и семье);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2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разнообразные выставки (выставки детских работ, тематические выставки по определенному разделу программы);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2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информационные листки (объявления о собраниях, событиях, экскурсиях, просьбы о помощи, благодарность добровольным помощникам и т.д.);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2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родительская газета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(в ней родители могут рассказать об интересных случаях из жизни семьи, поделиться опытом воспитания и др.);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2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папки–передвижки (формируются по тематическому принципу) и другие.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left="-2" w:firstLine="710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В содержание психолого-педагогической работы по освоению детьми образовательных </w:t>
      </w:r>
      <w:r>
        <w:rPr>
          <w:color w:val="000000"/>
        </w:rPr>
        <w:t xml:space="preserve">областей могут быть включены разнообразные формы работы с родителями воспитанников: </w:t>
      </w:r>
      <w:r>
        <w:rPr>
          <w:color w:val="000000"/>
        </w:rPr>
      </w:r>
      <w:r>
        <w:rPr>
          <w:color w:val="000000"/>
        </w:rPr>
      </w:r>
    </w:p>
    <w:p>
      <w:pPr>
        <w:pStyle w:val="1247"/>
        <w:numPr>
          <w:ilvl w:val="0"/>
          <w:numId w:val="11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родительские собрания;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беседы;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консультативные встречи;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мастер-классы;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открытые просмотры;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дни открытых дверей;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семинары-практикумы;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совместные проекты;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конференции;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1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викторины и др.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left="-2" w:firstLine="566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left="-2" w:firstLine="566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left="-2" w:firstLine="566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left="-2" w:firstLine="566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left="-2" w:firstLine="566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left="-2" w:firstLine="566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left="-2" w:firstLine="566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rPr>
          <w:color w:val="000000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Примерный перечень пособий</w:t>
      </w:r>
      <w:r>
        <w:rPr>
          <w:b/>
          <w:color w:val="000000"/>
        </w:rPr>
        <w:t xml:space="preserve"> для работы с семьей</w:t>
      </w:r>
      <w:r>
        <w:rPr>
          <w:color w:val="000000"/>
          <w:vertAlign w:val="superscript"/>
        </w:rPr>
      </w:r>
      <w:r>
        <w:rPr>
          <w:color w:val="000000"/>
          <w:vertAlign w:val="superscript"/>
        </w:rPr>
      </w:r>
    </w:p>
    <w:p>
      <w:pPr>
        <w:numPr>
          <w:ilvl w:val="0"/>
          <w:numId w:val="19"/>
        </w:numPr>
        <w:jc w:val="both"/>
        <w:rPr>
          <w:iCs/>
        </w:rPr>
      </w:pPr>
      <w:r>
        <w:t xml:space="preserve">Азаров Ю.П. Семейная педагогика. М.: Политиздат, 1985.</w:t>
      </w:r>
      <w:r>
        <w:rPr>
          <w:iCs/>
        </w:rPr>
      </w:r>
      <w:r>
        <w:rPr>
          <w:iCs/>
        </w:rPr>
      </w:r>
    </w:p>
    <w:p>
      <w:pPr>
        <w:numPr>
          <w:ilvl w:val="0"/>
          <w:numId w:val="19"/>
        </w:numPr>
        <w:jc w:val="both"/>
        <w:rPr>
          <w:iCs/>
        </w:rPr>
      </w:pPr>
      <w:r>
        <w:t xml:space="preserve">Арнаутова Е.П. Общение с родителями: Зачем. М.,1993.</w:t>
      </w:r>
      <w:r>
        <w:rPr>
          <w:iCs/>
        </w:rPr>
      </w:r>
      <w:r>
        <w:rPr>
          <w:iCs/>
        </w:rPr>
      </w:r>
    </w:p>
    <w:p>
      <w:pPr>
        <w:numPr>
          <w:ilvl w:val="0"/>
          <w:numId w:val="19"/>
        </w:numPr>
        <w:jc w:val="both"/>
        <w:shd w:val="clear" w:color="auto" w:fill="ffffff"/>
        <w:rPr>
          <w:iCs/>
        </w:rPr>
      </w:pPr>
      <w:r>
        <w:t xml:space="preserve">Арнаутова Е.П. Педагог и семья. М., 2001.</w:t>
      </w:r>
      <w:r>
        <w:rPr>
          <w:iCs/>
        </w:rPr>
      </w:r>
      <w:r>
        <w:rPr>
          <w:iCs/>
        </w:rPr>
      </w:r>
    </w:p>
    <w:p>
      <w:pPr>
        <w:numPr>
          <w:ilvl w:val="0"/>
          <w:numId w:val="19"/>
        </w:numPr>
        <w:jc w:val="both"/>
      </w:pPr>
      <w:r>
        <w:t xml:space="preserve">Арнаутова Е.П. Педагог и семья. М.: «Карапуз», 2002. </w:t>
      </w:r>
      <w:r/>
    </w:p>
    <w:p>
      <w:pPr>
        <w:numPr>
          <w:ilvl w:val="0"/>
          <w:numId w:val="19"/>
        </w:numPr>
        <w:jc w:val="both"/>
      </w:pPr>
      <w:r>
        <w:t xml:space="preserve">Башлакова Л.А. Сотрудничество детского сада и семьи в условиях открытой образовательной системы. Минск, 2001. </w:t>
      </w:r>
      <w:r/>
    </w:p>
    <w:p>
      <w:pPr>
        <w:numPr>
          <w:ilvl w:val="0"/>
          <w:numId w:val="19"/>
        </w:numPr>
        <w:jc w:val="both"/>
      </w:pPr>
      <w:r>
        <w:t xml:space="preserve">Ветохина А.Я., Крылова Л.Ю., Сертакова Н.М., Голова О.В. Родительские собрания в условиях перехода к ФГОС. – Волгоград: Учитель.</w:t>
      </w:r>
      <w:r/>
    </w:p>
    <w:p>
      <w:pPr>
        <w:numPr>
          <w:ilvl w:val="0"/>
          <w:numId w:val="19"/>
        </w:numPr>
        <w:jc w:val="both"/>
      </w:pPr>
      <w:r>
        <w:t xml:space="preserve">Воспитателю о работе с семьей: пособие для воспитателей детских садов /под ред. </w:t>
      </w:r>
      <w:r/>
    </w:p>
    <w:p>
      <w:pPr>
        <w:ind w:left="720"/>
        <w:jc w:val="both"/>
      </w:pPr>
      <w:r>
        <w:t xml:space="preserve">Н.Ф. Виноградовой. М.: Просвещение, 1989.</w:t>
      </w:r>
      <w:r/>
    </w:p>
    <w:p>
      <w:pPr>
        <w:numPr>
          <w:ilvl w:val="0"/>
          <w:numId w:val="19"/>
        </w:numPr>
        <w:jc w:val="both"/>
        <w:shd w:val="clear" w:color="auto" w:fill="ffffff"/>
      </w:pPr>
      <w:r>
        <w:t xml:space="preserve">Евдокимова Е.С., Додокина Н.В., Кудрявцева Е.А</w:t>
      </w:r>
      <w:r>
        <w:t xml:space="preserve">. Детский сад и семья: методика работы с родителями. М.: Мозаика-Синтез, 2007.</w:t>
      </w:r>
      <w:r/>
    </w:p>
    <w:p>
      <w:pPr>
        <w:pStyle w:val="1202"/>
        <w:numPr>
          <w:ilvl w:val="0"/>
          <w:numId w:val="19"/>
        </w:num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Зверева О.Л. Родительские собрания в ДОУ: методическое пособие. М.: Айрис-пресс, 2007.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9"/>
        </w:num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Зверева, О.Л. Общение педагога с родителями в ДОУ: Методический аспект. М.: ТЦ Сфера, 2005.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9"/>
        </w:num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Кочетова Н.А. Взаимодействие семьи и ДОУ: программы развития детско-родительских отношений; совместная деятельность педагогов, родителей и детей. – Волгоград: Учитель, 2014.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95"/>
        <w:numPr>
          <w:ilvl w:val="0"/>
          <w:numId w:val="19"/>
        </w:numPr>
        <w:rPr>
          <w:sz w:val="24"/>
          <w:szCs w:val="24"/>
        </w:rPr>
      </w:pPr>
      <w:r>
        <w:rPr>
          <w:bCs/>
          <w:sz w:val="24"/>
          <w:szCs w:val="24"/>
        </w:rPr>
        <w:t xml:space="preserve">Лесгафт П.Ф. Семейное воспитание ребенка и его значение.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[Текст]</w:t>
      </w:r>
      <w:r>
        <w:rPr>
          <w:sz w:val="24"/>
          <w:szCs w:val="24"/>
        </w:rPr>
        <w:t xml:space="preserve"> /П.Ф.Лесгафт</w:t>
      </w:r>
      <w:r>
        <w:rPr>
          <w:bCs/>
          <w:sz w:val="24"/>
          <w:szCs w:val="24"/>
        </w:rPr>
        <w:t xml:space="preserve">. – М., 1991.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95"/>
        <w:numPr>
          <w:ilvl w:val="0"/>
          <w:numId w:val="19"/>
        </w:numPr>
        <w:rPr>
          <w:sz w:val="24"/>
          <w:szCs w:val="24"/>
        </w:rPr>
      </w:pPr>
      <w:r>
        <w:rPr>
          <w:bCs/>
          <w:sz w:val="24"/>
          <w:szCs w:val="24"/>
        </w:rPr>
        <w:t xml:space="preserve">Маленкова Л.И. Педагоги, родители, дети.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М.: Педагогическое общество России, 2000.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9"/>
        </w:numPr>
        <w:jc w:val="both"/>
        <w:shd w:val="clear" w:color="auto" w:fill="ffffff"/>
      </w:pPr>
      <w:r>
        <w:t xml:space="preserve">Марковская И.М. Тренинг взаимодействия родителей с детьми. СПб.: Речь, 2002.</w:t>
      </w:r>
      <w:r/>
    </w:p>
    <w:p>
      <w:pPr>
        <w:pStyle w:val="1202"/>
        <w:numPr>
          <w:ilvl w:val="0"/>
          <w:numId w:val="19"/>
        </w:num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Метенова Н.М. Родительские собрания в детском саду. 2-я младшая группа. М.: «Скрипторий 2003», 2008.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9"/>
        </w:numPr>
        <w:jc w:val="both"/>
        <w:outlineLvl w:val="0"/>
      </w:pPr>
      <w:r/>
      <w:hyperlink w:history="1">
        <w:r>
          <w:rPr>
            <w:bCs/>
          </w:rPr>
          <w:t xml:space="preserve">Осипова, Л.Е.</w:t>
        </w:r>
      </w:hyperlink>
      <w:r>
        <w:rPr>
          <w:bCs/>
        </w:rPr>
        <w:t xml:space="preserve"> Работа детского сада с семьей. М.: «Скрипторий 2003», 2008. </w:t>
      </w:r>
      <w:r/>
    </w:p>
    <w:p>
      <w:pPr>
        <w:numPr>
          <w:ilvl w:val="0"/>
          <w:numId w:val="19"/>
        </w:numPr>
        <w:jc w:val="both"/>
      </w:pPr>
      <w:r>
        <w:t xml:space="preserve">Осипова, Л.Е. Работа детского сада с семьей</w:t>
      </w:r>
      <w:r>
        <w:rPr>
          <w:bCs/>
        </w:rPr>
        <w:t xml:space="preserve">. М.: «</w:t>
      </w:r>
      <w:hyperlink r:id="rId14" w:tooltip="http://my-shop.ru/shop/producer/1828/sort/a/page/1.html" w:history="1">
        <w:r>
          <w:rPr>
            <w:rStyle w:val="1193"/>
            <w:rFonts w:eastAsia="Calibri"/>
          </w:rPr>
          <w:t xml:space="preserve">Скрипторий 2003</w:t>
        </w:r>
      </w:hyperlink>
      <w:r>
        <w:t xml:space="preserve">«, 2011.</w:t>
      </w:r>
      <w:r/>
    </w:p>
    <w:p>
      <w:pPr>
        <w:numPr>
          <w:ilvl w:val="0"/>
          <w:numId w:val="19"/>
        </w:numPr>
        <w:jc w:val="both"/>
      </w:pPr>
      <w:r/>
      <w:hyperlink w:history="1">
        <w:r>
          <w:rPr>
            <w:bCs/>
          </w:rPr>
          <w:t xml:space="preserve">Осипова, Л.Е.</w:t>
        </w:r>
      </w:hyperlink>
      <w:r>
        <w:rPr>
          <w:bCs/>
        </w:rPr>
        <w:t xml:space="preserve"> Родительские собрания в детском саду. Подготовительная группа. М.: «Скрипторий 2003», 2009.</w:t>
      </w:r>
      <w:r/>
    </w:p>
    <w:p>
      <w:pPr>
        <w:numPr>
          <w:ilvl w:val="0"/>
          <w:numId w:val="19"/>
        </w:numPr>
        <w:jc w:val="both"/>
        <w:outlineLvl w:val="0"/>
      </w:pPr>
      <w:r/>
      <w:hyperlink w:history="1">
        <w:r>
          <w:rPr>
            <w:bCs/>
          </w:rPr>
          <w:t xml:space="preserve">Осипова, Л.Е.</w:t>
        </w:r>
      </w:hyperlink>
      <w:r>
        <w:rPr>
          <w:bCs/>
        </w:rPr>
        <w:t xml:space="preserve"> Родительские собрания в детском саду. Старшая группа. М.: «Скрипторий 2003», 2008. </w:t>
      </w:r>
      <w:r/>
    </w:p>
    <w:p>
      <w:pPr>
        <w:numPr>
          <w:ilvl w:val="0"/>
          <w:numId w:val="19"/>
        </w:numPr>
        <w:jc w:val="both"/>
        <w:outlineLvl w:val="0"/>
      </w:pPr>
      <w:r>
        <w:rPr>
          <w:bCs/>
        </w:rPr>
        <w:t xml:space="preserve">Нетрадиционные формы проведения родительских собраний. / С.Ю.</w:t>
      </w:r>
      <w:r>
        <w:rPr>
          <w:bCs/>
        </w:rPr>
        <w:t xml:space="preserve"> </w:t>
      </w:r>
      <w:r>
        <w:rPr>
          <w:bCs/>
        </w:rPr>
        <w:t xml:space="preserve">Прохорова, </w:t>
      </w:r>
      <w:r/>
    </w:p>
    <w:p>
      <w:pPr>
        <w:ind w:left="720"/>
        <w:jc w:val="both"/>
        <w:outlineLvl w:val="0"/>
      </w:pPr>
      <w:r>
        <w:rPr>
          <w:bCs/>
        </w:rPr>
        <w:t xml:space="preserve">Н.В.</w:t>
      </w:r>
      <w:r>
        <w:rPr>
          <w:bCs/>
        </w:rPr>
        <w:t xml:space="preserve"> </w:t>
      </w:r>
      <w:r>
        <w:rPr>
          <w:bCs/>
        </w:rPr>
        <w:t xml:space="preserve">Нигматулина, В.И.</w:t>
      </w:r>
      <w:r>
        <w:rPr>
          <w:bCs/>
        </w:rPr>
        <w:t xml:space="preserve"> </w:t>
      </w:r>
      <w:r>
        <w:rPr>
          <w:bCs/>
        </w:rPr>
        <w:t xml:space="preserve">Евстигнеева. М.: «Скрипторий 2003», 2011.</w:t>
      </w:r>
      <w:r/>
    </w:p>
    <w:p>
      <w:pPr>
        <w:pStyle w:val="1202"/>
        <w:numPr>
          <w:ilvl w:val="0"/>
          <w:numId w:val="19"/>
        </w:num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Свирская Л. Работа с семьёй: необязательные инструкции: Методическое пособие для работников дошкольных образовательных учреждений. М.: ЛИНКА-ПРЕСС, 2007.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9"/>
        </w:num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Солодянкина О.В. Сотрудничество дошкольного учреждения с семьей: Практическое пособие. М.: АРКТИ, 2006.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9"/>
        </w:num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Фадеева Е.И. Семья и ДОО: развиваем сотрудничество. Методическое пособие. – М.: УЦ «Перспектива», 2015. – 112 с.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9"/>
        </w:numPr>
        <w:jc w:val="both"/>
      </w:pPr>
      <w:r>
        <w:t xml:space="preserve">Холипова А.П. Детский сад и семья – рука об руку. М.: ООО ИД «Белый ветер», 2003. </w:t>
      </w:r>
      <w:r/>
    </w:p>
    <w:p>
      <w:pPr>
        <w:numPr>
          <w:ilvl w:val="0"/>
          <w:numId w:val="19"/>
        </w:numPr>
        <w:jc w:val="both"/>
      </w:pPr>
      <w:r>
        <w:t xml:space="preserve">Чечет, В.В. Семья и дошкольное учреждение: взаимодействие в интересах ребенка: пособие для педагогов дошкольных учреждений. Мн: Университетское, 2000. </w:t>
      </w:r>
      <w:r/>
    </w:p>
    <w:p>
      <w:pPr>
        <w:numPr>
          <w:ilvl w:val="0"/>
          <w:numId w:val="19"/>
        </w:numPr>
        <w:jc w:val="both"/>
        <w:rPr>
          <w:iCs/>
        </w:rPr>
      </w:pPr>
      <w:r>
        <w:t xml:space="preserve">Чиркова, С.В. Родительские собрания в детском саду. Младшая группа</w:t>
      </w:r>
      <w:r>
        <w:rPr>
          <w:bCs/>
        </w:rPr>
        <w:t xml:space="preserve">. – М.:</w:t>
      </w:r>
      <w:r>
        <w:t xml:space="preserve"> </w:t>
      </w:r>
      <w:hyperlink r:id="rId15" w:tooltip="http://my-shop.ru/shop/producer/287/sort/a/page/1.html" w:history="1">
        <w:r>
          <w:rPr>
            <w:rStyle w:val="1193"/>
            <w:rFonts w:eastAsia="Calibri"/>
          </w:rPr>
          <w:t xml:space="preserve">Вако</w:t>
        </w:r>
      </w:hyperlink>
      <w:r>
        <w:t xml:space="preserve">, 2012.</w:t>
      </w:r>
      <w:r>
        <w:rPr>
          <w:iCs/>
        </w:rPr>
      </w:r>
      <w:r>
        <w:rPr>
          <w:iCs/>
        </w:rPr>
      </w:r>
    </w:p>
    <w:p>
      <w:pPr>
        <w:ind w:hanging="2"/>
        <w:jc w:val="center"/>
        <w:spacing w:before="120"/>
        <w:rPr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hanging="2"/>
        <w:jc w:val="center"/>
        <w:spacing w:before="120"/>
        <w:rPr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hanging="2"/>
        <w:jc w:val="center"/>
        <w:spacing w:before="120"/>
        <w:rPr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Формы сотрудничества дошкольного образовательного учреждения и семьи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hanging="2"/>
        <w:jc w:val="center"/>
        <w:spacing w:before="12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5159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19"/>
        <w:gridCol w:w="2441"/>
        <w:gridCol w:w="3161"/>
        <w:gridCol w:w="2839"/>
      </w:tblGrid>
      <w:tr>
        <w:tblPrEx/>
        <w:trPr>
          <w:cantSplit/>
          <w:trHeight w:val="5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Адресная направленность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Формы работы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Дополнительный материал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cantSplit/>
          <w:trHeight w:val="17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Все группы</w:t>
            </w:r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Родительское</w:t>
            </w:r>
            <w:r/>
          </w:p>
          <w:p>
            <w:r>
              <w:rPr>
                <w:sz w:val="22"/>
                <w:szCs w:val="22"/>
              </w:rPr>
              <w:t xml:space="preserve">собрание</w:t>
            </w:r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1.Основные задачи и направления работы ДО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, группы </w:t>
            </w:r>
            <w:r/>
          </w:p>
          <w:p>
            <w:r>
              <w:rPr>
                <w:sz w:val="22"/>
                <w:szCs w:val="22"/>
              </w:rPr>
              <w:t xml:space="preserve">2. Знакомство родителей с нормативными документами.</w:t>
            </w:r>
            <w:r/>
          </w:p>
          <w:p>
            <w:r>
              <w:rPr>
                <w:sz w:val="22"/>
                <w:szCs w:val="22"/>
              </w:rPr>
              <w:t xml:space="preserve">3. Итоги диагностики</w:t>
            </w:r>
            <w:r/>
          </w:p>
          <w:p>
            <w:r>
              <w:rPr>
                <w:sz w:val="22"/>
                <w:szCs w:val="22"/>
              </w:rPr>
              <w:t xml:space="preserve">4. Основы безопасности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Оформление наглядной информации в группах</w:t>
            </w:r>
            <w:r/>
          </w:p>
          <w:p>
            <w:r>
              <w:rPr>
                <w:sz w:val="22"/>
                <w:szCs w:val="22"/>
              </w:rPr>
              <w:t xml:space="preserve">Образовательные программы</w:t>
            </w:r>
            <w:r/>
          </w:p>
          <w:p>
            <w:r>
              <w:rPr>
                <w:sz w:val="22"/>
                <w:szCs w:val="22"/>
              </w:rPr>
              <w:t xml:space="preserve">Выставка продукта взросло-детской деятельности</w:t>
            </w:r>
            <w:r/>
          </w:p>
        </w:tc>
      </w:tr>
      <w:tr>
        <w:tblPrEx/>
        <w:trPr>
          <w:cantSplit/>
          <w:trHeight w:val="8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Все группы</w:t>
            </w:r>
            <w:r/>
          </w:p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Маркетинговые исследование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1.Создание банка данных по семьям</w:t>
            </w:r>
            <w:r/>
          </w:p>
          <w:p>
            <w:r>
              <w:rPr>
                <w:sz w:val="22"/>
                <w:szCs w:val="22"/>
              </w:rPr>
              <w:t xml:space="preserve">2. Создание рекламных буклетов, листовок о деятельности сада.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Рекламный блок</w:t>
            </w:r>
            <w:r/>
          </w:p>
        </w:tc>
      </w:tr>
      <w:tr>
        <w:tblPrEx/>
        <w:trPr>
          <w:cantSplit/>
          <w:trHeight w:val="8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Все группы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Анкетирование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емы выбирают группы + темы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предусмотренные годовыми задачами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Анкеты</w:t>
            </w:r>
            <w:r/>
          </w:p>
        </w:tc>
      </w:tr>
      <w:tr>
        <w:tblPrEx/>
        <w:trPr>
          <w:cantSplit/>
          <w:trHeight w:val="5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Все группы</w:t>
            </w:r>
            <w:r/>
          </w:p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Субботник</w:t>
            </w:r>
            <w:r/>
          </w:p>
          <w:p>
            <w:r/>
            <w:r/>
          </w:p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Подготовка помещений к зиме, летней оздоровительной кампании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Фото</w:t>
            </w:r>
            <w:r>
              <w:rPr>
                <w:sz w:val="22"/>
                <w:szCs w:val="22"/>
              </w:rPr>
              <w:t xml:space="preserve">отчеты на сайте и в блогах групп</w:t>
            </w:r>
            <w:r/>
          </w:p>
        </w:tc>
      </w:tr>
      <w:tr>
        <w:tblPrEx/>
        <w:trPr>
          <w:cantSplit/>
          <w:trHeight w:val="8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Все группы</w:t>
            </w:r>
            <w:r/>
          </w:p>
          <w:p>
            <w:r/>
            <w:r/>
          </w:p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Беседы</w:t>
            </w:r>
            <w:r/>
          </w:p>
          <w:p>
            <w:r>
              <w:rPr>
                <w:sz w:val="22"/>
                <w:szCs w:val="22"/>
              </w:rPr>
              <w:t xml:space="preserve">Конференции для родителей членов совета ДО</w:t>
            </w:r>
            <w:r>
              <w:rPr>
                <w:sz w:val="22"/>
                <w:szCs w:val="22"/>
              </w:rPr>
              <w:t xml:space="preserve">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Консультирование по вопросам воспитания детей.</w:t>
            </w:r>
            <w:r/>
          </w:p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Методическая литература</w:t>
            </w:r>
            <w:r/>
          </w:p>
          <w:p>
            <w:r/>
            <w:r/>
          </w:p>
          <w:p>
            <w:r/>
            <w:r/>
          </w:p>
          <w:p>
            <w:r/>
            <w:r/>
          </w:p>
        </w:tc>
      </w:tr>
      <w:tr>
        <w:tblPrEx/>
        <w:trPr>
          <w:cantSplit/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Все группы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Праздники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Тематические: осенние, новогодние, 8 марта, 23 февраля, выпускной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Афиши - приглашения</w:t>
            </w:r>
            <w:r/>
          </w:p>
        </w:tc>
      </w:tr>
      <w:tr>
        <w:tblPrEx/>
        <w:trPr>
          <w:cantSplit/>
          <w:trHeight w:val="7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Для всех желающих 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Совместное </w:t>
            </w:r>
            <w:r/>
          </w:p>
          <w:p>
            <w:r>
              <w:rPr>
                <w:sz w:val="22"/>
                <w:szCs w:val="22"/>
              </w:rPr>
              <w:t xml:space="preserve">оформление </w:t>
            </w:r>
            <w:r/>
          </w:p>
          <w:p>
            <w:r>
              <w:rPr>
                <w:sz w:val="22"/>
                <w:szCs w:val="22"/>
              </w:rPr>
              <w:t xml:space="preserve">творческих работ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 соответствии с годовым планом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Стенды, поделки</w:t>
            </w:r>
            <w:r/>
          </w:p>
        </w:tc>
      </w:tr>
      <w:tr>
        <w:tblPrEx/>
        <w:trPr>
          <w:cantSplit/>
          <w:trHeight w:val="4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Все группы </w:t>
            </w:r>
            <w:r/>
          </w:p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Мастер- классы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 соответствии с планами работы с семьей на группах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Фотоотчеты на сайте и в блогах групп</w:t>
            </w:r>
            <w:r/>
          </w:p>
        </w:tc>
      </w:tr>
      <w:tr>
        <w:tblPrEx/>
        <w:trPr>
          <w:cantSplit/>
          <w:trHeight w:val="6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Все группы</w:t>
            </w:r>
            <w:r/>
          </w:p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День открытых </w:t>
            </w:r>
            <w:r/>
          </w:p>
          <w:p>
            <w:r>
              <w:rPr>
                <w:sz w:val="22"/>
                <w:szCs w:val="22"/>
              </w:rPr>
              <w:t xml:space="preserve">дверей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pct"/>
            <w:textDirection w:val="lrTb"/>
            <w:noWrap w:val="false"/>
          </w:tcPr>
          <w:p>
            <w:r>
              <w:rPr>
                <w:b/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Один день из жизни детского сада»</w:t>
            </w:r>
            <w:r/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Рекламные буклеты,</w:t>
            </w:r>
            <w:r/>
          </w:p>
          <w:p>
            <w:r>
              <w:rPr>
                <w:sz w:val="22"/>
                <w:szCs w:val="22"/>
              </w:rPr>
              <w:t xml:space="preserve">методическая литература</w:t>
            </w:r>
            <w:r/>
          </w:p>
          <w:p>
            <w:r>
              <w:rPr>
                <w:sz w:val="22"/>
                <w:szCs w:val="22"/>
              </w:rPr>
              <w:t xml:space="preserve">Афиши</w:t>
            </w:r>
            <w:r/>
          </w:p>
        </w:tc>
      </w:tr>
      <w:tr>
        <w:tblPrEx/>
        <w:trPr>
          <w:cantSplit/>
          <w:trHeight w:val="58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Все группы</w:t>
            </w:r>
            <w:r/>
          </w:p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Консультации</w:t>
            </w:r>
            <w:r/>
          </w:p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 соответствии с планами работы с семьей на группах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Методическая </w:t>
            </w:r>
            <w:r/>
          </w:p>
          <w:p>
            <w:r>
              <w:rPr>
                <w:sz w:val="22"/>
                <w:szCs w:val="22"/>
              </w:rPr>
              <w:t xml:space="preserve">литература</w:t>
            </w:r>
            <w:r/>
          </w:p>
        </w:tc>
      </w:tr>
      <w:tr>
        <w:tblPrEx/>
        <w:trPr>
          <w:cantSplit/>
          <w:trHeight w:val="1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Для родителей подготовительных к</w:t>
            </w:r>
            <w:r>
              <w:rPr>
                <w:sz w:val="22"/>
                <w:szCs w:val="22"/>
              </w:rPr>
              <w:t xml:space="preserve"> школе </w:t>
            </w:r>
            <w:r>
              <w:rPr>
                <w:sz w:val="22"/>
                <w:szCs w:val="22"/>
              </w:rPr>
              <w:t xml:space="preserve">групп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Экскурсия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 детьми</w:t>
            </w:r>
            <w:r/>
          </w:p>
          <w:p>
            <w:r>
              <w:rPr>
                <w:sz w:val="22"/>
                <w:szCs w:val="22"/>
              </w:rPr>
              <w:t xml:space="preserve">в школу (по запросу)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Знакомство с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 спецификой работы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школы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Методическая </w:t>
            </w:r>
            <w:r/>
          </w:p>
          <w:p>
            <w:r>
              <w:rPr>
                <w:sz w:val="22"/>
                <w:szCs w:val="22"/>
              </w:rPr>
              <w:t xml:space="preserve">литература</w:t>
            </w:r>
            <w:r/>
          </w:p>
          <w:p>
            <w:r/>
            <w:r/>
          </w:p>
        </w:tc>
      </w:tr>
      <w:tr>
        <w:tblPrEx/>
        <w:trPr>
          <w:cantSplit/>
          <w:trHeight w:val="4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Для родителей подготовительных к</w:t>
            </w:r>
            <w:r>
              <w:rPr>
                <w:sz w:val="22"/>
                <w:szCs w:val="22"/>
              </w:rPr>
              <w:t xml:space="preserve"> школе </w:t>
            </w:r>
            <w:r>
              <w:rPr>
                <w:sz w:val="22"/>
                <w:szCs w:val="22"/>
              </w:rPr>
              <w:t xml:space="preserve">групп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Консультация совместно с коллективом школы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Готовность детей</w:t>
            </w:r>
            <w:r/>
          </w:p>
          <w:p>
            <w:r>
              <w:rPr>
                <w:sz w:val="22"/>
                <w:szCs w:val="22"/>
              </w:rPr>
              <w:t xml:space="preserve">к школе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Методическая</w:t>
            </w:r>
            <w:r/>
          </w:p>
          <w:p>
            <w:r>
              <w:rPr>
                <w:sz w:val="22"/>
                <w:szCs w:val="22"/>
              </w:rPr>
              <w:t xml:space="preserve">литература</w:t>
            </w:r>
            <w:r/>
          </w:p>
        </w:tc>
      </w:tr>
      <w:tr>
        <w:tblPrEx/>
        <w:trPr>
          <w:cantSplit/>
          <w:trHeight w:val="3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Все группы</w:t>
            </w:r>
            <w:r/>
          </w:p>
          <w:p>
            <w:r>
              <w:rPr>
                <w:sz w:val="22"/>
                <w:szCs w:val="22"/>
              </w:rPr>
              <w:t xml:space="preserve">1 раз в квартал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Опрос родителей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Удовлетворенность качеством образования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Анкеты</w:t>
            </w:r>
            <w:r/>
          </w:p>
          <w:p>
            <w:r/>
            <w:r/>
          </w:p>
        </w:tc>
      </w:tr>
      <w:tr>
        <w:tblPrEx/>
        <w:trPr>
          <w:cantSplit/>
          <w:trHeight w:val="3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Все группы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Работа Интернет- представительств ДО</w:t>
            </w:r>
            <w:r>
              <w:rPr>
                <w:sz w:val="22"/>
                <w:szCs w:val="22"/>
              </w:rPr>
              <w:t xml:space="preserve">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Информирование о деятельности </w:t>
            </w:r>
            <w:r>
              <w:rPr>
                <w:sz w:val="22"/>
                <w:szCs w:val="22"/>
              </w:rPr>
              <w:t xml:space="preserve">ДОО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pc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Информация</w:t>
            </w:r>
            <w:r/>
          </w:p>
          <w:p>
            <w:r>
              <w:rPr>
                <w:sz w:val="22"/>
                <w:szCs w:val="22"/>
              </w:rPr>
              <w:t xml:space="preserve">Фотоотчеты</w:t>
            </w:r>
            <w:r/>
          </w:p>
        </w:tc>
      </w:tr>
    </w:tbl>
    <w:p>
      <w:pPr>
        <w:ind w:firstLine="709"/>
        <w:spacing w:before="120"/>
        <w:rPr>
          <w:b/>
        </w:rPr>
      </w:pPr>
      <w:r>
        <w:rPr>
          <w:b/>
        </w:rPr>
        <w:t xml:space="preserve">2.6.</w:t>
      </w:r>
      <w:r>
        <w:rPr>
          <w:b/>
        </w:rPr>
        <w:t xml:space="preserve">Рабочая программа воспитания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b/>
          <w:i/>
        </w:rPr>
      </w:pPr>
      <w:r>
        <w:rPr>
          <w:b/>
          <w:i/>
        </w:rPr>
        <w:t xml:space="preserve">Обязательная часть</w:t>
      </w:r>
      <w:r>
        <w:rPr>
          <w:b/>
          <w:i/>
        </w:rPr>
      </w:r>
      <w:r>
        <w:rPr>
          <w:b/>
          <w:i/>
        </w:rPr>
      </w:r>
    </w:p>
    <w:p>
      <w:pPr>
        <w:numPr>
          <w:ilvl w:val="2"/>
          <w:numId w:val="7"/>
        </w:numPr>
        <w:jc w:val="both"/>
        <w:rPr>
          <w:b/>
        </w:rPr>
      </w:pPr>
      <w:r>
        <w:rPr>
          <w:b/>
        </w:rPr>
        <w:t xml:space="preserve">Целевой раздел Программы воспитания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numPr>
          <w:ilvl w:val="3"/>
          <w:numId w:val="7"/>
        </w:numPr>
        <w:jc w:val="both"/>
        <w:rPr>
          <w:b/>
        </w:rPr>
      </w:pPr>
      <w:r>
        <w:rPr>
          <w:b/>
        </w:rPr>
        <w:t xml:space="preserve">Пояснительная записка 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spacing w:before="120"/>
        <w:widowControl w:val="off"/>
      </w:pPr>
      <w:r>
        <w:rPr>
          <w:bCs/>
        </w:rPr>
        <w:t xml:space="preserve">Рабочая программа воспитания (далее – Прогр</w:t>
      </w:r>
      <w:r>
        <w:rPr>
          <w:bCs/>
        </w:rPr>
        <w:t xml:space="preserve">амма воспитания) Муниципального бюджетного</w:t>
      </w:r>
      <w:r>
        <w:rPr>
          <w:bCs/>
        </w:rPr>
        <w:t xml:space="preserve"> дошкольного образовательного учреждения «Детский сад № </w:t>
      </w:r>
      <w:r>
        <w:rPr>
          <w:bCs/>
        </w:rPr>
        <w:t xml:space="preserve">89</w:t>
      </w:r>
      <w:r>
        <w:rPr>
          <w:bCs/>
        </w:rPr>
        <w:t xml:space="preserve"> г. Челябинска» (далее – М</w:t>
      </w:r>
      <w:r>
        <w:rPr>
          <w:bCs/>
        </w:rPr>
        <w:t xml:space="preserve">Б</w:t>
      </w:r>
      <w:r>
        <w:rPr>
          <w:bCs/>
        </w:rPr>
        <w:t xml:space="preserve">ДОУ «ДС № </w:t>
      </w:r>
      <w:r>
        <w:rPr>
          <w:bCs/>
        </w:rPr>
        <w:t xml:space="preserve">89</w:t>
      </w:r>
      <w:r>
        <w:rPr>
          <w:bCs/>
        </w:rPr>
        <w:t xml:space="preserve"> г. Челябинска», ДОУ), реализующего</w:t>
      </w:r>
      <w:r>
        <w:rPr>
          <w:bCs/>
        </w:rPr>
        <w:t xml:space="preserve"> основную</w:t>
      </w:r>
      <w:r>
        <w:rPr>
          <w:bCs/>
        </w:rPr>
        <w:t xml:space="preserve"> образовательную программу дошкольного образования (далее – </w:t>
      </w:r>
      <w:r>
        <w:rPr>
          <w:bCs/>
        </w:rPr>
        <w:t xml:space="preserve">О</w:t>
      </w:r>
      <w:r>
        <w:rPr>
          <w:bCs/>
        </w:rPr>
        <w:t xml:space="preserve">ОП</w:t>
      </w:r>
      <w:r>
        <w:rPr>
          <w:bCs/>
        </w:rPr>
        <w:t xml:space="preserve"> </w:t>
      </w:r>
      <w:r>
        <w:rPr>
          <w:bCs/>
        </w:rPr>
        <w:t xml:space="preserve">ДО), предусматривает реализацию требований Федерального закона от 31 июля 2020 г. № 304-ФЗ «О внесении изменений в Федеральный закон «Об образовании в Российской Федерац</w:t>
      </w:r>
      <w:r>
        <w:rPr>
          <w:bCs/>
        </w:rPr>
        <w:t xml:space="preserve">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</w:t>
      </w:r>
      <w:r>
        <w:rPr>
          <w:bCs/>
        </w:rPr>
        <w:t xml:space="preserve"> и </w:t>
      </w:r>
      <w:r>
        <w:t xml:space="preserve">ФОП ДО п. 29.</w:t>
      </w:r>
      <w:r>
        <w:t xml:space="preserve">1</w:t>
      </w:r>
      <w:r>
        <w:t xml:space="preserve"> с</w:t>
      </w:r>
      <w:r>
        <w:t xml:space="preserve">.</w:t>
      </w:r>
      <w:r>
        <w:t xml:space="preserve"> 1</w:t>
      </w:r>
      <w:r>
        <w:t xml:space="preserve">72-174.</w:t>
      </w:r>
      <w:r/>
    </w:p>
    <w:p>
      <w:pPr>
        <w:numPr>
          <w:ilvl w:val="3"/>
          <w:numId w:val="7"/>
        </w:numPr>
        <w:ind w:hanging="862"/>
        <w:jc w:val="both"/>
        <w:spacing w:before="120"/>
        <w:tabs>
          <w:tab w:val="left" w:pos="1134" w:leader="none"/>
        </w:tabs>
        <w:rPr>
          <w:b/>
        </w:rPr>
      </w:pPr>
      <w:r>
        <w:rPr>
          <w:b/>
        </w:rPr>
        <w:t xml:space="preserve">Цели и задачи воспитания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lang w:eastAsia="zh-CN"/>
        </w:rPr>
      </w:pPr>
      <w:r>
        <w:rPr>
          <w:bCs/>
          <w:color w:val="000000"/>
          <w:lang w:eastAsia="zh-CN"/>
        </w:rPr>
        <w:t xml:space="preserve">Общая цель воспитания в </w:t>
      </w:r>
      <w:r>
        <w:rPr>
          <w:color w:val="000000"/>
          <w:lang w:eastAsia="zh-CN"/>
        </w:rPr>
        <w:t xml:space="preserve">ДОУ </w:t>
      </w:r>
      <w:r>
        <w:rPr>
          <w:bCs/>
          <w:color w:val="000000"/>
          <w:lang w:eastAsia="zh-CN"/>
        </w:rPr>
        <w:t xml:space="preserve">– личностное развитие дошкольников и создание условий для их позитивной социализации на основе базовых ценностей российского общества </w:t>
      </w:r>
      <w:r>
        <w:rPr>
          <w:bCs/>
          <w:color w:val="000000"/>
          <w:lang w:eastAsia="zh-CN"/>
        </w:rPr>
        <w:t xml:space="preserve">через:</w:t>
      </w:r>
      <w:r>
        <w:rPr>
          <w:lang w:eastAsia="zh-CN"/>
        </w:rPr>
      </w:r>
      <w:r>
        <w:rPr>
          <w:lang w:eastAsia="zh-CN"/>
        </w:rPr>
      </w:r>
    </w:p>
    <w:p>
      <w:pPr>
        <w:pStyle w:val="1247"/>
        <w:numPr>
          <w:ilvl w:val="0"/>
          <w:numId w:val="114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формирование ценностного отношения к окружающему миру, другим людям, себе;</w:t>
      </w:r>
      <w:r>
        <w:rPr>
          <w:rFonts w:ascii="Times New Roman" w:hAnsi="Times New Roman"/>
          <w:sz w:val="24"/>
          <w:szCs w:val="24"/>
          <w:lang w:eastAsia="zh-CN"/>
        </w:rPr>
      </w:r>
      <w:r>
        <w:rPr>
          <w:rFonts w:ascii="Times New Roman" w:hAnsi="Times New Roman"/>
          <w:sz w:val="24"/>
          <w:szCs w:val="24"/>
          <w:lang w:eastAsia="zh-CN"/>
        </w:rPr>
      </w:r>
    </w:p>
    <w:p>
      <w:pPr>
        <w:pStyle w:val="1247"/>
        <w:numPr>
          <w:ilvl w:val="0"/>
          <w:numId w:val="114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овладение первичными представлениями о базовых ценностях, а также выработанных обществом нормах и правилах поведения;</w:t>
      </w:r>
      <w:r>
        <w:rPr>
          <w:rFonts w:ascii="Times New Roman" w:hAnsi="Times New Roman"/>
          <w:sz w:val="24"/>
          <w:szCs w:val="24"/>
          <w:lang w:eastAsia="zh-CN"/>
        </w:rPr>
      </w:r>
      <w:r>
        <w:rPr>
          <w:rFonts w:ascii="Times New Roman" w:hAnsi="Times New Roman"/>
          <w:sz w:val="24"/>
          <w:szCs w:val="24"/>
          <w:lang w:eastAsia="zh-CN"/>
        </w:rPr>
      </w:r>
    </w:p>
    <w:p>
      <w:pPr>
        <w:pStyle w:val="1247"/>
        <w:numPr>
          <w:ilvl w:val="0"/>
          <w:numId w:val="114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приобретение первичного опыта деятельности и поведения в соответствии </w:t>
      </w: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br/>
        <w:t xml:space="preserve">с базовыми национальными ценностями, нормами и правилами, принятыми </w:t>
      </w: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br/>
        <w:t xml:space="preserve">в обществе.</w:t>
      </w:r>
      <w:r>
        <w:rPr>
          <w:rFonts w:ascii="Times New Roman" w:hAnsi="Times New Roman"/>
          <w:sz w:val="24"/>
          <w:szCs w:val="24"/>
          <w:lang w:eastAsia="zh-CN"/>
        </w:rPr>
      </w:r>
      <w:r>
        <w:rPr>
          <w:rFonts w:ascii="Times New Roman" w:hAnsi="Times New Roman"/>
          <w:sz w:val="24"/>
          <w:szCs w:val="24"/>
          <w:lang w:eastAsia="zh-CN"/>
        </w:rPr>
      </w:r>
    </w:p>
    <w:p>
      <w:pPr>
        <w:ind w:firstLine="709"/>
        <w:jc w:val="both"/>
        <w:spacing w:before="120"/>
        <w:rPr>
          <w:bCs/>
          <w:color w:val="000000"/>
          <w:lang w:eastAsia="zh-CN"/>
        </w:rPr>
      </w:pPr>
      <w:r>
        <w:rPr>
          <w:bCs/>
          <w:color w:val="000000"/>
          <w:lang w:eastAsia="zh-CN"/>
        </w:rPr>
        <w:t xml:space="preserve">Задачи воспитания формируются для каждого во</w:t>
      </w:r>
      <w:r>
        <w:rPr>
          <w:bCs/>
          <w:color w:val="000000"/>
          <w:lang w:eastAsia="zh-CN"/>
        </w:rPr>
        <w:t xml:space="preserve">зрастного периода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правовыми документами в сфере дошкольного образования. Задачи воспитания соответствуют </w:t>
      </w:r>
      <w:r>
        <w:t xml:space="preserve">ФОП ДО п.29.2.1</w:t>
      </w:r>
      <w:r>
        <w:t xml:space="preserve">,</w:t>
      </w:r>
      <w:r>
        <w:t xml:space="preserve"> с.174</w:t>
      </w:r>
      <w:r>
        <w:t xml:space="preserve">,</w:t>
      </w:r>
      <w:r>
        <w:t xml:space="preserve"> 175</w:t>
      </w:r>
      <w:r>
        <w:t xml:space="preserve"> и </w:t>
      </w:r>
      <w:r>
        <w:rPr>
          <w:bCs/>
          <w:color w:val="000000"/>
          <w:lang w:eastAsia="zh-CN"/>
        </w:rPr>
        <w:t xml:space="preserve">основным направлениям воспитательной работы.</w:t>
      </w:r>
      <w:r>
        <w:rPr>
          <w:bCs/>
          <w:color w:val="000000"/>
          <w:lang w:eastAsia="zh-CN"/>
        </w:rPr>
      </w:r>
      <w:r>
        <w:rPr>
          <w:bCs/>
          <w:color w:val="000000"/>
          <w:lang w:eastAsia="zh-CN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содействовать развитию личности, основанному на принятых в обществе представлениях о добре и зле, </w:t>
      </w:r>
      <w:r>
        <w:rPr>
          <w:rFonts w:ascii="Times New Roman" w:hAnsi="Times New Roman" w:cs="Times New Roman"/>
          <w:sz w:val="24"/>
          <w:szCs w:val="24"/>
        </w:rPr>
        <w:t xml:space="preserve">должном и недопустимом;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способствовать становлению нравственности, основанной на духовных отечественных традициях, внутренней установке личности по</w:t>
      </w:r>
      <w:r>
        <w:rPr>
          <w:rFonts w:ascii="Times New Roman" w:hAnsi="Times New Roman" w:cs="Times New Roman"/>
          <w:sz w:val="24"/>
          <w:szCs w:val="24"/>
        </w:rPr>
        <w:t xml:space="preserve">ступать согласно своей совести;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создавать условия для развития и реализации личностного потенциала ребенка, его готовности к творческому самовыражению </w:t>
      </w:r>
      <w:r>
        <w:rPr>
          <w:rFonts w:ascii="Times New Roman" w:hAnsi="Times New Roman" w:cs="Times New Roman"/>
          <w:sz w:val="24"/>
          <w:szCs w:val="24"/>
        </w:rPr>
        <w:t xml:space="preserve">и саморазвитию, самовоспитанию;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120"/>
      </w:pPr>
      <w:r>
        <w:rPr>
          <w:b/>
        </w:rPr>
        <w:t xml:space="preserve">2.6.1.3.        Направления воспитания </w:t>
      </w:r>
      <w:r>
        <w:t xml:space="preserve">(в соответствии с ФОП ДО п. 29.2.2.). </w:t>
      </w:r>
      <w:r/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29.2.2. Направления воспитания.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29.2.2.1. Патриотическое направление воспитания.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Цель патриотич</w:t>
      </w:r>
      <w:r>
        <w:rPr>
          <w:rFonts w:ascii="Times New Roman" w:hAnsi="Times New Roman" w:cs="Times New Roman"/>
          <w:sz w:val="24"/>
          <w:szCs w:val="24"/>
        </w:rPr>
        <w:t xml:space="preserve">еского направления воспитания – </w:t>
      </w:r>
      <w:r>
        <w:rPr>
          <w:rFonts w:ascii="Times New Roman" w:hAnsi="Times New Roman" w:cs="Times New Roman"/>
          <w:sz w:val="24"/>
          <w:szCs w:val="24"/>
        </w:rPr>
        <w:t xml:space="preserve">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Ценности – </w:t>
      </w:r>
      <w:r>
        <w:rPr>
          <w:rFonts w:ascii="Times New Roman" w:hAnsi="Times New Roman" w:cs="Times New Roman"/>
          <w:sz w:val="24"/>
          <w:szCs w:val="24"/>
        </w:rPr>
        <w:t xml:space="preserve">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- России, своему </w:t>
      </w:r>
      <w:r>
        <w:rPr>
          <w:rFonts w:ascii="Times New Roman" w:hAnsi="Times New Roman" w:cs="Times New Roman"/>
          <w:sz w:val="24"/>
          <w:szCs w:val="24"/>
        </w:rPr>
        <w:t xml:space="preserve">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</w:t>
      </w:r>
      <w:r>
        <w:rPr>
          <w:rFonts w:ascii="Times New Roman" w:hAnsi="Times New Roman" w:cs="Times New Roman"/>
          <w:sz w:val="24"/>
          <w:szCs w:val="24"/>
        </w:rPr>
        <w:t xml:space="preserve">, народных и семейных традиций.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Работа по патриотич</w:t>
      </w:r>
      <w:r>
        <w:rPr>
          <w:rFonts w:ascii="Times New Roman" w:hAnsi="Times New Roman" w:cs="Times New Roman"/>
          <w:sz w:val="24"/>
          <w:szCs w:val="24"/>
        </w:rPr>
        <w:t xml:space="preserve">ескому воспитанию предполагает </w:t>
      </w:r>
      <w:r>
        <w:rPr>
          <w:rFonts w:ascii="Times New Roman" w:hAnsi="Times New Roman" w:cs="Times New Roman"/>
          <w:sz w:val="24"/>
          <w:szCs w:val="24"/>
        </w:rPr>
        <w:t xml:space="preserve">формиро</w:t>
      </w:r>
      <w:r>
        <w:rPr>
          <w:rFonts w:ascii="Times New Roman" w:hAnsi="Times New Roman" w:cs="Times New Roman"/>
          <w:sz w:val="24"/>
          <w:szCs w:val="24"/>
        </w:rPr>
        <w:t xml:space="preserve">вание "патриотизма наследника", </w:t>
      </w:r>
      <w:r>
        <w:rPr>
          <w:rFonts w:ascii="Times New Roman" w:hAnsi="Times New Roman" w:cs="Times New Roman"/>
          <w:sz w:val="24"/>
          <w:szCs w:val="24"/>
        </w:rPr>
        <w:t xml:space="preserve">испытывающего чувство гордости за наследие своих предков (предполагает приобщение детей к истории, культуре и традициям нашего народа: отношение</w:t>
      </w:r>
      <w:r>
        <w:rPr>
          <w:rFonts w:ascii="Times New Roman" w:hAnsi="Times New Roman" w:cs="Times New Roman"/>
          <w:sz w:val="24"/>
          <w:szCs w:val="24"/>
        </w:rPr>
        <w:t xml:space="preserve"> к труду, семье, стране и вере). "П</w:t>
      </w:r>
      <w:r>
        <w:rPr>
          <w:rFonts w:ascii="Times New Roman" w:hAnsi="Times New Roman" w:cs="Times New Roman"/>
          <w:sz w:val="24"/>
          <w:szCs w:val="24"/>
        </w:rPr>
        <w:t xml:space="preserve">атриотизма защитника", стремящегося сохранить это наследие (предполагает развитие у детей готовности преодолевать трудности </w:t>
      </w:r>
      <w:r>
        <w:rPr>
          <w:rFonts w:ascii="Times New Roman" w:hAnsi="Times New Roman" w:cs="Times New Roman"/>
          <w:sz w:val="24"/>
          <w:szCs w:val="24"/>
        </w:rPr>
        <w:t xml:space="preserve">ради своей семьи, малой родины). "П</w:t>
      </w:r>
      <w:r>
        <w:rPr>
          <w:rFonts w:ascii="Times New Roman" w:hAnsi="Times New Roman" w:cs="Times New Roman"/>
          <w:sz w:val="24"/>
          <w:szCs w:val="24"/>
        </w:rPr>
        <w:t xml:space="preserve">атриотизма созидателя и творца",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</w:t>
      </w:r>
      <w:r>
        <w:rPr>
          <w:rFonts w:ascii="Times New Roman" w:hAnsi="Times New Roman" w:cs="Times New Roman"/>
          <w:sz w:val="24"/>
          <w:szCs w:val="24"/>
        </w:rPr>
        <w:t xml:space="preserve"> аккуратности, а в дальнейшем, </w:t>
      </w:r>
      <w:r>
        <w:rPr>
          <w:rFonts w:ascii="Times New Roman" w:hAnsi="Times New Roman" w:cs="Times New Roman"/>
          <w:sz w:val="24"/>
          <w:szCs w:val="24"/>
        </w:rPr>
        <w:t xml:space="preserve">на развитие всего своего населенного пункта, района, края, Отчизны в целом).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29.2.2.2. Духовно-нравственное направление воспитания.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Цель духовно-нравственного направления воспитания - формирование способности к духовному развитию, нравственному самосовершенствованию, индивидуально-ответственному поведению.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Ценности - жизнь, милосердие, добро лежат в основе </w:t>
      </w:r>
      <w:r>
        <w:rPr>
          <w:rFonts w:ascii="Times New Roman" w:hAnsi="Times New Roman" w:cs="Times New Roman"/>
          <w:sz w:val="24"/>
          <w:szCs w:val="24"/>
        </w:rPr>
        <w:t xml:space="preserve">духовно-нравственного</w:t>
      </w:r>
      <w:r>
        <w:rPr>
          <w:rFonts w:ascii="Times New Roman" w:hAnsi="Times New Roman" w:cs="Times New Roman"/>
          <w:sz w:val="24"/>
          <w:szCs w:val="24"/>
        </w:rPr>
        <w:t xml:space="preserve"> направл</w:t>
      </w:r>
      <w:r>
        <w:rPr>
          <w:rFonts w:ascii="Times New Roman" w:hAnsi="Times New Roman" w:cs="Times New Roman"/>
          <w:sz w:val="24"/>
          <w:szCs w:val="24"/>
        </w:rPr>
        <w:t xml:space="preserve">ения воспитания.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Духовно-нравственное воспитание направлено на развитие </w:t>
      </w:r>
      <w:r>
        <w:rPr>
          <w:rFonts w:ascii="Times New Roman" w:hAnsi="Times New Roman" w:cs="Times New Roman"/>
          <w:sz w:val="24"/>
          <w:szCs w:val="24"/>
        </w:rPr>
        <w:t xml:space="preserve">ценностно смысловой</w:t>
      </w:r>
      <w:r>
        <w:rPr>
          <w:rFonts w:ascii="Times New Roman" w:hAnsi="Times New Roman" w:cs="Times New Roman"/>
          <w:sz w:val="24"/>
          <w:szCs w:val="24"/>
        </w:rPr>
        <w:t xml:space="preserve">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29.2.2.3. Социальное направление воспитания.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Цель социа</w:t>
      </w:r>
      <w:r>
        <w:rPr>
          <w:rFonts w:ascii="Times New Roman" w:hAnsi="Times New Roman" w:cs="Times New Roman"/>
          <w:sz w:val="24"/>
          <w:szCs w:val="24"/>
        </w:rPr>
        <w:t xml:space="preserve">льного направления воспитания –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ценностного отношения детей к семье, другому человеку, развитие дружелюбия, умения находить общий язык с другими людьми.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Ценности - семья, дружба, человек и сотрудничество лежат в основе социального направле</w:t>
      </w:r>
      <w:r>
        <w:rPr>
          <w:rFonts w:ascii="Times New Roman" w:hAnsi="Times New Roman" w:cs="Times New Roman"/>
          <w:sz w:val="24"/>
          <w:szCs w:val="24"/>
        </w:rPr>
        <w:t xml:space="preserve">ния воспитания.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</w:t>
      </w:r>
      <w:r>
        <w:rPr>
          <w:rFonts w:ascii="Times New Roman" w:hAnsi="Times New Roman" w:cs="Times New Roman"/>
          <w:sz w:val="24"/>
          <w:szCs w:val="24"/>
        </w:rPr>
        <w:t xml:space="preserve">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</w:t>
      </w:r>
      <w:r>
        <w:rPr>
          <w:rFonts w:ascii="Times New Roman" w:hAnsi="Times New Roman" w:cs="Times New Roman"/>
          <w:sz w:val="24"/>
          <w:szCs w:val="24"/>
        </w:rPr>
        <w:t xml:space="preserve">о-взрослых и детских общностях.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Важной составляю</w:t>
      </w:r>
      <w:r>
        <w:rPr>
          <w:rFonts w:ascii="Times New Roman" w:hAnsi="Times New Roman" w:cs="Times New Roman"/>
          <w:sz w:val="24"/>
          <w:szCs w:val="24"/>
        </w:rPr>
        <w:t xml:space="preserve">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</w:t>
      </w:r>
      <w:r>
        <w:rPr>
          <w:rFonts w:ascii="Times New Roman" w:hAnsi="Times New Roman" w:cs="Times New Roman"/>
          <w:sz w:val="24"/>
          <w:szCs w:val="24"/>
        </w:rPr>
        <w:t xml:space="preserve">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м навыка культурного поведения.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29.2.2.4. Познава</w:t>
      </w:r>
      <w:r>
        <w:rPr>
          <w:rFonts w:ascii="Times New Roman" w:hAnsi="Times New Roman" w:cs="Times New Roman"/>
          <w:sz w:val="24"/>
          <w:szCs w:val="24"/>
        </w:rPr>
        <w:t xml:space="preserve">тельное направление воспитания.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Цель познавательного направления воспитания -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ценности познания.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Ценность - познание лежит в основе познават</w:t>
      </w:r>
      <w:r>
        <w:rPr>
          <w:rFonts w:ascii="Times New Roman" w:hAnsi="Times New Roman" w:cs="Times New Roman"/>
          <w:sz w:val="24"/>
          <w:szCs w:val="24"/>
        </w:rPr>
        <w:t xml:space="preserve">ельного направления воспитания.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ДОО проблема воспитания у детей познавательной активности охватывает все стороны воспитательного процесса и является непременны</w:t>
      </w:r>
      <w:r>
        <w:rPr>
          <w:rFonts w:ascii="Times New Roman" w:hAnsi="Times New Roman" w:cs="Times New Roman"/>
          <w:sz w:val="24"/>
          <w:szCs w:val="24"/>
        </w:rPr>
        <w:t xml:space="preserve">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</w:t>
      </w:r>
      <w:r>
        <w:rPr>
          <w:rFonts w:ascii="Times New Roman" w:hAnsi="Times New Roman" w:cs="Times New Roman"/>
          <w:sz w:val="24"/>
          <w:szCs w:val="24"/>
        </w:rPr>
        <w:t xml:space="preserve">ет личностное развитие ребенка.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</w:t>
      </w:r>
      <w:r>
        <w:rPr>
          <w:rFonts w:ascii="Times New Roman" w:hAnsi="Times New Roman" w:cs="Times New Roman"/>
          <w:sz w:val="24"/>
          <w:szCs w:val="24"/>
        </w:rPr>
        <w:t xml:space="preserve">природе, деятельности человека.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29.2.2.5. Физическое и оздоровительное направление воспи</w:t>
      </w:r>
      <w:r>
        <w:rPr>
          <w:rFonts w:ascii="Times New Roman" w:hAnsi="Times New Roman" w:cs="Times New Roman"/>
          <w:sz w:val="24"/>
          <w:szCs w:val="24"/>
        </w:rPr>
        <w:t xml:space="preserve">тания.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Цель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</w:t>
      </w:r>
      <w:r>
        <w:rPr>
          <w:rFonts w:ascii="Times New Roman" w:hAnsi="Times New Roman" w:cs="Times New Roman"/>
          <w:sz w:val="24"/>
          <w:szCs w:val="24"/>
        </w:rPr>
        <w:t xml:space="preserve">вилами безопасности.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Ценности - жизнь и здоровье лежит в основе физического и оздоровит</w:t>
      </w:r>
      <w:r>
        <w:rPr>
          <w:rFonts w:ascii="Times New Roman" w:hAnsi="Times New Roman" w:cs="Times New Roman"/>
          <w:sz w:val="24"/>
          <w:szCs w:val="24"/>
        </w:rPr>
        <w:t xml:space="preserve">ельного направления воспитания.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</w:t>
      </w:r>
      <w:r>
        <w:rPr>
          <w:rFonts w:ascii="Times New Roman" w:hAnsi="Times New Roman" w:cs="Times New Roman"/>
          <w:sz w:val="24"/>
          <w:szCs w:val="24"/>
        </w:rPr>
        <w:t xml:space="preserve">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</w:t>
      </w:r>
      <w:r>
        <w:rPr>
          <w:rFonts w:ascii="Times New Roman" w:hAnsi="Times New Roman" w:cs="Times New Roman"/>
          <w:sz w:val="24"/>
          <w:szCs w:val="24"/>
        </w:rPr>
        <w:t xml:space="preserve">ловека.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29.2.2.6. Т</w:t>
      </w:r>
      <w:r>
        <w:rPr>
          <w:rFonts w:ascii="Times New Roman" w:hAnsi="Times New Roman" w:cs="Times New Roman"/>
          <w:sz w:val="24"/>
          <w:szCs w:val="24"/>
        </w:rPr>
        <w:t xml:space="preserve">рудовое направление воспитания.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Цель трудового воспитания –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ценностного отношения детей к труду, трудолюби</w:t>
      </w:r>
      <w:r>
        <w:rPr>
          <w:rFonts w:ascii="Times New Roman" w:hAnsi="Times New Roman" w:cs="Times New Roman"/>
          <w:sz w:val="24"/>
          <w:szCs w:val="24"/>
        </w:rPr>
        <w:t xml:space="preserve">ю и приобщение ребенка к труду.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Ценность – </w:t>
      </w:r>
      <w:r>
        <w:rPr>
          <w:rFonts w:ascii="Times New Roman" w:hAnsi="Times New Roman" w:cs="Times New Roman"/>
          <w:sz w:val="24"/>
          <w:szCs w:val="24"/>
        </w:rPr>
        <w:t xml:space="preserve">труд лежит в основе тр</w:t>
      </w:r>
      <w:r>
        <w:rPr>
          <w:rFonts w:ascii="Times New Roman" w:hAnsi="Times New Roman" w:cs="Times New Roman"/>
          <w:sz w:val="24"/>
          <w:szCs w:val="24"/>
        </w:rPr>
        <w:t xml:space="preserve">удового направления воспитания.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</w:t>
      </w:r>
      <w:r>
        <w:rPr>
          <w:rFonts w:ascii="Times New Roman" w:hAnsi="Times New Roman" w:cs="Times New Roman"/>
          <w:sz w:val="24"/>
          <w:szCs w:val="24"/>
        </w:rPr>
        <w:t xml:space="preserve">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</w:t>
      </w:r>
      <w:r>
        <w:rPr>
          <w:rFonts w:ascii="Times New Roman" w:hAnsi="Times New Roman" w:cs="Times New Roman"/>
          <w:sz w:val="24"/>
          <w:szCs w:val="24"/>
        </w:rPr>
        <w:t xml:space="preserve">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29.2.2.7. Эстет</w:t>
      </w:r>
      <w:r>
        <w:rPr>
          <w:rFonts w:ascii="Times New Roman" w:hAnsi="Times New Roman" w:cs="Times New Roman"/>
          <w:sz w:val="24"/>
          <w:szCs w:val="24"/>
        </w:rPr>
        <w:t xml:space="preserve">ическое направление воспитания.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Цель эстетического направления воспитания - способствовать становлению у ребенка цен</w:t>
      </w:r>
      <w:r>
        <w:rPr>
          <w:rFonts w:ascii="Times New Roman" w:hAnsi="Times New Roman" w:cs="Times New Roman"/>
          <w:sz w:val="24"/>
          <w:szCs w:val="24"/>
        </w:rPr>
        <w:t xml:space="preserve">ностного отношения к красоте.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Ценности – </w:t>
      </w:r>
      <w:r>
        <w:rPr>
          <w:rFonts w:ascii="Times New Roman" w:hAnsi="Times New Roman" w:cs="Times New Roman"/>
          <w:sz w:val="24"/>
          <w:szCs w:val="24"/>
        </w:rPr>
        <w:t xml:space="preserve">культура, красота, лежат в основе эстетического направления воспитания.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20"/>
        <w:jc w:val="both"/>
        <w:spacing w:before="0" w:beforeAutospacing="0"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3) Эстетическое воспитание </w:t>
      </w:r>
      <w:r>
        <w:rPr>
          <w:rFonts w:ascii="Times New Roman" w:hAnsi="Times New Roman" w:cs="Times New Roman"/>
          <w:sz w:val="24"/>
          <w:szCs w:val="24"/>
        </w:rPr>
        <w:t xml:space="preserve">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</w:t>
      </w:r>
      <w:r>
        <w:rPr>
          <w:rFonts w:ascii="Times New Roman" w:hAnsi="Times New Roman" w:cs="Times New Roman"/>
          <w:sz w:val="24"/>
          <w:szCs w:val="24"/>
        </w:rPr>
        <w:t xml:space="preserve">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</w:t>
      </w:r>
      <w:r>
        <w:rPr>
          <w:rFonts w:ascii="Georgia" w:hAnsi="Georgia"/>
        </w:rPr>
        <w:t xml:space="preserve"> вид детей и взрослых содействуют воспитанию художественного вкуса.</w:t>
      </w:r>
      <w:r/>
    </w:p>
    <w:p>
      <w:pPr>
        <w:numPr>
          <w:ilvl w:val="3"/>
          <w:numId w:val="8"/>
        </w:numPr>
        <w:ind w:hanging="11"/>
        <w:jc w:val="both"/>
        <w:spacing w:before="120"/>
      </w:pPr>
      <w:r>
        <w:rPr>
          <w:b/>
        </w:rPr>
        <w:t xml:space="preserve">Целевые ориентиры воспитания </w:t>
      </w:r>
      <w:r/>
    </w:p>
    <w:p>
      <w:pPr>
        <w:ind w:firstLine="709"/>
        <w:jc w:val="both"/>
      </w:pPr>
      <w:r>
        <w:rPr>
          <w:rStyle w:val="1481"/>
          <w:rFonts w:eastAsia="Calibri"/>
          <w:sz w:val="24"/>
          <w:szCs w:val="24"/>
        </w:rPr>
        <w:t xml:space="preserve">Деятельность воспитателя нацелена на перспективу становления личности и развития ребёнка. Поэтому планируемые результаты представлены в виде целевых ориентиров как обобщенные «портреты» ребёнка к концу раннего и дошкольного возрастов </w:t>
      </w:r>
      <w:r>
        <w:t xml:space="preserve">в соответствии с ФОП ДО п. 29.2.3., с. 177-181. </w:t>
      </w:r>
      <w:r/>
    </w:p>
    <w:p>
      <w:pPr>
        <w:pStyle w:val="1480"/>
        <w:ind w:firstLine="567"/>
        <w:jc w:val="both"/>
        <w:spacing w:before="0" w:after="0" w:line="240" w:lineRule="auto"/>
        <w:shd w:val="clear" w:color="auto" w:fill="auto"/>
        <w:tabs>
          <w:tab w:val="left" w:pos="1018" w:leader="none"/>
        </w:tabs>
        <w:rPr>
          <w:sz w:val="24"/>
          <w:szCs w:val="24"/>
          <w:lang w:val="ru-RU"/>
        </w:rPr>
      </w:pPr>
      <w:r>
        <w:rPr>
          <w:rStyle w:val="1481"/>
          <w:rFonts w:eastAsia="Calibri"/>
          <w:sz w:val="24"/>
          <w:szCs w:val="24"/>
        </w:rPr>
        <w:t xml:space="preserve">В соответствии с ФГОС ДО оценка результатов воспитательной работы не </w:t>
      </w:r>
      <w:r>
        <w:rPr>
          <w:rStyle w:val="1481"/>
          <w:rFonts w:eastAsia="Calibri"/>
          <w:sz w:val="24"/>
          <w:szCs w:val="24"/>
        </w:rPr>
        <w:t xml:space="preserve">осуществляется, так как целевые ориентиры образовательной программы</w:t>
      </w:r>
      <w:r>
        <w:rPr>
          <w:sz w:val="24"/>
          <w:szCs w:val="24"/>
          <w:lang w:val="ru-RU"/>
        </w:rPr>
        <w:t xml:space="preserve"> </w:t>
      </w:r>
      <w:r>
        <w:rPr>
          <w:rStyle w:val="1481"/>
          <w:rFonts w:eastAsia="Calibri"/>
          <w:sz w:val="24"/>
          <w:szCs w:val="24"/>
        </w:rPr>
        <w:t xml:space="preserve">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ind w:firstLine="709"/>
        <w:spacing w:before="120" w:line="240" w:lineRule="auto"/>
        <w:shd w:val="clear" w:color="auto" w:fill="auto"/>
        <w:tabs>
          <w:tab w:val="left" w:pos="1888" w:leader="none"/>
        </w:tabs>
        <w:rPr>
          <w:rStyle w:val="1481"/>
          <w:rFonts w:eastAsia="Calibri"/>
          <w:b/>
          <w:bCs/>
          <w:sz w:val="24"/>
          <w:szCs w:val="24"/>
        </w:rPr>
      </w:pPr>
      <w:r>
        <w:rPr>
          <w:rStyle w:val="1481"/>
          <w:rFonts w:eastAsia="Calibri"/>
          <w:b/>
          <w:bCs/>
          <w:sz w:val="24"/>
          <w:szCs w:val="24"/>
        </w:rPr>
        <w:t xml:space="preserve">Целевые ориентиры воспитания детей раннего возраста (к трем годам).</w:t>
      </w:r>
      <w:r>
        <w:rPr>
          <w:rStyle w:val="1481"/>
          <w:rFonts w:eastAsia="Calibri"/>
          <w:b/>
          <w:bCs/>
          <w:sz w:val="24"/>
          <w:szCs w:val="24"/>
        </w:rPr>
      </w:r>
      <w:r>
        <w:rPr>
          <w:rStyle w:val="1481"/>
          <w:rFonts w:eastAsia="Calibri"/>
          <w:b/>
          <w:bCs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2"/>
        <w:gridCol w:w="2397"/>
        <w:gridCol w:w="5509"/>
      </w:tblGrid>
      <w:tr>
        <w:tblPrEx/>
        <w:trPr>
          <w:tblHeader/>
        </w:trPr>
        <w:tc>
          <w:tcPr>
            <w:shd w:val="clear" w:color="auto" w:fill="auto"/>
            <w:tcW w:w="1101" w:type="pct"/>
            <w:vAlign w:val="center"/>
            <w:textDirection w:val="lrTb"/>
            <w:noWrap w:val="false"/>
          </w:tcPr>
          <w:p>
            <w:pPr>
              <w:pStyle w:val="1480"/>
              <w:jc w:val="center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Направление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480"/>
              <w:jc w:val="center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воспитания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182" w:type="pct"/>
            <w:vAlign w:val="center"/>
            <w:textDirection w:val="lrTb"/>
            <w:noWrap w:val="false"/>
          </w:tcPr>
          <w:p>
            <w:pPr>
              <w:pStyle w:val="1480"/>
              <w:jc w:val="center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Ценности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717" w:type="pct"/>
            <w:vAlign w:val="center"/>
            <w:textDirection w:val="lrTb"/>
            <w:noWrap w:val="false"/>
          </w:tcPr>
          <w:p>
            <w:pPr>
              <w:pStyle w:val="1480"/>
              <w:jc w:val="center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Целевые ориентиры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101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Патриотическое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182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Родина, природа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717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Проявляющий привязанность к близким людям, бережное отношение к живому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1101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Духовно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нравственное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182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Жизнь,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милосердие, добро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717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Способный понять и принять, что такое «хорошо» и «плохо».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Проявляющий сочувствие, доброту.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101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Социальное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182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Человек, семья,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дружба,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сотрудничество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717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Проявляющий позицию «Я сам!». Способный к самостоятельным (свободным) активным действиям в общении.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1101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Познавательное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182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Познание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717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Проявляющий интерес к окружающему миру. Любознательный, активный в поведении и деятельности.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1101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Физическое и оздоровительное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182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Здоровье, жизнь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717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Понимающий ценност</w:t>
            </w:r>
            <w:r>
              <w:rPr>
                <w:rStyle w:val="1481"/>
                <w:rFonts w:eastAsia="Calibri"/>
                <w:sz w:val="24"/>
                <w:szCs w:val="24"/>
              </w:rPr>
              <w:t xml:space="preserve">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1101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Трудовое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182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Труд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717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Поддерживающий элементарный порядок в окружающей обстановке.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Стремящий</w:t>
            </w:r>
            <w:r>
              <w:rPr>
                <w:rStyle w:val="1481"/>
                <w:rFonts w:eastAsia="Calibri"/>
                <w:sz w:val="24"/>
                <w:szCs w:val="24"/>
              </w:rPr>
              <w:t xml:space="preserve">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1101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Эстетическое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182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Культура и красота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717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Проявляющий эмоциональную отзывчивость на красоту в окружающем мире и искусстве. </w:t>
            </w:r>
            <w:r>
              <w:rPr>
                <w:rStyle w:val="1481"/>
                <w:rFonts w:eastAsia="Calibri"/>
                <w:sz w:val="24"/>
                <w:szCs w:val="24"/>
              </w:rPr>
              <w:t xml:space="preserve">Способный к творческой деятельности (изобразительной, декоративно</w:t>
            </w:r>
            <w:r>
              <w:rPr>
                <w:rStyle w:val="1481"/>
                <w:rFonts w:eastAsia="Calibri"/>
                <w:sz w:val="24"/>
                <w:szCs w:val="24"/>
              </w:rPr>
              <w:t xml:space="preserve">-оформительской, музыкальной, словесно</w:t>
            </w:r>
            <w:r>
              <w:rPr>
                <w:rStyle w:val="1481"/>
                <w:rFonts w:eastAsia="Calibri"/>
                <w:sz w:val="24"/>
                <w:szCs w:val="24"/>
              </w:rPr>
              <w:t xml:space="preserve">речевой, театрализованной и другое).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</w:tbl>
    <w:p>
      <w:r/>
      <w:r/>
    </w:p>
    <w:p>
      <w:pPr>
        <w:ind w:firstLine="709"/>
        <w:spacing w:after="240"/>
        <w:rPr>
          <w:b/>
          <w:bCs/>
        </w:rPr>
      </w:pPr>
      <w:r>
        <w:rPr>
          <w:b/>
          <w:bCs/>
        </w:rPr>
        <w:t xml:space="preserve">Целевые ориентиры воспитания детей на этапе завершения освоения программы</w:t>
      </w:r>
      <w:r>
        <w:rPr>
          <w:b/>
          <w:bCs/>
        </w:rPr>
      </w:r>
      <w:r>
        <w:rPr>
          <w:b/>
          <w:bCs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2"/>
        <w:gridCol w:w="2397"/>
        <w:gridCol w:w="5509"/>
      </w:tblGrid>
      <w:tr>
        <w:tblPrEx/>
        <w:trPr>
          <w:tblHeader/>
        </w:trPr>
        <w:tc>
          <w:tcPr>
            <w:shd w:val="clear" w:color="auto" w:fill="auto"/>
            <w:tcW w:w="1101" w:type="pct"/>
            <w:vAlign w:val="center"/>
            <w:textDirection w:val="lrTb"/>
            <w:noWrap w:val="false"/>
          </w:tcPr>
          <w:p>
            <w:pPr>
              <w:pStyle w:val="1480"/>
              <w:jc w:val="center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Направление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480"/>
              <w:jc w:val="center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воспитания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182" w:type="pct"/>
            <w:vAlign w:val="center"/>
            <w:textDirection w:val="lrTb"/>
            <w:noWrap w:val="false"/>
          </w:tcPr>
          <w:p>
            <w:pPr>
              <w:pStyle w:val="1480"/>
              <w:jc w:val="center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Ценности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717" w:type="pct"/>
            <w:vAlign w:val="center"/>
            <w:textDirection w:val="lrTb"/>
            <w:noWrap w:val="false"/>
          </w:tcPr>
          <w:p>
            <w:pPr>
              <w:pStyle w:val="1480"/>
              <w:jc w:val="center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Целевые ориентиры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101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Патриотическое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182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Родина, природа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717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1101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Духовно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нравственное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182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Жизнь,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милосердие, добро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717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Способный не оставаться равнодушным к чужому горю, проявлять заботу;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1101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Социальное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182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Человек, семья,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дружба,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сотрудничество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717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Проявляющий ответственность за свои действия </w:t>
            </w:r>
            <w:r>
              <w:rPr>
                <w:rStyle w:val="1481"/>
                <w:rFonts w:eastAsia="Calibri"/>
                <w:sz w:val="24"/>
                <w:szCs w:val="24"/>
              </w:rPr>
              <w:t xml:space="preserve">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1101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Познавательное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182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Познание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717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Любознательный, наблюдательный, испытывающий потребность в само</w:t>
            </w:r>
            <w:r>
              <w:rPr>
                <w:rStyle w:val="1481"/>
                <w:rFonts w:eastAsia="Calibri"/>
                <w:sz w:val="24"/>
                <w:szCs w:val="24"/>
              </w:rPr>
              <w:t xml:space="preserve">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101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Физическое и оздоровительное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182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Здоровье, жизнь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717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</w:t>
            </w:r>
            <w:r>
              <w:rPr>
                <w:rStyle w:val="1481"/>
                <w:rFonts w:eastAsia="Calibri"/>
                <w:sz w:val="24"/>
                <w:szCs w:val="24"/>
              </w:rPr>
              <w:t xml:space="preserve">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Демонстрирующий потребность в двигательной деятельности.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Имеющий представление о некоторых видах спорта и активного отдыха.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1101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Трудовое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182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Труд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717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Понимающий ценность труда в семье и в обществе на основе уважения к людям труда, результатам их деятельности.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Проявляющий трудолюбие при выполнении поручений и в самостоятельной деятельности.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1101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Эстетическое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182" w:type="pct"/>
            <w:textDirection w:val="lrTb"/>
            <w:noWrap w:val="false"/>
          </w:tcPr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Культура и красота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717" w:type="pct"/>
            <w:textDirection w:val="lrTb"/>
            <w:noWrap w:val="false"/>
          </w:tcPr>
          <w:p>
            <w:pPr>
              <w:pStyle w:val="1480"/>
              <w:jc w:val="both"/>
              <w:spacing w:before="0" w:after="0"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Способный воспринимать и чувствовать прекрасное в быту, природе, поступках, искусстве.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1480"/>
              <w:spacing w:before="0" w:after="0"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481"/>
                <w:rFonts w:eastAsia="Calibri"/>
                <w:sz w:val="24"/>
                <w:szCs w:val="24"/>
              </w:rPr>
              <w:t xml:space="preserve">Стремящийся к отображению прекрасного в продуктивных видах деятельности.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numPr>
          <w:ilvl w:val="2"/>
          <w:numId w:val="8"/>
        </w:numPr>
      </w:pPr>
      <w:r>
        <w:rPr>
          <w:b/>
        </w:rPr>
        <w:t xml:space="preserve">Содержатель</w:t>
      </w:r>
      <w:r>
        <w:rPr>
          <w:b/>
        </w:rPr>
        <w:t xml:space="preserve">ный раздел Программы воспитания</w:t>
      </w:r>
      <w:r>
        <w:t xml:space="preserve"> </w:t>
      </w:r>
      <w:r>
        <w:rPr>
          <w:b/>
        </w:rPr>
        <w:t xml:space="preserve">(</w:t>
      </w:r>
      <w:r>
        <w:t xml:space="preserve">в соответствии с ФОП ДО п. 29.3</w:t>
      </w:r>
      <w:r>
        <w:t xml:space="preserve">)</w:t>
      </w:r>
      <w:r/>
    </w:p>
    <w:p>
      <w:pPr>
        <w:ind w:firstLine="709"/>
        <w:jc w:val="both"/>
        <w:spacing w:before="120"/>
        <w:rPr>
          <w:b/>
        </w:rPr>
      </w:pPr>
      <w:r>
        <w:rPr>
          <w:b/>
        </w:rPr>
        <w:t xml:space="preserve">2.6.2.1. </w:t>
      </w:r>
      <w:r>
        <w:rPr>
          <w:b/>
        </w:rPr>
        <w:t xml:space="preserve">Особенности реализации воспитательного процесса. Уклад, воспитывающая среда, общности образовательной организации</w:t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after="120"/>
        <w:rPr>
          <w:iCs/>
          <w:color w:val="ff0000"/>
        </w:rPr>
      </w:pPr>
      <w:r>
        <w:rPr>
          <w:b/>
          <w:iCs/>
        </w:rPr>
        <w:t xml:space="preserve">Характеристика социального окружения </w:t>
      </w:r>
      <w:r>
        <w:rPr>
          <w:b/>
        </w:rPr>
        <w:t xml:space="preserve">М</w:t>
      </w:r>
      <w:r>
        <w:rPr>
          <w:b/>
        </w:rPr>
        <w:t xml:space="preserve">Б</w:t>
      </w:r>
      <w:r>
        <w:rPr>
          <w:b/>
        </w:rPr>
        <w:t xml:space="preserve">ДОУ </w:t>
      </w:r>
      <w:r>
        <w:rPr>
          <w:b/>
        </w:rPr>
        <w:t xml:space="preserve">«</w:t>
      </w:r>
      <w:r>
        <w:rPr>
          <w:b/>
        </w:rPr>
        <w:t xml:space="preserve">ДС №</w:t>
      </w:r>
      <w:r>
        <w:rPr>
          <w:b/>
        </w:rPr>
        <w:t xml:space="preserve"> 89 г. Челябинска»</w:t>
      </w:r>
      <w:r>
        <w:rPr>
          <w:b/>
        </w:rPr>
        <w:t xml:space="preserve"> </w:t>
      </w:r>
      <w:r>
        <w:rPr>
          <w:iCs/>
          <w:color w:val="ff0000"/>
        </w:rPr>
      </w:r>
      <w:r>
        <w:rPr>
          <w:iCs/>
          <w:color w:val="ff0000"/>
        </w:rPr>
      </w:r>
    </w:p>
    <w:p>
      <w:pPr>
        <w:ind w:right="283"/>
        <w:jc w:val="both"/>
        <w:rPr>
          <w:b/>
          <w:iCs/>
          <w:color w:val="000000"/>
        </w:rPr>
      </w:pPr>
      <w:r>
        <w:rPr>
          <w:b/>
        </w:rPr>
        <w:tab/>
      </w:r>
      <w:r>
        <w:rPr>
          <w:b/>
          <w:iCs/>
          <w:color w:val="000000"/>
        </w:rPr>
        <w:t xml:space="preserve">Специфика расположения детского сада</w:t>
      </w:r>
      <w:r>
        <w:rPr>
          <w:b/>
          <w:iCs/>
          <w:color w:val="000000"/>
        </w:rPr>
        <w:t xml:space="preserve"> р</w:t>
      </w:r>
      <w:r>
        <w:rPr>
          <w:b/>
        </w:rPr>
        <w:t xml:space="preserve">егиональные и муниципальные особенности социокультурного окружения ДОО: </w:t>
      </w:r>
      <w:r>
        <w:rPr>
          <w:b/>
          <w:iCs/>
          <w:color w:val="000000"/>
        </w:rPr>
      </w:r>
      <w:r>
        <w:rPr>
          <w:b/>
          <w:iCs/>
          <w:color w:val="000000"/>
        </w:rPr>
      </w:r>
    </w:p>
    <w:p>
      <w:pPr>
        <w:ind w:right="283" w:firstLine="720"/>
        <w:jc w:val="both"/>
      </w:pPr>
      <w:r>
        <w:t xml:space="preserve">Муниципальное </w:t>
      </w:r>
      <w:r>
        <w:t xml:space="preserve">бюджетное дошкольное</w:t>
      </w:r>
      <w:r>
        <w:t xml:space="preserve"> образовательное учреждение «Детский сад № 89 г. Челябинска» находится в Советском </w:t>
      </w:r>
      <w:r>
        <w:t xml:space="preserve">районе г</w:t>
      </w:r>
      <w:r>
        <w:t xml:space="preserve">орода Челябинска. </w:t>
      </w:r>
      <w:r/>
    </w:p>
    <w:p>
      <w:pPr>
        <w:ind w:right="283" w:firstLine="720"/>
        <w:jc w:val="both"/>
      </w:pPr>
      <w:r>
        <w:t xml:space="preserve">Город расположен в центре материка Евразия, на восточном склоне Уральских гор, на реке Миасс (бассейн Оби), среди водоемов: озера Смолино, Первое, Синеглазово и Шершневское водохранилище. </w:t>
      </w:r>
      <w:r/>
    </w:p>
    <w:p>
      <w:pPr>
        <w:ind w:right="283" w:firstLine="720"/>
        <w:jc w:val="both"/>
      </w:pPr>
      <w:r>
        <w:t xml:space="preserve">Челябинск — седьмой по количеству жителей город в Российской Федерации, административный центр Челябинской области и единственный в России городской округ с внутригородским делением. </w:t>
      </w:r>
      <w:r/>
    </w:p>
    <w:p>
      <w:pPr>
        <w:ind w:right="283" w:firstLine="720"/>
        <w:jc w:val="both"/>
      </w:pPr>
      <w:r>
        <w:t xml:space="preserve">Челябинск – многонациональный город. Большая часть граждан из них русские, второй по численности национальной группой являются татары. Далее следуют: башкиры, украинцы, нем</w:t>
      </w:r>
      <w:r>
        <w:t xml:space="preserve">цы, белорусы, армяне, нагайбаки, выходцы из Азербайджана, Таджикистана, Узбекистана, чуваши, цыгане, марийцы, евреи, киргизы, грузины, представители других наций. Данный факт учитывается при формировании у дошкольников основ межэтнического взаимодействия. </w:t>
      </w:r>
      <w:r/>
    </w:p>
    <w:p>
      <w:pPr>
        <w:ind w:right="284" w:firstLine="720"/>
        <w:jc w:val="both"/>
      </w:pPr>
      <w:r>
        <w:t xml:space="preserve">Челябинск — официальная столица Южн</w:t>
      </w:r>
      <w:r>
        <w:t xml:space="preserve">ого Урала, является деловым, научным, культурным и спортивным центром Южного Урала. Челябинск - крупный промышленный центр с предприятиями металлургии, машиностроения, металлообработки, приборостроения, трубной, химической, лёгкой и пищевой промышленности.</w:t>
      </w:r>
      <w:r/>
    </w:p>
    <w:p>
      <w:pPr>
        <w:ind w:right="284" w:firstLine="720"/>
        <w:jc w:val="both"/>
      </w:pPr>
      <w:r>
        <w:t xml:space="preserve">Ознакомление с профессиями предприятий города способствуют воспитанию культуры труда (воспитанию трудолюбия, творческого отношения к труду). </w:t>
      </w:r>
      <w:r/>
    </w:p>
    <w:p>
      <w:pPr>
        <w:ind w:right="283" w:firstLine="720"/>
        <w:jc w:val="both"/>
      </w:pPr>
      <w:r>
        <w:t xml:space="preserve">Город имеет звание «Город трудовой доблести и славы» за внесение значительного вклада в достижение Победы в Великой Отечественной войне 1941-1945 годов, обеспечив беспереб</w:t>
      </w:r>
      <w:r>
        <w:t xml:space="preserve">ойное производство военной и гражданской продукции на промышленных предприятиях, располагавшихся на территории города, и проявив при этом массовый трудовой героизм и самоотверженность. История ВОВ увековечена памятниками, расположенными в пешей доступности</w:t>
      </w:r>
      <w:r>
        <w:t xml:space="preserve">: Мемориал «Скорбящие матери», завод АМЗ, улицы-герои «</w:t>
      </w:r>
      <w:r>
        <w:t xml:space="preserve">Заслонова</w:t>
      </w:r>
      <w:r>
        <w:t xml:space="preserve">»</w:t>
      </w:r>
      <w:r>
        <w:t xml:space="preserve"> (герой-партизан Константин Сергеевич Заслонов)</w:t>
      </w:r>
      <w:r>
        <w:t xml:space="preserve">, «</w:t>
      </w:r>
      <w:r>
        <w:t xml:space="preserve">Шарова</w:t>
      </w:r>
      <w:r>
        <w:t xml:space="preserve">»</w:t>
      </w:r>
      <w:r>
        <w:t xml:space="preserve"> (герой Советского Союза Василий Васильевич Шаров)</w:t>
      </w:r>
      <w:r>
        <w:t xml:space="preserve">, </w:t>
      </w:r>
      <w:r>
        <w:t xml:space="preserve">«Саблина» (герой ВОВ), </w:t>
      </w:r>
      <w:r>
        <w:t xml:space="preserve">что позволяет педагогическому коллективу более</w:t>
      </w:r>
      <w:r>
        <w:t xml:space="preserve"> полно реализовать гражданско-патриотический компонент образования и воспитания дошкольников, организуя ежегодные акции памяти.</w:t>
      </w:r>
      <w:r/>
    </w:p>
    <w:p>
      <w:pPr>
        <w:ind w:right="283" w:firstLine="708"/>
        <w:jc w:val="both"/>
        <w:rPr>
          <w:iCs/>
          <w:color w:val="000000"/>
        </w:rPr>
      </w:pPr>
      <w:r>
        <w:rPr>
          <w:iCs/>
          <w:color w:val="000000"/>
        </w:rPr>
        <w:t xml:space="preserve">Детский сад расположен в Советском районе </w:t>
      </w:r>
      <w:r>
        <w:rPr>
          <w:iCs/>
          <w:color w:val="000000"/>
        </w:rPr>
        <w:t xml:space="preserve">города Челябинска, в поселке Локомотивный</w:t>
      </w:r>
      <w:r>
        <w:rPr>
          <w:iCs/>
          <w:color w:val="000000"/>
        </w:rPr>
        <w:t xml:space="preserve">. Рядом </w:t>
      </w:r>
      <w:r>
        <w:rPr>
          <w:iCs/>
          <w:color w:val="000000"/>
        </w:rPr>
        <w:t xml:space="preserve">АО «Металл-база», железнодорожный вокзал. </w:t>
      </w:r>
      <w:r>
        <w:rPr>
          <w:iCs/>
          <w:color w:val="000000"/>
        </w:rPr>
        <w:t xml:space="preserve">Все ближайшее окружение используется для формирования у </w:t>
      </w:r>
      <w:r>
        <w:rPr>
          <w:iCs/>
          <w:color w:val="000000"/>
        </w:rPr>
        <w:t xml:space="preserve">обучающихся (</w:t>
      </w:r>
      <w:r>
        <w:rPr>
          <w:iCs/>
          <w:color w:val="000000"/>
        </w:rPr>
        <w:t xml:space="preserve">воспитанников</w:t>
      </w:r>
      <w:r>
        <w:rPr>
          <w:iCs/>
          <w:color w:val="000000"/>
        </w:rPr>
        <w:t xml:space="preserve">)</w:t>
      </w:r>
      <w:r>
        <w:rPr>
          <w:iCs/>
          <w:color w:val="000000"/>
        </w:rPr>
        <w:t xml:space="preserve"> гражданско-патриотических чувств и сознательности.</w:t>
      </w:r>
      <w:r>
        <w:rPr>
          <w:iCs/>
          <w:color w:val="000000"/>
        </w:rPr>
      </w:r>
      <w:r>
        <w:rPr>
          <w:iCs/>
          <w:color w:val="000000"/>
        </w:rPr>
      </w:r>
    </w:p>
    <w:p>
      <w:pPr>
        <w:ind w:left="786" w:right="283"/>
        <w:jc w:val="both"/>
        <w:rPr>
          <w:i/>
          <w:iCs/>
          <w:color w:val="000000"/>
        </w:rPr>
      </w:pPr>
      <w:r>
        <w:rPr>
          <w:i/>
          <w:iCs/>
          <w:color w:val="000000"/>
        </w:rPr>
      </w:r>
      <w:r>
        <w:rPr>
          <w:i/>
          <w:iCs/>
          <w:color w:val="000000"/>
        </w:rPr>
      </w:r>
      <w:r>
        <w:rPr>
          <w:i/>
          <w:iCs/>
          <w:color w:val="000000"/>
        </w:rPr>
      </w:r>
    </w:p>
    <w:p>
      <w:pPr>
        <w:ind w:right="283" w:firstLine="709"/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 xml:space="preserve">Особенности контингента обучающихся</w:t>
      </w:r>
      <w:r>
        <w:rPr>
          <w:b/>
          <w:iCs/>
          <w:color w:val="000000"/>
        </w:rPr>
        <w:t xml:space="preserve"> (воспитанников)</w:t>
      </w:r>
      <w:r>
        <w:rPr>
          <w:b/>
          <w:iCs/>
          <w:color w:val="000000"/>
        </w:rPr>
        <w:t xml:space="preserve">, оригинальные воспитательные находки </w:t>
      </w:r>
      <w:r>
        <w:rPr>
          <w:b/>
          <w:iCs/>
          <w:color w:val="000000"/>
        </w:rPr>
        <w:t xml:space="preserve">ДОО</w:t>
      </w:r>
      <w:r>
        <w:rPr>
          <w:b/>
          <w:iCs/>
          <w:color w:val="000000"/>
        </w:rPr>
      </w:r>
      <w:r>
        <w:rPr>
          <w:b/>
          <w:iCs/>
          <w:color w:val="000000"/>
        </w:rPr>
      </w:r>
    </w:p>
    <w:p>
      <w:pPr>
        <w:pStyle w:val="1485"/>
        <w:ind w:right="283" w:firstLine="709"/>
        <w:jc w:val="both"/>
        <w:spacing w:before="0" w:beforeAutospacing="0" w:after="0" w:afterAutospacing="0"/>
      </w:pPr>
      <w:r>
        <w:t xml:space="preserve">ДОО представлена четырьмя учреждениями: </w:t>
      </w:r>
      <w:r/>
    </w:p>
    <w:p>
      <w:pPr>
        <w:pStyle w:val="1485"/>
        <w:numPr>
          <w:ilvl w:val="0"/>
          <w:numId w:val="115"/>
        </w:numPr>
        <w:ind w:left="0" w:right="283" w:firstLine="709"/>
        <w:jc w:val="both"/>
        <w:spacing w:before="0" w:beforeAutospacing="0" w:after="0" w:afterAutospacing="0"/>
        <w:tabs>
          <w:tab w:val="left" w:pos="1134" w:leader="none"/>
        </w:tabs>
      </w:pPr>
      <w:r>
        <w:t xml:space="preserve">основное здание по адресу: Троицкий тракт, 40, в котором находятся группы компенсирующей направленности (две группы для детей с ТНР и одна группа для детей с ЗПР) и группа комбинированной направленности для детей с ТНР; </w:t>
      </w:r>
      <w:r/>
    </w:p>
    <w:p>
      <w:pPr>
        <w:pStyle w:val="1485"/>
        <w:numPr>
          <w:ilvl w:val="0"/>
          <w:numId w:val="115"/>
        </w:numPr>
        <w:ind w:left="0" w:right="283" w:firstLine="709"/>
        <w:jc w:val="both"/>
        <w:spacing w:before="0" w:beforeAutospacing="0" w:after="0" w:afterAutospacing="0"/>
        <w:tabs>
          <w:tab w:val="left" w:pos="1134" w:leader="none"/>
        </w:tabs>
      </w:pPr>
      <w:r>
        <w:t xml:space="preserve">ОСП-1, по адресу: Троицкий тракт, 44, в котором находятся три группы (группа раннего возраста и две разновозрастные общеразвивающие группы); </w:t>
      </w:r>
      <w:r/>
    </w:p>
    <w:p>
      <w:pPr>
        <w:pStyle w:val="1485"/>
        <w:numPr>
          <w:ilvl w:val="0"/>
          <w:numId w:val="115"/>
        </w:numPr>
        <w:ind w:left="0" w:right="283" w:firstLine="709"/>
        <w:jc w:val="both"/>
        <w:spacing w:before="0" w:beforeAutospacing="0" w:after="0" w:afterAutospacing="0"/>
        <w:tabs>
          <w:tab w:val="left" w:pos="1134" w:leader="none"/>
        </w:tabs>
      </w:pPr>
      <w:r>
        <w:t xml:space="preserve">ОСП-2 – по адресу: ул. Белорецкая, 32, в котором находятся две разновозрастные общеразвивающие группы; </w:t>
      </w:r>
      <w:r/>
    </w:p>
    <w:p>
      <w:pPr>
        <w:pStyle w:val="1485"/>
        <w:numPr>
          <w:ilvl w:val="0"/>
          <w:numId w:val="115"/>
        </w:numPr>
        <w:ind w:left="0" w:right="283" w:firstLine="709"/>
        <w:jc w:val="both"/>
        <w:spacing w:before="0" w:beforeAutospacing="0" w:after="0" w:afterAutospacing="0"/>
        <w:tabs>
          <w:tab w:val="left" w:pos="1134" w:leader="none"/>
        </w:tabs>
      </w:pPr>
      <w:r>
        <w:t xml:space="preserve">ОСП-3 – по адресу: ул. Мебельная, 84, в котором находятся две разновозрастные общеразвивающие группы.  </w:t>
      </w:r>
      <w:r/>
    </w:p>
    <w:p>
      <w:pPr>
        <w:pStyle w:val="1485"/>
        <w:ind w:right="283" w:firstLine="709"/>
        <w:jc w:val="both"/>
        <w:spacing w:before="0" w:beforeAutospacing="0" w:after="0" w:afterAutospacing="0"/>
        <w:tabs>
          <w:tab w:val="left" w:pos="1134" w:leader="none"/>
        </w:tabs>
      </w:pPr>
      <w:r>
        <w:t xml:space="preserve">ДОО посещают 323</w:t>
      </w:r>
      <w:r>
        <w:t xml:space="preserve"> воспитанник</w:t>
      </w:r>
      <w:r>
        <w:t xml:space="preserve">а: 293 основных и 30 – </w:t>
      </w:r>
      <w:r>
        <w:t xml:space="preserve">группа кратковременного пребывания. Изучение социального статуса семей показало</w:t>
      </w:r>
      <w:r>
        <w:t xml:space="preserve">, что</w:t>
      </w:r>
      <w:r>
        <w:t xml:space="preserve"> преобладающее большинство </w:t>
      </w:r>
      <w:r>
        <w:t xml:space="preserve">обучающихся (</w:t>
      </w:r>
      <w:r>
        <w:t xml:space="preserve">воспитанников</w:t>
      </w:r>
      <w:r>
        <w:t xml:space="preserve">)</w:t>
      </w:r>
      <w:r>
        <w:t xml:space="preserve"> растет в полных семьях. Мамы в основном имеют статус служащих, папы – рабочих, 0,5% родителей – предприниматели. </w:t>
      </w:r>
      <w:r/>
    </w:p>
    <w:p>
      <w:pPr>
        <w:pStyle w:val="1485"/>
        <w:ind w:right="283" w:firstLine="426"/>
        <w:jc w:val="both"/>
        <w:spacing w:before="0" w:beforeAutospacing="0" w:after="0" w:afterAutospacing="0"/>
      </w:pPr>
      <w:r/>
      <w:r/>
    </w:p>
    <w:p>
      <w:pPr>
        <w:ind w:right="283" w:firstLine="709"/>
        <w:jc w:val="both"/>
        <w:rPr>
          <w:b/>
          <w:iCs/>
          <w:color w:val="000000"/>
        </w:rPr>
      </w:pPr>
      <w:r>
        <w:rPr>
          <w:b/>
        </w:rPr>
        <w:t xml:space="preserve">В</w:t>
      </w:r>
      <w:r>
        <w:rPr>
          <w:b/>
          <w:iCs/>
          <w:color w:val="000000"/>
        </w:rPr>
        <w:t xml:space="preserve">ажные для организации принципы и традиции воспитания</w:t>
      </w:r>
      <w:r>
        <w:rPr>
          <w:b/>
          <w:iCs/>
          <w:color w:val="000000"/>
        </w:rPr>
      </w:r>
      <w:r>
        <w:rPr>
          <w:b/>
          <w:iCs/>
          <w:color w:val="000000"/>
        </w:rPr>
      </w:r>
    </w:p>
    <w:p>
      <w:pPr>
        <w:ind w:right="283" w:firstLine="709"/>
        <w:jc w:val="both"/>
        <w:rPr>
          <w:b/>
          <w:iCs/>
        </w:rPr>
      </w:pPr>
      <w:r>
        <w:rPr>
          <w:b/>
          <w:iCs/>
        </w:rPr>
        <w:t xml:space="preserve">Восп</w:t>
      </w:r>
      <w:r>
        <w:rPr>
          <w:b/>
          <w:iCs/>
        </w:rPr>
        <w:t xml:space="preserve">итательная система МБДОУ «ДС № 89</w:t>
      </w:r>
      <w:r>
        <w:rPr>
          <w:b/>
          <w:iCs/>
        </w:rPr>
        <w:t xml:space="preserve"> г. Челябинска» включает в себя:</w:t>
      </w:r>
      <w:r>
        <w:rPr>
          <w:b/>
          <w:iCs/>
        </w:rPr>
      </w:r>
      <w:r>
        <w:rPr>
          <w:b/>
          <w:iCs/>
        </w:rPr>
      </w:r>
    </w:p>
    <w:p>
      <w:pPr>
        <w:ind w:right="283"/>
        <w:jc w:val="both"/>
        <w:rPr>
          <w:b/>
          <w:iCs/>
        </w:rPr>
      </w:pPr>
      <w:r>
        <w:rPr>
          <w:b/>
          <w:iCs/>
        </w:rPr>
      </w:r>
      <w:r>
        <w:rPr>
          <w:b/>
          <w:iCs/>
        </w:rPr>
      </w:r>
      <w:r>
        <w:rPr>
          <w:b/>
          <w:iCs/>
        </w:rPr>
      </w:r>
    </w:p>
    <w:tbl>
      <w:tblPr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61"/>
        <w:gridCol w:w="6920"/>
      </w:tblGrid>
      <w:tr>
        <w:tblPrEx/>
        <w:trPr/>
        <w:tc>
          <w:tcPr>
            <w:tcW w:w="2861" w:type="dxa"/>
            <w:textDirection w:val="lrTb"/>
            <w:noWrap w:val="false"/>
          </w:tcPr>
          <w:p>
            <w:pPr>
              <w:ind w:right="283"/>
              <w:jc w:val="both"/>
              <w:rPr>
                <w:iCs/>
              </w:rPr>
            </w:pPr>
            <w:r>
              <w:rPr>
                <w:iCs/>
              </w:rPr>
              <w:t xml:space="preserve">Организацию распорядка (режима) дня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6920" w:type="dxa"/>
            <w:textDirection w:val="lrTb"/>
            <w:noWrap w:val="false"/>
          </w:tcPr>
          <w:p>
            <w:pPr>
              <w:ind w:right="283"/>
              <w:jc w:val="both"/>
              <w:rPr>
                <w:iCs/>
              </w:rPr>
            </w:pPr>
            <w:r>
              <w:rPr>
                <w:iCs/>
              </w:rPr>
              <w:t xml:space="preserve">Воспитание ребенка в первую очередь предполагает организацию всей деятельности так, чтобы в каждом факт</w:t>
            </w:r>
            <w:r>
              <w:rPr>
                <w:iCs/>
              </w:rPr>
              <w:t xml:space="preserve">е общения ребенка с окружающими людьми всегда находили свое конкретное воплощение те гуманистические качества, которые мы хотим у него воспитать. Здесь немаловажно соблюдение четкого распорядка, режима дня наполненного содержанием воспитательного характера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2861" w:type="dxa"/>
            <w:textDirection w:val="lrTb"/>
            <w:noWrap w:val="false"/>
          </w:tcPr>
          <w:p>
            <w:pPr>
              <w:ind w:right="283"/>
              <w:jc w:val="both"/>
              <w:rPr>
                <w:iCs/>
              </w:rPr>
            </w:pPr>
            <w:r>
              <w:rPr>
                <w:iCs/>
              </w:rPr>
              <w:t xml:space="preserve">Личный пример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right="283"/>
              <w:jc w:val="both"/>
              <w:rPr>
                <w:iCs/>
              </w:rPr>
            </w:pPr>
            <w:r>
              <w:rPr>
                <w:iCs/>
              </w:rPr>
              <w:t xml:space="preserve">педагога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6920" w:type="dxa"/>
            <w:textDirection w:val="lrTb"/>
            <w:noWrap w:val="false"/>
          </w:tcPr>
          <w:p>
            <w:pPr>
              <w:ind w:right="283"/>
              <w:jc w:val="both"/>
              <w:rPr>
                <w:iCs/>
              </w:rPr>
            </w:pPr>
            <w:r>
              <w:rPr>
                <w:iCs/>
              </w:rPr>
              <w:t xml:space="preserve">Нельзя не отметить роль воспитателя, как носителя культуры и положительного личного примера для подражания. </w:t>
            </w:r>
            <w:r>
              <w:rPr>
                <w:iCs/>
              </w:rPr>
              <w:t xml:space="preserve">Поведение педагога, его владение методами воспитания имеет значительное влияние на формирование личности ребенка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2861" w:type="dxa"/>
            <w:textDirection w:val="lrTb"/>
            <w:noWrap w:val="false"/>
          </w:tcPr>
          <w:p>
            <w:pPr>
              <w:ind w:right="283"/>
              <w:jc w:val="both"/>
              <w:rPr>
                <w:iCs/>
              </w:rPr>
            </w:pPr>
            <w:r>
              <w:rPr>
                <w:iCs/>
              </w:rPr>
              <w:t xml:space="preserve">Создание в ДОО правильного стиля взаимоотношений между взрослыми членами коллектива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6920" w:type="dxa"/>
            <w:textDirection w:val="lrTb"/>
            <w:noWrap w:val="false"/>
          </w:tcPr>
          <w:p>
            <w:pPr>
              <w:ind w:right="283"/>
              <w:jc w:val="both"/>
              <w:rPr>
                <w:iCs/>
              </w:rPr>
            </w:pPr>
            <w:r>
              <w:rPr>
                <w:iCs/>
              </w:rPr>
              <w:t xml:space="preserve">Взаимное уважение и забота, создание и поддержание позитивного психологического климата, любовь к делу, приобщенность к общественной, трудовой, культурной жизни страны это тоже положительный пример для </w:t>
            </w:r>
            <w:r>
              <w:rPr>
                <w:iCs/>
              </w:rPr>
              <w:t xml:space="preserve">обучающихся (</w:t>
            </w:r>
            <w:r>
              <w:rPr>
                <w:iCs/>
              </w:rPr>
              <w:t xml:space="preserve">воспитанников</w:t>
            </w:r>
            <w:r>
              <w:rPr>
                <w:iCs/>
              </w:rPr>
              <w:t xml:space="preserve">)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2861" w:type="dxa"/>
            <w:textDirection w:val="lrTb"/>
            <w:noWrap w:val="false"/>
          </w:tcPr>
          <w:p>
            <w:pPr>
              <w:ind w:right="283"/>
              <w:jc w:val="both"/>
              <w:rPr>
                <w:iCs/>
              </w:rPr>
            </w:pPr>
            <w:r>
              <w:rPr>
                <w:iCs/>
              </w:rPr>
              <w:t xml:space="preserve">Создание в ДОО правильного стиля </w:t>
            </w:r>
            <w:r>
              <w:rPr>
                <w:iCs/>
              </w:rPr>
              <w:t xml:space="preserve">взаимодействия </w:t>
            </w:r>
            <w:r>
              <w:rPr>
                <w:iCs/>
              </w:rPr>
              <w:t xml:space="preserve">между членами педагогического и родительского коллективов.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6920" w:type="dxa"/>
            <w:textDirection w:val="lrTb"/>
            <w:noWrap w:val="false"/>
          </w:tcPr>
          <w:p>
            <w:pPr>
              <w:ind w:right="283"/>
              <w:jc w:val="both"/>
            </w:pPr>
            <w:r>
              <w:rPr>
                <w:iCs/>
              </w:rPr>
              <w:t xml:space="preserve">Еще одним фактором, объединяющим коллектив, является вовлечение всех участников (</w:t>
            </w:r>
            <w:r>
              <w:t xml:space="preserve">воспитанников, родителей, педагогического коллектива) </w:t>
            </w:r>
            <w:r>
              <w:rPr>
                <w:iCs/>
              </w:rPr>
              <w:t xml:space="preserve">в реализацию образовательного процесса. Н</w:t>
            </w:r>
            <w:r>
              <w:t xml:space="preserve">аряду с администрацией, в решении принципиальных вопросов воспитания, развития ДОО является актуальным участие Совета ДОО, </w:t>
            </w:r>
            <w:r>
              <w:t xml:space="preserve">педагогического с</w:t>
            </w:r>
            <w:r>
              <w:t xml:space="preserve">овета, Общего собрания </w:t>
            </w:r>
            <w:r>
              <w:t xml:space="preserve">работников</w:t>
            </w:r>
            <w:r>
              <w:t xml:space="preserve">. А также значимо вовлечение всех участников в проектную деятельность (совместная организация и реализация тематических проектов), организация и проведение социальн</w:t>
            </w:r>
            <w:r>
              <w:t xml:space="preserve">о значимых акций, конкурсов, творческих вечеров, традиционных праздников и развлечений согласно событийности, календаря массовых мероприятий города Челябинска и комплексно-тематического планирования, а также народные, профессиональные, государственные даты</w:t>
            </w:r>
            <w:r/>
          </w:p>
          <w:p>
            <w:pPr>
              <w:ind w:right="283"/>
              <w:jc w:val="both"/>
              <w:spacing w:after="150"/>
              <w:shd w:val="clear" w:color="auto" w:fill="f7f7f7"/>
              <w:rPr>
                <w:iCs/>
              </w:rPr>
            </w:pPr>
            <w:r>
              <w:rPr>
                <w:i/>
              </w:rPr>
              <w:t xml:space="preserve"> (см. приложение примерное КТП)</w:t>
            </w:r>
            <w: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2861" w:type="dxa"/>
            <w:textDirection w:val="lrTb"/>
            <w:noWrap w:val="false"/>
          </w:tcPr>
          <w:p>
            <w:pPr>
              <w:ind w:right="283"/>
              <w:jc w:val="both"/>
              <w:rPr>
                <w:iCs/>
                <w:color w:val="0000ff"/>
              </w:rPr>
            </w:pPr>
            <w:r>
              <w:t xml:space="preserve">Традиции коллектива </w:t>
            </w:r>
            <w:r>
              <w:rPr>
                <w:iCs/>
                <w:color w:val="0000ff"/>
              </w:rPr>
            </w:r>
            <w:r>
              <w:rPr>
                <w:iCs/>
                <w:color w:val="0000ff"/>
              </w:rPr>
            </w:r>
          </w:p>
        </w:tc>
        <w:tc>
          <w:tcPr>
            <w:shd w:val="clear" w:color="auto" w:fill="ffffff"/>
            <w:tcW w:w="6920" w:type="dxa"/>
            <w:textDirection w:val="lrTb"/>
            <w:noWrap w:val="false"/>
          </w:tcPr>
          <w:p>
            <w:pPr>
              <w:ind w:right="283"/>
              <w:jc w:val="both"/>
              <w:spacing w:after="150"/>
            </w:pPr>
            <w:r>
              <w:t xml:space="preserve">Это обычаи, порядки, правила поведения, установившиеся в ДОО, оберегаемые коллективом, передаваемые от одного поколения </w:t>
            </w:r>
            <w:r>
              <w:t xml:space="preserve">обучающихся (</w:t>
            </w:r>
            <w:r>
              <w:t xml:space="preserve">воспитанников</w:t>
            </w:r>
            <w:r>
              <w:t xml:space="preserve">)</w:t>
            </w:r>
            <w:r>
              <w:t xml:space="preserve"> к другому.</w:t>
            </w:r>
            <w:r/>
          </w:p>
          <w:p>
            <w:pPr>
              <w:ind w:right="283"/>
              <w:jc w:val="both"/>
            </w:pPr>
            <w:r>
              <w:t xml:space="preserve">Колл</w:t>
            </w:r>
            <w:r>
              <w:t xml:space="preserve">ективные творческие дела (КТД) – </w:t>
            </w:r>
            <w:r>
              <w:t xml:space="preserve">это и труд, и общение, и искусство, и различные формы досуговой деятельности. В ДОО накоплен богатый опыт работы по КТД. </w:t>
            </w:r>
            <w:r/>
          </w:p>
          <w:p>
            <w:pPr>
              <w:pStyle w:val="1247"/>
              <w:numPr>
                <w:ilvl w:val="0"/>
                <w:numId w:val="24"/>
              </w:numPr>
              <w:ind w:right="283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именинника» </w:t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24"/>
              </w:numPr>
              <w:ind w:right="283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«Копилка добрых дел» (оказание помощи старших групп младшим, шефство, наставничество и др.)</w:t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24"/>
              </w:numPr>
              <w:ind w:right="283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ПДДТТ «Внимание! Дети!», «Месячник безопасности», «Эвакуация», «Не оставим без дворца ни синицу, ни скворца», «Отчистим планету от мусора» и др.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24"/>
              </w:numPr>
              <w:ind w:right="283"/>
              <w:jc w:val="both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Экологические, спортивные и традиционные Российские праздники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24"/>
              </w:numPr>
              <w:ind w:right="283"/>
              <w:jc w:val="both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конкурсах различных уровней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ind w:left="743" w:right="283"/>
              <w:jc w:val="both"/>
              <w:rPr>
                <w:i/>
              </w:rPr>
            </w:pPr>
            <w:r>
              <w:rPr>
                <w:i/>
              </w:rPr>
              <w:t xml:space="preserve">см. приложение КТП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2861" w:type="dxa"/>
            <w:textDirection w:val="lrTb"/>
            <w:noWrap w:val="false"/>
          </w:tcPr>
          <w:p>
            <w:pPr>
              <w:ind w:right="283"/>
            </w:pPr>
            <w:r>
              <w:t xml:space="preserve">Организацию праздников (ежемесячно в течение года)</w:t>
            </w:r>
            <w:r/>
          </w:p>
          <w:p>
            <w:pPr>
              <w:ind w:right="283"/>
              <w:jc w:val="both"/>
              <w:rPr>
                <w:iCs/>
                <w:color w:val="0000ff"/>
              </w:rPr>
            </w:pPr>
            <w:r>
              <w:rPr>
                <w:iCs/>
                <w:color w:val="0000ff"/>
              </w:rPr>
            </w:r>
            <w:r>
              <w:rPr>
                <w:iCs/>
                <w:color w:val="0000ff"/>
              </w:rPr>
            </w:r>
            <w:r>
              <w:rPr>
                <w:iCs/>
                <w:color w:val="0000ff"/>
              </w:rPr>
            </w:r>
          </w:p>
        </w:tc>
        <w:tc>
          <w:tcPr>
            <w:tcW w:w="6920" w:type="dxa"/>
            <w:textDirection w:val="lrTb"/>
            <w:noWrap w:val="false"/>
          </w:tcPr>
          <w:p>
            <w:pPr>
              <w:pStyle w:val="1247"/>
              <w:ind w:left="284" w:right="283"/>
              <w:spacing w:line="240" w:lineRule="auto"/>
              <w:rPr>
                <w:rFonts w:ascii="Times New Roman" w:hAnsi="Times New Roman" w:eastAsia="Lucida Sans Unicode"/>
                <w:sz w:val="24"/>
                <w:szCs w:val="24"/>
              </w:rPr>
            </w:pPr>
            <w:r>
              <w:rPr>
                <w:rFonts w:ascii="Times New Roman" w:hAnsi="Times New Roman" w:eastAsia="Lucida Sans Unicode"/>
                <w:sz w:val="24"/>
                <w:szCs w:val="24"/>
              </w:rPr>
              <w:t xml:space="preserve">Традиционные тематические праздники</w:t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116"/>
              </w:numPr>
              <w:ind w:left="292" w:right="283" w:hanging="284"/>
              <w:spacing w:line="240" w:lineRule="auto"/>
              <w:rPr>
                <w:rFonts w:ascii="Times New Roman" w:hAnsi="Times New Roman" w:eastAsia="Lucida Sans Unicod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Знаний»</w:t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116"/>
              </w:numPr>
              <w:ind w:left="292" w:right="283" w:hanging="284"/>
              <w:spacing w:line="240" w:lineRule="auto"/>
              <w:rPr>
                <w:rFonts w:ascii="Times New Roman" w:hAnsi="Times New Roman" w:eastAsia="Lucida Sans Unicod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«Праздник Осени»</w:t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116"/>
              </w:numPr>
              <w:ind w:left="292" w:right="283" w:hanging="284"/>
              <w:spacing w:line="240" w:lineRule="auto"/>
              <w:rPr>
                <w:rFonts w:ascii="Times New Roman" w:hAnsi="Times New Roman" w:eastAsia="Lucida Sans Unicod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 днем рожденья, детский сад»</w:t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116"/>
              </w:numPr>
              <w:ind w:left="292" w:right="283" w:hanging="284"/>
              <w:spacing w:line="240" w:lineRule="auto"/>
              <w:rPr>
                <w:rFonts w:ascii="Times New Roman" w:hAnsi="Times New Roman" w:eastAsia="Lucida Sans Unicod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Новый год</w:t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116"/>
              </w:numPr>
              <w:ind w:left="292" w:right="283" w:hanging="284"/>
              <w:spacing w:line="240" w:lineRule="auto"/>
              <w:rPr>
                <w:rFonts w:ascii="Times New Roman" w:hAnsi="Times New Roman" w:eastAsia="Lucida Sans Unicod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защитника Отечества»</w:t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116"/>
              </w:numPr>
              <w:ind w:left="292" w:right="283" w:hanging="284"/>
              <w:spacing w:line="240" w:lineRule="auto"/>
              <w:rPr>
                <w:rFonts w:ascii="Times New Roman" w:hAnsi="Times New Roman" w:eastAsia="Lucida Sans Unicod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«8 Марта»</w:t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116"/>
              </w:numPr>
              <w:ind w:left="292" w:right="283" w:hanging="284"/>
              <w:spacing w:line="240" w:lineRule="auto"/>
              <w:rPr>
                <w:rFonts w:ascii="Times New Roman" w:hAnsi="Times New Roman" w:eastAsia="Lucida Sans Unicod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Победы»</w:t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116"/>
              </w:numPr>
              <w:ind w:left="292" w:right="283" w:hanging="284"/>
              <w:spacing w:line="240" w:lineRule="auto"/>
              <w:rPr>
                <w:rFonts w:ascii="Times New Roman" w:hAnsi="Times New Roman" w:eastAsia="Lucida Sans Unicod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Выпуск детей в школу</w:t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</w:p>
          <w:p>
            <w:pPr>
              <w:ind w:left="292" w:right="283" w:hanging="284"/>
              <w:rPr>
                <w:u w:val="single"/>
              </w:rPr>
            </w:pPr>
            <w:r>
              <w:rPr>
                <w:u w:val="single"/>
              </w:rPr>
              <w:t xml:space="preserve">Фольклорные праздники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pStyle w:val="1247"/>
              <w:ind w:left="292" w:right="283" w:hanging="28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«Масленица»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7"/>
              <w:ind w:left="292" w:right="283" w:hanging="284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Общие летние праздники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1247"/>
              <w:numPr>
                <w:ilvl w:val="0"/>
                <w:numId w:val="117"/>
              </w:numPr>
              <w:ind w:left="292" w:right="283" w:hanging="284"/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защиты детей»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1247"/>
              <w:numPr>
                <w:ilvl w:val="0"/>
                <w:numId w:val="117"/>
              </w:numPr>
              <w:ind w:left="292" w:right="283" w:hanging="284"/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«Праздник лета» или «День Нептуна»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1247"/>
              <w:numPr>
                <w:ilvl w:val="0"/>
                <w:numId w:val="117"/>
              </w:numPr>
              <w:ind w:left="292" w:right="283" w:hanging="284"/>
              <w:spacing w:line="240" w:lineRule="auto"/>
              <w:rPr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«Здоровей-ка»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</w:tr>
      <w:tr>
        <w:tblPrEx/>
        <w:trPr>
          <w:trHeight w:val="1645"/>
        </w:trPr>
        <w:tc>
          <w:tcPr>
            <w:shd w:val="clear" w:color="auto" w:fill="auto"/>
            <w:tcW w:w="2861" w:type="dxa"/>
            <w:textDirection w:val="lrTb"/>
            <w:noWrap w:val="false"/>
          </w:tcPr>
          <w:p>
            <w:pPr>
              <w:ind w:right="283"/>
              <w:shd w:val="clear" w:color="auto" w:fill="f7f7f7"/>
              <w:rPr>
                <w:highlight w:val="yellow"/>
              </w:rPr>
            </w:pPr>
            <w:r>
              <w:rPr>
                <w:highlight w:val="yellow"/>
              </w:rPr>
              <w:t xml:space="preserve">Участие в реализации федеральных, областных и муниципальных целевых программ воспитания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ind w:right="283"/>
              <w:jc w:val="both"/>
              <w:rPr>
                <w:iCs/>
                <w:color w:val="ff0000"/>
                <w:highlight w:val="yellow"/>
              </w:rPr>
            </w:pPr>
            <w:r>
              <w:rPr>
                <w:iCs/>
                <w:color w:val="ff0000"/>
                <w:highlight w:val="yellow"/>
              </w:rPr>
            </w:r>
            <w:r>
              <w:rPr>
                <w:iCs/>
                <w:color w:val="ff0000"/>
                <w:highlight w:val="yellow"/>
              </w:rPr>
            </w:r>
            <w:r>
              <w:rPr>
                <w:iCs/>
                <w:color w:val="ff0000"/>
                <w:highlight w:val="yellow"/>
              </w:rPr>
            </w:r>
          </w:p>
          <w:p>
            <w:pPr>
              <w:ind w:right="283"/>
              <w:jc w:val="both"/>
              <w:rPr>
                <w:iCs/>
                <w:color w:val="ff0000"/>
                <w:highlight w:val="yellow"/>
              </w:rPr>
            </w:pPr>
            <w:r>
              <w:rPr>
                <w:iCs/>
                <w:color w:val="ff0000"/>
                <w:highlight w:val="yellow"/>
              </w:rPr>
            </w:r>
            <w:r>
              <w:rPr>
                <w:iCs/>
                <w:color w:val="ff0000"/>
                <w:highlight w:val="yellow"/>
              </w:rPr>
            </w:r>
            <w:r>
              <w:rPr>
                <w:iCs/>
                <w:color w:val="ff0000"/>
                <w:highlight w:val="yellow"/>
              </w:rPr>
            </w:r>
          </w:p>
        </w:tc>
        <w:tc>
          <w:tcPr>
            <w:shd w:val="clear" w:color="auto" w:fill="auto"/>
            <w:tcW w:w="6920" w:type="dxa"/>
            <w:textDirection w:val="lrTb"/>
            <w:noWrap w:val="false"/>
          </w:tcPr>
          <w:p>
            <w:pPr>
              <w:pStyle w:val="1247"/>
              <w:numPr>
                <w:ilvl w:val="0"/>
                <w:numId w:val="23"/>
              </w:numPr>
              <w:ind w:right="283"/>
              <w:spacing w:after="0" w:line="240" w:lineRule="auto"/>
              <w:shd w:val="clear" w:color="auto" w:fill="f7f7f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yellow"/>
                <w:shd w:val="clear" w:color="auto" w:fill="ffffff"/>
              </w:rPr>
              <w:t xml:space="preserve"> Муниципальная программа "Патриотическое воспитание детей и молодежи города Челябинска на 2020 - 2022 годы"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1247"/>
              <w:numPr>
                <w:ilvl w:val="0"/>
                <w:numId w:val="23"/>
              </w:numPr>
              <w:ind w:right="283"/>
              <w:spacing w:after="0" w:line="240" w:lineRule="auto"/>
              <w:shd w:val="clear" w:color="auto" w:fill="f7f7f7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«Профилактика безнадзорности и правонарушений несовершеннолетних на территории Челябинской области на 2020-2022 годы»</w:t>
            </w:r>
            <w:r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W w:w="2861" w:type="dxa"/>
            <w:textDirection w:val="lrTb"/>
            <w:noWrap w:val="false"/>
          </w:tcPr>
          <w:p>
            <w:pPr>
              <w:ind w:right="283"/>
              <w:jc w:val="both"/>
            </w:pPr>
            <w:r>
              <w:t xml:space="preserve">Организация здоровьесберегающего пространства и безопасности</w:t>
            </w:r>
            <w:r/>
          </w:p>
        </w:tc>
        <w:tc>
          <w:tcPr>
            <w:shd w:val="clear" w:color="auto" w:fill="auto"/>
            <w:tcW w:w="6920" w:type="dxa"/>
            <w:textDirection w:val="lrTb"/>
            <w:noWrap w:val="false"/>
          </w:tcPr>
          <w:p>
            <w:pPr>
              <w:pStyle w:val="1247"/>
              <w:numPr>
                <w:ilvl w:val="0"/>
                <w:numId w:val="21"/>
              </w:numPr>
              <w:ind w:right="283"/>
              <w:spacing w:after="0" w:line="240" w:lineRule="auto"/>
              <w:shd w:val="clear" w:color="auto" w:fill="f7f7f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Спортивно-оздоровительные мероприятия согласно плану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21"/>
              </w:numPr>
              <w:ind w:right="283"/>
              <w:spacing w:after="0" w:line="240" w:lineRule="auto"/>
              <w:shd w:val="clear" w:color="auto" w:fill="f7f7f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спортивных конкурсах, праздниках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21"/>
              </w:numPr>
              <w:ind w:right="283"/>
              <w:spacing w:after="0" w:line="240" w:lineRule="auto"/>
              <w:shd w:val="clear" w:color="auto" w:fill="f7f7f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Соблюдение норм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действующих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СанПи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21"/>
              </w:numPr>
              <w:ind w:right="283"/>
              <w:spacing w:after="0" w:line="240" w:lineRule="auto"/>
              <w:shd w:val="clear" w:color="auto" w:fill="f7f7f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воспитательных мероприятий 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обучающимися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воспитанниками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color w:val="7279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21"/>
              </w:numPr>
              <w:ind w:right="283"/>
              <w:spacing w:after="0" w:line="240" w:lineRule="auto"/>
              <w:shd w:val="clear" w:color="auto" w:fill="f7f7f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профилактике безнадзорности и правонарушений профилактике безопасности ДДТП, пожарной и антитеррористической безопасности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861" w:type="dxa"/>
            <w:textDirection w:val="lrTb"/>
            <w:noWrap w:val="false"/>
          </w:tcPr>
          <w:p>
            <w:pPr>
              <w:ind w:right="283"/>
              <w:jc w:val="both"/>
            </w:pPr>
            <w:r>
              <w:t xml:space="preserve">Создание ППРС</w:t>
            </w:r>
            <w:r/>
          </w:p>
        </w:tc>
        <w:tc>
          <w:tcPr>
            <w:shd w:val="clear" w:color="auto" w:fill="auto"/>
            <w:tcW w:w="6920" w:type="dxa"/>
            <w:textDirection w:val="lrTb"/>
            <w:noWrap w:val="false"/>
          </w:tcPr>
          <w:p>
            <w:pPr>
              <w:pStyle w:val="1247"/>
              <w:numPr>
                <w:ilvl w:val="0"/>
                <w:numId w:val="20"/>
              </w:numPr>
              <w:ind w:right="283"/>
              <w:spacing w:after="0" w:line="240" w:lineRule="auto"/>
              <w:shd w:val="clear" w:color="auto" w:fill="f7f7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Традиционные уголки патриотического воспитания в группах и общ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коридор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ДОО, размещение государственной символики на здани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ДОО, создание в группах условий для изучения малой родины.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20"/>
              </w:numPr>
              <w:ind w:right="283"/>
              <w:spacing w:after="0" w:line="240" w:lineRule="auto"/>
              <w:shd w:val="clear" w:color="auto" w:fill="f7f7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мини-музеев в ДОО («Уральских промыслов», «Народного быта», «Профессий»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«Национальных костюмов»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20"/>
              </w:numPr>
              <w:ind w:right="283"/>
              <w:spacing w:after="0" w:line="240" w:lineRule="auto"/>
              <w:shd w:val="clear" w:color="auto" w:fill="f7f7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игрового пространства в соответствии с возрастной категорией групп с целью формирования положительных взаимоотношений у детей в процессе игровой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861" w:type="dxa"/>
            <w:textDirection w:val="lrTb"/>
            <w:noWrap w:val="false"/>
          </w:tcPr>
          <w:p>
            <w:pPr>
              <w:ind w:right="283"/>
              <w:jc w:val="both"/>
            </w:pPr>
            <w:r>
              <w:t xml:space="preserve">Воспитание любви и уважения к природе</w:t>
            </w:r>
            <w:r/>
          </w:p>
        </w:tc>
        <w:tc>
          <w:tcPr>
            <w:shd w:val="clear" w:color="auto" w:fill="auto"/>
            <w:tcW w:w="6920" w:type="dxa"/>
            <w:textDirection w:val="lrTb"/>
            <w:noWrap w:val="false"/>
          </w:tcPr>
          <w:p>
            <w:pPr>
              <w:pStyle w:val="1247"/>
              <w:numPr>
                <w:ilvl w:val="0"/>
                <w:numId w:val="22"/>
              </w:numPr>
              <w:ind w:right="283"/>
              <w:spacing w:after="0" w:line="240" w:lineRule="auto"/>
              <w:shd w:val="clear" w:color="auto" w:fill="f7f7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парциальных программ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«Наш дом – Южный Урал» и «Юные экологи»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экологической направленности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22"/>
              </w:numPr>
              <w:ind w:right="283"/>
              <w:spacing w:after="0" w:line="240" w:lineRule="auto"/>
              <w:shd w:val="clear" w:color="auto" w:fill="f7f7f7"/>
              <w:rPr>
                <w:rFonts w:ascii="Times New Roman" w:hAnsi="Times New Roman"/>
                <w:color w:val="72798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зация проекта МБДОУ «ДС № 89 г. 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елябинска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Цветущий город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color w:val="727983"/>
                <w:sz w:val="24"/>
                <w:szCs w:val="24"/>
              </w:rPr>
            </w:r>
            <w:r>
              <w:rPr>
                <w:rFonts w:ascii="Times New Roman" w:hAnsi="Times New Roman"/>
                <w:color w:val="727983"/>
                <w:sz w:val="24"/>
                <w:szCs w:val="24"/>
              </w:rPr>
            </w:r>
          </w:p>
        </w:tc>
      </w:tr>
      <w:tr>
        <w:tblPrEx/>
        <w:trPr/>
        <w:tc>
          <w:tcPr>
            <w:tcW w:w="2861" w:type="dxa"/>
            <w:textDirection w:val="lrTb"/>
            <w:noWrap w:val="false"/>
          </w:tcPr>
          <w:p>
            <w:pPr>
              <w:ind w:right="283"/>
              <w:jc w:val="both"/>
            </w:pPr>
            <w:r>
              <w:t xml:space="preserve">Воспитание культуры поведения </w:t>
            </w:r>
            <w:r/>
          </w:p>
        </w:tc>
        <w:tc>
          <w:tcPr>
            <w:shd w:val="clear" w:color="auto" w:fill="auto"/>
            <w:tcW w:w="6920" w:type="dxa"/>
            <w:textDirection w:val="lrTb"/>
            <w:noWrap w:val="false"/>
          </w:tcPr>
          <w:p>
            <w:pPr>
              <w:pStyle w:val="1247"/>
              <w:numPr>
                <w:ilvl w:val="0"/>
                <w:numId w:val="26"/>
              </w:numPr>
              <w:ind w:right="283"/>
              <w:spacing w:after="0" w:line="240" w:lineRule="auto"/>
              <w:shd w:val="clear" w:color="auto" w:fill="f7f7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программ «Разговор о правильном питании»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26"/>
              </w:numPr>
              <w:ind w:right="283"/>
              <w:spacing w:after="0" w:line="240" w:lineRule="auto"/>
              <w:shd w:val="clear" w:color="auto" w:fill="f7f7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правилам поведения и конструктивного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общения со взрослыми и сверстниками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26"/>
              </w:numPr>
              <w:ind w:right="283"/>
              <w:spacing w:after="0" w:line="240" w:lineRule="auto"/>
              <w:shd w:val="clear" w:color="auto" w:fill="f7f7f7"/>
              <w:rPr>
                <w:rFonts w:ascii="Times New Roman" w:hAnsi="Times New Roman"/>
                <w:color w:val="72798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кодекса служебной этики для педагогов и требований к внешнему виду, соблюдению правил поведения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воспитанников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color w:val="7279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727983"/>
                <w:sz w:val="24"/>
                <w:szCs w:val="24"/>
              </w:rPr>
            </w:r>
            <w:r>
              <w:rPr>
                <w:rFonts w:ascii="Times New Roman" w:hAnsi="Times New Roman"/>
                <w:color w:val="727983"/>
                <w:sz w:val="24"/>
                <w:szCs w:val="24"/>
              </w:rPr>
            </w:r>
          </w:p>
        </w:tc>
      </w:tr>
      <w:tr>
        <w:tblPrEx/>
        <w:trPr/>
        <w:tc>
          <w:tcPr>
            <w:tcW w:w="2861" w:type="dxa"/>
            <w:textDirection w:val="lrTb"/>
            <w:noWrap w:val="false"/>
          </w:tcPr>
          <w:p>
            <w:pPr>
              <w:ind w:right="283"/>
              <w:jc w:val="both"/>
            </w:pPr>
            <w:r>
              <w:t xml:space="preserve">Воспитание коллективизма, духовно- нравственных ценностей</w:t>
            </w:r>
            <w:r/>
          </w:p>
        </w:tc>
        <w:tc>
          <w:tcPr>
            <w:shd w:val="clear" w:color="auto" w:fill="auto"/>
            <w:tcW w:w="6920" w:type="dxa"/>
            <w:textDirection w:val="lrTb"/>
            <w:noWrap w:val="false"/>
          </w:tcPr>
          <w:p>
            <w:pPr>
              <w:ind w:right="283"/>
              <w:jc w:val="both"/>
              <w:shd w:val="clear" w:color="auto" w:fill="f7f7f7"/>
            </w:pPr>
            <w:r>
              <w:t xml:space="preserve">Включает в себя организацию корпоративного духа, единства, объединения одной целью через организацию проектной деятельности, участия в конкурсах, воспитание организованности дошкольников через игровые упражнения и подвижные игры, р</w:t>
            </w:r>
            <w:r>
              <w:t xml:space="preserve">е</w:t>
            </w:r>
            <w:r>
              <w:t xml:space="preserve">ализацию парциальной программы «Азбука общения» Л.М. Шипициной</w:t>
            </w:r>
            <w:r/>
          </w:p>
        </w:tc>
      </w:tr>
      <w:tr>
        <w:tblPrEx/>
        <w:trPr>
          <w:trHeight w:val="416"/>
        </w:trPr>
        <w:tc>
          <w:tcPr>
            <w:tcW w:w="2861" w:type="dxa"/>
            <w:textDirection w:val="lrTb"/>
            <w:noWrap w:val="false"/>
          </w:tcPr>
          <w:p>
            <w:pPr>
              <w:ind w:right="283"/>
              <w:jc w:val="both"/>
            </w:pPr>
            <w:r>
              <w:t xml:space="preserve">Воспитание социокультурных ценностей и эстетическое развитие детей</w:t>
            </w:r>
            <w:r/>
          </w:p>
        </w:tc>
        <w:tc>
          <w:tcPr>
            <w:shd w:val="clear" w:color="auto" w:fill="auto"/>
            <w:tcW w:w="6920" w:type="dxa"/>
            <w:textDirection w:val="lrTb"/>
            <w:noWrap w:val="false"/>
          </w:tcPr>
          <w:p>
            <w:pPr>
              <w:pStyle w:val="1247"/>
              <w:numPr>
                <w:ilvl w:val="0"/>
                <w:numId w:val="25"/>
              </w:numPr>
              <w:ind w:right="283"/>
              <w:spacing w:after="150" w:line="240" w:lineRule="auto"/>
              <w:shd w:val="clear" w:color="auto" w:fill="f7f7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выставок, театров, музеев, библиотек, экскурсий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25"/>
              </w:numPr>
              <w:ind w:right="283"/>
              <w:spacing w:after="150" w:line="240" w:lineRule="auto"/>
              <w:shd w:val="clear" w:color="auto" w:fill="f7f7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эстетически грамотной и гармоничной ППРС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861" w:type="dxa"/>
            <w:textDirection w:val="lrTb"/>
            <w:noWrap w:val="false"/>
          </w:tcPr>
          <w:p>
            <w:pPr>
              <w:ind w:right="283"/>
              <w:jc w:val="both"/>
            </w:pPr>
            <w:r>
              <w:t xml:space="preserve">Гражданско-патриотическое воспитание</w:t>
            </w:r>
            <w:r/>
          </w:p>
        </w:tc>
        <w:tc>
          <w:tcPr>
            <w:shd w:val="clear" w:color="auto" w:fill="auto"/>
            <w:tcW w:w="6920" w:type="dxa"/>
            <w:textDirection w:val="lrTb"/>
            <w:noWrap w:val="false"/>
          </w:tcPr>
          <w:p>
            <w:pPr>
              <w:pStyle w:val="1247"/>
              <w:ind w:left="0" w:right="283"/>
              <w:spacing w:after="150" w:line="240" w:lineRule="auto"/>
              <w:shd w:val="clear" w:color="auto" w:fill="f7f7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парциальных программ «Южный Урал: шаг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шагом»; «Наш дом – Южный Урал».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Традиционн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мероприятий военно-патриотического направления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861" w:type="dxa"/>
            <w:textDirection w:val="lrTb"/>
            <w:noWrap w:val="false"/>
          </w:tcPr>
          <w:p>
            <w:pPr>
              <w:ind w:right="283"/>
              <w:jc w:val="both"/>
            </w:pPr>
            <w:r>
              <w:t xml:space="preserve">Правовое воспитание</w:t>
            </w:r>
            <w:r/>
          </w:p>
        </w:tc>
        <w:tc>
          <w:tcPr>
            <w:shd w:val="clear" w:color="auto" w:fill="auto"/>
            <w:tcW w:w="6920" w:type="dxa"/>
            <w:textDirection w:val="lrTb"/>
            <w:noWrap w:val="false"/>
          </w:tcPr>
          <w:p>
            <w:pPr>
              <w:ind w:right="283"/>
              <w:shd w:val="clear" w:color="auto" w:fill="ffffff"/>
            </w:pPr>
            <w:r>
              <w:t xml:space="preserve">Программа по правовому воспитанию детей д</w:t>
            </w:r>
            <w:r>
              <w:t xml:space="preserve">ошкольного возраста «О правах – </w:t>
            </w:r>
            <w:r>
              <w:t xml:space="preserve">играя»</w:t>
            </w:r>
            <w:r/>
          </w:p>
        </w:tc>
      </w:tr>
    </w:tbl>
    <w:p>
      <w:pPr>
        <w:ind w:right="283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b/>
        </w:rPr>
      </w:pPr>
      <w:r>
        <w:rPr>
          <w:b/>
        </w:rPr>
        <w:t xml:space="preserve">В</w:t>
      </w:r>
      <w:r>
        <w:rPr>
          <w:b/>
        </w:rPr>
        <w:t xml:space="preserve">оспитательно значимые проекты и программы, в которых уже участвует ОО, дифференцируемые по признакам: федеральные, реги</w:t>
      </w:r>
      <w:r>
        <w:rPr>
          <w:b/>
        </w:rPr>
        <w:t xml:space="preserve">ональные, муниципальные и т. д.:</w:t>
      </w:r>
      <w:r>
        <w:rPr>
          <w:b/>
        </w:rPr>
      </w:r>
      <w:r>
        <w:rPr>
          <w:b/>
        </w:rPr>
      </w:r>
    </w:p>
    <w:p>
      <w:pPr>
        <w:ind w:firstLine="720"/>
        <w:jc w:val="both"/>
      </w:pPr>
      <w:r>
        <w:t xml:space="preserve">В настоящее время содержание воспитания ребенка рассматривается в формировании и развитии базовых общечеловеческих и национальных</w:t>
      </w:r>
      <w:r>
        <w:t xml:space="preserve"> ценностей. Такая система ценностей лежит в основе воспитывающей среды ДОУ. Решая задачи организации эффективной воспитательной среды, мы реализуем инновационные подходы, создаем условия для активизации участия детей в социально значимых акциях и проектах:</w:t>
      </w:r>
      <w:r>
        <w:rPr>
          <w:color w:val="ff0000"/>
        </w:rPr>
        <w:t xml:space="preserve"> </w:t>
      </w:r>
      <w:r/>
    </w:p>
    <w:p>
      <w:pPr>
        <w:ind w:firstLine="720"/>
        <w:jc w:val="both"/>
      </w:pPr>
      <w:r/>
      <w:r/>
    </w:p>
    <w:p>
      <w:pPr>
        <w:ind w:firstLine="709"/>
        <w:jc w:val="both"/>
      </w:pPr>
      <w:r>
        <w:t xml:space="preserve">Акции и проекты</w:t>
      </w:r>
      <w:r/>
    </w:p>
    <w:p>
      <w:pPr>
        <w:ind w:firstLine="720"/>
        <w:jc w:val="both"/>
        <w:rPr>
          <w:b/>
        </w:rPr>
      </w:pPr>
      <w:r>
        <w:rPr>
          <w:b/>
        </w:rPr>
        <w:t xml:space="preserve">1. Районный уровень</w:t>
      </w:r>
      <w:r>
        <w:rPr>
          <w:b/>
        </w:rPr>
      </w:r>
      <w:r>
        <w:rPr>
          <w:b/>
        </w:rPr>
      </w:r>
    </w:p>
    <w:p>
      <w:pPr>
        <w:ind w:firstLine="720"/>
        <w:jc w:val="both"/>
      </w:pPr>
      <w:r>
        <w:t xml:space="preserve">1.1. Интеллектуальные состязания среди дошкольников «Почемучки»</w:t>
      </w:r>
      <w:r/>
    </w:p>
    <w:p>
      <w:pPr>
        <w:ind w:firstLine="720"/>
        <w:jc w:val="both"/>
      </w:pPr>
      <w:r>
        <w:t xml:space="preserve">1.2. «</w:t>
      </w:r>
      <w:r>
        <w:t xml:space="preserve">М</w:t>
      </w:r>
      <w:r>
        <w:t xml:space="preserve">ир добра и толерантности»</w:t>
      </w:r>
      <w:r>
        <w:t xml:space="preserve"> в рамках «Правовой декады – 2022»</w:t>
      </w:r>
      <w:r/>
    </w:p>
    <w:p>
      <w:pPr>
        <w:ind w:firstLine="720"/>
        <w:jc w:val="both"/>
      </w:pPr>
      <w:r>
        <w:t xml:space="preserve">1.3. «Внимание – дети!»</w:t>
      </w:r>
      <w:r/>
    </w:p>
    <w:p>
      <w:pPr>
        <w:ind w:firstLine="720"/>
        <w:jc w:val="both"/>
      </w:pPr>
      <w:r>
        <w:t xml:space="preserve">1.4. Конкурс чтецов среди выпускников групп ТНР</w:t>
      </w:r>
      <w:r/>
    </w:p>
    <w:p>
      <w:pPr>
        <w:ind w:firstLine="720"/>
        <w:jc w:val="both"/>
        <w:rPr>
          <w:b/>
        </w:rPr>
      </w:pPr>
      <w:r>
        <w:rPr>
          <w:b/>
        </w:rPr>
        <w:t xml:space="preserve">2. Муниципальный уровень</w:t>
      </w:r>
      <w:r>
        <w:rPr>
          <w:b/>
        </w:rPr>
      </w:r>
      <w:r>
        <w:rPr>
          <w:b/>
        </w:rPr>
      </w:r>
    </w:p>
    <w:p>
      <w:pPr>
        <w:ind w:firstLine="720"/>
        <w:jc w:val="both"/>
      </w:pPr>
      <w:r>
        <w:t xml:space="preserve">2.1</w:t>
      </w:r>
      <w:r>
        <w:t xml:space="preserve">. Конкурс детского творчества «Хрустальная капель»</w:t>
      </w:r>
      <w:r/>
    </w:p>
    <w:p>
      <w:pPr>
        <w:ind w:firstLine="720"/>
        <w:jc w:val="both"/>
      </w:pPr>
      <w:r>
        <w:t xml:space="preserve">2.3</w:t>
      </w:r>
      <w:r>
        <w:t xml:space="preserve">. Интеллектуальные состязания среди дошкольников «Почемучки»</w:t>
      </w:r>
      <w:r/>
    </w:p>
    <w:p>
      <w:pPr>
        <w:ind w:firstLine="720"/>
        <w:jc w:val="both"/>
      </w:pPr>
      <w:r>
        <w:t xml:space="preserve">2.4</w:t>
      </w:r>
      <w:r>
        <w:t xml:space="preserve">. Фестиваля творчества детей с ограниченными возможностями здоровья «Искорки</w:t>
      </w:r>
      <w:r/>
    </w:p>
    <w:p>
      <w:pPr>
        <w:ind w:firstLine="720"/>
        <w:jc w:val="both"/>
      </w:pPr>
      <w:r>
        <w:t xml:space="preserve">Надежды»</w:t>
      </w:r>
      <w:r/>
    </w:p>
    <w:p>
      <w:pPr>
        <w:ind w:firstLine="720"/>
        <w:jc w:val="both"/>
      </w:pPr>
      <w:r>
        <w:t xml:space="preserve">2.5</w:t>
      </w:r>
      <w:r>
        <w:t xml:space="preserve">. Фестиваль- конкурс «Кем быть?»</w:t>
      </w:r>
      <w:r/>
    </w:p>
    <w:p>
      <w:pPr>
        <w:ind w:firstLine="720"/>
        <w:jc w:val="both"/>
      </w:pPr>
      <w:r>
        <w:t xml:space="preserve">2.6</w:t>
      </w:r>
      <w:r>
        <w:t xml:space="preserve">. Конкурс академического пения «Звонкие голоса»</w:t>
      </w:r>
      <w:r/>
    </w:p>
    <w:p>
      <w:pPr>
        <w:ind w:firstLine="720"/>
        <w:jc w:val="both"/>
      </w:pPr>
      <w:r>
        <w:t xml:space="preserve">2.7. Конкурс чтецов «Читай-ка»</w:t>
      </w:r>
      <w:r/>
    </w:p>
    <w:p>
      <w:pPr>
        <w:ind w:firstLine="720"/>
        <w:jc w:val="both"/>
        <w:rPr>
          <w:b/>
        </w:rPr>
      </w:pPr>
      <w:r>
        <w:rPr>
          <w:b/>
        </w:rPr>
        <w:t xml:space="preserve">3. Региональный уровень</w:t>
      </w:r>
      <w:r>
        <w:rPr>
          <w:b/>
        </w:rPr>
      </w:r>
      <w:r>
        <w:rPr>
          <w:b/>
        </w:rPr>
      </w:r>
    </w:p>
    <w:p>
      <w:pPr>
        <w:ind w:firstLine="720"/>
        <w:jc w:val="both"/>
      </w:pPr>
      <w:r>
        <w:t xml:space="preserve">3.1</w:t>
      </w:r>
      <w:r>
        <w:t xml:space="preserve">. Областной фестиваль национальных культур «Соцветие дружное Урала»</w:t>
      </w:r>
      <w:r/>
    </w:p>
    <w:p>
      <w:pPr>
        <w:ind w:firstLine="720"/>
        <w:jc w:val="both"/>
        <w:rPr>
          <w:b/>
        </w:rPr>
      </w:pPr>
      <w:r>
        <w:rPr>
          <w:b/>
        </w:rPr>
        <w:t xml:space="preserve">4. Всероссийский и международный уровень</w:t>
      </w:r>
      <w:r>
        <w:rPr>
          <w:b/>
        </w:rPr>
      </w:r>
      <w:r>
        <w:rPr>
          <w:b/>
        </w:rPr>
      </w:r>
    </w:p>
    <w:p>
      <w:pPr>
        <w:ind w:firstLine="720"/>
        <w:jc w:val="both"/>
      </w:pPr>
      <w:r>
        <w:t xml:space="preserve">4.1. </w:t>
      </w:r>
      <w:r>
        <w:t xml:space="preserve">Флешмоб «Голубая лента» в Челябинской области</w:t>
      </w:r>
      <w:r/>
    </w:p>
    <w:p>
      <w:pPr>
        <w:ind w:firstLine="720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both"/>
      </w:pPr>
      <w:r>
        <w:rPr>
          <w:b/>
        </w:rPr>
        <w:t xml:space="preserve">В</w:t>
      </w:r>
      <w:r>
        <w:rPr>
          <w:b/>
        </w:rPr>
        <w:t xml:space="preserve">оспитательно значимые проекты и программы, в которых ОО намерена принять участие, дифференцируемые по признакам: федеральные, региональные, муниципаль</w:t>
      </w:r>
      <w:r>
        <w:rPr>
          <w:b/>
        </w:rPr>
        <w:t xml:space="preserve">ные и т.д.:</w:t>
      </w:r>
      <w:r/>
    </w:p>
    <w:p>
      <w:pPr>
        <w:ind w:firstLine="720"/>
        <w:jc w:val="both"/>
      </w:pPr>
      <w:r>
        <w:t xml:space="preserve">Акции и проекты, помимо тех в которых ОО уже принимает участие:</w:t>
      </w:r>
      <w:r/>
    </w:p>
    <w:p>
      <w:pPr>
        <w:ind w:firstLine="720"/>
        <w:jc w:val="both"/>
      </w:pPr>
      <w:r/>
      <w:r/>
    </w:p>
    <w:p>
      <w:pPr>
        <w:ind w:firstLine="720"/>
        <w:jc w:val="both"/>
        <w:rPr>
          <w:b/>
        </w:rPr>
      </w:pPr>
      <w:r>
        <w:rPr>
          <w:b/>
        </w:rPr>
        <w:t xml:space="preserve">1</w:t>
      </w:r>
      <w:r>
        <w:rPr>
          <w:b/>
        </w:rPr>
        <w:t xml:space="preserve">. Муниципальный уровень</w:t>
      </w:r>
      <w:r>
        <w:rPr>
          <w:b/>
        </w:rPr>
      </w:r>
      <w:r>
        <w:rPr>
          <w:b/>
        </w:rPr>
      </w:r>
    </w:p>
    <w:p>
      <w:pPr>
        <w:ind w:firstLine="720"/>
        <w:jc w:val="both"/>
      </w:pPr>
      <w:r>
        <w:t xml:space="preserve">2.1</w:t>
      </w:r>
      <w:r>
        <w:t xml:space="preserve">. Фестиваль детских театральных коллективов «Серебряная маска»</w:t>
      </w:r>
      <w:r/>
    </w:p>
    <w:p>
      <w:pPr>
        <w:ind w:firstLine="720"/>
        <w:jc w:val="both"/>
        <w:rPr>
          <w:b/>
        </w:rPr>
      </w:pPr>
      <w:r>
        <w:rPr>
          <w:b/>
        </w:rPr>
        <w:t xml:space="preserve">3. Региональный уровень</w:t>
      </w:r>
      <w:r>
        <w:rPr>
          <w:b/>
        </w:rPr>
      </w:r>
      <w:r>
        <w:rPr>
          <w:b/>
        </w:rPr>
      </w:r>
    </w:p>
    <w:p>
      <w:pPr>
        <w:ind w:firstLine="720"/>
        <w:jc w:val="both"/>
      </w:pPr>
      <w:r>
        <w:t xml:space="preserve">3.1. Региональный конкурс театральных коллективов «Признание»</w:t>
      </w:r>
      <w:r/>
    </w:p>
    <w:p>
      <w:pPr>
        <w:ind w:firstLine="720"/>
        <w:jc w:val="both"/>
      </w:pPr>
      <w:r>
        <w:t xml:space="preserve">3.2. Конкурс чтецов «Как хорошо уметь читать!»</w:t>
      </w:r>
      <w:r/>
    </w:p>
    <w:p>
      <w:pPr>
        <w:ind w:firstLine="720"/>
        <w:jc w:val="both"/>
        <w:rPr>
          <w:b/>
        </w:rPr>
      </w:pPr>
      <w:r>
        <w:rPr>
          <w:b/>
        </w:rPr>
        <w:t xml:space="preserve">4. Всероссийский и международный уровень</w:t>
      </w:r>
      <w:r>
        <w:rPr>
          <w:b/>
        </w:rPr>
      </w:r>
      <w:r>
        <w:rPr>
          <w:b/>
        </w:rPr>
      </w:r>
    </w:p>
    <w:p>
      <w:pPr>
        <w:ind w:firstLine="720"/>
        <w:jc w:val="both"/>
      </w:pPr>
      <w:r>
        <w:t xml:space="preserve">4.2. Всероссийский конкурс «Школьные театральные проекты»</w:t>
      </w:r>
      <w:r/>
    </w:p>
    <w:p>
      <w:pPr>
        <w:ind w:firstLine="720"/>
        <w:jc w:val="both"/>
      </w:pPr>
      <w:r>
        <w:t xml:space="preserve">4.3. Международный конкурс «Урал собирает друзей»</w:t>
      </w:r>
      <w:r/>
    </w:p>
    <w:p>
      <w:pPr>
        <w:ind w:firstLine="720"/>
        <w:jc w:val="both"/>
      </w:pPr>
      <w:r/>
      <w:r/>
    </w:p>
    <w:p>
      <w:pPr>
        <w:ind w:firstLine="720"/>
        <w:jc w:val="both"/>
      </w:pPr>
      <w:r>
        <w:t xml:space="preserve">Перспективы участия ДОУ в воспитательно значимых проектах и программах заключаются в апробации новых те</w:t>
      </w:r>
      <w:r>
        <w:t xml:space="preserve">хнологий, используемых педагогами по развитию детской инициативы в ситуации успеха и в системном использовании полученного опыта в практике работы своего детского сада. Развитие субъектной позиции дошкольников через участие в театрализованной деятельности.</w:t>
      </w:r>
      <w:r/>
    </w:p>
    <w:p>
      <w:pPr>
        <w:ind w:firstLine="709"/>
        <w:jc w:val="both"/>
        <w:rPr>
          <w:b/>
        </w:rPr>
      </w:pPr>
      <w:r>
        <w:rPr>
          <w:b/>
        </w:rPr>
        <w:t xml:space="preserve">Н</w:t>
      </w:r>
      <w:r>
        <w:rPr>
          <w:b/>
        </w:rPr>
        <w:t xml:space="preserve">аличие инновационных, опережающих, перспективных технологий  воспитательно значимой деятельности, потенциальных «точек роста»;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Внедрение новых технологий в образовательный процесс ДОУ способствует более эффективному воспитанию р</w:t>
      </w:r>
      <w:r>
        <w:t xml:space="preserve">ебенка, который стремится творчески подходить к решению различных жизненных ситуаций и хочет получать новые знания об окружающем мире. Использование таких технологий влияет на формирование положительной мотивации к дальнейшему обучению. В МАДОУ «ДС № 89 г.</w:t>
      </w:r>
      <w:r>
        <w:t xml:space="preserve"> </w:t>
      </w:r>
      <w:r>
        <w:t xml:space="preserve">Челябинска» используются технологии Лэпбук, активно используются информационно-коммуникативные технологии, ТРИЗ-технология, проектная технология.</w:t>
      </w:r>
      <w:r/>
    </w:p>
    <w:p>
      <w:pPr>
        <w:ind w:firstLine="709"/>
        <w:jc w:val="both"/>
        <w:rPr>
          <w:b/>
        </w:rPr>
      </w:pPr>
      <w:r>
        <w:rPr>
          <w:b/>
        </w:rPr>
        <w:t xml:space="preserve">С</w:t>
      </w:r>
      <w:r>
        <w:rPr>
          <w:b/>
        </w:rPr>
        <w:t xml:space="preserve">ущественные отличия ОО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  <w:r>
        <w:rPr>
          <w:b/>
        </w:rPr>
      </w:r>
      <w:r>
        <w:rPr>
          <w:b/>
        </w:rPr>
      </w:r>
    </w:p>
    <w:p>
      <w:pPr>
        <w:ind w:right="283" w:firstLine="720"/>
        <w:jc w:val="both"/>
      </w:pPr>
      <w:r>
        <w:rPr>
          <w:b/>
        </w:rPr>
        <w:t xml:space="preserve">Конкурентное преимущество ДОО:</w:t>
      </w:r>
      <w:r>
        <w:t xml:space="preserve"> </w:t>
      </w:r>
      <w:r>
        <w:t xml:space="preserve">раннее развитие (наличие групп раннего возраста), работа ППк (группы компенсирующей и комбинированной направленности для детей с тяжелыми нарушениями речи</w:t>
      </w:r>
      <w:r>
        <w:t xml:space="preserve"> и ЗПР</w:t>
      </w:r>
      <w:r>
        <w:t xml:space="preserve">), квалифицированный педагогический персонал, наличие проектов благоустройства и озеленения территории</w:t>
      </w:r>
      <w:r>
        <w:t xml:space="preserve">. Педагогические работники ДОО ориентированы на формирование детского коллектива внутри одной возрастной группы, на установление доброжелательных и товарищеских взаимоотношений между детьми разных возрастов и ровесниками; умение играть, занима</w:t>
      </w:r>
      <w:r>
        <w:t xml:space="preserve">ться интересным делом в паре, небольшой группе. Ключевой фигурой воспитания в ДОО является воспитатель группы, реализующий по отношению к ребенку защитную, личностно развивающую, организационную, посредническую (в разрешении конфликтов) функции. Поскольку </w:t>
      </w:r>
      <w:r>
        <w:t xml:space="preserve">воспитатель является для ребенка фигурой очень значимой, именно на него ложится огромная ответственность за создание условий для личностного развития ребенка.</w:t>
      </w:r>
      <w:r/>
    </w:p>
    <w:p>
      <w:pPr>
        <w:ind w:right="283" w:firstLine="720"/>
        <w:jc w:val="both"/>
      </w:pPr>
      <w:r>
        <w:t xml:space="preserve"> В детском саду создана система методического сопровождения педагогических инициатив семьи. Организовано единое с родителями образовательное пространство для обмена опытом, знаниями, идеями, для обсуждения и решения конкретных воспитательных задач. </w:t>
      </w:r>
      <w:r/>
    </w:p>
    <w:p>
      <w:pPr>
        <w:ind w:right="283" w:firstLine="720"/>
        <w:jc w:val="both"/>
      </w:pPr>
      <w:r>
        <w:t xml:space="preserve">Педагогические работники ДОУ ориентированы на формирование детского коллектива внутри одной возрастной группы, на установление доброжелательных и</w:t>
      </w:r>
      <w:r>
        <w:t xml:space="preserve"> товарищеских взаимоотношений между детьми разных возрастов и ровесниками; умение играть, заниматься интересным делом в паре, небольшой группе; - ключевой фигурой воспитания в ДОУ является воспитатель группы, реализующий по отношению к ребенку защитную, ли</w:t>
      </w:r>
      <w:r>
        <w:t xml:space="preserve">чностно развивающую, организационную, посредническую (в разрешении конфликтов) функции. Поскольку воспитатель является для ребенка фигурой очень значимой, именно на него ложится огромная ответственность за создание условий для личностного развития ребенка.</w:t>
      </w:r>
      <w:r/>
    </w:p>
    <w:p>
      <w:pPr>
        <w:ind w:right="283" w:firstLine="720"/>
        <w:jc w:val="both"/>
      </w:pPr>
      <w:r>
        <w:t xml:space="preserve"> В детском саду создана система методического сопровождения педагогических инициатив семьи. Организовано единое с родителями образовательное пространство для обмена опытом, знаниями, идеями, для обсуждения и решения конкретных воспитательных задач. </w:t>
      </w:r>
      <w:r/>
    </w:p>
    <w:p>
      <w:pPr>
        <w:ind w:right="283" w:firstLine="567"/>
        <w:jc w:val="both"/>
        <w:spacing w:before="120"/>
        <w:rPr>
          <w:b/>
        </w:rPr>
      </w:pPr>
      <w:r>
        <w:rPr>
          <w:b/>
        </w:rPr>
        <w:t xml:space="preserve">Особенности ДОО, связанные с работой с детьми с ОВЗ, в том числе с детьми с инвалидностью.</w:t>
      </w:r>
      <w:r>
        <w:rPr>
          <w:b/>
        </w:rPr>
      </w:r>
      <w:r>
        <w:rPr>
          <w:b/>
        </w:rPr>
      </w:r>
    </w:p>
    <w:p>
      <w:pPr>
        <w:ind w:right="283" w:firstLine="720"/>
        <w:jc w:val="both"/>
      </w:pPr>
      <w:r>
        <w:t xml:space="preserve">Инклюзия является ценностной основой уклада ДОО и основанием для проектирования воспитывающих сред, деятельностей и событий.</w:t>
      </w:r>
      <w:r/>
    </w:p>
    <w:p>
      <w:pPr>
        <w:ind w:right="283" w:firstLine="720"/>
        <w:jc w:val="both"/>
      </w:pPr>
      <w:r>
        <w:t xml:space="preserve">Работой с детьми с ОВЗ, в том числе с инвалидностью – это но</w:t>
      </w:r>
      <w:r>
        <w:t xml:space="preserve">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</w:t>
      </w:r>
      <w:r/>
    </w:p>
    <w:p>
      <w:pPr>
        <w:ind w:right="283" w:firstLine="720"/>
        <w:jc w:val="both"/>
      </w:pPr>
      <w:r>
        <w:t xml:space="preserve">На уровне воспитывающих сред: РППС строится как максимально до</w:t>
      </w:r>
      <w:r>
        <w:t xml:space="preserve">ступная для детей с ОВЗ; событийная воспитывающая среда ДОО обеспечивает возможность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  <w:r/>
    </w:p>
    <w:p>
      <w:pPr>
        <w:ind w:right="283" w:firstLine="720"/>
        <w:jc w:val="both"/>
      </w:pPr>
      <w:r>
        <w:t xml:space="preserve">На уровне общности: формируются условия освоения социальных ролей, ответственности и самостоятельности, сопричастности к реализации цел</w:t>
      </w:r>
      <w:r>
        <w:t xml:space="preserve">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  <w:r/>
    </w:p>
    <w:p>
      <w:pPr>
        <w:ind w:right="283" w:firstLine="720"/>
        <w:jc w:val="both"/>
      </w:pPr>
      <w:r>
        <w:t xml:space="preserve">На уровне деятельностей: педагогическое проектирование совместно</w:t>
      </w:r>
      <w:r>
        <w:t xml:space="preserve">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и ответственность каждого ребенка в социальной ситуации его развития.</w:t>
      </w:r>
      <w:r/>
    </w:p>
    <w:p>
      <w:pPr>
        <w:ind w:right="283" w:firstLine="720"/>
        <w:jc w:val="both"/>
      </w:pPr>
      <w:r>
        <w:t xml:space="preserve">На уровне событий: проектирование педагогами ритмов жизни, праздник</w:t>
      </w:r>
      <w:r>
        <w:t xml:space="preserve">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</w:t>
      </w:r>
      <w:r>
        <w:t xml:space="preserve">организация должна обеспечить переживание ребенком опыта самостоятельности, счастья и свободы в коллективе детей и взрослых.</w:t>
      </w:r>
      <w:r/>
    </w:p>
    <w:p>
      <w:pPr>
        <w:ind w:firstLine="709"/>
        <w:jc w:val="both"/>
        <w:spacing w:before="120"/>
        <w:rPr>
          <w:b/>
        </w:rPr>
      </w:pPr>
      <w:r>
        <w:rPr>
          <w:b/>
        </w:rPr>
        <w:t xml:space="preserve">Ук</w:t>
      </w:r>
      <w:r>
        <w:rPr>
          <w:b/>
        </w:rPr>
        <w:t xml:space="preserve">лад образовательной организации 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М</w:t>
      </w:r>
      <w:r>
        <w:rPr>
          <w:color w:val="000000"/>
          <w:lang w:eastAsia="zh-CN"/>
        </w:rPr>
        <w:t xml:space="preserve">Б</w:t>
      </w:r>
      <w:r>
        <w:rPr>
          <w:color w:val="000000"/>
          <w:lang w:eastAsia="zh-CN"/>
        </w:rPr>
        <w:t xml:space="preserve">ДОУ «ДС № </w:t>
      </w:r>
      <w:r>
        <w:rPr>
          <w:color w:val="000000"/>
          <w:lang w:eastAsia="zh-CN"/>
        </w:rPr>
        <w:t xml:space="preserve">89</w:t>
      </w:r>
      <w:r>
        <w:rPr>
          <w:color w:val="000000"/>
          <w:lang w:eastAsia="zh-CN"/>
        </w:rPr>
        <w:t xml:space="preserve"> г. Челябинска» </w:t>
      </w:r>
      <w:r>
        <w:rPr>
          <w:lang w:eastAsia="zh-CN"/>
        </w:rPr>
        <w:t xml:space="preserve">современное </w:t>
      </w:r>
      <w:r>
        <w:rPr>
          <w:color w:val="000000"/>
          <w:lang w:eastAsia="zh-CN"/>
        </w:rPr>
        <w:t xml:space="preserve">дошкольное образовательное учреждение, в котором сохраняются лучшие традиции прошлого, осуществляется стремление к современному и инновационному будущему. </w:t>
      </w:r>
      <w:r>
        <w:rPr>
          <w:color w:val="000000"/>
          <w:lang w:eastAsia="zh-CN"/>
        </w:rPr>
      </w:r>
      <w:r>
        <w:rPr>
          <w:color w:val="000000"/>
          <w:lang w:eastAsia="zh-CN"/>
        </w:rPr>
      </w:r>
    </w:p>
    <w:p>
      <w:pPr>
        <w:ind w:firstLine="709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Уклад – общественный договор участников образовательных отношений, который определяет правила жизни и отношений в образовательном учреждении, нормы и традиции, психологический климат (атмосферу), безопасность, характер воспитатель</w:t>
      </w:r>
      <w:r>
        <w:rPr>
          <w:color w:val="000000"/>
          <w:lang w:eastAsia="zh-CN"/>
        </w:rPr>
        <w:t xml:space="preserve">ных процессов, способы взаимодействия между детьми и педагогами, педагогами и родителями, детьми друг с другом. Кроме этого, уклад включает в себя и сетевое информационное пространство, нормы общения участников образовательных отношений в социальных сетях.</w:t>
      </w:r>
      <w:r>
        <w:rPr>
          <w:color w:val="000000"/>
          <w:lang w:eastAsia="zh-CN"/>
        </w:rPr>
      </w:r>
      <w:r>
        <w:rPr>
          <w:color w:val="000000"/>
          <w:lang w:eastAsia="zh-CN"/>
        </w:rPr>
      </w:r>
    </w:p>
    <w:p>
      <w:pPr>
        <w:ind w:firstLine="709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Уклад способствует формированию ценностей воспитания, которые разделяются всеми участниками образовательных отношений (воспитанниками, родителями, педагогами и другими сотрудниками ДОУ). </w:t>
      </w:r>
      <w:r>
        <w:rPr>
          <w:color w:val="000000"/>
          <w:lang w:eastAsia="zh-CN"/>
        </w:rPr>
      </w:r>
      <w:r>
        <w:rPr>
          <w:color w:val="000000"/>
          <w:lang w:eastAsia="zh-CN"/>
        </w:rPr>
      </w:r>
    </w:p>
    <w:p>
      <w:pPr>
        <w:ind w:firstLine="709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В основе уклада лежат базовые ценности: Родина, природа, человек, семья, дружба, знания, труд, здоровье, культура и красота; и инструментальные ценности: сотрудничество, самостоятельность, ответственность, развитие, творчество, позитивность.</w:t>
      </w:r>
      <w:r>
        <w:rPr>
          <w:color w:val="000000"/>
          <w:lang w:eastAsia="zh-CN"/>
        </w:rPr>
      </w:r>
      <w:r>
        <w:rPr>
          <w:color w:val="000000"/>
          <w:lang w:eastAsia="zh-CN"/>
        </w:rPr>
      </w:r>
    </w:p>
    <w:p>
      <w:pPr>
        <w:ind w:firstLine="709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 Правила и нормы, заложенные в Укладе ДОУ, отражены в следующих локальных актах и документах:</w:t>
      </w:r>
      <w:r>
        <w:rPr>
          <w:color w:val="000000"/>
          <w:lang w:eastAsia="zh-CN"/>
        </w:rPr>
      </w:r>
      <w:r>
        <w:rPr>
          <w:color w:val="000000"/>
          <w:lang w:eastAsia="zh-CN"/>
        </w:rPr>
      </w:r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Устав М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Б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ДОУ «ДС №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89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г. Челябинска»;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</w:r>
      <w:r>
        <w:rPr>
          <w:rFonts w:ascii="Times New Roman" w:hAnsi="Times New Roman"/>
          <w:color w:val="000000"/>
          <w:sz w:val="24"/>
          <w:szCs w:val="24"/>
          <w:lang w:eastAsia="zh-CN"/>
        </w:rPr>
      </w:r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Программа развития ДОУ;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</w:r>
      <w:r>
        <w:rPr>
          <w:rFonts w:ascii="Times New Roman" w:hAnsi="Times New Roman"/>
          <w:color w:val="000000"/>
          <w:sz w:val="24"/>
          <w:szCs w:val="24"/>
          <w:lang w:eastAsia="zh-CN"/>
        </w:rPr>
      </w:r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Образовательная программа дошкольного образования, Адаптированная образовательная программа дошкольного образования;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</w:r>
      <w:r>
        <w:rPr>
          <w:rFonts w:ascii="Times New Roman" w:hAnsi="Times New Roman"/>
          <w:color w:val="000000"/>
          <w:sz w:val="24"/>
          <w:szCs w:val="24"/>
          <w:lang w:eastAsia="zh-CN"/>
        </w:rPr>
      </w:r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Правила внутреннего распорядка воспитанников;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</w:r>
      <w:r>
        <w:rPr>
          <w:rFonts w:ascii="Times New Roman" w:hAnsi="Times New Roman"/>
          <w:color w:val="000000"/>
          <w:sz w:val="24"/>
          <w:szCs w:val="24"/>
          <w:lang w:eastAsia="zh-CN"/>
        </w:rPr>
      </w:r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Правила внутреннего трудового распорядка;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</w:r>
      <w:r>
        <w:rPr>
          <w:rFonts w:ascii="Times New Roman" w:hAnsi="Times New Roman"/>
          <w:color w:val="000000"/>
          <w:sz w:val="24"/>
          <w:szCs w:val="24"/>
          <w:lang w:eastAsia="zh-CN"/>
        </w:rPr>
      </w:r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Договор об образовании;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</w:r>
      <w:r>
        <w:rPr>
          <w:rFonts w:ascii="Times New Roman" w:hAnsi="Times New Roman"/>
          <w:color w:val="000000"/>
          <w:sz w:val="24"/>
          <w:szCs w:val="24"/>
          <w:lang w:eastAsia="zh-CN"/>
        </w:rPr>
      </w:r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Иные локальные акты.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</w:r>
      <w:r>
        <w:rPr>
          <w:rFonts w:ascii="Times New Roman" w:hAnsi="Times New Roman"/>
          <w:color w:val="000000"/>
          <w:sz w:val="24"/>
          <w:szCs w:val="24"/>
          <w:lang w:eastAsia="zh-CN"/>
        </w:rPr>
      </w:r>
    </w:p>
    <w:p>
      <w:pPr>
        <w:ind w:firstLine="709"/>
        <w:jc w:val="both"/>
      </w:pPr>
      <w:r>
        <w:rPr>
          <w:color w:val="000000"/>
          <w:lang w:eastAsia="zh-CN"/>
        </w:rPr>
        <w:t xml:space="preserve">Уклад учитывает специфику и конкретные формы организации распорядка дневного, недельного, месячного, годового циклов жизни ДОУ. Задачи воспитания реализуются в течение всего времени нахождения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 xml:space="preserve">ребенка в детском саду: в процессе образовательной деятельности, режимных моментах, в процессе совместной деятельности взрослых и детей, индивидуальной работы</w:t>
      </w:r>
      <w:r>
        <w:rPr>
          <w:color w:val="000000"/>
          <w:lang w:eastAsia="zh-CN"/>
        </w:rPr>
        <w:t xml:space="preserve"> </w:t>
      </w:r>
      <w:r>
        <w:t xml:space="preserve">в соответствии с ФОП ДО п. 29.3.1.</w:t>
      </w:r>
      <w:r>
        <w:t xml:space="preserve">, </w:t>
      </w:r>
      <w:r>
        <w:t xml:space="preserve">с.181</w:t>
      </w:r>
      <w:r>
        <w:t xml:space="preserve">.</w:t>
      </w:r>
      <w:r/>
    </w:p>
    <w:p>
      <w:pPr>
        <w:ind w:firstLine="567"/>
        <w:jc w:val="both"/>
        <w:rPr>
          <w:b/>
        </w:rPr>
      </w:pPr>
      <w:r>
        <w:rPr>
          <w:b/>
        </w:rPr>
        <w:t xml:space="preserve">К</w:t>
      </w:r>
      <w:r>
        <w:rPr>
          <w:b/>
        </w:rPr>
        <w:t xml:space="preserve">лючевые элементы уклада ОО:</w:t>
      </w:r>
      <w:r>
        <w:rPr>
          <w:b/>
        </w:rPr>
      </w:r>
      <w:r>
        <w:rPr>
          <w:b/>
        </w:rPr>
      </w:r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стержнем годового цикла воспитательной работы ДОУ являются</w:t>
      </w:r>
      <w:r>
        <w:rPr>
          <w:rFonts w:ascii="Times New Roman" w:hAnsi="Times New Roman"/>
          <w:sz w:val="24"/>
          <w:szCs w:val="24"/>
        </w:rPr>
        <w:t xml:space="preserve"> ключевые общие для всего детского сада событийные мероприятия «Календарного плана воспитательной работы»,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важной чертой каждого ключевого мер</w:t>
      </w:r>
      <w:r>
        <w:rPr>
          <w:rFonts w:ascii="Times New Roman" w:hAnsi="Times New Roman"/>
          <w:sz w:val="24"/>
          <w:szCs w:val="24"/>
        </w:rPr>
        <w:t xml:space="preserve">оприятия, события и большинства используемых для воспитания других совместных дел педагогов, детей и родителей, является обсуждение, планирование, совместное проведение и создание творческого продукта (коллективного или индивидуального каждого участника);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проведении общих мероприятий поощряется помощь старших детей младшим, социальная активность, стремление создать коллективный или индивидуальный творческий продукт, принять участие в общест</w:t>
      </w:r>
      <w:r>
        <w:rPr>
          <w:rFonts w:ascii="Times New Roman" w:hAnsi="Times New Roman"/>
          <w:sz w:val="24"/>
          <w:szCs w:val="24"/>
        </w:rPr>
        <w:t xml:space="preserve">венно значимом деле.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before="120"/>
        <w:rPr>
          <w:b/>
        </w:rPr>
      </w:pPr>
      <w:r>
        <w:rPr>
          <w:b/>
        </w:rPr>
        <w:t xml:space="preserve">Воспитывающая среда образовательной организации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1480"/>
        <w:ind w:firstLine="709"/>
        <w:jc w:val="both"/>
        <w:spacing w:before="0" w:after="0" w:line="240" w:lineRule="auto"/>
        <w:shd w:val="clear" w:color="auto" w:fill="auto"/>
        <w:tabs>
          <w:tab w:val="left" w:pos="1028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Воспитывающая среда раскрывает ценности и смыслы, заложенные в укладе. Воспитывающая среда включает совокупность различных условий,</w:t>
      </w:r>
      <w:r>
        <w:rPr>
          <w:sz w:val="24"/>
          <w:szCs w:val="24"/>
          <w:lang w:val="ru-RU"/>
        </w:rPr>
        <w:t xml:space="preserve"> </w:t>
      </w:r>
      <w:r>
        <w:rPr>
          <w:rStyle w:val="1481"/>
          <w:sz w:val="24"/>
          <w:szCs w:val="24"/>
        </w:rPr>
        <w:t xml:space="preserve">предполагающих возможность встречи и взаимодействия детей и взрослых в процессе приобщения к традиционным ценностям российского общества</w:t>
      </w:r>
      <w:r>
        <w:rPr>
          <w:sz w:val="24"/>
          <w:szCs w:val="24"/>
          <w:lang w:val="ru-RU"/>
        </w:rPr>
        <w:t xml:space="preserve"> в соответствии с ФОП ДО п. 29.3.2.</w:t>
      </w:r>
      <w:r>
        <w:rPr>
          <w:lang w:val="ru-RU"/>
        </w:rPr>
        <w:t xml:space="preserve">,</w:t>
      </w:r>
      <w:r>
        <w:rPr>
          <w:sz w:val="24"/>
          <w:szCs w:val="24"/>
          <w:lang w:val="ru-RU"/>
        </w:rPr>
        <w:t xml:space="preserve"> с.181, 182</w:t>
      </w:r>
      <w:r>
        <w:rPr>
          <w:rStyle w:val="1481"/>
          <w:sz w:val="24"/>
          <w:szCs w:val="24"/>
        </w:rPr>
        <w:t xml:space="preserve">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 насыщенность и структурированность.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ind w:firstLine="709"/>
        <w:jc w:val="both"/>
        <w:spacing w:before="0" w:after="0" w:line="240" w:lineRule="auto"/>
        <w:shd w:val="clear" w:color="auto" w:fill="auto"/>
        <w:tabs>
          <w:tab w:val="left" w:pos="1018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Воспитывающая среда включает: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numPr>
          <w:ilvl w:val="0"/>
          <w:numId w:val="118"/>
        </w:numPr>
        <w:ind w:left="0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условия для формирования эмоционально-ценностного отношения ребёнка к окружающему миру, другим людям, себе;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numPr>
          <w:ilvl w:val="0"/>
          <w:numId w:val="118"/>
        </w:numPr>
        <w:ind w:left="0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условия для обретения ребёнком первичного опыта деятельности и поступка в соответствии с традиционными ценностями российского общества;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numPr>
          <w:ilvl w:val="0"/>
          <w:numId w:val="118"/>
        </w:numPr>
        <w:ind w:left="0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spacing w:before="120"/>
      </w:pPr>
      <w:r>
        <w:rPr>
          <w:b/>
        </w:rPr>
        <w:t xml:space="preserve">Общно</w:t>
      </w:r>
      <w:r>
        <w:rPr>
          <w:b/>
        </w:rPr>
        <w:t xml:space="preserve">сти образовательной организации</w:t>
      </w:r>
      <w:r>
        <w:rPr>
          <w:b/>
        </w:rPr>
        <w:t xml:space="preserve"> </w:t>
      </w:r>
      <w:r>
        <w:t xml:space="preserve">(в соответствии с ФОП ДО п. 29.3.3.</w:t>
      </w:r>
      <w:r>
        <w:t xml:space="preserve">, с</w:t>
      </w:r>
      <w:r>
        <w:t xml:space="preserve">.182)</w:t>
      </w:r>
      <w:r/>
    </w:p>
    <w:p>
      <w:pPr>
        <w:ind w:firstLine="709"/>
        <w:jc w:val="both"/>
        <w:spacing w:before="120"/>
        <w:tabs>
          <w:tab w:val="left" w:pos="1134" w:leader="none"/>
        </w:tabs>
      </w:pPr>
      <w:r>
        <w:t xml:space="preserve">1)</w:t>
      </w:r>
      <w:r>
        <w:tab/>
        <w:t xml:space="preserve">Общность характеризуется системой связей и отношений между людьми, основанной на разделяемых всеми её участниками ценностных основаниях, определяющих цели совместной деятельности.</w:t>
      </w:r>
      <w:r/>
    </w:p>
    <w:p>
      <w:pPr>
        <w:ind w:firstLine="709"/>
        <w:jc w:val="both"/>
        <w:spacing w:before="120"/>
        <w:tabs>
          <w:tab w:val="left" w:pos="1134" w:leader="none"/>
        </w:tabs>
      </w:pPr>
      <w:r>
        <w:t xml:space="preserve">2)</w:t>
      </w:r>
      <w:r>
        <w:tab/>
        <w:t xml:space="preserve">В ДОО, прежде всего, следу</w:t>
      </w:r>
      <w:r>
        <w:t xml:space="preserve">ет выделить следующие общности: педагог-</w:t>
      </w:r>
      <w:r>
        <w:t xml:space="preserve">дети, роди</w:t>
      </w:r>
      <w:r>
        <w:t xml:space="preserve">тели (законные представители)-ребёнок (дети), педагог-</w:t>
      </w:r>
      <w:r>
        <w:t xml:space="preserve">родители (законные представители).</w:t>
      </w:r>
      <w:r/>
    </w:p>
    <w:p>
      <w:pPr>
        <w:ind w:firstLine="709"/>
        <w:jc w:val="both"/>
        <w:spacing w:before="120"/>
        <w:tabs>
          <w:tab w:val="left" w:pos="1134" w:leader="none"/>
        </w:tabs>
      </w:pPr>
      <w:r>
        <w:t xml:space="preserve">3)</w:t>
      </w:r>
      <w:r>
        <w:t xml:space="preserve"> </w:t>
      </w:r>
      <w:r>
        <w:rPr>
          <w:b/>
        </w:rPr>
        <w:t xml:space="preserve">Профессиональная общность</w:t>
      </w:r>
      <w:r>
        <w:t xml:space="preserve"> – это един</w:t>
      </w:r>
      <w:r>
        <w:t xml:space="preserve">ство целей и задач воспитания, реализуемое всеми сотрудниками ДОУ.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  <w:r/>
    </w:p>
    <w:p>
      <w:pPr>
        <w:ind w:firstLine="709"/>
        <w:jc w:val="both"/>
        <w:spacing w:before="120"/>
        <w:tabs>
          <w:tab w:val="left" w:pos="1134" w:leader="none"/>
        </w:tabs>
      </w:pPr>
      <w:r>
        <w:t xml:space="preserve">Воспитатель, а также другие сотрудники:</w:t>
      </w:r>
      <w:r/>
    </w:p>
    <w:p>
      <w:pPr>
        <w:pStyle w:val="1247"/>
        <w:numPr>
          <w:ilvl w:val="0"/>
          <w:numId w:val="149"/>
        </w:numPr>
        <w:ind w:left="0" w:firstLine="709"/>
        <w:jc w:val="both"/>
        <w:spacing w:before="12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должны быть примером в формировании ценностных ориентиров, норм общения и поведения;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9"/>
        </w:numPr>
        <w:ind w:left="0" w:firstLine="709"/>
        <w:jc w:val="both"/>
        <w:spacing w:before="12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побуждать детей к общению друг с другом, поощрять даже самые незначительные стремления к общению и взаимодействию;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9"/>
        </w:numPr>
        <w:ind w:left="0" w:firstLine="709"/>
        <w:jc w:val="both"/>
        <w:spacing w:before="12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9"/>
        </w:numPr>
        <w:ind w:left="0" w:firstLine="709"/>
        <w:jc w:val="both"/>
        <w:spacing w:before="12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заботиться о том, чтобы дети постоянно приобретали опыт общения на основе чувства доброжелательности;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9"/>
        </w:numPr>
        <w:ind w:left="0" w:firstLine="709"/>
        <w:jc w:val="both"/>
        <w:spacing w:before="12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9"/>
        </w:numPr>
        <w:ind w:left="0" w:firstLine="709"/>
        <w:jc w:val="both"/>
        <w:spacing w:before="12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9"/>
        </w:numPr>
        <w:ind w:left="0" w:firstLine="709"/>
        <w:jc w:val="both"/>
        <w:spacing w:before="12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учить детей совместной деятельности, насыщать их жизнь событиями, которые сплачивали бы и объединяли ребят;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9"/>
        </w:numPr>
        <w:ind w:left="0" w:firstLine="709"/>
        <w:jc w:val="both"/>
        <w:spacing w:before="12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воспитывать в детях чувство ответственности перед группой за свое поведение.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before="120"/>
        <w:tabs>
          <w:tab w:val="left" w:pos="1134" w:leader="none"/>
        </w:tabs>
      </w:pPr>
      <w:r>
        <w:rPr>
          <w:b/>
        </w:rPr>
        <w:t xml:space="preserve">Профессионально-родительская общность</w:t>
      </w:r>
      <w:r>
        <w:t xml:space="preserve"> вкл</w:t>
      </w:r>
      <w:r>
        <w:t xml:space="preserve">ючает сотрудников ДОУ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ДОУ. Зачастую</w:t>
      </w:r>
      <w:r>
        <w:t xml:space="preserve"> поведение ребенка сильно различается дома и в ДОУ.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  <w:r/>
    </w:p>
    <w:p>
      <w:pPr>
        <w:ind w:firstLine="709"/>
        <w:jc w:val="both"/>
        <w:spacing w:before="120"/>
        <w:tabs>
          <w:tab w:val="left" w:pos="1134" w:leader="none"/>
        </w:tabs>
      </w:pPr>
      <w:r>
        <w:t xml:space="preserve">Субъектом воспитания и развития детей дошкольного возраста является </w:t>
      </w:r>
      <w:r>
        <w:rPr>
          <w:b/>
        </w:rPr>
        <w:t xml:space="preserve">детско-взрослая общность</w:t>
      </w:r>
      <w:r>
        <w:t xml:space="preserve">.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</w:t>
      </w:r>
      <w:r>
        <w:t xml:space="preserve"> общих симпатий, ценностей и смыслов у всех участников общности. 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</w:t>
      </w:r>
      <w:r>
        <w:t xml:space="preserve">атем эти нормы усваиваются ребенком и становятся его собственными. 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  <w:r/>
    </w:p>
    <w:p>
      <w:pPr>
        <w:ind w:firstLine="709"/>
        <w:jc w:val="both"/>
        <w:spacing w:before="120"/>
        <w:tabs>
          <w:tab w:val="left" w:pos="1134" w:leader="none"/>
        </w:tabs>
      </w:pPr>
      <w:r>
        <w:rPr>
          <w:b/>
        </w:rPr>
        <w:t xml:space="preserve">Детская общность.</w:t>
      </w:r>
      <w:r>
        <w:t xml:space="preserve"> 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</w:t>
      </w:r>
      <w:r>
        <w:t xml:space="preserve">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  <w:r/>
    </w:p>
    <w:p>
      <w:pPr>
        <w:ind w:firstLine="709"/>
        <w:jc w:val="both"/>
        <w:spacing w:before="120"/>
        <w:tabs>
          <w:tab w:val="left" w:pos="1134" w:leader="none"/>
        </w:tabs>
      </w:pPr>
      <w:r>
        <w:t xml:space="preserve">Воспитатель воспитывает у детей навыки и привычки поведения, качества, определяющие характер взаимоотношений ребенка с другими людьми и его успешность в том или ином</w:t>
      </w:r>
      <w:r>
        <w:t xml:space="preserve"> сообществе. Поэтому так важно создавать в детских взаимоотношениях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  <w:r/>
    </w:p>
    <w:p>
      <w:pPr>
        <w:ind w:firstLine="709"/>
        <w:jc w:val="both"/>
        <w:spacing w:before="120"/>
        <w:tabs>
          <w:tab w:val="left" w:pos="1134" w:leader="none"/>
        </w:tabs>
      </w:pPr>
      <w:r>
        <w:t xml:space="preserve">Одним из видов детских общностей являются детские общности по возрастному принципу. В детском саду</w:t>
      </w:r>
      <w:r>
        <w:t xml:space="preserve"> может быть обеспечена возможность взаимодействия ребенка, как со старшими, так и с младшими детьми.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</w:t>
      </w:r>
      <w:r/>
    </w:p>
    <w:p>
      <w:pPr>
        <w:ind w:firstLine="709"/>
        <w:jc w:val="center"/>
        <w:spacing w:before="120"/>
        <w:tabs>
          <w:tab w:val="left" w:pos="1134" w:leader="none"/>
        </w:tabs>
      </w:pPr>
      <w:r>
        <w:rPr>
          <w:b/>
        </w:rPr>
        <w:t xml:space="preserve">Культура поведения воспитателя в общностях как значимая составляющая уклада.</w:t>
      </w:r>
      <w:r>
        <w:t xml:space="preserve"> </w:t>
      </w:r>
      <w:r/>
    </w:p>
    <w:p>
      <w:pPr>
        <w:ind w:firstLine="709"/>
        <w:jc w:val="both"/>
        <w:spacing w:before="120"/>
        <w:tabs>
          <w:tab w:val="left" w:pos="1134" w:leader="none"/>
        </w:tabs>
      </w:pPr>
      <w:r>
        <w:t xml:space="preserve"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</w:t>
      </w:r>
      <w:r>
        <w:t xml:space="preserve">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  <w:r/>
    </w:p>
    <w:p>
      <w:pPr>
        <w:ind w:firstLine="709"/>
        <w:jc w:val="both"/>
        <w:spacing w:before="120"/>
        <w:tabs>
          <w:tab w:val="left" w:pos="1134" w:leader="none"/>
        </w:tabs>
      </w:pPr>
      <w:r>
        <w:t xml:space="preserve">Воспитатель соблюдает нормы профессиональной этики и поведения:</w:t>
      </w:r>
      <w:r/>
    </w:p>
    <w:p>
      <w:pPr>
        <w:pStyle w:val="1247"/>
        <w:numPr>
          <w:ilvl w:val="0"/>
          <w:numId w:val="149"/>
        </w:numPr>
        <w:jc w:val="both"/>
        <w:spacing w:before="12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 всегда выходит навстречу родителям и приветствует родителей и детей первым;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9"/>
        </w:numPr>
        <w:jc w:val="both"/>
        <w:spacing w:before="12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улыбка – всегда обязательная часть приветствия;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9"/>
        </w:numPr>
        <w:jc w:val="both"/>
        <w:spacing w:before="12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 описывает события и ситуации, но не дает им оценки;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9"/>
        </w:numPr>
        <w:jc w:val="both"/>
        <w:spacing w:before="12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 не обвиняет родителей и не возлагает на них ответственность за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9"/>
        </w:numPr>
        <w:jc w:val="both"/>
        <w:spacing w:before="12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поведение детей в детском саду;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9"/>
        </w:numPr>
        <w:jc w:val="both"/>
        <w:spacing w:before="12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тон общения ровный и дружелюбный, исключается повышение голоса;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9"/>
        </w:numPr>
        <w:jc w:val="both"/>
        <w:spacing w:before="12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уважительное отношение к личности воспитанника;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9"/>
        </w:numPr>
        <w:jc w:val="both"/>
        <w:spacing w:before="12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заинтересованно слушать собеседника и сопереживать ему;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9"/>
        </w:numPr>
        <w:jc w:val="both"/>
        <w:spacing w:before="12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видеть и слышать воспитанника, сопереживать ему;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9"/>
        </w:numPr>
        <w:jc w:val="both"/>
        <w:spacing w:before="12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уравновешенность и самообладание, выдержка в отношениях с детьми;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9"/>
        </w:numPr>
        <w:jc w:val="both"/>
        <w:spacing w:before="12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9"/>
        </w:numPr>
        <w:jc w:val="both"/>
        <w:spacing w:before="12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сочетать мягкий эмоциональный и деловой тон в отношениях с детьми;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9"/>
        </w:numPr>
        <w:jc w:val="both"/>
        <w:spacing w:before="12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сочетать требовательность с чутким отношением к воспитанникам;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9"/>
        </w:numPr>
        <w:jc w:val="both"/>
        <w:spacing w:before="12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соответствие внешнего вида статусу воспитателя детского сада;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9"/>
        </w:numPr>
        <w:jc w:val="both"/>
        <w:spacing w:before="120" w:line="240" w:lineRule="auto"/>
        <w:tabs>
          <w:tab w:val="left" w:pos="1134" w:leader="none"/>
        </w:tabs>
      </w:pPr>
      <w:r>
        <w:rPr>
          <w:rFonts w:ascii="Times New Roman" w:hAnsi="Times New Roman"/>
          <w:sz w:val="24"/>
          <w:szCs w:val="24"/>
        </w:rPr>
        <w:t xml:space="preserve">знание возрастных и индивидуальных особенностей воспитанников.</w:t>
      </w:r>
      <w:r/>
    </w:p>
    <w:p>
      <w:pPr>
        <w:ind w:firstLine="709"/>
        <w:jc w:val="both"/>
        <w:spacing w:before="120"/>
        <w:tabs>
          <w:tab w:val="left" w:pos="1134" w:leader="none"/>
        </w:tabs>
      </w:pPr>
      <w:r>
        <w:t xml:space="preserve">Педагог имеет право следовать за пожеланиями родителей (законных представителей) только с точки зрения возрастной психологии и педагогики.</w:t>
      </w:r>
      <w:r/>
    </w:p>
    <w:p>
      <w:pPr>
        <w:ind w:firstLine="709"/>
        <w:jc w:val="both"/>
        <w:spacing w:before="120"/>
        <w:tabs>
          <w:tab w:val="left" w:pos="1701" w:leader="none"/>
        </w:tabs>
        <w:rPr>
          <w:b/>
        </w:rPr>
      </w:pPr>
      <w:r>
        <w:rPr>
          <w:b/>
        </w:rPr>
        <w:t xml:space="preserve">2.6.2.2.</w:t>
      </w:r>
      <w:r>
        <w:rPr>
          <w:b/>
        </w:rPr>
        <w:tab/>
      </w:r>
      <w:r>
        <w:rPr>
          <w:b/>
        </w:rPr>
        <w:t xml:space="preserve">Содержание воспитания</w:t>
      </w:r>
      <w:r>
        <w:rPr>
          <w:b/>
        </w:rPr>
        <w:t xml:space="preserve"> в образовательных областях.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spacing w:before="120"/>
        <w:rPr>
          <w:b/>
        </w:rPr>
      </w:pPr>
      <w:r>
        <w:rPr>
          <w:color w:val="000000"/>
        </w:rPr>
        <w:t xml:space="preserve">Содержание рабочей программы воспитания реализуется в ходе освоения детьми дошкольного возраста всех образовательных областей, обозначенных в</w:t>
      </w:r>
      <w:r>
        <w:rPr>
          <w:color w:val="000000"/>
        </w:rPr>
        <w:t xml:space="preserve">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общества:</w:t>
      </w:r>
      <w:r>
        <w:rPr>
          <w:b/>
        </w:rPr>
      </w:r>
      <w:r>
        <w:rPr>
          <w:b/>
        </w:rPr>
      </w:r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социально-коммуникативное развитие;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познавательное развитие;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речевое развитие;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художественно-эстетическое развитие;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физическое развитие.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5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Программы воспитания реализуется в ходе освоения детьми дошкольного возраста всех образовательных областей, обозначенных в ФГОС ДО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ФОП ДО п. 29.</w:t>
      </w:r>
      <w:r>
        <w:rPr>
          <w:rFonts w:ascii="Times New Roman" w:hAnsi="Times New Roman" w:cs="Times New Roman"/>
          <w:sz w:val="24"/>
          <w:szCs w:val="24"/>
        </w:rPr>
        <w:t xml:space="preserve">3.4., с.182-184: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5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область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Социально-коммуникативное развитие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соотносится с патриотическим, духовно-нравственным, социальным и трудовым направлениями воспитания;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5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область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Познавательное развитие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соотносится с познавательным и патриотическим направлениями воспитания;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5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область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Речевое развитие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соотносится с социальным и эстетическим направлениями воспитания;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5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область «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соотносится с </w:t>
      </w:r>
      <w:r>
        <w:rPr>
          <w:rFonts w:ascii="Times New Roman" w:hAnsi="Times New Roman" w:cs="Times New Roman"/>
          <w:sz w:val="24"/>
          <w:szCs w:val="24"/>
        </w:rPr>
        <w:t xml:space="preserve">эстетическим направлением воспитания;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5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</w:t>
      </w:r>
      <w:r>
        <w:rPr>
          <w:rFonts w:ascii="Times New Roman" w:hAnsi="Times New Roman" w:cs="Times New Roman"/>
          <w:sz w:val="24"/>
          <w:szCs w:val="24"/>
        </w:rPr>
        <w:t xml:space="preserve">льная область «</w:t>
      </w:r>
      <w:r>
        <w:rPr>
          <w:rFonts w:ascii="Times New Roman" w:hAnsi="Times New Roman" w:cs="Times New Roman"/>
          <w:sz w:val="24"/>
          <w:szCs w:val="24"/>
        </w:rPr>
        <w:t xml:space="preserve">Физическое развитие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соотносится с физическим и оздоровительным направлениями воспитания.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</w:pPr>
      <w:r>
        <w:rPr>
          <w:b/>
        </w:rPr>
        <w:t xml:space="preserve">Социально-коммуникативное развитие</w:t>
      </w:r>
      <w:r>
        <w:rPr>
          <w:b/>
          <w:i/>
        </w:rPr>
        <w:t xml:space="preserve"> </w:t>
      </w:r>
      <w: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ребён</w:t>
      </w:r>
      <w:r>
        <w:t xml:space="preserve">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</w:t>
      </w:r>
      <w:r>
        <w:t xml:space="preserve">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</w:t>
      </w:r>
      <w:r>
        <w:t xml:space="preserve">ния в быту, социуме, природе</w:t>
      </w:r>
      <w:r>
        <w:t xml:space="preserve">.</w:t>
      </w:r>
      <w:r/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присвоение ребенком моральных и нравственных норм и ценностей, принятых в обществе;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 ребенка уважительного отношения и чувства принадлежности к своей семье, национальности, стране, гендерной идентичности, любви к Родине;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условий для начальной информационной социализации детей;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позитивного эмоционально-ценностного отношения к разным видам труда и творчества;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развитие эмоционального и социального интеллекта, общения и взаимодействия ребенка со взрослым и сверстниками;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становление самостоятельности, целенаправленности и способности к регуляции собственных действий.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</w:pPr>
      <w:r>
        <w:t xml:space="preserve">Решение задач воспитания направлено на приобщение к ценностям: </w:t>
      </w:r>
      <w:r>
        <w:rPr>
          <w:b/>
        </w:rPr>
        <w:t xml:space="preserve">семья, дружба, человек и сотрудничество, труд</w:t>
      </w:r>
      <w:r>
        <w:t xml:space="preserve">.</w:t>
      </w:r>
      <w:r/>
    </w:p>
    <w:p>
      <w:pPr>
        <w:ind w:firstLine="708"/>
        <w:jc w:val="both"/>
      </w:pPr>
      <w:r>
        <w:rPr>
          <w:b/>
        </w:rPr>
        <w:t xml:space="preserve"> </w:t>
      </w:r>
      <w:r>
        <w:rPr>
          <w:b/>
        </w:rPr>
        <w:t xml:space="preserve">«Познавательное развитие</w:t>
      </w:r>
      <w:r>
        <w:t xml:space="preserve"> предполагает развитие интересов детей, любознательности и познавательной мотивации; формирование познавательных действий, ста</w:t>
      </w:r>
      <w:r>
        <w:t xml:space="preserve">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</w:t>
      </w:r>
      <w:r>
        <w:t xml:space="preserve">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r>
        <w:t xml:space="preserve"> </w:t>
      </w:r>
      <w:r>
        <w:t xml:space="preserve">общем доме людей, об особенностях её природы, многообрази</w:t>
      </w:r>
      <w:r>
        <w:t xml:space="preserve">и стран и народов </w:t>
      </w:r>
      <w:r>
        <w:t xml:space="preserve">мира</w:t>
      </w:r>
      <w:r>
        <w:t xml:space="preserve">»</w:t>
      </w:r>
      <w:r>
        <w:t xml:space="preserve">.</w:t>
      </w:r>
      <w:r/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представлений об окружающем мире на основе знаков и символов культуры, природы и социума;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основ гражданской идентичности – первичных представлений о малой родине и Отечестве, представлений о социокультурных ценностях народа, об отечественных традициях и праздниках;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становление основ экологического сознания.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both"/>
      </w:pPr>
      <w:r>
        <w:t xml:space="preserve">Решение задач воспитания направлено на приобщение к ценностям: </w:t>
      </w:r>
      <w:r>
        <w:rPr>
          <w:b/>
        </w:rPr>
        <w:t xml:space="preserve">Родина</w:t>
      </w:r>
      <w:r>
        <w:t xml:space="preserve">, </w:t>
      </w:r>
      <w:r>
        <w:rPr>
          <w:b/>
        </w:rPr>
        <w:t xml:space="preserve">природа</w:t>
      </w:r>
      <w:r>
        <w:rPr>
          <w:b/>
        </w:rPr>
        <w:t xml:space="preserve"> и знания</w:t>
      </w:r>
      <w:r>
        <w:t xml:space="preserve">.</w:t>
      </w:r>
      <w:r/>
    </w:p>
    <w:p>
      <w:pPr>
        <w:ind w:firstLine="720"/>
        <w:jc w:val="both"/>
      </w:pPr>
      <w:r>
        <w:rPr>
          <w:b/>
          <w:i/>
        </w:rPr>
        <w:t xml:space="preserve"> </w:t>
      </w:r>
      <w:r>
        <w:rPr>
          <w:b/>
          <w:i/>
        </w:rPr>
        <w:t xml:space="preserve">«</w:t>
      </w:r>
      <w:r>
        <w:rPr>
          <w:b/>
        </w:rPr>
        <w:t xml:space="preserve">Речевое развитие</w:t>
      </w:r>
      <w: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</w:t>
      </w:r>
      <w:r>
        <w:t xml:space="preserve">монологической речи; развитие речевого творчес</w:t>
      </w:r>
      <w:r>
        <w:t xml:space="preserve">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</w:t>
      </w:r>
      <w:r>
        <w:t xml:space="preserve">едпосылки обучения грамоте</w:t>
      </w:r>
      <w:r>
        <w:t xml:space="preserve">»</w:t>
      </w:r>
      <w:r>
        <w:t xml:space="preserve">.</w:t>
      </w:r>
      <w:r/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владение речью как средством общения и культуры;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18"/>
        </w:numPr>
        <w:ind w:left="0" w:firstLine="709"/>
        <w:jc w:val="both"/>
        <w:spacing w:line="240" w:lineRule="auto"/>
        <w:tabs>
          <w:tab w:val="left" w:pos="1134" w:leader="none"/>
        </w:tabs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знакомство с книжной культурой, детской литературой.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i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«</w:t>
      </w:r>
      <w:r>
        <w:rPr>
          <w:b/>
          <w:i/>
        </w:rPr>
        <w:t xml:space="preserve">Художественно-эстетическое развитие</w:t>
      </w:r>
      <w:r>
        <w:t xml:space="preserve"> предполага</w:t>
      </w:r>
      <w:r>
        <w:t xml:space="preserve">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</w:t>
      </w:r>
      <w:r>
        <w:t xml:space="preserve">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 </w:t>
      </w:r>
      <w:r>
        <w:rPr>
          <w:i/>
          <w:sz w:val="28"/>
          <w:szCs w:val="28"/>
        </w:rPr>
        <w:t xml:space="preserve">- </w:t>
      </w:r>
      <w:r>
        <w:rPr>
          <w:i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  <w:r>
        <w:rPr>
          <w:i/>
        </w:rPr>
      </w:r>
      <w:r>
        <w:rPr>
          <w:i/>
        </w:rPr>
      </w:r>
    </w:p>
    <w:p>
      <w:pPr>
        <w:pStyle w:val="1247"/>
        <w:numPr>
          <w:ilvl w:val="0"/>
          <w:numId w:val="118"/>
        </w:num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становление эстетического отношения к окружающему миру;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18"/>
        </w:num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элементарных представлений о видах искусства; восприятие музыки, художественной литературы, фольклора;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18"/>
        </w:num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стимулирование сопереживания персонажам художественных произведений.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both"/>
      </w:pPr>
      <w:r>
        <w:t xml:space="preserve">Решение задач воспитания направлено на приобщение к ценностям: </w:t>
      </w:r>
      <w:r>
        <w:rPr>
          <w:b/>
        </w:rPr>
        <w:t xml:space="preserve">культура и красота, культура поведения</w:t>
      </w:r>
      <w:r>
        <w:t xml:space="preserve">.</w:t>
      </w:r>
      <w:r/>
    </w:p>
    <w:p>
      <w:pPr>
        <w:ind w:firstLine="720"/>
        <w:jc w:val="both"/>
      </w:pPr>
      <w:r>
        <w:t xml:space="preserve">включает приобретение опыта в следующих видах деятельности детей: двига</w:t>
      </w:r>
      <w:r>
        <w:rPr>
          <w:b/>
        </w:rPr>
        <w:t xml:space="preserve"> «Физическое развитие</w:t>
      </w:r>
      <w:r>
        <w:t xml:space="preserve"> </w:t>
      </w:r>
      <w:r>
        <w:t xml:space="preserve">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</w:t>
      </w:r>
      <w:r>
        <w:t xml:space="preserve">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</w:t>
      </w:r>
      <w:r>
        <w:t xml:space="preserve">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</w:t>
      </w:r>
      <w:r>
        <w:t xml:space="preserve">олезных привычек и др.)».</w:t>
      </w:r>
      <w:r/>
    </w:p>
    <w:p>
      <w:pPr>
        <w:pStyle w:val="1247"/>
        <w:numPr>
          <w:ilvl w:val="0"/>
          <w:numId w:val="119"/>
        </w:numPr>
        <w:ind w:left="0" w:firstLine="709"/>
        <w:jc w:val="both"/>
        <w:spacing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both"/>
      </w:pPr>
      <w:r>
        <w:t xml:space="preserve">Решение задач воспитания направлено на приобщение к ценностям: </w:t>
      </w:r>
      <w:r>
        <w:rPr>
          <w:b/>
        </w:rPr>
        <w:t xml:space="preserve">жизнь,</w:t>
      </w:r>
      <w:r>
        <w:t xml:space="preserve"> </w:t>
      </w:r>
      <w:r>
        <w:rPr>
          <w:b/>
        </w:rPr>
        <w:t xml:space="preserve">здоровье</w:t>
      </w:r>
      <w:r/>
    </w:p>
    <w:p>
      <w:pPr>
        <w:ind w:firstLine="567"/>
        <w:jc w:val="center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center"/>
        <w:spacing w:before="120"/>
      </w:pPr>
      <w:r>
        <w:rPr>
          <w:b/>
        </w:rPr>
        <w:t xml:space="preserve">Описание вариативных форм, способов, методов и средств реализации </w:t>
      </w:r>
      <w:r>
        <w:rPr>
          <w:b/>
        </w:rPr>
        <w:t xml:space="preserve">рабочей </w:t>
      </w:r>
      <w:r>
        <w:rPr>
          <w:b/>
        </w:rPr>
        <w:t xml:space="preserve">Программы</w:t>
      </w:r>
      <w:r>
        <w:t xml:space="preserve"> </w:t>
      </w:r>
      <w:r>
        <w:rPr>
          <w:b/>
        </w:rPr>
        <w:t xml:space="preserve">воспитания.</w:t>
      </w:r>
      <w:r/>
    </w:p>
    <w:p>
      <w:pPr>
        <w:pStyle w:val="1480"/>
        <w:ind w:firstLine="709"/>
        <w:jc w:val="both"/>
        <w:spacing w:before="0" w:after="0" w:line="240" w:lineRule="auto"/>
        <w:shd w:val="clear" w:color="auto" w:fill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Совместная деятельность в образовательных ситуациях в соответствии с ФОП ДО п. 29.3.5.3 стр. 186 является ведущей формой организации </w:t>
      </w:r>
      <w:r>
        <w:rPr>
          <w:rStyle w:val="1481"/>
          <w:rFonts w:eastAsia="Calibri"/>
          <w:sz w:val="24"/>
          <w:szCs w:val="24"/>
        </w:rPr>
        <w:t xml:space="preserve">ООП ДО, в рамках которой возможно решение конкретных задач воспитания.</w:t>
      </w:r>
      <w:r>
        <w:rPr>
          <w:color w:val="000000"/>
          <w:sz w:val="24"/>
          <w:szCs w:val="24"/>
          <w:lang w:val="ru-RU"/>
        </w:rPr>
        <w:t xml:space="preserve"> События, формы и методы работы по реализации </w:t>
      </w:r>
      <w:r>
        <w:rPr>
          <w:color w:val="000000"/>
          <w:sz w:val="24"/>
          <w:szCs w:val="24"/>
          <w:lang w:val="ru-RU"/>
        </w:rPr>
        <w:t xml:space="preserve">каждой ценности в пространстве воспитания могут быть интегративными. </w:t>
      </w:r>
      <w:r>
        <w:rPr>
          <w:color w:val="000000"/>
          <w:sz w:val="24"/>
          <w:szCs w:val="24"/>
          <w:lang w:val="ru-RU"/>
        </w:rPr>
        <w:t xml:space="preserve">Одно и тоже событие может быть посвящено нескольким ценностям одновременно.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right="283" w:firstLine="709"/>
        <w:jc w:val="both"/>
        <w:spacing w:before="120"/>
        <w:rPr>
          <w:bCs/>
          <w:color w:val="000000"/>
        </w:rPr>
        <w:outlineLvl w:val="1"/>
      </w:pPr>
      <w:r>
        <w:rPr>
          <w:bCs/>
          <w:color w:val="000000"/>
        </w:rPr>
        <w:t xml:space="preserve">Для решения Органи</w:t>
      </w:r>
      <w:r>
        <w:rPr>
          <w:bCs/>
          <w:color w:val="000000"/>
        </w:rPr>
        <w:t xml:space="preserve">зацией воспитательных задач использованы следующие методические пособия (методические пособия перечислены в соответствии с приоритетными направлениями воспитания, обозначенными в Стратегии развития воспитания в Российской Федерации на период до 2025 года):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ind w:left="352" w:right="283"/>
        <w:jc w:val="center"/>
        <w:spacing w:before="120"/>
        <w:shd w:val="clear" w:color="auto" w:fill="ffffff"/>
        <w:tabs>
          <w:tab w:val="left" w:pos="993" w:leader="none"/>
        </w:tabs>
        <w:rPr>
          <w:b/>
          <w:bCs/>
        </w:rPr>
      </w:pPr>
      <w:r>
        <w:rPr>
          <w:b/>
          <w:bCs/>
        </w:rPr>
        <w:t xml:space="preserve">Гражданское и патриотическое воспитание</w:t>
      </w:r>
      <w:r>
        <w:rPr>
          <w:b/>
          <w:bCs/>
        </w:rPr>
      </w:r>
      <w:r>
        <w:rPr>
          <w:b/>
          <w:bCs/>
        </w:rPr>
      </w:r>
    </w:p>
    <w:p>
      <w:pPr>
        <w:numPr>
          <w:ilvl w:val="1"/>
          <w:numId w:val="28"/>
        </w:numPr>
        <w:ind w:left="709" w:right="283" w:hanging="425"/>
        <w:jc w:val="both"/>
        <w:rPr>
          <w:bCs/>
        </w:rPr>
        <w:outlineLvl w:val="1"/>
      </w:pPr>
      <w:r>
        <w:rPr>
          <w:bCs/>
        </w:rPr>
        <w:t xml:space="preserve">Алешина Н. В. Патриотическое воспитание дошкольников: метод.пособие.</w:t>
      </w:r>
      <w:r>
        <w:t xml:space="preserve">–</w:t>
      </w:r>
      <w:r>
        <w:rPr>
          <w:bCs/>
        </w:rPr>
        <w:t xml:space="preserve"> М.: ЦГЛ, 2004.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8"/>
        </w:numPr>
        <w:ind w:left="709" w:right="283" w:hanging="425"/>
        <w:jc w:val="both"/>
        <w:rPr>
          <w:bCs/>
        </w:rPr>
        <w:outlineLvl w:val="1"/>
      </w:pPr>
      <w:r>
        <w:t xml:space="preserve">Виноградова Н. Ф. Моя страна Россия: пособие для старшего дошкольного и младшего школьного возраста / Н. Ф. Виноградова, Л. А. Соколова. – Москва: Просвещение, 2005.  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8"/>
        </w:numPr>
        <w:ind w:left="709" w:right="283" w:hanging="425"/>
        <w:jc w:val="both"/>
        <w:rPr>
          <w:bCs/>
        </w:rPr>
        <w:outlineLvl w:val="1"/>
      </w:pPr>
      <w:r>
        <w:t xml:space="preserve">Ривина Е.К. Герб и флаг России. Знакомим дошкольников и младших школьников с государственными символами: Метод.рекомендации для работников дошкольных образовательных учреждений и учителей начальных классов.– М.: АРКТИ, 2004</w:t>
      </w:r>
      <w:r>
        <w:t xml:space="preserve">.</w:t>
      </w:r>
      <w:r>
        <w:t xml:space="preserve"> 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8"/>
        </w:numPr>
        <w:ind w:left="709" w:right="283" w:hanging="425"/>
        <w:jc w:val="both"/>
        <w:rPr>
          <w:bCs/>
        </w:rPr>
        <w:outlineLvl w:val="1"/>
      </w:pPr>
      <w:r>
        <w:t xml:space="preserve">Южный Урал: шаг за шагом. Программа по патриотическому воспитанию детей дошкольного возраста. – Челябинск: ООО Издательство «Уникальная книга», 2016</w:t>
      </w:r>
      <w:r>
        <w:t xml:space="preserve">.</w:t>
      </w:r>
      <w:r>
        <w:rPr>
          <w:bCs/>
        </w:rPr>
      </w:r>
      <w:r>
        <w:rPr>
          <w:bCs/>
        </w:rPr>
      </w:r>
    </w:p>
    <w:p>
      <w:pPr>
        <w:ind w:left="349" w:right="283"/>
        <w:jc w:val="center"/>
        <w:shd w:val="clear" w:color="auto" w:fill="ffffff"/>
        <w:tabs>
          <w:tab w:val="left" w:pos="993" w:leader="none"/>
        </w:tabs>
        <w:rPr>
          <w:b/>
          <w:iCs/>
        </w:rPr>
      </w:pPr>
      <w:r>
        <w:rPr>
          <w:b/>
          <w:iCs/>
        </w:rPr>
        <w:t xml:space="preserve">Духовно-нравственное развитие</w:t>
      </w:r>
      <w:r>
        <w:rPr>
          <w:b/>
          <w:iCs/>
        </w:rPr>
      </w:r>
      <w:r>
        <w:rPr>
          <w:b/>
          <w:iCs/>
        </w:rPr>
      </w:r>
    </w:p>
    <w:p>
      <w:pPr>
        <w:numPr>
          <w:ilvl w:val="1"/>
          <w:numId w:val="30"/>
        </w:numPr>
        <w:ind w:left="709" w:right="283" w:hanging="425"/>
        <w:jc w:val="both"/>
        <w:shd w:val="clear" w:color="auto" w:fill="ffffff"/>
      </w:pPr>
      <w:r>
        <w:t xml:space="preserve">Буре Р.С. Дружные ребята: Воспитание гуманных чувств и отношений у дошкольников: пос. для вос. дошк. учрежд. и род.– М.: Просвещение, 2004</w:t>
      </w:r>
      <w:r/>
    </w:p>
    <w:p>
      <w:pPr>
        <w:numPr>
          <w:ilvl w:val="1"/>
          <w:numId w:val="30"/>
        </w:numPr>
        <w:ind w:left="709" w:right="283" w:hanging="425"/>
        <w:jc w:val="both"/>
        <w:shd w:val="clear" w:color="auto" w:fill="ffffff"/>
      </w:pPr>
      <w:r>
        <w:t xml:space="preserve">Корепанова М.В., Харлампова Е.В.: Познаю себя. Методические рекомендации по социально-коммуникативному развитию детей 3-7 лет. М.:Баласс, 2018</w:t>
      </w:r>
      <w:r>
        <w:t xml:space="preserve">.</w:t>
      </w:r>
      <w:r/>
    </w:p>
    <w:p>
      <w:pPr>
        <w:numPr>
          <w:ilvl w:val="1"/>
          <w:numId w:val="30"/>
        </w:numPr>
        <w:ind w:left="709" w:right="283" w:hanging="425"/>
        <w:jc w:val="both"/>
        <w:shd w:val="clear" w:color="auto" w:fill="ffffff"/>
      </w:pPr>
      <w:r>
        <w:t xml:space="preserve">Щипицына Л.М. и др. Азбука общения. Развитие личности ребенка, навыков общения со взрослыми и сверстниками (Для детей от 3 до 6 лет). – СПб.: «Детство-Пресс», 2010</w:t>
      </w:r>
      <w:r>
        <w:t xml:space="preserve">.</w:t>
      </w:r>
      <w:r/>
    </w:p>
    <w:p>
      <w:pPr>
        <w:ind w:left="349" w:right="283"/>
        <w:jc w:val="center"/>
        <w:shd w:val="clear" w:color="auto" w:fill="ffffff"/>
        <w:tabs>
          <w:tab w:val="left" w:pos="993" w:leader="none"/>
        </w:tabs>
        <w:rPr>
          <w:b/>
          <w:bCs/>
        </w:rPr>
      </w:pPr>
      <w:r>
        <w:rPr>
          <w:b/>
          <w:bCs/>
        </w:rPr>
        <w:t xml:space="preserve">Приобщение детей к культурному наследию</w:t>
      </w:r>
      <w:r>
        <w:rPr>
          <w:b/>
          <w:bCs/>
        </w:rPr>
      </w:r>
      <w:r>
        <w:rPr>
          <w:b/>
          <w:bCs/>
        </w:rPr>
      </w:r>
    </w:p>
    <w:p>
      <w:pPr>
        <w:numPr>
          <w:ilvl w:val="1"/>
          <w:numId w:val="31"/>
        </w:numPr>
        <w:ind w:left="709" w:right="283" w:hanging="425"/>
        <w:jc w:val="both"/>
        <w:shd w:val="clear" w:color="auto" w:fill="ffffff"/>
      </w:pPr>
      <w:r>
        <w:t xml:space="preserve">Ботякова О.А. и др. Приобщение детей к истокам русской народной культуры. Российский Этнографический музей – детям: Методическое пособие для педагогов дошкольных образовательных учреждений. – СПб.: «Детство-Пресс», 2001</w:t>
      </w:r>
      <w:r>
        <w:t xml:space="preserve">.</w:t>
      </w:r>
      <w:r/>
    </w:p>
    <w:p>
      <w:pPr>
        <w:numPr>
          <w:ilvl w:val="1"/>
          <w:numId w:val="31"/>
        </w:numPr>
        <w:ind w:left="709" w:right="283" w:hanging="425"/>
        <w:jc w:val="both"/>
        <w:shd w:val="clear" w:color="auto" w:fill="ffffff"/>
      </w:pPr>
      <w:r>
        <w:t xml:space="preserve">Данилина Г.Н. Дошкольнику об истории и культуре России: Пособие по реализации государственной программы «Патриотическое воспитание граждан Российской Федерации на 2001-2005 годы». – М.: АРКТИ, 2005</w:t>
      </w:r>
      <w:r>
        <w:t xml:space="preserve">.</w:t>
      </w:r>
      <w:r/>
    </w:p>
    <w:p>
      <w:pPr>
        <w:ind w:left="352" w:right="283"/>
        <w:jc w:val="center"/>
        <w:spacing w:before="120"/>
        <w:shd w:val="clear" w:color="auto" w:fill="ffffff"/>
        <w:tabs>
          <w:tab w:val="left" w:pos="993" w:leader="none"/>
        </w:tabs>
        <w:rPr>
          <w:b/>
          <w:bCs/>
        </w:rPr>
      </w:pPr>
      <w:r>
        <w:rPr>
          <w:b/>
          <w:bCs/>
        </w:rPr>
        <w:t xml:space="preserve">Физическое развитие и культура здоровья</w:t>
      </w:r>
      <w:r>
        <w:rPr>
          <w:b/>
          <w:bCs/>
        </w:rPr>
      </w:r>
      <w:r>
        <w:rPr>
          <w:b/>
          <w:bCs/>
        </w:rPr>
      </w:r>
    </w:p>
    <w:p>
      <w:pPr>
        <w:numPr>
          <w:ilvl w:val="1"/>
          <w:numId w:val="32"/>
        </w:numPr>
        <w:contextualSpacing/>
        <w:ind w:right="283" w:hanging="578"/>
        <w:jc w:val="both"/>
      </w:pPr>
      <w:r>
        <w:t xml:space="preserve">Алямовская В.Г. Здоровье</w:t>
      </w:r>
      <w:r>
        <w:rPr>
          <w:bCs/>
        </w:rPr>
        <w:t xml:space="preserve">. – М.:</w:t>
      </w:r>
      <w:r>
        <w:t xml:space="preserve">  Линкапресс, 1993</w:t>
      </w:r>
      <w:r>
        <w:t xml:space="preserve">.</w:t>
      </w:r>
      <w:r/>
    </w:p>
    <w:p>
      <w:pPr>
        <w:numPr>
          <w:ilvl w:val="1"/>
          <w:numId w:val="32"/>
        </w:numPr>
        <w:contextualSpacing/>
        <w:ind w:left="709" w:right="283" w:hanging="425"/>
        <w:jc w:val="both"/>
      </w:pPr>
      <w:r>
        <w:t xml:space="preserve">Казина О.Б. Веселая физкультура для детей и их родителей. Занятия, развлечения, праздники, походы. – Ярославль: Академия Холдинг, 2005</w:t>
      </w:r>
      <w:r>
        <w:t xml:space="preserve">.</w:t>
      </w:r>
      <w:r/>
    </w:p>
    <w:p>
      <w:pPr>
        <w:numPr>
          <w:ilvl w:val="1"/>
          <w:numId w:val="32"/>
        </w:numPr>
        <w:contextualSpacing/>
        <w:ind w:left="709" w:right="283" w:hanging="425"/>
        <w:jc w:val="both"/>
      </w:pPr>
      <w:r>
        <w:t xml:space="preserve">Голицина Н.С., Бухарова Е.Е. Физкультурный калейдоскоп для дошкольников. – М.: Изд-во «Скрипторий 2003», 2006</w:t>
      </w:r>
      <w:r>
        <w:t xml:space="preserve">.</w:t>
      </w:r>
      <w:r/>
    </w:p>
    <w:p>
      <w:pPr>
        <w:numPr>
          <w:ilvl w:val="1"/>
          <w:numId w:val="32"/>
        </w:numPr>
        <w:contextualSpacing/>
        <w:ind w:left="709" w:right="283" w:hanging="425"/>
        <w:jc w:val="both"/>
      </w:pPr>
      <w:r>
        <w:t xml:space="preserve">Крылова Н.И. Здоровьесберегающее пространство в ДОУ. – Волгоград: «Учитель», 2009</w:t>
      </w:r>
      <w:r>
        <w:t xml:space="preserve">.</w:t>
      </w:r>
      <w:r>
        <w:t xml:space="preserve"> </w:t>
      </w:r>
      <w:r/>
    </w:p>
    <w:p>
      <w:pPr>
        <w:ind w:left="352" w:right="283"/>
        <w:jc w:val="center"/>
        <w:spacing w:before="120"/>
        <w:shd w:val="clear" w:color="auto" w:fill="ffffff"/>
        <w:tabs>
          <w:tab w:val="left" w:pos="993" w:leader="none"/>
        </w:tabs>
        <w:rPr>
          <w:b/>
          <w:bCs/>
        </w:rPr>
      </w:pPr>
      <w:r>
        <w:rPr>
          <w:b/>
          <w:bCs/>
        </w:rPr>
        <w:t xml:space="preserve">Трудовое воспитание и профессиональное самоопределение</w:t>
      </w:r>
      <w:r>
        <w:rPr>
          <w:b/>
          <w:bCs/>
        </w:rPr>
      </w:r>
      <w:r>
        <w:rPr>
          <w:b/>
          <w:bCs/>
        </w:rPr>
      </w:r>
    </w:p>
    <w:p>
      <w:pPr>
        <w:pStyle w:val="1247"/>
        <w:numPr>
          <w:ilvl w:val="0"/>
          <w:numId w:val="120"/>
        </w:numPr>
        <w:ind w:left="709" w:right="283" w:hanging="425"/>
        <w:jc w:val="both"/>
        <w:spacing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Алешина Н.В. Ознакомление дошкольников с окружающим и социальной действительностью. Младшая группа. М.: «ЦГЛ», 2003.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0"/>
        </w:numPr>
        <w:ind w:left="709" w:right="283" w:hanging="425"/>
        <w:jc w:val="both"/>
        <w:spacing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Бабаева Т.И., Михайлова З.А. Воспитываем дошкольников самостоятельными.    С - Пб. «Детство – Пресс», 2000.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0"/>
        </w:numPr>
        <w:ind w:left="709" w:right="283" w:hanging="425"/>
        <w:jc w:val="both"/>
        <w:spacing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Буре Р.С. Когда обучение воспитывает. Методическое пособие. СПб.: «Детство – Пресс», 2002.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0"/>
        </w:numPr>
        <w:ind w:left="709" w:right="283" w:hanging="425"/>
        <w:jc w:val="both"/>
        <w:spacing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Козлова С.А. Мой мир. Приобщение ребенка к социальному миру. М.: «ЛИНКА – ПРЕСС», 2000.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0"/>
        </w:numPr>
        <w:ind w:left="709" w:right="283" w:hanging="425"/>
        <w:jc w:val="both"/>
        <w:spacing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Куцакова Л.В., Мерзлякова С.И. Воспитание ребенка-дошкольника: развитого, образованного, самостоятельного, инициативного, неповторимого, культурного, активно-творческого: в мире прекрасного: Программно-методическое пособие М.: ВЛАДОС, 2004 (Росинка).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0"/>
        </w:numPr>
        <w:ind w:left="709" w:right="283" w:hanging="425"/>
        <w:jc w:val="both"/>
        <w:spacing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Потапова Т.В. Беседы с дошкольниками о профессиях.  Серия «Вместе с детьми». М.: ТЦ «Сфера», 2005.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0"/>
        </w:numPr>
        <w:ind w:left="709" w:right="283" w:hanging="425"/>
        <w:jc w:val="both"/>
        <w:spacing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Смоленцева А.А. Введение в мир экономики, или как мы играем в экономику. СПб.: «Детство – Пресс», 2001.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349" w:right="283"/>
        <w:jc w:val="center"/>
        <w:shd w:val="clear" w:color="auto" w:fill="ffffff"/>
        <w:tabs>
          <w:tab w:val="left" w:pos="993" w:leader="none"/>
        </w:tabs>
        <w:rPr>
          <w:b/>
          <w:bCs/>
        </w:rPr>
      </w:pPr>
      <w:r>
        <w:rPr>
          <w:b/>
          <w:bCs/>
        </w:rPr>
        <w:t xml:space="preserve">Экологическое воспитание</w:t>
      </w:r>
      <w:r>
        <w:rPr>
          <w:b/>
          <w:bCs/>
        </w:rPr>
      </w:r>
      <w:r>
        <w:rPr>
          <w:b/>
          <w:bCs/>
        </w:rPr>
      </w:r>
    </w:p>
    <w:p>
      <w:pPr>
        <w:pStyle w:val="1247"/>
        <w:numPr>
          <w:ilvl w:val="0"/>
          <w:numId w:val="121"/>
        </w:numPr>
        <w:ind w:left="709" w:right="283" w:hanging="425"/>
        <w:jc w:val="both"/>
        <w:spacing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Ашиков В.И., Ашикова С.Г. Семицветик. Программа воспитания и развития детей от одного года до семи лет: Педагогическое общество России; 2015.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1"/>
        </w:numPr>
        <w:ind w:left="709" w:right="283" w:hanging="425"/>
        <w:jc w:val="both"/>
        <w:spacing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Белавина И.Г., Найденская Н.Г. Планета – наш дом. Мир вокруг нас. Методика проведения занятий по основам экологии для дошкольников и младших школьников.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М.: "ЛАЙДА", 1995.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1"/>
        </w:numPr>
        <w:ind w:left="709" w:right="283" w:hanging="425"/>
        <w:jc w:val="both"/>
        <w:spacing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Кондратьева Н.Н. МЫ: программа экологического образования детей. –Санкт-Петербург: Детство-пресс, 2002. 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1"/>
        </w:numPr>
        <w:ind w:left="709" w:right="283" w:hanging="425"/>
        <w:jc w:val="both"/>
        <w:spacing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Николаева С.Н. Юный эколог. Программа экологического воспитания в детском саду: МОЗАИКА-СИНТЕЗ; Москва; 2010.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1"/>
        </w:numPr>
        <w:ind w:left="709" w:right="283" w:hanging="425"/>
        <w:jc w:val="both"/>
        <w:spacing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Рыжова Н.А. «Наш дом – природа». Программа экологического воспитания дошкольников. – М.: «КАРАПУЗДИДАКТИКА», 2005.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1"/>
        </w:numPr>
        <w:ind w:left="709" w:right="283" w:hanging="425"/>
        <w:jc w:val="both"/>
        <w:spacing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Бондаренко Т.М. Экологические занятия с детьми 5-6 лет. Практическое пособие для воспитателей и методистов ДОУ. Воронеж: «Учитель», 2002.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1"/>
        </w:numPr>
        <w:ind w:left="709" w:right="283" w:hanging="425"/>
        <w:jc w:val="both"/>
        <w:spacing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Дыбина О.В. и др. Неизведанное рядом. Занимательные опыты и эксперименты для дошкольников. М.: «ТЦ Сфера», 2002.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1"/>
        </w:numPr>
        <w:ind w:left="709" w:right="283" w:hanging="425"/>
        <w:jc w:val="both"/>
        <w:spacing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Маневцева Л.М. Мир природы и ребенок. СПб.: «Детство – Пресс», 2000.      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1"/>
        </w:numPr>
        <w:ind w:left="709" w:right="283" w:hanging="425"/>
        <w:jc w:val="both"/>
        <w:spacing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Николаева С.Н. Воспитание экологической культуры в дошкольном детстве. М.: «Просвещение», 2002.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1"/>
        </w:numPr>
        <w:ind w:left="709" w:right="283" w:hanging="425"/>
        <w:jc w:val="both"/>
        <w:spacing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Прохорова Л.Н. Экологическое воспитание дошкольников. Практическое пособие. М.: «АРКТИ», 2003.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1"/>
        </w:numPr>
        <w:ind w:left="709" w:right="283" w:hanging="425"/>
        <w:jc w:val="both"/>
        <w:spacing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Шишкина В.А. Прогулки в природу. М.: «Просвещение», 2002.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1"/>
        </w:numPr>
        <w:ind w:left="709" w:right="283" w:hanging="425"/>
        <w:jc w:val="both"/>
        <w:spacing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Фонотов М. Геометрия растений. Как природа изобретала зеленый мир. Екатеринбург: «Сократ», 2008.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  <w:bCs/>
          <w:color w:val="000000"/>
        </w:rPr>
      </w:pPr>
      <w:r>
        <w:rPr>
          <w:b/>
        </w:rPr>
        <w:t xml:space="preserve">Формы и методы воспитательной работы</w:t>
      </w:r>
      <w:r>
        <w:rPr>
          <w:b/>
        </w:rPr>
        <w:t xml:space="preserve"> </w:t>
      </w:r>
      <w:r>
        <w:rPr>
          <w:b/>
        </w:rPr>
        <w:br/>
      </w:r>
      <w:r>
        <w:rPr>
          <w:b/>
          <w:bCs/>
          <w:color w:val="000000"/>
        </w:rPr>
        <w:t xml:space="preserve">«Социально-коммуникативное развитие»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158"/>
        <w:gridCol w:w="3088"/>
        <w:gridCol w:w="2664"/>
        <w:gridCol w:w="2228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7" w:type="pct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Совместная образовательная деятельность педагогов и детей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4" w:type="pct"/>
            <w:vMerge w:val="restart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Самостоятельная деятельность детей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pct"/>
            <w:vMerge w:val="restart"/>
            <w:textDirection w:val="lrTb"/>
            <w:noWrap w:val="false"/>
          </w:tcPr>
          <w:p>
            <w:pPr>
              <w:ind w:firstLine="45"/>
              <w:jc w:val="both"/>
              <w:rPr>
                <w:b/>
              </w:rPr>
            </w:pPr>
            <w:r>
              <w:rPr>
                <w:b/>
              </w:rPr>
              <w:t xml:space="preserve">Образовательная деятельность в семье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4" w:type="pct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образовательная деятельность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3" w:type="pct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образовательная деятельность в режимных </w:t>
            </w:r>
            <w:r>
              <w:rPr>
                <w:b/>
              </w:rPr>
              <w:t xml:space="preserve">моментах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4" w:type="pct"/>
            <w:textDirection w:val="lrTb"/>
            <w:noWrap w:val="false"/>
          </w:tcPr>
          <w:p>
            <w:r>
              <w:t xml:space="preserve">Занятия</w:t>
            </w:r>
            <w:r/>
          </w:p>
          <w:p>
            <w:r>
              <w:t xml:space="preserve">Экскурсии</w:t>
            </w:r>
            <w:r/>
          </w:p>
          <w:p>
            <w:r>
              <w:t xml:space="preserve">Наблюдения</w:t>
            </w:r>
            <w:r/>
          </w:p>
          <w:p>
            <w:r>
              <w:t xml:space="preserve">Чтение художественной литературы</w:t>
            </w:r>
            <w:r/>
          </w:p>
          <w:p>
            <w:r>
              <w:t xml:space="preserve">Беседы</w:t>
            </w:r>
            <w:r/>
          </w:p>
          <w:p>
            <w:r>
              <w:t xml:space="preserve">Просмотр видеофильмов</w:t>
            </w:r>
            <w:r/>
          </w:p>
          <w:p>
            <w:r>
              <w:t xml:space="preserve">Дидактические игры</w:t>
            </w:r>
            <w:r/>
          </w:p>
          <w:p>
            <w:r>
              <w:t xml:space="preserve">Проблемные ситуации</w:t>
            </w:r>
            <w:r/>
          </w:p>
          <w:p>
            <w:r>
              <w:t xml:space="preserve">Поисково-творческие задания </w:t>
            </w:r>
            <w:r/>
          </w:p>
          <w:p>
            <w:r>
              <w:t xml:space="preserve">Объяснение </w:t>
            </w:r>
            <w:r/>
          </w:p>
          <w:p>
            <w:r>
              <w:t xml:space="preserve">Упражнения</w:t>
            </w:r>
            <w:r/>
          </w:p>
          <w:p>
            <w:r>
              <w:t xml:space="preserve">Рассматривание иллюстраций</w:t>
            </w:r>
            <w:r/>
          </w:p>
          <w:p>
            <w:r>
              <w:t xml:space="preserve">Тренинги</w:t>
            </w:r>
            <w:r/>
          </w:p>
          <w:p>
            <w:r>
              <w:t xml:space="preserve">Викторины</w:t>
            </w:r>
            <w:r/>
          </w:p>
          <w:p>
            <w:r>
              <w:t xml:space="preserve">КВН</w:t>
            </w:r>
            <w:r/>
          </w:p>
          <w:p>
            <w:r>
              <w:t xml:space="preserve">Моделирование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3" w:type="pct"/>
            <w:textDirection w:val="lrTb"/>
            <w:noWrap w:val="false"/>
          </w:tcPr>
          <w:p>
            <w:r>
              <w:t xml:space="preserve">Индивидуальная работа</w:t>
            </w:r>
            <w:r/>
          </w:p>
          <w:p>
            <w:r>
              <w:t xml:space="preserve">Обучение</w:t>
            </w:r>
            <w:r/>
          </w:p>
          <w:p>
            <w:r>
              <w:t xml:space="preserve">Объяснение</w:t>
            </w:r>
            <w:r/>
          </w:p>
          <w:p>
            <w:r>
              <w:t xml:space="preserve">Напоминание</w:t>
            </w:r>
            <w:r/>
          </w:p>
          <w:p>
            <w:r>
              <w:t xml:space="preserve">Личный пример</w:t>
            </w:r>
            <w:r/>
          </w:p>
          <w:p>
            <w:r>
              <w:t xml:space="preserve">Похвала</w:t>
            </w:r>
            <w:r/>
          </w:p>
          <w:p>
            <w:r>
              <w:t xml:space="preserve">Наблюдение</w:t>
            </w:r>
            <w:r/>
          </w:p>
          <w:p>
            <w:r>
              <w:t xml:space="preserve">Упражнения</w:t>
            </w:r>
            <w:r/>
          </w:p>
          <w:p>
            <w:r>
              <w:t xml:space="preserve">Тренинги</w:t>
            </w:r>
            <w:r/>
          </w:p>
          <w:p>
            <w:r>
              <w:t xml:space="preserve">Игры-</w:t>
            </w:r>
            <w:r>
              <w:t xml:space="preserve">подвижные, дидактические, творческие</w:t>
            </w:r>
            <w:r/>
          </w:p>
          <w:p>
            <w:r>
              <w:t xml:space="preserve">Рассматривание иллюстраций</w:t>
            </w:r>
            <w:r/>
          </w:p>
          <w:p>
            <w:r>
              <w:t xml:space="preserve">Трудовая деятельность</w:t>
            </w:r>
            <w:r/>
          </w:p>
          <w:p>
            <w:r>
              <w:t xml:space="preserve">Театрализованные постановки </w:t>
            </w:r>
            <w:r/>
          </w:p>
          <w:p>
            <w:r>
              <w:t xml:space="preserve">Праздники и развлечения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4" w:type="pct"/>
            <w:textDirection w:val="lrTb"/>
            <w:noWrap w:val="false"/>
          </w:tcPr>
          <w:p>
            <w:pPr>
              <w:ind w:firstLine="10"/>
            </w:pPr>
            <w:r>
              <w:t xml:space="preserve">Игры со сверстниками </w:t>
            </w:r>
            <w:r>
              <w:t xml:space="preserve">сюжетно-ролевые, дидактические, театрализованные, подвижные, хороводные</w:t>
            </w:r>
            <w:r/>
          </w:p>
          <w:p>
            <w:r>
              <w:t xml:space="preserve">Самообслуживание Дежурство </w:t>
            </w:r>
            <w:r/>
          </w:p>
          <w:p>
            <w:r>
              <w:t xml:space="preserve">Совместное со сверстниками рассматривание иллюстраций</w:t>
            </w:r>
            <w:r/>
          </w:p>
          <w:p>
            <w:r>
              <w:t xml:space="preserve">Совместная со сверстниками продуктивная деятельность</w:t>
            </w:r>
            <w:r/>
          </w:p>
          <w:p>
            <w:r>
              <w:t xml:space="preserve">Экспериментирование</w:t>
            </w:r>
            <w:r/>
          </w:p>
          <w:p>
            <w:r>
              <w:t xml:space="preserve">Наблюдение</w:t>
            </w:r>
            <w:r/>
          </w:p>
          <w:p>
            <w:pPr>
              <w:ind w:firstLine="56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pct"/>
            <w:textDirection w:val="lrTb"/>
            <w:noWrap w:val="false"/>
          </w:tcPr>
          <w:p>
            <w:r>
              <w:t xml:space="preserve">Экскурсии, путешествия</w:t>
            </w:r>
            <w:r/>
          </w:p>
          <w:p>
            <w:r>
              <w:t xml:space="preserve">Наблюдения</w:t>
            </w:r>
            <w:r/>
          </w:p>
          <w:p>
            <w:r>
              <w:t xml:space="preserve">Чтение</w:t>
            </w:r>
            <w:r/>
          </w:p>
          <w:p>
            <w:r>
              <w:t xml:space="preserve">Личный пример</w:t>
            </w:r>
            <w:r/>
          </w:p>
          <w:p>
            <w:r>
              <w:t xml:space="preserve">Беседа</w:t>
            </w:r>
            <w:r/>
          </w:p>
          <w:p>
            <w:r>
              <w:t xml:space="preserve">Объяснение</w:t>
            </w:r>
            <w:r/>
          </w:p>
          <w:p>
            <w:pPr>
              <w:ind w:firstLine="56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7" w:type="pct"/>
            <w:textDirection w:val="lrTb"/>
            <w:noWrap w:val="false"/>
          </w:tcPr>
          <w:p>
            <w:pPr>
              <w:jc w:val="both"/>
            </w:pPr>
            <w:r>
              <w:t xml:space="preserve">Создание ситуаций, вызывающих желание трудиться и побуждающих детей к:</w:t>
            </w:r>
            <w:r/>
          </w:p>
          <w:p>
            <w:pPr>
              <w:jc w:val="both"/>
            </w:pPr>
            <w:r>
              <w:t xml:space="preserve">– проявлению трудовых навыков, </w:t>
            </w:r>
            <w:r/>
          </w:p>
          <w:p>
            <w:pPr>
              <w:jc w:val="both"/>
            </w:pPr>
            <w:r>
              <w:t xml:space="preserve">– оказанию помощи сверстнику и взрослому,</w:t>
            </w:r>
            <w:r/>
          </w:p>
          <w:p>
            <w:pPr>
              <w:jc w:val="both"/>
            </w:pPr>
            <w:r>
              <w:t xml:space="preserve">–</w:t>
            </w:r>
            <w:r>
              <w:t xml:space="preserve">проявлению заботливого отношения к природе.</w:t>
            </w:r>
            <w:r/>
          </w:p>
          <w:p>
            <w:pPr>
              <w:jc w:val="both"/>
            </w:pPr>
            <w:r>
              <w:t xml:space="preserve">Трудовые поручения.</w:t>
            </w:r>
            <w:r/>
          </w:p>
          <w:p>
            <w:pPr>
              <w:jc w:val="both"/>
            </w:pPr>
            <w:r>
              <w:t xml:space="preserve">Самостоятельное планирование трудовой деятельности.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4" w:type="pct"/>
            <w:textDirection w:val="lrTb"/>
            <w:noWrap w:val="false"/>
          </w:tcPr>
          <w:p>
            <w:pPr>
              <w:ind w:firstLine="567"/>
              <w:jc w:val="both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pct"/>
            <w:textDirection w:val="lrTb"/>
            <w:noWrap w:val="false"/>
          </w:tcPr>
          <w:p>
            <w:pPr>
              <w:ind w:firstLine="567"/>
              <w:jc w:val="both"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4" w:type="pct"/>
            <w:textDirection w:val="lrTb"/>
            <w:noWrap w:val="false"/>
          </w:tcPr>
          <w:p>
            <w:pPr>
              <w:jc w:val="both"/>
            </w:pPr>
            <w:r>
              <w:t xml:space="preserve">Показ</w:t>
            </w:r>
            <w:r/>
          </w:p>
          <w:p>
            <w:pPr>
              <w:jc w:val="both"/>
            </w:pPr>
            <w:r>
              <w:t xml:space="preserve">Объяснение</w:t>
            </w:r>
            <w:r/>
          </w:p>
          <w:p>
            <w:pPr>
              <w:jc w:val="both"/>
            </w:pPr>
            <w:r>
              <w:t xml:space="preserve">Обучение</w:t>
            </w:r>
            <w:r/>
          </w:p>
          <w:p>
            <w:pPr>
              <w:jc w:val="both"/>
            </w:pPr>
            <w:r>
              <w:t xml:space="preserve">Наблюдение</w:t>
            </w:r>
            <w:r/>
          </w:p>
          <w:p>
            <w:pPr>
              <w:jc w:val="both"/>
            </w:pPr>
            <w:r>
              <w:t xml:space="preserve">Напоминание</w:t>
            </w:r>
            <w:r/>
          </w:p>
          <w:p>
            <w:pPr>
              <w:ind w:firstLine="567"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3" w:type="pct"/>
            <w:textDirection w:val="lrTb"/>
            <w:noWrap w:val="false"/>
          </w:tcPr>
          <w:p>
            <w:pPr>
              <w:jc w:val="both"/>
            </w:pPr>
            <w:r>
              <w:t xml:space="preserve">Самообслуживание Обучение</w:t>
            </w:r>
            <w:r/>
          </w:p>
          <w:p>
            <w:pPr>
              <w:jc w:val="both"/>
            </w:pPr>
            <w:r>
              <w:t xml:space="preserve">Напоминание</w:t>
            </w:r>
            <w:r/>
          </w:p>
          <w:p>
            <w:pPr>
              <w:jc w:val="both"/>
            </w:pPr>
            <w:r>
              <w:t xml:space="preserve">Беседы</w:t>
            </w:r>
            <w:r/>
          </w:p>
          <w:p>
            <w:pPr>
              <w:jc w:val="both"/>
            </w:pPr>
            <w:r>
              <w:t xml:space="preserve">Разыгрывание игровых ситуаций</w:t>
            </w:r>
            <w:r/>
          </w:p>
          <w:p>
            <w:pPr>
              <w:jc w:val="both"/>
            </w:pPr>
            <w:r>
              <w:t xml:space="preserve">Упражнение</w:t>
            </w:r>
            <w:r/>
          </w:p>
          <w:p>
            <w:pPr>
              <w:jc w:val="both"/>
            </w:pPr>
            <w:r>
              <w:t xml:space="preserve">Объяснение</w:t>
            </w:r>
            <w:r/>
          </w:p>
          <w:p>
            <w:pPr>
              <w:jc w:val="both"/>
            </w:pPr>
            <w:r>
              <w:t xml:space="preserve">Наблюдение</w:t>
            </w:r>
            <w:r/>
          </w:p>
          <w:p>
            <w:pPr>
              <w:jc w:val="both"/>
            </w:pPr>
            <w:r>
              <w:t xml:space="preserve">Поручения</w:t>
            </w:r>
            <w:r/>
          </w:p>
          <w:p>
            <w:pPr>
              <w:jc w:val="both"/>
            </w:pPr>
            <w:r>
              <w:t xml:space="preserve">Совместный труд</w:t>
            </w:r>
            <w:r/>
          </w:p>
          <w:p>
            <w:pPr>
              <w:jc w:val="both"/>
            </w:pPr>
            <w:r>
              <w:t xml:space="preserve">Чтение и рассматривание иллюстраций о труде </w:t>
            </w:r>
            <w:r>
              <w:t xml:space="preserve">взрослых</w:t>
            </w:r>
            <w:r/>
          </w:p>
          <w:p>
            <w:pPr>
              <w:jc w:val="both"/>
            </w:pPr>
            <w:r>
              <w:t xml:space="preserve">Тематические праздники и развлечения</w:t>
            </w:r>
            <w:r/>
          </w:p>
          <w:p>
            <w:pPr>
              <w:jc w:val="both"/>
            </w:pPr>
            <w:r>
              <w:t xml:space="preserve">Просмотр видео– диафильмов</w:t>
            </w:r>
            <w:r/>
          </w:p>
          <w:p>
            <w:pPr>
              <w:jc w:val="both"/>
            </w:pPr>
            <w:r>
              <w:t xml:space="preserve">Продуктивная деятельность</w:t>
            </w:r>
            <w:r/>
          </w:p>
          <w:p>
            <w:pPr>
              <w:jc w:val="both"/>
            </w:pPr>
            <w:r>
              <w:t xml:space="preserve">Экскурсии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4" w:type="pct"/>
            <w:textDirection w:val="lrTb"/>
            <w:noWrap w:val="false"/>
          </w:tcPr>
          <w:p>
            <w:pPr>
              <w:jc w:val="both"/>
            </w:pPr>
            <w:r>
              <w:t xml:space="preserve">Игры:</w:t>
            </w:r>
            <w:r/>
          </w:p>
          <w:p>
            <w:pPr>
              <w:jc w:val="both"/>
            </w:pPr>
            <w:r>
              <w:t xml:space="preserve">сюжетно-ролевые, дидактические</w:t>
            </w:r>
            <w:r/>
          </w:p>
          <w:p>
            <w:pPr>
              <w:jc w:val="both"/>
            </w:pPr>
            <w:r>
              <w:t xml:space="preserve">Совместный труд детей</w:t>
            </w:r>
            <w:r/>
          </w:p>
          <w:p>
            <w:pPr>
              <w:jc w:val="both"/>
            </w:pPr>
            <w:r>
              <w:t xml:space="preserve">Дежурство</w:t>
            </w:r>
            <w:r/>
          </w:p>
          <w:p>
            <w:pPr>
              <w:jc w:val="both"/>
            </w:pPr>
            <w:r>
              <w:t xml:space="preserve">Рассматривание иллюстраций</w:t>
            </w:r>
            <w:r/>
          </w:p>
          <w:p>
            <w:pPr>
              <w:ind w:firstLine="10"/>
              <w:jc w:val="both"/>
            </w:pPr>
            <w:r>
              <w:t xml:space="preserve">Продуктивная деятельность</w:t>
            </w:r>
            <w:r/>
          </w:p>
          <w:p>
            <w:pPr>
              <w:ind w:firstLine="567"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pct"/>
            <w:textDirection w:val="lrTb"/>
            <w:noWrap w:val="false"/>
          </w:tcPr>
          <w:p>
            <w:pPr>
              <w:jc w:val="both"/>
            </w:pPr>
            <w:r>
              <w:t xml:space="preserve">Беседы</w:t>
            </w:r>
            <w:r/>
          </w:p>
          <w:p>
            <w:pPr>
              <w:jc w:val="both"/>
            </w:pPr>
            <w:r>
              <w:t xml:space="preserve">Личный пример</w:t>
            </w:r>
            <w:r/>
          </w:p>
          <w:p>
            <w:pPr>
              <w:jc w:val="both"/>
            </w:pPr>
            <w:r>
              <w:t xml:space="preserve">Показ</w:t>
            </w:r>
            <w:r/>
          </w:p>
          <w:p>
            <w:pPr>
              <w:jc w:val="both"/>
            </w:pPr>
            <w:r>
              <w:t xml:space="preserve">Напоминание </w:t>
            </w:r>
            <w:r/>
          </w:p>
          <w:p>
            <w:pPr>
              <w:jc w:val="both"/>
            </w:pPr>
            <w:r>
              <w:t xml:space="preserve">Объяснение</w:t>
            </w:r>
            <w:r/>
          </w:p>
          <w:p>
            <w:pPr>
              <w:jc w:val="both"/>
            </w:pPr>
            <w:r>
              <w:t xml:space="preserve">Совместный труд детей и взрослых</w:t>
            </w:r>
            <w:r/>
          </w:p>
          <w:p>
            <w:pPr>
              <w:jc w:val="both"/>
            </w:pPr>
            <w:r>
              <w:t xml:space="preserve">Рассказ</w:t>
            </w:r>
            <w:r/>
          </w:p>
          <w:p>
            <w:pPr>
              <w:jc w:val="both"/>
            </w:pPr>
            <w:r>
              <w:t xml:space="preserve">Просмотр видеофильмов, диафильмов</w:t>
            </w:r>
            <w:r/>
          </w:p>
          <w:p>
            <w:pPr>
              <w:ind w:firstLine="567"/>
              <w:jc w:val="both"/>
            </w:pPr>
            <w:r/>
            <w:r/>
          </w:p>
        </w:tc>
      </w:tr>
    </w:tbl>
    <w:p>
      <w:pPr>
        <w:ind w:firstLine="567"/>
        <w:jc w:val="both"/>
        <w:spacing w:before="120"/>
        <w:rPr>
          <w:b/>
          <w:color w:val="000000"/>
        </w:rPr>
      </w:pPr>
      <w:r>
        <w:rPr>
          <w:b/>
        </w:rPr>
        <w:t xml:space="preserve">Формы и методы воспитательной работы </w:t>
      </w:r>
      <w:r>
        <w:rPr>
          <w:b/>
          <w:color w:val="000000"/>
        </w:rPr>
        <w:t xml:space="preserve">«Познавательное развитие»</w:t>
      </w:r>
      <w:r>
        <w:rPr>
          <w:b/>
          <w:color w:val="000000"/>
        </w:rPr>
      </w:r>
      <w:r>
        <w:rPr>
          <w:b/>
          <w:color w:val="00000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588"/>
        <w:gridCol w:w="2516"/>
        <w:gridCol w:w="2520"/>
        <w:gridCol w:w="2514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6" w:type="pct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Совместная образовательная деятельность педагогов и детей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pct"/>
            <w:vMerge w:val="restart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Самостоятельная деятельность детей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pct"/>
            <w:vMerge w:val="restart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Образовательная деятельность в семье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pct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образовательная деятельность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pct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образовательная деятельность в режимных моментах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8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pct"/>
            <w:textDirection w:val="lrTb"/>
            <w:noWrap w:val="false"/>
          </w:tcPr>
          <w:p>
            <w:r>
              <w:t xml:space="preserve">Показ</w:t>
            </w:r>
            <w:r/>
          </w:p>
          <w:p>
            <w:r>
              <w:t xml:space="preserve">Экскурсии, наблюдение </w:t>
            </w:r>
            <w:r/>
          </w:p>
          <w:p>
            <w:r>
              <w:t xml:space="preserve">Беседа</w:t>
            </w:r>
            <w:r/>
          </w:p>
          <w:p>
            <w:r>
              <w:t xml:space="preserve">Занятия</w:t>
            </w:r>
            <w:r/>
          </w:p>
          <w:p>
            <w:r>
              <w:t xml:space="preserve">Опыты, экспериментирование</w:t>
            </w:r>
            <w:r/>
          </w:p>
          <w:p>
            <w:r>
              <w:t xml:space="preserve">Обучение в условиях специально оборудованной полифункциональной интерактивной среды</w:t>
            </w:r>
            <w:r/>
          </w:p>
          <w:p>
            <w:r>
              <w:t xml:space="preserve">Игровые занятия с использованием полифункционального игрового оборудования, сенсорной комнаты</w:t>
            </w:r>
            <w:r/>
          </w:p>
          <w:p>
            <w:r>
              <w:t xml:space="preserve">Игровые упражнения</w:t>
            </w:r>
            <w:r/>
          </w:p>
          <w:p>
            <w:r>
              <w:t xml:space="preserve">Игры – дидактические, подвижные</w:t>
            </w:r>
            <w:r/>
          </w:p>
          <w:p>
            <w:r>
              <w:t xml:space="preserve">Проектная деятельность</w:t>
            </w:r>
            <w:r/>
          </w:p>
          <w:p>
            <w:r>
              <w:t xml:space="preserve">Продуктивная деятельность</w:t>
            </w:r>
            <w:r/>
          </w:p>
          <w:p>
            <w:r>
              <w:t xml:space="preserve">Проблемно-поисковые ситуации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pct"/>
            <w:textDirection w:val="lrTb"/>
            <w:noWrap w:val="false"/>
          </w:tcPr>
          <w:p>
            <w:r>
              <w:t xml:space="preserve">Напоминание</w:t>
            </w:r>
            <w:r/>
          </w:p>
          <w:p>
            <w:r>
              <w:t xml:space="preserve">Объяснение</w:t>
            </w:r>
            <w:r/>
          </w:p>
          <w:p>
            <w:r>
              <w:t xml:space="preserve">Обследование</w:t>
            </w:r>
            <w:r/>
          </w:p>
          <w:p>
            <w:r>
              <w:t xml:space="preserve">Наблюдение</w:t>
            </w:r>
            <w:r/>
          </w:p>
          <w:p>
            <w:r>
              <w:t xml:space="preserve">Развивающие игры</w:t>
            </w:r>
            <w:r/>
          </w:p>
          <w:p>
            <w:r>
              <w:t xml:space="preserve">Игра-экспериментирование</w:t>
            </w:r>
            <w:r/>
          </w:p>
          <w:p>
            <w:r>
              <w:t xml:space="preserve">Проблемные ситуации</w:t>
            </w:r>
            <w:r/>
          </w:p>
          <w:p>
            <w:r>
              <w:t xml:space="preserve">Игровые упражнения</w:t>
            </w:r>
            <w:r/>
          </w:p>
          <w:p>
            <w:r>
              <w:t xml:space="preserve">Рассматривание чертежей и схем</w:t>
            </w:r>
            <w:r/>
          </w:p>
          <w:p>
            <w:r>
              <w:t xml:space="preserve">Моделирование</w:t>
            </w:r>
            <w:r/>
          </w:p>
          <w:p>
            <w:r>
              <w:t xml:space="preserve">Коллекционирование</w:t>
            </w:r>
            <w:r/>
          </w:p>
          <w:p>
            <w:r>
              <w:t xml:space="preserve">Проекты </w:t>
            </w:r>
            <w:r/>
          </w:p>
          <w:p>
            <w:r>
              <w:t xml:space="preserve">Интеллектуальные игры </w:t>
            </w:r>
            <w:r/>
          </w:p>
          <w:p>
            <w:r>
              <w:t xml:space="preserve">Тематическая прогулка</w:t>
            </w:r>
            <w:r/>
          </w:p>
          <w:p>
            <w:r>
              <w:t xml:space="preserve">Конкурсы</w:t>
            </w:r>
            <w:r/>
          </w:p>
          <w:p>
            <w:r>
              <w:t xml:space="preserve">КВН</w:t>
            </w:r>
            <w:r/>
          </w:p>
          <w:p>
            <w:r>
              <w:t xml:space="preserve">Трудовая деятельность </w:t>
            </w:r>
            <w:r/>
          </w:p>
          <w:p>
            <w:r>
              <w:t xml:space="preserve">Тематические выставки</w:t>
            </w:r>
            <w:r/>
          </w:p>
          <w:p>
            <w:r>
              <w:t xml:space="preserve">Мини-музеи</w:t>
            </w:r>
            <w:r/>
          </w:p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pct"/>
            <w:textDirection w:val="lrTb"/>
            <w:noWrap w:val="false"/>
          </w:tcPr>
          <w:p>
            <w:r>
              <w:t xml:space="preserve">Игры:</w:t>
            </w:r>
            <w:r/>
          </w:p>
          <w:p>
            <w:r>
              <w:t xml:space="preserve">развивающие, подвижные, со строительным материалом</w:t>
            </w:r>
            <w:r>
              <w:t xml:space="preserve">,</w:t>
            </w:r>
            <w:r/>
          </w:p>
          <w:p>
            <w:r>
              <w:t xml:space="preserve">Игры-экспериментирования</w:t>
            </w:r>
            <w:r/>
          </w:p>
          <w:p>
            <w:r>
              <w:t xml:space="preserve">Игры с использованием автодидактических материалов</w:t>
            </w:r>
            <w:r/>
          </w:p>
          <w:p>
            <w:r>
              <w:t xml:space="preserve">Моделирование</w:t>
            </w:r>
            <w:r/>
          </w:p>
          <w:p>
            <w:r>
              <w:t xml:space="preserve">Наблюдение </w:t>
            </w:r>
            <w:r/>
          </w:p>
          <w:p>
            <w:r>
              <w:t xml:space="preserve">Интегрированная детская деятельность:</w:t>
            </w:r>
            <w:r/>
          </w:p>
          <w:p>
            <w:r>
              <w:t xml:space="preserve">включение ребенком полученного сенсорного опыта в его практическую деятельность -предметную, продуктивную, игровую</w:t>
            </w:r>
            <w:r/>
          </w:p>
          <w:p>
            <w:r>
              <w:t xml:space="preserve">Опыты</w:t>
            </w:r>
            <w:r/>
          </w:p>
          <w:p>
            <w:r>
              <w:t xml:space="preserve">Труд в уголке природы</w:t>
            </w:r>
            <w:r/>
          </w:p>
          <w:p>
            <w:r>
              <w:t xml:space="preserve">Продуктивная деятельность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pct"/>
            <w:textDirection w:val="lrTb"/>
            <w:noWrap w:val="false"/>
          </w:tcPr>
          <w:p>
            <w:r>
              <w:t xml:space="preserve">Беседа</w:t>
            </w:r>
            <w:r/>
          </w:p>
          <w:p>
            <w:r>
              <w:t xml:space="preserve">Коллекционирование</w:t>
            </w:r>
            <w:r/>
          </w:p>
          <w:p>
            <w:r>
              <w:t xml:space="preserve">Просмотр видеофильмов</w:t>
            </w:r>
            <w:r/>
          </w:p>
          <w:p>
            <w:r>
              <w:t xml:space="preserve">Прогулки</w:t>
            </w:r>
            <w:r/>
          </w:p>
          <w:p>
            <w:r>
              <w:t xml:space="preserve">Домашнее экспериментирование</w:t>
            </w:r>
            <w:r/>
          </w:p>
          <w:p>
            <w:r>
              <w:t xml:space="preserve">Уход за животными и растениями</w:t>
            </w:r>
            <w:r/>
          </w:p>
          <w:p>
            <w:r>
              <w:t xml:space="preserve">Совместное конструктивное творчество</w:t>
            </w:r>
            <w:r/>
          </w:p>
          <w:p>
            <w:r>
              <w:t xml:space="preserve">Коллекционирование</w:t>
            </w:r>
            <w:r/>
          </w:p>
          <w:p>
            <w:r>
              <w:t xml:space="preserve">Интеллектуальные игры</w:t>
            </w:r>
            <w:r/>
          </w:p>
          <w:p>
            <w:pPr>
              <w:ind w:firstLine="567"/>
            </w:pPr>
            <w:r/>
            <w:r/>
          </w:p>
          <w:p>
            <w:pPr>
              <w:ind w:firstLine="567"/>
            </w:pPr>
            <w:r/>
            <w:r/>
          </w:p>
        </w:tc>
      </w:tr>
    </w:tbl>
    <w:p>
      <w:pPr>
        <w:ind w:firstLine="567"/>
        <w:jc w:val="center"/>
        <w:spacing w:before="120"/>
        <w:rPr>
          <w:b/>
          <w:color w:val="000000"/>
        </w:rPr>
      </w:pPr>
      <w:r>
        <w:rPr>
          <w:b/>
        </w:rPr>
        <w:t xml:space="preserve">Формы и методы воспитательной работы</w:t>
      </w:r>
      <w:r>
        <w:rPr>
          <w:b/>
        </w:rPr>
        <w:t xml:space="preserve"> </w:t>
      </w:r>
      <w:r>
        <w:rPr>
          <w:b/>
          <w:color w:val="000000"/>
        </w:rPr>
        <w:t xml:space="preserve">«Речевое развитие»</w:t>
      </w:r>
      <w:r>
        <w:rPr>
          <w:b/>
          <w:color w:val="000000"/>
        </w:rPr>
      </w:r>
      <w:r>
        <w:rPr>
          <w:b/>
          <w:color w:val="00000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52"/>
        <w:gridCol w:w="2389"/>
        <w:gridCol w:w="2526"/>
        <w:gridCol w:w="2435"/>
        <w:gridCol w:w="36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35" w:type="pct"/>
            <w:textDirection w:val="lrTb"/>
            <w:noWrap w:val="false"/>
          </w:tcPr>
          <w:p>
            <w:pPr>
              <w:ind w:left="142"/>
              <w:jc w:val="both"/>
              <w:rPr>
                <w:b/>
              </w:rPr>
            </w:pPr>
            <w:r>
              <w:rPr>
                <w:b/>
              </w:rPr>
              <w:t xml:space="preserve">Совместная образовательная деятельность педагогов и детей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pct"/>
            <w:vMerge w:val="restart"/>
            <w:textDirection w:val="lrTb"/>
            <w:noWrap w:val="false"/>
          </w:tcPr>
          <w:p>
            <w:pPr>
              <w:ind w:left="142"/>
              <w:jc w:val="both"/>
              <w:rPr>
                <w:b/>
              </w:rPr>
            </w:pPr>
            <w:r>
              <w:rPr>
                <w:b/>
              </w:rPr>
              <w:t xml:space="preserve">Самостоятельная деятельность детей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9" w:type="pct"/>
            <w:vMerge w:val="restart"/>
            <w:textDirection w:val="lrTb"/>
            <w:noWrap w:val="false"/>
          </w:tcPr>
          <w:p>
            <w:pPr>
              <w:ind w:left="142"/>
              <w:jc w:val="both"/>
              <w:rPr>
                <w:b/>
              </w:rPr>
            </w:pPr>
            <w:r>
              <w:rPr>
                <w:b/>
              </w:rPr>
              <w:t xml:space="preserve">Образовательная деятельность в семье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7" w:type="pct"/>
            <w:textDirection w:val="lrTb"/>
            <w:noWrap w:val="false"/>
          </w:tcPr>
          <w:p>
            <w:pPr>
              <w:ind w:left="142"/>
              <w:jc w:val="both"/>
            </w:pPr>
            <w:r>
              <w:t xml:space="preserve">непосредственно </w:t>
            </w:r>
            <w:r>
              <w:t xml:space="preserve">образовательная деятельность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pct"/>
            <w:textDirection w:val="lrTb"/>
            <w:noWrap w:val="false"/>
          </w:tcPr>
          <w:p>
            <w:pPr>
              <w:ind w:left="142"/>
              <w:jc w:val="both"/>
            </w:pPr>
            <w:r>
              <w:t xml:space="preserve">образовательная </w:t>
            </w:r>
            <w:r>
              <w:t xml:space="preserve">деятельность в режимных моментах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7" w:type="pct"/>
            <w:textDirection w:val="lrTb"/>
            <w:noWrap w:val="false"/>
          </w:tcPr>
          <w:p>
            <w:pPr>
              <w:ind w:left="142"/>
              <w:jc w:val="both"/>
            </w:pPr>
            <w:r>
              <w:t xml:space="preserve">Занятия</w:t>
            </w:r>
            <w:r/>
          </w:p>
          <w:p>
            <w:pPr>
              <w:ind w:left="142"/>
              <w:jc w:val="both"/>
            </w:pPr>
            <w:r>
              <w:t xml:space="preserve">Игры с предметами и сюжетными игрушками</w:t>
            </w:r>
            <w:r/>
          </w:p>
          <w:p>
            <w:pPr>
              <w:ind w:left="142"/>
              <w:jc w:val="both"/>
            </w:pPr>
            <w:r>
              <w:t xml:space="preserve">Обучающие игры с использованием предметов и игрушек</w:t>
            </w:r>
            <w:r/>
          </w:p>
          <w:p>
            <w:pPr>
              <w:ind w:left="142"/>
              <w:jc w:val="both"/>
            </w:pPr>
            <w:r>
              <w:t xml:space="preserve">Коммуникативные игры с включением малых фольклорных форм (потешки, прибаутки, пестушки, колыбельные)</w:t>
            </w:r>
            <w:r/>
          </w:p>
          <w:p>
            <w:pPr>
              <w:ind w:left="142"/>
              <w:jc w:val="both"/>
            </w:pPr>
            <w:r>
              <w:t xml:space="preserve">Чтение, рассматривание иллюстраций</w:t>
            </w:r>
            <w:r/>
          </w:p>
          <w:p>
            <w:pPr>
              <w:ind w:left="142"/>
              <w:jc w:val="both"/>
            </w:pPr>
            <w:r>
              <w:t xml:space="preserve">Сценарии активизирующего общения</w:t>
            </w:r>
            <w:r/>
          </w:p>
          <w:p>
            <w:pPr>
              <w:ind w:left="142"/>
              <w:jc w:val="both"/>
            </w:pPr>
            <w:r>
              <w:t xml:space="preserve">Имитативные упражнения, пластические этюды</w:t>
            </w:r>
            <w:r/>
          </w:p>
          <w:p>
            <w:pPr>
              <w:ind w:left="142"/>
              <w:jc w:val="both"/>
            </w:pPr>
            <w:r>
              <w:t xml:space="preserve">Коммуникативные тренинги</w:t>
            </w:r>
            <w:r/>
          </w:p>
          <w:p>
            <w:pPr>
              <w:ind w:left="142"/>
              <w:jc w:val="both"/>
            </w:pPr>
            <w:r>
              <w:t xml:space="preserve">Совместная продуктивная деятельность</w:t>
            </w:r>
            <w:r/>
          </w:p>
          <w:p>
            <w:pPr>
              <w:ind w:left="142"/>
              <w:jc w:val="both"/>
            </w:pPr>
            <w:r>
              <w:t xml:space="preserve">Экскурсии</w:t>
            </w:r>
            <w:r/>
          </w:p>
          <w:p>
            <w:pPr>
              <w:ind w:left="142"/>
              <w:jc w:val="both"/>
            </w:pPr>
            <w:r>
              <w:t xml:space="preserve">Проектная деятельность</w:t>
            </w:r>
            <w:r/>
          </w:p>
          <w:p>
            <w:pPr>
              <w:ind w:left="142"/>
              <w:jc w:val="both"/>
            </w:pPr>
            <w:r>
              <w:t xml:space="preserve">Дидактические игры</w:t>
            </w:r>
            <w:r/>
          </w:p>
          <w:p>
            <w:pPr>
              <w:ind w:left="142"/>
              <w:jc w:val="both"/>
            </w:pPr>
            <w:r>
              <w:t xml:space="preserve">Настольно-печатные игры</w:t>
            </w:r>
            <w:r/>
          </w:p>
          <w:p>
            <w:pPr>
              <w:ind w:left="142"/>
              <w:jc w:val="both"/>
            </w:pPr>
            <w:r>
              <w:t xml:space="preserve">Продуктивная деятельность</w:t>
            </w:r>
            <w:r/>
          </w:p>
          <w:p>
            <w:pPr>
              <w:ind w:left="142"/>
              <w:jc w:val="both"/>
            </w:pPr>
            <w:r>
              <w:t xml:space="preserve">Разучивание стихотворений</w:t>
            </w:r>
            <w:r/>
          </w:p>
          <w:p>
            <w:pPr>
              <w:ind w:left="142"/>
              <w:jc w:val="both"/>
            </w:pPr>
            <w:r>
              <w:t xml:space="preserve">Речевые задания и упражнения</w:t>
            </w:r>
            <w:r/>
          </w:p>
          <w:p>
            <w:pPr>
              <w:ind w:left="142"/>
              <w:jc w:val="both"/>
            </w:pPr>
            <w:r>
              <w:t xml:space="preserve">Моделирование и обыгрывание проблемных ситуаций</w:t>
            </w:r>
            <w:r/>
          </w:p>
          <w:p>
            <w:pPr>
              <w:ind w:left="142"/>
              <w:jc w:val="both"/>
            </w:pPr>
            <w:r>
              <w:t xml:space="preserve">Работа по</w:t>
            </w:r>
            <w:r/>
          </w:p>
          <w:p>
            <w:pPr>
              <w:ind w:left="142"/>
              <w:jc w:val="both"/>
            </w:pPr>
            <w:r>
              <w:t xml:space="preserve">-обучению пересказу с опорой на вопросы воспитателя</w:t>
            </w:r>
            <w:r/>
          </w:p>
          <w:p>
            <w:pPr>
              <w:ind w:left="142"/>
              <w:jc w:val="both"/>
            </w:pPr>
            <w:r>
              <w:t xml:space="preserve">-обучению составлению описательного рассказа об игрушке с опорой на речевые схемы</w:t>
            </w:r>
            <w:r/>
          </w:p>
          <w:p>
            <w:pPr>
              <w:ind w:left="142"/>
              <w:jc w:val="both"/>
            </w:pPr>
            <w:r>
              <w:t xml:space="preserve">-обучению пересказу по серии сюжетных картинок</w:t>
            </w:r>
            <w:r/>
          </w:p>
          <w:p>
            <w:pPr>
              <w:ind w:left="142"/>
              <w:jc w:val="both"/>
            </w:pPr>
            <w:r>
              <w:t xml:space="preserve">-обучению пересказу по картине</w:t>
            </w:r>
            <w:r/>
          </w:p>
          <w:p>
            <w:pPr>
              <w:ind w:left="142"/>
              <w:jc w:val="both"/>
            </w:pPr>
            <w:r>
              <w:t xml:space="preserve">-обучению пересказу литературного произведения</w:t>
            </w:r>
            <w:r/>
          </w:p>
          <w:p>
            <w:pPr>
              <w:ind w:left="142"/>
              <w:jc w:val="both"/>
            </w:pPr>
            <w:r>
              <w:t xml:space="preserve">(коллективное рассказывание)</w:t>
            </w:r>
            <w:r/>
          </w:p>
          <w:p>
            <w:pPr>
              <w:ind w:left="142"/>
              <w:jc w:val="both"/>
            </w:pPr>
            <w:r>
              <w:t xml:space="preserve">Показ настольного театра, работа с фланелеграфом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pct"/>
            <w:textDirection w:val="lrTb"/>
            <w:noWrap w:val="false"/>
          </w:tcPr>
          <w:p>
            <w:pPr>
              <w:ind w:left="142"/>
              <w:jc w:val="both"/>
            </w:pPr>
            <w:r>
              <w:t xml:space="preserve">Речевое стимулирование (повторение, объяснение, обсуждение, побуждение, напоминание, уточнение)</w:t>
            </w:r>
            <w:r/>
          </w:p>
          <w:p>
            <w:pPr>
              <w:ind w:left="142"/>
              <w:jc w:val="both"/>
            </w:pPr>
            <w:r>
              <w:t xml:space="preserve">Беседы с опорой на зрительное восприятие и без опоры на него</w:t>
            </w:r>
            <w:r/>
          </w:p>
          <w:p>
            <w:pPr>
              <w:ind w:left="142"/>
              <w:jc w:val="both"/>
            </w:pPr>
            <w:r>
              <w:t xml:space="preserve">Хороводные игры, пальчиковые игры</w:t>
            </w:r>
            <w:r/>
          </w:p>
          <w:p>
            <w:pPr>
              <w:ind w:left="142"/>
              <w:jc w:val="both"/>
            </w:pPr>
            <w:r>
              <w:t xml:space="preserve">Пример использования образцов коммуникативных кодов взрослого</w:t>
            </w:r>
            <w:r/>
          </w:p>
          <w:p>
            <w:pPr>
              <w:ind w:left="142"/>
              <w:jc w:val="both"/>
            </w:pPr>
            <w:r>
              <w:t xml:space="preserve">Тематические досуги</w:t>
            </w:r>
            <w:r/>
          </w:p>
          <w:p>
            <w:pPr>
              <w:ind w:left="142"/>
              <w:jc w:val="both"/>
            </w:pPr>
            <w:r>
              <w:t xml:space="preserve">Фактическая беседа, эвристическая беседа</w:t>
            </w:r>
            <w:r/>
          </w:p>
          <w:p>
            <w:pPr>
              <w:ind w:left="142"/>
              <w:jc w:val="both"/>
            </w:pPr>
            <w:r>
              <w:t xml:space="preserve">Мимические, логоритмические, артикуляционные гимнастики</w:t>
            </w:r>
            <w:r/>
          </w:p>
          <w:p>
            <w:pPr>
              <w:ind w:left="142"/>
              <w:jc w:val="both"/>
            </w:pPr>
            <w:r>
              <w:t xml:space="preserve">Речевые дидактические игры</w:t>
            </w:r>
            <w:r/>
          </w:p>
          <w:p>
            <w:pPr>
              <w:ind w:left="142"/>
              <w:jc w:val="both"/>
            </w:pPr>
            <w:r>
              <w:t xml:space="preserve">Наблюдения</w:t>
            </w:r>
            <w:r/>
          </w:p>
          <w:p>
            <w:pPr>
              <w:ind w:left="142"/>
              <w:jc w:val="both"/>
            </w:pPr>
            <w:r>
              <w:t xml:space="preserve">Чтение</w:t>
            </w:r>
            <w:r/>
          </w:p>
          <w:p>
            <w:pPr>
              <w:ind w:left="142"/>
              <w:jc w:val="both"/>
            </w:pPr>
            <w:r>
              <w:t xml:space="preserve">Слушание, воспроизведение, имитирование</w:t>
            </w:r>
            <w:r/>
          </w:p>
          <w:p>
            <w:pPr>
              <w:ind w:left="142"/>
              <w:jc w:val="both"/>
            </w:pPr>
            <w:r>
              <w:t xml:space="preserve">Тренинги (действия по речевому образцу взрослого)</w:t>
            </w:r>
            <w:r/>
          </w:p>
          <w:p>
            <w:pPr>
              <w:ind w:left="142"/>
              <w:jc w:val="both"/>
            </w:pPr>
            <w:r>
              <w:t xml:space="preserve">Разучивание скороговорок, </w:t>
            </w:r>
            <w:r>
              <w:t xml:space="preserve">чистоговорок</w:t>
            </w:r>
            <w:r/>
          </w:p>
          <w:p>
            <w:pPr>
              <w:ind w:left="142"/>
              <w:jc w:val="both"/>
            </w:pPr>
            <w:r>
              <w:t xml:space="preserve">Индивидуальная работа</w:t>
            </w:r>
            <w:r/>
          </w:p>
          <w:p>
            <w:pPr>
              <w:ind w:left="142"/>
              <w:jc w:val="both"/>
            </w:pPr>
            <w:r>
              <w:t xml:space="preserve">Освоение формул речевого этикета</w:t>
            </w:r>
            <w:r/>
          </w:p>
          <w:p>
            <w:pPr>
              <w:ind w:left="142"/>
              <w:jc w:val="both"/>
            </w:pPr>
            <w:r>
              <w:t xml:space="preserve">Наблюдение за объектами живой природы, предметным миром</w:t>
            </w:r>
            <w:r/>
          </w:p>
          <w:p>
            <w:pPr>
              <w:ind w:left="142"/>
              <w:jc w:val="both"/>
            </w:pPr>
            <w:r>
              <w:t xml:space="preserve">Праздники и развлечения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pct"/>
            <w:textDirection w:val="lrTb"/>
            <w:noWrap w:val="false"/>
          </w:tcPr>
          <w:p>
            <w:pPr>
              <w:ind w:left="142"/>
              <w:jc w:val="both"/>
            </w:pPr>
            <w:r>
              <w:t xml:space="preserve">Коллективный монолог</w:t>
            </w:r>
            <w:r/>
          </w:p>
          <w:p>
            <w:pPr>
              <w:ind w:left="142"/>
              <w:jc w:val="both"/>
            </w:pPr>
            <w:r>
              <w:t xml:space="preserve">Игра-драматизация с использованием разных видов театров (театр на банках, ложках и т.п.)</w:t>
            </w:r>
            <w:r/>
          </w:p>
          <w:p>
            <w:pPr>
              <w:ind w:left="142"/>
              <w:jc w:val="both"/>
            </w:pPr>
            <w:r>
              <w:t xml:space="preserve">Игры в парах и совместные игры</w:t>
            </w:r>
            <w:r/>
          </w:p>
          <w:p>
            <w:pPr>
              <w:ind w:left="142"/>
              <w:jc w:val="both"/>
            </w:pPr>
            <w:r>
              <w:t xml:space="preserve">(коллективный монолог)</w:t>
            </w:r>
            <w:r/>
          </w:p>
          <w:p>
            <w:pPr>
              <w:ind w:left="142"/>
              <w:jc w:val="both"/>
            </w:pPr>
            <w:r>
              <w:t xml:space="preserve">Самостоятельная художественно-речевая деятельность детей</w:t>
            </w:r>
            <w:r/>
          </w:p>
          <w:p>
            <w:pPr>
              <w:ind w:left="142"/>
              <w:jc w:val="both"/>
            </w:pPr>
            <w:r>
              <w:t xml:space="preserve">Сюжетно-ролевые игры</w:t>
            </w:r>
            <w:r/>
          </w:p>
          <w:p>
            <w:pPr>
              <w:ind w:left="142"/>
              <w:jc w:val="both"/>
            </w:pPr>
            <w:r>
              <w:t xml:space="preserve">Игра-</w:t>
            </w:r>
            <w:r>
              <w:t xml:space="preserve">импровизация по мотивам сказок</w:t>
            </w:r>
            <w:r/>
          </w:p>
          <w:p>
            <w:pPr>
              <w:ind w:left="142"/>
              <w:jc w:val="both"/>
            </w:pPr>
            <w:r>
              <w:t xml:space="preserve">Театрализованные игры</w:t>
            </w:r>
            <w:r/>
          </w:p>
          <w:p>
            <w:pPr>
              <w:ind w:left="142"/>
              <w:jc w:val="both"/>
            </w:pPr>
            <w:r>
              <w:t xml:space="preserve">Дидактические игры</w:t>
            </w:r>
            <w:r/>
          </w:p>
          <w:p>
            <w:pPr>
              <w:ind w:left="142"/>
              <w:jc w:val="both"/>
            </w:pPr>
            <w:r>
              <w:t xml:space="preserve">Игры-драматизации</w:t>
            </w:r>
            <w:r/>
          </w:p>
          <w:p>
            <w:pPr>
              <w:ind w:left="142"/>
              <w:jc w:val="both"/>
            </w:pPr>
            <w:r>
              <w:t xml:space="preserve">Настольно-печатные игры</w:t>
            </w:r>
            <w:r/>
          </w:p>
          <w:p>
            <w:pPr>
              <w:ind w:left="142"/>
              <w:jc w:val="both"/>
            </w:pPr>
            <w:r>
              <w:t xml:space="preserve">Совместная</w:t>
            </w:r>
            <w:r/>
          </w:p>
          <w:p>
            <w:pPr>
              <w:ind w:left="142"/>
              <w:jc w:val="both"/>
            </w:pPr>
            <w:r>
              <w:t xml:space="preserve">продуктивная и игровая деятельность детей</w:t>
            </w:r>
            <w:r/>
          </w:p>
          <w:p>
            <w:pPr>
              <w:ind w:left="142"/>
              <w:jc w:val="both"/>
            </w:pPr>
            <w:r>
              <w:t xml:space="preserve">Словотворчество</w:t>
            </w:r>
            <w:r/>
          </w:p>
          <w:p>
            <w:pPr>
              <w:ind w:left="142"/>
              <w:jc w:val="both"/>
            </w:pPr>
            <w:r/>
            <w:r/>
          </w:p>
          <w:p>
            <w:pPr>
              <w:ind w:left="142"/>
              <w:jc w:val="both"/>
            </w:pPr>
            <w:r/>
            <w:r/>
          </w:p>
          <w:p>
            <w:pPr>
              <w:ind w:left="142"/>
              <w:jc w:val="both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9" w:type="pct"/>
            <w:textDirection w:val="lrTb"/>
            <w:noWrap w:val="false"/>
          </w:tcPr>
          <w:p>
            <w:pPr>
              <w:ind w:left="142"/>
              <w:jc w:val="both"/>
            </w:pPr>
            <w:r>
              <w:t xml:space="preserve">Речевые игры </w:t>
            </w:r>
            <w:r/>
          </w:p>
          <w:p>
            <w:pPr>
              <w:ind w:left="142"/>
              <w:jc w:val="both"/>
            </w:pPr>
            <w:r>
              <w:t xml:space="preserve">Беседы</w:t>
            </w:r>
            <w:r/>
          </w:p>
          <w:p>
            <w:pPr>
              <w:ind w:left="142"/>
              <w:jc w:val="both"/>
            </w:pPr>
            <w:r>
              <w:t xml:space="preserve">Пример коммуникативных кодов </w:t>
            </w:r>
            <w:r/>
          </w:p>
          <w:p>
            <w:pPr>
              <w:ind w:left="142"/>
              <w:jc w:val="both"/>
            </w:pPr>
            <w:r>
              <w:t xml:space="preserve">Чтение, рассматривание иллюстраций</w:t>
            </w:r>
            <w:r/>
          </w:p>
          <w:p>
            <w:pPr>
              <w:ind w:left="142"/>
              <w:jc w:val="both"/>
            </w:pPr>
            <w:r>
              <w:t xml:space="preserve">Игры-драматизации. Совместные семейные проекты</w:t>
            </w:r>
            <w:r/>
          </w:p>
          <w:p>
            <w:pPr>
              <w:ind w:left="142"/>
              <w:jc w:val="both"/>
            </w:pPr>
            <w:r>
              <w:t xml:space="preserve">Разучивание скороговорок, чистоговорок</w:t>
            </w:r>
            <w:r/>
          </w:p>
          <w:p>
            <w:pPr>
              <w:ind w:left="142"/>
              <w:jc w:val="both"/>
            </w:pPr>
            <w:r/>
            <w:r/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7" w:type="pct"/>
            <w:textDirection w:val="lrTb"/>
            <w:noWrap w:val="false"/>
          </w:tcPr>
          <w:p>
            <w:pPr>
              <w:ind w:left="142"/>
              <w:jc w:val="both"/>
            </w:pPr>
            <w:r>
              <w:t xml:space="preserve">Рассказывание по иллюстрациям</w:t>
            </w:r>
            <w:r/>
          </w:p>
          <w:p>
            <w:pPr>
              <w:ind w:left="142"/>
              <w:jc w:val="both"/>
            </w:pPr>
            <w:r>
              <w:t xml:space="preserve">Творческие задания</w:t>
            </w:r>
            <w:r/>
          </w:p>
          <w:p>
            <w:pPr>
              <w:ind w:left="142"/>
              <w:jc w:val="both"/>
            </w:pPr>
            <w:r>
              <w:t xml:space="preserve">Заучивание</w:t>
            </w:r>
            <w:r/>
          </w:p>
          <w:p>
            <w:pPr>
              <w:ind w:left="142"/>
              <w:jc w:val="both"/>
            </w:pPr>
            <w:r>
              <w:t xml:space="preserve">Чтение художественной и познавательной литературы</w:t>
            </w:r>
            <w:r/>
          </w:p>
          <w:p>
            <w:pPr>
              <w:ind w:left="142"/>
              <w:jc w:val="both"/>
            </w:pPr>
            <w:r>
              <w:t xml:space="preserve">Рассказ</w:t>
            </w:r>
            <w:r/>
          </w:p>
          <w:p>
            <w:pPr>
              <w:ind w:left="142"/>
              <w:jc w:val="both"/>
            </w:pPr>
            <w:r>
              <w:t xml:space="preserve">Пересказ</w:t>
            </w:r>
            <w:r/>
          </w:p>
          <w:p>
            <w:pPr>
              <w:ind w:left="142"/>
              <w:jc w:val="both"/>
            </w:pPr>
            <w:r>
              <w:t xml:space="preserve">Экскурсии</w:t>
            </w:r>
            <w:r/>
          </w:p>
          <w:p>
            <w:pPr>
              <w:ind w:left="142"/>
              <w:jc w:val="both"/>
            </w:pPr>
            <w:r>
              <w:t xml:space="preserve">Беседа</w:t>
            </w:r>
            <w:r/>
          </w:p>
          <w:p>
            <w:pPr>
              <w:ind w:left="142"/>
              <w:jc w:val="both"/>
            </w:pPr>
            <w:r>
              <w:t xml:space="preserve">Объяснения</w:t>
            </w:r>
            <w:r/>
          </w:p>
          <w:p>
            <w:pPr>
              <w:ind w:left="142"/>
              <w:jc w:val="both"/>
            </w:pPr>
            <w:r>
              <w:t xml:space="preserve">Творческие задания</w:t>
            </w:r>
            <w:r/>
          </w:p>
          <w:p>
            <w:pPr>
              <w:ind w:left="142"/>
              <w:jc w:val="both"/>
            </w:pPr>
            <w:r>
              <w:t xml:space="preserve">Литературные викторины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8" w:type="pct"/>
            <w:textDirection w:val="lrTb"/>
            <w:noWrap w:val="false"/>
          </w:tcPr>
          <w:p>
            <w:pPr>
              <w:ind w:left="142"/>
              <w:jc w:val="both"/>
            </w:pPr>
            <w:r>
              <w:t xml:space="preserve">Беседа</w:t>
            </w:r>
            <w:r/>
          </w:p>
          <w:p>
            <w:pPr>
              <w:ind w:left="142"/>
              <w:jc w:val="both"/>
            </w:pPr>
            <w:r>
              <w:t xml:space="preserve">Рассказ</w:t>
            </w:r>
            <w:r/>
          </w:p>
          <w:p>
            <w:pPr>
              <w:ind w:left="142"/>
              <w:jc w:val="both"/>
            </w:pPr>
            <w:r>
              <w:t xml:space="preserve">Чтение</w:t>
            </w:r>
            <w:r/>
          </w:p>
          <w:p>
            <w:pPr>
              <w:ind w:left="142"/>
              <w:jc w:val="both"/>
            </w:pPr>
            <w:r>
              <w:t xml:space="preserve">Дидактические, настольно-печатные игры</w:t>
            </w:r>
            <w:r/>
          </w:p>
          <w:p>
            <w:pPr>
              <w:ind w:left="142"/>
              <w:jc w:val="both"/>
            </w:pPr>
            <w:r>
              <w:t xml:space="preserve">Досуги</w:t>
            </w:r>
            <w:r/>
          </w:p>
          <w:p>
            <w:pPr>
              <w:ind w:left="142"/>
              <w:jc w:val="both"/>
            </w:pPr>
            <w:r>
              <w:t xml:space="preserve">Игры-драматизации</w:t>
            </w:r>
            <w:r/>
          </w:p>
          <w:p>
            <w:pPr>
              <w:ind w:left="142"/>
              <w:jc w:val="both"/>
            </w:pPr>
            <w:r>
              <w:t xml:space="preserve">Выставка в книжном уголке</w:t>
            </w:r>
            <w:r/>
          </w:p>
          <w:p>
            <w:pPr>
              <w:ind w:left="142"/>
              <w:jc w:val="both"/>
            </w:pPr>
            <w:r>
              <w:t xml:space="preserve">Литературные праздники</w:t>
            </w:r>
            <w:r/>
          </w:p>
          <w:p>
            <w:pPr>
              <w:ind w:left="142"/>
              <w:jc w:val="both"/>
            </w:pPr>
            <w:r>
              <w:t xml:space="preserve">Викторины, КВН</w:t>
            </w:r>
            <w:r/>
          </w:p>
          <w:p>
            <w:pPr>
              <w:ind w:left="142"/>
              <w:jc w:val="both"/>
            </w:pPr>
            <w:r>
              <w:t xml:space="preserve">Презентации проектов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6" w:type="pct"/>
            <w:textDirection w:val="lrTb"/>
            <w:noWrap w:val="false"/>
          </w:tcPr>
          <w:p>
            <w:pPr>
              <w:ind w:left="142"/>
              <w:jc w:val="both"/>
            </w:pPr>
            <w:r>
              <w:t xml:space="preserve">Игровая деятельность</w:t>
            </w:r>
            <w:r/>
          </w:p>
          <w:p>
            <w:pPr>
              <w:ind w:left="142"/>
              <w:jc w:val="both"/>
            </w:pPr>
            <w:r>
              <w:t xml:space="preserve">Рассматривание иллюстраций </w:t>
            </w:r>
            <w:r/>
          </w:p>
          <w:p>
            <w:pPr>
              <w:ind w:left="142"/>
              <w:jc w:val="both"/>
            </w:pPr>
            <w:r>
              <w:t xml:space="preserve">Театрализованная деятельность</w:t>
            </w:r>
            <w:r/>
          </w:p>
          <w:p>
            <w:pPr>
              <w:ind w:left="142"/>
              <w:jc w:val="both"/>
            </w:pPr>
            <w:r>
              <w:t xml:space="preserve">Игры-драматизации, игры-инсценировки</w:t>
            </w:r>
            <w:r/>
          </w:p>
          <w:p>
            <w:pPr>
              <w:ind w:left="142"/>
              <w:jc w:val="both"/>
            </w:pPr>
            <w:r>
              <w:t xml:space="preserve">Беседы</w:t>
            </w:r>
            <w:r/>
          </w:p>
          <w:p>
            <w:pPr>
              <w:ind w:left="142"/>
              <w:jc w:val="both"/>
            </w:pPr>
            <w:r>
              <w:t xml:space="preserve">Словотворчество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1" w:type="pct"/>
            <w:textDirection w:val="lrTb"/>
            <w:noWrap w:val="false"/>
          </w:tcPr>
          <w:p>
            <w:pPr>
              <w:ind w:left="142"/>
              <w:jc w:val="both"/>
            </w:pPr>
            <w:r>
              <w:t xml:space="preserve">Посещение театра, музея, выставок</w:t>
            </w:r>
            <w:r/>
          </w:p>
          <w:p>
            <w:pPr>
              <w:ind w:left="142"/>
              <w:jc w:val="both"/>
            </w:pPr>
            <w:r>
              <w:t xml:space="preserve">Беседы</w:t>
            </w:r>
            <w:r/>
          </w:p>
          <w:p>
            <w:pPr>
              <w:ind w:left="142"/>
              <w:jc w:val="both"/>
            </w:pPr>
            <w:r>
              <w:t xml:space="preserve">Рассказы</w:t>
            </w:r>
            <w:r/>
          </w:p>
          <w:p>
            <w:pPr>
              <w:ind w:left="142"/>
              <w:jc w:val="both"/>
            </w:pPr>
            <w:r>
              <w:t xml:space="preserve">Чтение</w:t>
            </w:r>
            <w:r/>
          </w:p>
          <w:p>
            <w:pPr>
              <w:ind w:left="142"/>
              <w:jc w:val="both"/>
            </w:pPr>
            <w:r>
              <w:t xml:space="preserve">Прослушивание аудиозаписей</w:t>
            </w:r>
            <w:r/>
          </w:p>
          <w:p>
            <w:pPr>
              <w:ind w:left="142"/>
              <w:jc w:val="both"/>
            </w:pPr>
            <w:r/>
            <w:r/>
          </w:p>
        </w:tc>
      </w:tr>
    </w:tbl>
    <w:p>
      <w:pPr>
        <w:ind w:firstLine="567"/>
        <w:jc w:val="center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center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center"/>
        <w:spacing w:before="120"/>
        <w:rPr>
          <w:b/>
        </w:rPr>
      </w:pPr>
      <w:r>
        <w:rPr>
          <w:b/>
        </w:rPr>
        <w:t xml:space="preserve">Формы и методы воспитательной работы </w:t>
      </w:r>
      <w:r>
        <w:rPr>
          <w:b/>
        </w:rPr>
      </w:r>
      <w:r>
        <w:rPr>
          <w:b/>
        </w:rPr>
      </w:r>
    </w:p>
    <w:p>
      <w:pPr>
        <w:ind w:firstLine="567"/>
        <w:jc w:val="center"/>
        <w:rPr>
          <w:b/>
          <w:bCs/>
        </w:rPr>
      </w:pPr>
      <w:r>
        <w:rPr>
          <w:b/>
          <w:bCs/>
        </w:rPr>
        <w:t xml:space="preserve">«Художественно-эстетическое развитие»</w:t>
      </w:r>
      <w:r>
        <w:rPr>
          <w:b/>
          <w:bCs/>
        </w:rPr>
      </w:r>
      <w:r>
        <w:rPr>
          <w:b/>
          <w:bCs/>
        </w:rPr>
      </w:r>
    </w:p>
    <w:tbl>
      <w:tblPr>
        <w:tblW w:w="488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20" w:firstRow="1" w:lastRow="0" w:firstColumn="0" w:lastColumn="0" w:noHBand="0" w:noVBand="0"/>
      </w:tblPr>
      <w:tblGrid>
        <w:gridCol w:w="2514"/>
        <w:gridCol w:w="2464"/>
        <w:gridCol w:w="2691"/>
        <w:gridCol w:w="2226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5" w:type="pct"/>
            <w:textDirection w:val="lrTb"/>
            <w:noWrap w:val="false"/>
          </w:tcPr>
          <w:p>
            <w:pPr>
              <w:ind w:firstLine="142"/>
              <w:jc w:val="both"/>
              <w:rPr>
                <w:b/>
              </w:rPr>
            </w:pPr>
            <w:r>
              <w:rPr>
                <w:b/>
              </w:rPr>
              <w:t xml:space="preserve">Совместная образовательная деятельность педагогов и детей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0" w:type="pct"/>
            <w:vMerge w:val="restart"/>
            <w:textDirection w:val="lrTb"/>
            <w:noWrap w:val="false"/>
          </w:tcPr>
          <w:p>
            <w:pPr>
              <w:ind w:firstLine="142"/>
              <w:jc w:val="both"/>
              <w:rPr>
                <w:b/>
              </w:rPr>
            </w:pPr>
            <w:r>
              <w:rPr>
                <w:b/>
              </w:rPr>
              <w:t xml:space="preserve">Самостоятельная деятельность детей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6" w:type="pct"/>
            <w:vMerge w:val="restart"/>
            <w:textDirection w:val="lrTb"/>
            <w:noWrap w:val="false"/>
          </w:tcPr>
          <w:p>
            <w:pPr>
              <w:ind w:firstLine="142"/>
              <w:jc w:val="both"/>
              <w:rPr>
                <w:b/>
              </w:rPr>
            </w:pPr>
            <w:r>
              <w:rPr>
                <w:b/>
              </w:rPr>
              <w:t xml:space="preserve">Образовательная деятельность в семье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0" w:type="pct"/>
            <w:textDirection w:val="lrTb"/>
            <w:noWrap w:val="false"/>
          </w:tcPr>
          <w:p>
            <w:pPr>
              <w:ind w:firstLine="142"/>
              <w:jc w:val="both"/>
              <w:rPr>
                <w:b/>
              </w:rPr>
            </w:pPr>
            <w:r>
              <w:rPr>
                <w:b/>
              </w:rPr>
              <w:t xml:space="preserve">образовательная </w:t>
            </w:r>
            <w:r>
              <w:rPr>
                <w:b/>
              </w:rPr>
              <w:t xml:space="preserve">деятельность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5" w:type="pct"/>
            <w:textDirection w:val="lrTb"/>
            <w:noWrap w:val="false"/>
          </w:tcPr>
          <w:p>
            <w:pPr>
              <w:ind w:firstLine="142"/>
              <w:jc w:val="both"/>
              <w:rPr>
                <w:b/>
              </w:rPr>
            </w:pPr>
            <w:r>
              <w:rPr>
                <w:b/>
              </w:rPr>
              <w:t xml:space="preserve">образовательная </w:t>
            </w:r>
            <w:r>
              <w:rPr>
                <w:b/>
              </w:rPr>
              <w:t xml:space="preserve">деятельность в режимных моментах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5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0" w:type="pct"/>
            <w:textDirection w:val="lrTb"/>
            <w:noWrap w:val="false"/>
          </w:tcPr>
          <w:p>
            <w:pPr>
              <w:jc w:val="both"/>
            </w:pPr>
            <w:r>
              <w:t xml:space="preserve">Занятие </w:t>
            </w:r>
            <w:r/>
          </w:p>
          <w:p>
            <w:pPr>
              <w:jc w:val="both"/>
            </w:pPr>
            <w:r>
              <w:t xml:space="preserve">Дидактические игры</w:t>
            </w:r>
            <w:r/>
          </w:p>
          <w:p>
            <w:pPr>
              <w:jc w:val="both"/>
            </w:pPr>
            <w:r>
              <w:t xml:space="preserve">Наблюдение</w:t>
            </w:r>
            <w:r/>
          </w:p>
          <w:p>
            <w:pPr>
              <w:jc w:val="both"/>
            </w:pPr>
            <w:r>
              <w:t xml:space="preserve">Рассматривание</w:t>
            </w:r>
            <w:r/>
          </w:p>
          <w:p>
            <w:pPr>
              <w:jc w:val="both"/>
            </w:pPr>
            <w:r>
              <w:t xml:space="preserve">Чтение</w:t>
            </w:r>
            <w:r/>
          </w:p>
          <w:p>
            <w:pPr>
              <w:jc w:val="both"/>
            </w:pPr>
            <w:r>
              <w:t xml:space="preserve">Обыгрывание незавершённого рисунка </w:t>
            </w:r>
            <w:r/>
          </w:p>
          <w:p>
            <w:pPr>
              <w:jc w:val="both"/>
            </w:pPr>
            <w:r>
              <w:t xml:space="preserve">Коллективная работа </w:t>
            </w:r>
            <w:r/>
          </w:p>
          <w:p>
            <w:pPr>
              <w:jc w:val="both"/>
            </w:pPr>
            <w:r>
              <w:t xml:space="preserve">Обучение</w:t>
            </w:r>
            <w:r/>
          </w:p>
          <w:p>
            <w:pPr>
              <w:jc w:val="both"/>
            </w:pPr>
            <w:r>
              <w:t xml:space="preserve">Создание условий для выбора</w:t>
            </w:r>
            <w:r/>
          </w:p>
          <w:p>
            <w:pPr>
              <w:jc w:val="both"/>
            </w:pPr>
            <w:r>
              <w:t xml:space="preserve">Опытно-экспериментальная деятельность</w:t>
            </w:r>
            <w:r/>
          </w:p>
          <w:p>
            <w:pPr>
              <w:jc w:val="both"/>
            </w:pPr>
            <w:r>
              <w:t xml:space="preserve">Беседа</w:t>
            </w:r>
            <w:r/>
          </w:p>
          <w:p>
            <w:pPr>
              <w:jc w:val="both"/>
            </w:pPr>
            <w:r>
              <w:t xml:space="preserve">Творческие задания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5" w:type="pct"/>
            <w:textDirection w:val="lrTb"/>
            <w:noWrap w:val="false"/>
          </w:tcPr>
          <w:p>
            <w:pPr>
              <w:jc w:val="both"/>
            </w:pPr>
            <w:r>
              <w:t xml:space="preserve">Наблюдение</w:t>
            </w:r>
            <w:r/>
          </w:p>
          <w:p>
            <w:pPr>
              <w:jc w:val="both"/>
            </w:pPr>
            <w:r>
              <w:t xml:space="preserve">Рассматривание</w:t>
            </w:r>
            <w:r/>
          </w:p>
          <w:p>
            <w:pPr>
              <w:jc w:val="both"/>
            </w:pPr>
            <w:r>
              <w:t xml:space="preserve">Беседа </w:t>
            </w:r>
            <w:r/>
          </w:p>
          <w:p>
            <w:pPr>
              <w:jc w:val="both"/>
            </w:pPr>
            <w:r>
              <w:t xml:space="preserve">Рассматривание интерьера Проблемные ситуации </w:t>
            </w:r>
            <w:r/>
          </w:p>
          <w:p>
            <w:pPr>
              <w:jc w:val="both"/>
            </w:pPr>
            <w:r>
              <w:t xml:space="preserve">Обсуждение</w:t>
            </w:r>
            <w:r/>
          </w:p>
          <w:p>
            <w:pPr>
              <w:jc w:val="both"/>
            </w:pPr>
            <w:r>
              <w:t xml:space="preserve">Проектная деятельность</w:t>
            </w:r>
            <w:r/>
          </w:p>
          <w:p>
            <w:pPr>
              <w:jc w:val="both"/>
            </w:pPr>
            <w:r>
              <w:t xml:space="preserve">Дизайн </w:t>
            </w:r>
            <w:r/>
          </w:p>
          <w:p>
            <w:pPr>
              <w:jc w:val="both"/>
            </w:pPr>
            <w:r>
              <w:t xml:space="preserve">Занимательные показы</w:t>
            </w:r>
            <w:r/>
          </w:p>
          <w:p>
            <w:pPr>
              <w:jc w:val="both"/>
            </w:pPr>
            <w:r>
              <w:t xml:space="preserve">Индивидуальная работа </w:t>
            </w:r>
            <w:r/>
          </w:p>
          <w:p>
            <w:pPr>
              <w:jc w:val="both"/>
            </w:pPr>
            <w:r>
              <w:t xml:space="preserve">Тематические праздники и развлечения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0" w:type="pct"/>
            <w:textDirection w:val="lrTb"/>
            <w:noWrap w:val="false"/>
          </w:tcPr>
          <w:p>
            <w:pPr>
              <w:jc w:val="both"/>
            </w:pPr>
            <w:r>
              <w:t xml:space="preserve">Сюжетно-ролевые игры</w:t>
            </w:r>
            <w:r/>
          </w:p>
          <w:p>
            <w:pPr>
              <w:jc w:val="both"/>
            </w:pPr>
            <w:r>
              <w:t xml:space="preserve">Наблюдение</w:t>
            </w:r>
            <w:r/>
          </w:p>
          <w:p>
            <w:pPr>
              <w:jc w:val="both"/>
            </w:pPr>
            <w:r>
              <w:t xml:space="preserve">Рассматривание</w:t>
            </w:r>
            <w:r/>
          </w:p>
          <w:p>
            <w:pPr>
              <w:jc w:val="both"/>
            </w:pPr>
            <w:r>
              <w:t xml:space="preserve">Сбор материала для оформления</w:t>
            </w:r>
            <w:r/>
          </w:p>
          <w:p>
            <w:pPr>
              <w:jc w:val="both"/>
            </w:pPr>
            <w:r>
              <w:t xml:space="preserve">Экспериментирование с материалами</w:t>
            </w:r>
            <w:r/>
          </w:p>
          <w:p>
            <w:pPr>
              <w:jc w:val="both"/>
            </w:pPr>
            <w:r>
              <w:t xml:space="preserve">Рассматривание </w:t>
            </w:r>
            <w:r/>
          </w:p>
          <w:p>
            <w:pPr>
              <w:jc w:val="both"/>
            </w:pPr>
            <w:r>
              <w:t xml:space="preserve">предметов искусства</w:t>
            </w:r>
            <w:r/>
          </w:p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6" w:type="pct"/>
            <w:textDirection w:val="lrTb"/>
            <w:noWrap w:val="false"/>
          </w:tcPr>
          <w:p>
            <w:pPr>
              <w:jc w:val="both"/>
            </w:pPr>
            <w:r>
              <w:t xml:space="preserve">Беседа</w:t>
            </w:r>
            <w:r/>
          </w:p>
          <w:p>
            <w:pPr>
              <w:jc w:val="both"/>
            </w:pPr>
            <w:r>
              <w:t xml:space="preserve">Рассматривание</w:t>
            </w:r>
            <w:r/>
          </w:p>
          <w:p>
            <w:pPr>
              <w:jc w:val="both"/>
            </w:pPr>
            <w:r>
              <w:t xml:space="preserve">Наблюдение </w:t>
            </w:r>
            <w:r/>
          </w:p>
          <w:p>
            <w:pPr>
              <w:jc w:val="both"/>
            </w:pPr>
            <w:r>
              <w:t xml:space="preserve">Рассказы</w:t>
            </w:r>
            <w:r/>
          </w:p>
          <w:p>
            <w:pPr>
              <w:jc w:val="both"/>
            </w:pPr>
            <w:r>
              <w:t xml:space="preserve">Экскурсии</w:t>
            </w:r>
            <w:r/>
          </w:p>
          <w:p>
            <w:pPr>
              <w:jc w:val="both"/>
            </w:pPr>
            <w:r>
              <w:t xml:space="preserve">Чтение</w:t>
            </w:r>
            <w:r/>
          </w:p>
          <w:p>
            <w:pPr>
              <w:jc w:val="both"/>
            </w:pPr>
            <w:r>
              <w:t xml:space="preserve">Детско-родительская проектная деятельность</w:t>
            </w:r>
            <w:r/>
          </w:p>
        </w:tc>
      </w:tr>
      <w:tr>
        <w:tblPrEx/>
        <w:trPr>
          <w:trHeight w:val="38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0" w:type="pct"/>
            <w:textDirection w:val="lrTb"/>
            <w:noWrap w:val="false"/>
          </w:tcPr>
          <w:p>
            <w:r>
              <w:t xml:space="preserve">Слушание (музыкальные сказки, инструментальная музыка)</w:t>
            </w:r>
            <w:r/>
          </w:p>
          <w:p>
            <w:r>
              <w:t xml:space="preserve">Беседы с детьми о музыке Музыкально-дидактическая игра</w:t>
            </w:r>
            <w:r/>
          </w:p>
          <w:p>
            <w:r>
              <w:t xml:space="preserve">Театрализованная деятельность</w:t>
            </w:r>
            <w:r/>
          </w:p>
          <w:p>
            <w:r>
              <w:t xml:space="preserve">Рассматривание иллюстраций в детских книгах, репродукций, предметов окружающей действительности</w:t>
            </w:r>
            <w:r/>
          </w:p>
          <w:p>
            <w:r>
              <w:t xml:space="preserve">Рассматривание портретов композиторов</w:t>
            </w:r>
            <w:r/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5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t xml:space="preserve">Использование музыки: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r>
              <w:t xml:space="preserve">на утренней гимнастике</w:t>
            </w:r>
            <w:r>
              <w:t xml:space="preserve">,</w:t>
            </w:r>
            <w:r>
              <w:t xml:space="preserve"> </w:t>
            </w:r>
            <w:r/>
          </w:p>
          <w:p>
            <w:r>
              <w:t xml:space="preserve">во время умывания</w:t>
            </w:r>
            <w:r>
              <w:t xml:space="preserve">,</w:t>
            </w:r>
            <w:r/>
          </w:p>
          <w:p>
            <w:r>
              <w:t xml:space="preserve">в сюжетно-ролевых играх</w:t>
            </w:r>
            <w:r>
              <w:t xml:space="preserve">,</w:t>
            </w:r>
            <w:r/>
          </w:p>
          <w:p>
            <w:r>
              <w:t xml:space="preserve">в компьютерных играх</w:t>
            </w:r>
            <w:r>
              <w:t xml:space="preserve">,</w:t>
            </w:r>
            <w:r/>
          </w:p>
          <w:p>
            <w:r>
              <w:t xml:space="preserve">перед дневным сном</w:t>
            </w:r>
            <w:r>
              <w:t xml:space="preserve">,</w:t>
            </w:r>
            <w:r/>
          </w:p>
          <w:p>
            <w:r>
              <w:t xml:space="preserve">при пробуждении</w:t>
            </w:r>
            <w:r>
              <w:t xml:space="preserve">.</w:t>
            </w:r>
            <w:r/>
          </w:p>
          <w:p>
            <w:r>
              <w:t xml:space="preserve">Музыкально-дидактическая игра</w:t>
            </w:r>
            <w:r/>
          </w:p>
          <w:p>
            <w:r>
              <w:t xml:space="preserve">Индивидуальная работа </w:t>
            </w:r>
            <w:r/>
          </w:p>
          <w:p>
            <w:r>
              <w:t xml:space="preserve">Праздники</w:t>
            </w:r>
            <w:r/>
          </w:p>
          <w:p>
            <w:r>
              <w:t xml:space="preserve">Развлечения </w:t>
            </w:r>
            <w:r/>
          </w:p>
          <w:p>
            <w:r>
              <w:t xml:space="preserve">Просмотр мультфильмов, фрагментов детских музыкальных фильмов</w:t>
            </w:r>
            <w:r/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0" w:type="pct"/>
            <w:textDirection w:val="lrTb"/>
            <w:noWrap w:val="false"/>
          </w:tcPr>
          <w:p>
            <w:r>
              <w:t xml:space="preserve">Игры в «праздники», «концерт», «оркестр», «музыкальные занятия», «телевизор»</w:t>
            </w:r>
            <w:r/>
          </w:p>
          <w:p>
            <w:r>
              <w:t xml:space="preserve">Сюжетно-ролевые игры</w:t>
            </w:r>
            <w:r/>
          </w:p>
          <w:p>
            <w:r>
              <w:t xml:space="preserve">Импровизация мелодий на собственные слова, придумывание песенок</w:t>
            </w:r>
            <w:r/>
          </w:p>
          <w:p>
            <w:r>
              <w:t xml:space="preserve">Придумывание простейших танцевальных движений.</w:t>
            </w:r>
            <w:r/>
          </w:p>
          <w:p>
            <w:r>
              <w:t xml:space="preserve">Инсценирование содержания песен, хороводов</w:t>
            </w:r>
            <w:r/>
          </w:p>
          <w:p>
            <w:r>
              <w:t xml:space="preserve">Составление композиций танца</w:t>
            </w:r>
            <w:r/>
          </w:p>
          <w:p>
            <w:r>
              <w:t xml:space="preserve">Импровизация на инструментах</w:t>
            </w:r>
            <w:r/>
          </w:p>
          <w:p>
            <w:r>
              <w:t xml:space="preserve">Музыкально-дидактические игры</w:t>
            </w:r>
            <w:r/>
          </w:p>
          <w:p>
            <w:r>
              <w:t xml:space="preserve">Игры-драматизации</w:t>
            </w:r>
            <w:r/>
          </w:p>
          <w:p>
            <w:r>
              <w:t xml:space="preserve">Аккомпанемент в пении, танце и др.</w:t>
            </w:r>
            <w:r/>
          </w:p>
          <w:p>
            <w:r>
              <w:t xml:space="preserve">Детский ансамбль, </w:t>
            </w:r>
            <w:r>
              <w:t xml:space="preserve">оркестр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6" w:type="pct"/>
            <w:textDirection w:val="lrTb"/>
            <w:noWrap w:val="false"/>
          </w:tcPr>
          <w:p>
            <w:r>
              <w:t xml:space="preserve">Посещения музеев, выставок, детских музыкальных театров</w:t>
            </w:r>
            <w:r/>
          </w:p>
          <w:p>
            <w:r>
              <w:t xml:space="preserve">Прослушивание аудиозаписей.</w:t>
            </w:r>
            <w:r/>
          </w:p>
          <w:p>
            <w:r>
              <w:t xml:space="preserve">Просмотр иллюстраций, репродукций картин, портретов композиторов</w:t>
            </w:r>
            <w:r/>
          </w:p>
          <w:p>
            <w:r>
              <w:t xml:space="preserve">Просмотр видеофильмов</w:t>
            </w:r>
            <w:r/>
          </w:p>
          <w:p>
            <w:pPr>
              <w:rPr>
                <w:rFonts w:eastAsia="Calibri"/>
              </w:rPr>
            </w:pPr>
            <w:r>
              <w:t xml:space="preserve">Обучение игре на музыкальных инструментах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ind w:firstLine="567"/>
        <w:jc w:val="center"/>
        <w:spacing w:before="120"/>
        <w:rPr>
          <w:b/>
          <w:color w:val="000000"/>
        </w:rPr>
      </w:pPr>
      <w:r>
        <w:rPr>
          <w:b/>
        </w:rPr>
        <w:t xml:space="preserve">Формы и методы воспитательной работы</w:t>
      </w:r>
      <w:r>
        <w:rPr>
          <w:b/>
        </w:rPr>
        <w:t xml:space="preserve"> </w:t>
      </w:r>
      <w:r>
        <w:rPr>
          <w:b/>
          <w:color w:val="000000"/>
        </w:rPr>
        <w:t xml:space="preserve">«Физическое развитие»</w:t>
      </w:r>
      <w:r>
        <w:rPr>
          <w:b/>
          <w:color w:val="000000"/>
        </w:rPr>
      </w:r>
      <w:r>
        <w:rPr>
          <w:b/>
          <w:color w:val="000000"/>
        </w:rPr>
      </w:r>
    </w:p>
    <w:tbl>
      <w:tblPr>
        <w:tblW w:w="494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86"/>
        <w:gridCol w:w="3270"/>
        <w:gridCol w:w="1989"/>
        <w:gridCol w:w="1979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1" w:type="pc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Совместная образовательная деятельность педагогов и детей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pct"/>
            <w:vMerge w:val="restart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Самостоятельная деятельность детей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pct"/>
            <w:vMerge w:val="restart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Образовательная деятельность в семье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pct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образовательная деятельность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1" w:type="pct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образовательная деятельность в режимных моментах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pct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pct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pct"/>
            <w:textDirection w:val="lrTb"/>
            <w:noWrap w:val="false"/>
          </w:tcPr>
          <w:p>
            <w:pPr>
              <w:jc w:val="both"/>
            </w:pPr>
            <w:r>
              <w:t xml:space="preserve">Физкультурные занятия:</w:t>
            </w:r>
            <w:r/>
          </w:p>
          <w:p>
            <w:pPr>
              <w:jc w:val="both"/>
            </w:pPr>
            <w:r>
              <w:t xml:space="preserve">сюжетно-игровые,</w:t>
            </w:r>
            <w:r/>
          </w:p>
          <w:p>
            <w:pPr>
              <w:jc w:val="both"/>
            </w:pPr>
            <w:r>
              <w:t xml:space="preserve">темати</w:t>
            </w:r>
            <w:r>
              <w:t xml:space="preserve">ческие,</w:t>
            </w:r>
            <w:r/>
          </w:p>
          <w:p>
            <w:pPr>
              <w:jc w:val="both"/>
            </w:pPr>
            <w:r>
              <w:t xml:space="preserve">классические,</w:t>
            </w:r>
            <w:r/>
          </w:p>
          <w:p>
            <w:pPr>
              <w:jc w:val="both"/>
            </w:pPr>
            <w:r>
              <w:t xml:space="preserve">тренирующие,</w:t>
            </w:r>
            <w:r/>
          </w:p>
          <w:p>
            <w:pPr>
              <w:jc w:val="both"/>
            </w:pPr>
            <w:r>
              <w:t xml:space="preserve">на тренажерах,</w:t>
            </w:r>
            <w:r/>
          </w:p>
          <w:p>
            <w:pPr>
              <w:jc w:val="both"/>
            </w:pPr>
            <w:r>
              <w:t xml:space="preserve">на улице,</w:t>
            </w:r>
            <w:r/>
          </w:p>
          <w:p>
            <w:pPr>
              <w:jc w:val="both"/>
            </w:pPr>
            <w:r>
              <w:t xml:space="preserve">походы.</w:t>
            </w:r>
            <w:r/>
          </w:p>
          <w:p>
            <w:pPr>
              <w:jc w:val="both"/>
            </w:pPr>
            <w:r>
              <w:t xml:space="preserve">Общеразвивающие упражнения:</w:t>
            </w:r>
            <w:r/>
          </w:p>
          <w:p>
            <w:pPr>
              <w:jc w:val="both"/>
            </w:pPr>
            <w:r>
              <w:t xml:space="preserve">с предметами,</w:t>
            </w:r>
            <w:r/>
          </w:p>
          <w:p>
            <w:pPr>
              <w:jc w:val="both"/>
            </w:pPr>
            <w:r>
              <w:t xml:space="preserve">без предметов,</w:t>
            </w:r>
            <w:r/>
          </w:p>
          <w:p>
            <w:pPr>
              <w:jc w:val="both"/>
            </w:pPr>
            <w:r>
              <w:t xml:space="preserve">сюжетные,</w:t>
            </w:r>
            <w:r/>
          </w:p>
          <w:p>
            <w:pPr>
              <w:jc w:val="both"/>
            </w:pPr>
            <w:r>
              <w:t xml:space="preserve">имитационные.</w:t>
            </w:r>
            <w:r/>
          </w:p>
          <w:p>
            <w:pPr>
              <w:jc w:val="both"/>
            </w:pPr>
            <w:r>
              <w:t xml:space="preserve">Игры с элементами спорта.</w:t>
            </w:r>
            <w:r/>
          </w:p>
          <w:p>
            <w:pPr>
              <w:jc w:val="both"/>
            </w:pPr>
            <w:r>
              <w:t xml:space="preserve">Спортивные упражнения</w:t>
            </w:r>
            <w:r/>
          </w:p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1" w:type="pct"/>
            <w:textDirection w:val="lrTb"/>
            <w:noWrap w:val="false"/>
          </w:tcPr>
          <w:p>
            <w:pPr>
              <w:jc w:val="both"/>
            </w:pPr>
            <w:r>
              <w:t xml:space="preserve">Индивидуальная работа с детьми.</w:t>
            </w:r>
            <w:r/>
          </w:p>
          <w:p>
            <w:pPr>
              <w:jc w:val="both"/>
            </w:pPr>
            <w:r>
              <w:t xml:space="preserve">Игровые упражнения.</w:t>
            </w:r>
            <w:r/>
          </w:p>
          <w:p>
            <w:pPr>
              <w:jc w:val="both"/>
            </w:pPr>
            <w:r>
              <w:t xml:space="preserve">Игровые ситуации.</w:t>
            </w:r>
            <w:r/>
          </w:p>
          <w:p>
            <w:pPr>
              <w:jc w:val="both"/>
            </w:pPr>
            <w:r>
              <w:t xml:space="preserve">Утренняя гимнастика:</w:t>
            </w:r>
            <w:r/>
          </w:p>
          <w:p>
            <w:pPr>
              <w:jc w:val="both"/>
            </w:pPr>
            <w:r>
              <w:t xml:space="preserve">классическая,</w:t>
            </w:r>
            <w:r/>
          </w:p>
          <w:p>
            <w:pPr>
              <w:jc w:val="both"/>
            </w:pPr>
            <w:r>
              <w:t xml:space="preserve">игровая,</w:t>
            </w:r>
            <w:r/>
          </w:p>
          <w:p>
            <w:pPr>
              <w:jc w:val="both"/>
            </w:pPr>
            <w:r>
              <w:t xml:space="preserve">полоса препятствий,</w:t>
            </w:r>
            <w:r/>
          </w:p>
          <w:p>
            <w:pPr>
              <w:jc w:val="both"/>
            </w:pPr>
            <w:r>
              <w:t xml:space="preserve">музыкально-ритмическая,</w:t>
            </w:r>
            <w:r/>
          </w:p>
          <w:p>
            <w:pPr>
              <w:jc w:val="both"/>
            </w:pPr>
            <w:r>
              <w:t xml:space="preserve">аэробика,</w:t>
            </w:r>
            <w:r/>
          </w:p>
          <w:p>
            <w:pPr>
              <w:jc w:val="both"/>
            </w:pPr>
            <w:r>
              <w:t xml:space="preserve">имитационные движения.</w:t>
            </w:r>
            <w:r/>
          </w:p>
          <w:p>
            <w:pPr>
              <w:jc w:val="both"/>
            </w:pPr>
            <w:r>
              <w:t xml:space="preserve">Физкультминутки.</w:t>
            </w:r>
            <w:r/>
          </w:p>
          <w:p>
            <w:pPr>
              <w:jc w:val="both"/>
            </w:pPr>
            <w:r>
              <w:t xml:space="preserve">Динамические паузы.</w:t>
            </w:r>
            <w:r/>
          </w:p>
          <w:p>
            <w:pPr>
              <w:jc w:val="both"/>
            </w:pPr>
            <w:r>
              <w:t xml:space="preserve">Подвижные игры.</w:t>
            </w:r>
            <w:r/>
          </w:p>
          <w:p>
            <w:pPr>
              <w:jc w:val="both"/>
            </w:pPr>
            <w:r>
              <w:t xml:space="preserve">Игровые упражнения.</w:t>
            </w:r>
            <w:r/>
          </w:p>
          <w:p>
            <w:pPr>
              <w:jc w:val="both"/>
            </w:pPr>
            <w:r>
              <w:t xml:space="preserve">Игровые ситуации.</w:t>
            </w:r>
            <w:r/>
          </w:p>
          <w:p>
            <w:pPr>
              <w:jc w:val="both"/>
            </w:pPr>
            <w:r>
              <w:t xml:space="preserve">Проблемные ситуации.</w:t>
            </w:r>
            <w:r/>
          </w:p>
          <w:p>
            <w:pPr>
              <w:jc w:val="both"/>
            </w:pPr>
            <w:r>
              <w:t xml:space="preserve">Имитационные движения.</w:t>
            </w:r>
            <w:r/>
          </w:p>
          <w:p>
            <w:pPr>
              <w:jc w:val="both"/>
            </w:pPr>
            <w:r>
              <w:t xml:space="preserve">Спортивные праздники и развлечения.</w:t>
            </w:r>
            <w:r/>
          </w:p>
          <w:p>
            <w:pPr>
              <w:jc w:val="both"/>
            </w:pPr>
            <w:r>
              <w:t xml:space="preserve">Гимнастика после дневного сна:</w:t>
            </w:r>
            <w:r/>
          </w:p>
          <w:p>
            <w:pPr>
              <w:jc w:val="both"/>
            </w:pPr>
            <w:r>
              <w:t xml:space="preserve">оздоровительная,</w:t>
            </w:r>
            <w:r/>
          </w:p>
          <w:p>
            <w:pPr>
              <w:jc w:val="both"/>
            </w:pPr>
            <w:r>
              <w:t xml:space="preserve">коррекционная,</w:t>
            </w:r>
            <w:r/>
          </w:p>
          <w:p>
            <w:pPr>
              <w:jc w:val="both"/>
            </w:pPr>
            <w:r>
              <w:t xml:space="preserve">полоса препятствий.</w:t>
            </w:r>
            <w:r/>
          </w:p>
          <w:p>
            <w:pPr>
              <w:jc w:val="both"/>
            </w:pPr>
            <w:r>
              <w:t xml:space="preserve">Упражнения:</w:t>
            </w:r>
            <w:r/>
          </w:p>
          <w:p>
            <w:pPr>
              <w:jc w:val="both"/>
            </w:pPr>
            <w:r>
              <w:t xml:space="preserve">корригирующие </w:t>
            </w:r>
            <w:r/>
          </w:p>
          <w:p>
            <w:pPr>
              <w:jc w:val="both"/>
            </w:pPr>
            <w:r>
              <w:t xml:space="preserve">классические,</w:t>
            </w:r>
            <w:r/>
          </w:p>
          <w:p>
            <w:pPr>
              <w:jc w:val="both"/>
            </w:pPr>
            <w:r>
              <w:t xml:space="preserve">коррекционные.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pct"/>
            <w:textDirection w:val="lrTb"/>
            <w:noWrap w:val="false"/>
          </w:tcPr>
          <w:p>
            <w:pPr>
              <w:jc w:val="both"/>
            </w:pPr>
            <w:r>
              <w:t xml:space="preserve">Подвижные игры.</w:t>
            </w:r>
            <w:r/>
          </w:p>
          <w:p>
            <w:pPr>
              <w:jc w:val="both"/>
            </w:pPr>
            <w:r>
              <w:t xml:space="preserve">Игровые упражнения.</w:t>
            </w:r>
            <w:r/>
          </w:p>
          <w:p>
            <w:pPr>
              <w:jc w:val="both"/>
            </w:pPr>
            <w:r>
              <w:t xml:space="preserve">Имитационные движения.</w:t>
            </w:r>
            <w:r/>
          </w:p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pct"/>
            <w:textDirection w:val="lrTb"/>
            <w:noWrap w:val="false"/>
          </w:tcPr>
          <w:p>
            <w:pPr>
              <w:jc w:val="both"/>
            </w:pPr>
            <w:r>
              <w:t xml:space="preserve">Беседа</w:t>
            </w:r>
            <w:r/>
          </w:p>
          <w:p>
            <w:pPr>
              <w:jc w:val="both"/>
            </w:pPr>
            <w:r>
              <w:t xml:space="preserve">Совместные игры.</w:t>
            </w:r>
            <w:r/>
          </w:p>
          <w:p>
            <w:pPr>
              <w:jc w:val="both"/>
            </w:pPr>
            <w:r>
              <w:t xml:space="preserve">Походы.</w:t>
            </w:r>
            <w:r/>
          </w:p>
          <w:p>
            <w:pPr>
              <w:jc w:val="both"/>
            </w:pPr>
            <w:r>
              <w:t xml:space="preserve">Занятия в спортивных секциях.</w:t>
            </w:r>
            <w:r/>
          </w:p>
          <w:p>
            <w:pPr>
              <w:jc w:val="both"/>
            </w:pPr>
            <w:r>
              <w:t xml:space="preserve">Посещение бассейна. 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</w:tr>
      <w:tr>
        <w:tblPrEx/>
        <w:trPr>
          <w:trHeight w:val="3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pct"/>
            <w:textDirection w:val="lrTb"/>
            <w:noWrap w:val="false"/>
          </w:tcPr>
          <w:p>
            <w:pPr>
              <w:jc w:val="both"/>
            </w:pPr>
            <w:r>
              <w:t xml:space="preserve">Занятия-развлечения</w:t>
            </w:r>
            <w:r/>
          </w:p>
          <w:p>
            <w:pPr>
              <w:jc w:val="both"/>
            </w:pPr>
            <w:r>
              <w:t xml:space="preserve">Занятия</w:t>
            </w:r>
            <w:r/>
          </w:p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1" w:type="pct"/>
            <w:textDirection w:val="lrTb"/>
            <w:noWrap w:val="false"/>
          </w:tcPr>
          <w:p>
            <w:pPr>
              <w:jc w:val="both"/>
            </w:pPr>
            <w:r>
              <w:t xml:space="preserve">Объяснение</w:t>
            </w:r>
            <w:r/>
          </w:p>
          <w:p>
            <w:pPr>
              <w:jc w:val="both"/>
            </w:pPr>
            <w:r>
              <w:t xml:space="preserve">Показ</w:t>
            </w:r>
            <w:r/>
          </w:p>
          <w:p>
            <w:pPr>
              <w:jc w:val="both"/>
            </w:pPr>
            <w:r>
              <w:t xml:space="preserve">Дидактические игры</w:t>
            </w:r>
            <w:r/>
          </w:p>
          <w:p>
            <w:pPr>
              <w:jc w:val="both"/>
            </w:pPr>
            <w:r>
              <w:t xml:space="preserve">Чтение художественных произведений</w:t>
            </w:r>
            <w:r/>
          </w:p>
          <w:p>
            <w:pPr>
              <w:jc w:val="both"/>
            </w:pPr>
            <w:r>
              <w:t xml:space="preserve">Личный пример</w:t>
            </w:r>
            <w:r/>
          </w:p>
          <w:p>
            <w:pPr>
              <w:jc w:val="both"/>
            </w:pPr>
            <w:r>
              <w:t xml:space="preserve">Иллюстративный материал</w:t>
            </w:r>
            <w:r/>
          </w:p>
          <w:p>
            <w:pPr>
              <w:jc w:val="both"/>
            </w:pPr>
            <w:r>
              <w:t xml:space="preserve">Досуг</w:t>
            </w:r>
            <w:r/>
          </w:p>
          <w:p>
            <w:pPr>
              <w:jc w:val="both"/>
            </w:pPr>
            <w:r>
              <w:t xml:space="preserve">Театрализованные игры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pct"/>
            <w:textDirection w:val="lrTb"/>
            <w:noWrap w:val="false"/>
          </w:tcPr>
          <w:p>
            <w:pPr>
              <w:jc w:val="both"/>
            </w:pPr>
            <w:r>
              <w:t xml:space="preserve">Сюжетно-ролевые игры</w:t>
            </w:r>
            <w:r/>
          </w:p>
          <w:p>
            <w:pPr>
              <w:jc w:val="both"/>
            </w:pPr>
            <w:r>
              <w:t xml:space="preserve">Подвижные игры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pct"/>
            <w:textDirection w:val="lrTb"/>
            <w:noWrap w:val="false"/>
          </w:tcPr>
          <w:p>
            <w:pPr>
              <w:jc w:val="both"/>
            </w:pPr>
            <w:r>
              <w:t xml:space="preserve">Беседа</w:t>
            </w:r>
            <w:r/>
          </w:p>
          <w:p>
            <w:pPr>
              <w:jc w:val="both"/>
            </w:pPr>
            <w:r>
              <w:t xml:space="preserve">Совместные игры</w:t>
            </w:r>
            <w:r/>
          </w:p>
          <w:p>
            <w:pPr>
              <w:jc w:val="both"/>
            </w:pPr>
            <w:r>
              <w:t xml:space="preserve">Чтение художественных произведений</w:t>
            </w:r>
            <w:r/>
          </w:p>
          <w:p>
            <w:pPr>
              <w:jc w:val="both"/>
            </w:pPr>
            <w:r/>
            <w:r/>
          </w:p>
        </w:tc>
      </w:tr>
    </w:tbl>
    <w:p>
      <w:pPr>
        <w:numPr>
          <w:ilvl w:val="3"/>
          <w:numId w:val="9"/>
        </w:numPr>
        <w:ind w:left="0" w:firstLine="709"/>
        <w:jc w:val="both"/>
        <w:spacing w:before="120"/>
        <w:rPr>
          <w:color w:val="ff0000"/>
        </w:rPr>
      </w:pPr>
      <w:r>
        <w:rPr>
          <w:b/>
          <w:color w:val="ff0000"/>
        </w:rPr>
        <w:t xml:space="preserve">Особенности взаимодействия педагогического коллектива с семьями воспитанников в процессе реализации Программы воспитания (законными представителями).  Социальное партнерство. </w:t>
      </w:r>
      <w:r>
        <w:rPr>
          <w:color w:val="ff0000"/>
        </w:rPr>
      </w:r>
      <w:r>
        <w:rPr>
          <w:color w:val="ff0000"/>
        </w:rPr>
      </w:r>
    </w:p>
    <w:p>
      <w:pPr>
        <w:ind w:firstLine="567"/>
        <w:jc w:val="both"/>
      </w:pPr>
      <w:r>
        <w:t xml:space="preserve">С учетом особенностей социокультурной сферы современного детства в образовательной программе ДОУ отражается сотрудничество учрежден</w:t>
      </w:r>
      <w:r>
        <w:t xml:space="preserve">ия с семьями дошкольников, а также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готовить их к жизни в высокотехнологичном, конкурентном обществе. </w:t>
      </w:r>
      <w:r/>
    </w:p>
    <w:p>
      <w:pPr>
        <w:ind w:firstLine="567"/>
        <w:jc w:val="both"/>
      </w:pPr>
      <w:r>
        <w:t xml:space="preserve">Для детского сада важно интегрировать семейное и обществен</w:t>
      </w:r>
      <w:r>
        <w:t xml:space="preserve">ное дошкольное воспитание, сохранить приоритет семейного воспитания, активнее привлекать семьи к участию в учебно-воспитательном процессе. С этой целью проводятся родительские собрания, консультации, беседы и дискуссии, круглые столы, викторины, дни открыт</w:t>
      </w:r>
      <w:r>
        <w:t xml:space="preserve">ых дверей, просмотры родителями отдельных форм работы с детьми, занятия по дополнительному образованию. Педагоги применяют средства наглядной пропаганды (информационные бюллетени, родительские уголки, тематические стенды, фотовыставки и др.), используют ин</w:t>
      </w:r>
      <w:r>
        <w:t xml:space="preserve">терактивные курсы сопровождения образовательной программы, публикуют информацию в групповых блогах и на сайте ДОУ, привлекают родителей к участию в проведении праздников, развлечений, экскурсий, групповых дискуссий, мастер-классов, семинаров - практикумов.</w:t>
      </w:r>
      <w:r/>
    </w:p>
    <w:p>
      <w:pPr>
        <w:ind w:firstLine="567"/>
        <w:jc w:val="both"/>
      </w:pPr>
      <w:r>
        <w:t xml:space="preserve">Экскурсии, целевые прогулки, походы (совместно с родителями) помогают д</w:t>
      </w:r>
      <w:r>
        <w:t xml:space="preserve">ошкольнику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внесадовых ситуациях. </w:t>
      </w:r>
      <w:r/>
    </w:p>
    <w:p>
      <w:pPr>
        <w:ind w:firstLine="567"/>
        <w:jc w:val="both"/>
      </w:pPr>
      <w:r>
        <w:t xml:space="preserve">В рамках взаимодей</w:t>
      </w:r>
      <w:r>
        <w:t xml:space="preserve">ствия с семьёй в ДОУ, одной из эффективных форм поддержки являются консультационные встречи со специалистами. В ходе встреч обсуждаются вопросы, касающиеся различных сторон воспитания и развития детей. Периодичность встреч и тематика определяется запросом </w:t>
      </w:r>
      <w:r>
        <w:t xml:space="preserve">родителей. Для получения дополнительной информации о характере и причинах возникновения той или иной проблемы, возможных путях и способах ее решения проводятся микроисследования в сообществе детей и родителей (экспресс-методики, анкеты, тесты, опросники). </w:t>
      </w:r>
      <w:r/>
    </w:p>
    <w:p>
      <w:pPr>
        <w:ind w:firstLine="567"/>
        <w:jc w:val="both"/>
      </w:pPr>
      <w:r>
        <w:t xml:space="preserve">В целях реализации социокультурного потенциала региона для построения социальной ситуации развития ребенка, работа с родителями (законными представителями) детей дошкольного возраста строится на п</w:t>
      </w:r>
      <w:r>
        <w:t xml:space="preserve">ринципах ценностного единства и сотрудничества всех субъектов социокультурного окружения ДОУ. Ценности единства и готовность к сотрудничеству всех участников образовательных отношений составляет основу уклада ДОУ, в котором строится воспитательная работа. </w:t>
      </w:r>
      <w:r/>
    </w:p>
    <w:p>
      <w:pPr>
        <w:ind w:firstLine="567"/>
        <w:jc w:val="both"/>
        <w:rPr>
          <w:b/>
        </w:rPr>
      </w:pPr>
      <w:r>
        <w:rPr>
          <w:b/>
        </w:rPr>
        <w:t xml:space="preserve">Виды и формы деятельности, которые используются в деятельности ДОУ. </w:t>
      </w:r>
      <w:r>
        <w:rPr>
          <w:b/>
        </w:rPr>
      </w:r>
      <w:r>
        <w:rPr>
          <w:b/>
        </w:rPr>
      </w:r>
    </w:p>
    <w:p>
      <w:pPr>
        <w:ind w:firstLine="567"/>
        <w:jc w:val="both"/>
      </w:pPr>
      <w:r>
        <w:t xml:space="preserve">Групповые формы работы: </w:t>
      </w:r>
      <w:r/>
    </w:p>
    <w:p>
      <w:pPr>
        <w:ind w:firstLine="709"/>
        <w:jc w:val="both"/>
        <w:tabs>
          <w:tab w:val="left" w:pos="993" w:leader="none"/>
        </w:tabs>
      </w:pPr>
      <w:r>
        <w:rPr>
          <w:rFonts w:ascii="Symbol" w:hAnsi="Symbol" w:eastAsia="Symbol" w:cs="Symbol"/>
        </w:rPr>
        <w:t xml:space="preserve">·</w:t>
      </w:r>
      <w:r>
        <w:t xml:space="preserve">   Родительский комитет, участвующий в решении вопросов воспитания и социализации детей. </w:t>
      </w:r>
      <w:r/>
    </w:p>
    <w:p>
      <w:pPr>
        <w:ind w:firstLine="709"/>
        <w:jc w:val="both"/>
        <w:tabs>
          <w:tab w:val="left" w:pos="1134" w:leader="none"/>
        </w:tabs>
      </w:pPr>
      <w:r>
        <w:rPr>
          <w:rFonts w:ascii="Symbol" w:hAnsi="Symbol" w:eastAsia="Symbol" w:cs="Symbol"/>
        </w:rPr>
        <w:t xml:space="preserve">·</w:t>
      </w:r>
      <w:r>
        <w:t xml:space="preserve"> Родительские собрания, посвященные обсуждению актуальных и острых проблем воспитания детей дошкольного возраста. </w:t>
      </w:r>
      <w:r/>
    </w:p>
    <w:p>
      <w:pPr>
        <w:ind w:firstLine="709"/>
        <w:jc w:val="both"/>
        <w:tabs>
          <w:tab w:val="left" w:pos="1134" w:leader="none"/>
        </w:tabs>
      </w:pPr>
      <w:r>
        <w:rPr>
          <w:rFonts w:ascii="Symbol" w:hAnsi="Symbol" w:eastAsia="Symbol" w:cs="Symbol"/>
        </w:rPr>
        <w:t xml:space="preserve">·</w:t>
      </w:r>
      <w:r>
        <w:t xml:space="preserve">  Взаимодействие в социальных сетях: родительские форумы на интернет- сайте ДОУ, посвященные обсуждению интересующих родителей вопросов воспитания; виртуальные консультации психологов и педагогов. </w:t>
      </w:r>
      <w:r/>
    </w:p>
    <w:p>
      <w:pPr>
        <w:ind w:firstLine="709"/>
        <w:jc w:val="both"/>
        <w:tabs>
          <w:tab w:val="left" w:pos="1134" w:leader="none"/>
        </w:tabs>
      </w:pPr>
      <w:r>
        <w:rPr>
          <w:rFonts w:ascii="Symbol" w:hAnsi="Symbol" w:eastAsia="Symbol" w:cs="Symbol"/>
        </w:rPr>
        <w:t xml:space="preserve">·</w:t>
      </w:r>
      <w:r>
        <w:t xml:space="preserve"> 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Индивидуальные формы работы: </w:t>
      </w:r>
      <w:r/>
    </w:p>
    <w:p>
      <w:pPr>
        <w:ind w:firstLine="709"/>
        <w:jc w:val="both"/>
        <w:tabs>
          <w:tab w:val="left" w:pos="1134" w:leader="none"/>
        </w:tabs>
      </w:pPr>
      <w:r>
        <w:rPr>
          <w:rFonts w:ascii="Symbol" w:hAnsi="Symbol" w:eastAsia="Symbol" w:cs="Symbol"/>
        </w:rPr>
        <w:t xml:space="preserve">·</w:t>
      </w:r>
      <w:r>
        <w:t xml:space="preserve"> Работа специалистов по запросу родителей для решения проблемных ситуаций, связанных с воспитанием ребенка дошкольного возраста. </w:t>
      </w:r>
      <w:r/>
    </w:p>
    <w:p>
      <w:pPr>
        <w:ind w:firstLine="709"/>
        <w:jc w:val="both"/>
        <w:tabs>
          <w:tab w:val="left" w:pos="1134" w:leader="none"/>
        </w:tabs>
      </w:pPr>
      <w:r>
        <w:rPr>
          <w:rFonts w:ascii="Symbol" w:hAnsi="Symbol" w:eastAsia="Symbol" w:cs="Symbol"/>
        </w:rPr>
        <w:t xml:space="preserve">·</w:t>
      </w:r>
      <w:r>
        <w:t xml:space="preserve"> Участие родителей в педагогических консилиумах, собираемых в случае возникновения острых проблем, связанных с воспитанием ребенка. </w:t>
      </w:r>
      <w:r/>
    </w:p>
    <w:p>
      <w:pPr>
        <w:ind w:firstLine="709"/>
        <w:jc w:val="both"/>
        <w:tabs>
          <w:tab w:val="left" w:pos="1134" w:leader="none"/>
        </w:tabs>
      </w:pPr>
      <w:r>
        <w:rPr>
          <w:rFonts w:ascii="Symbol" w:hAnsi="Symbol" w:eastAsia="Symbol" w:cs="Symbol"/>
        </w:rPr>
        <w:t xml:space="preserve">·</w:t>
      </w:r>
      <w:r>
        <w:t xml:space="preserve"> Участие родителей (законных представителей) и других членов семьи дошкольника в реализации проектов и мероприятий воспитательной направленности. </w:t>
      </w:r>
      <w:r/>
    </w:p>
    <w:p>
      <w:pPr>
        <w:ind w:firstLine="709"/>
        <w:jc w:val="both"/>
        <w:tabs>
          <w:tab w:val="left" w:pos="1134" w:leader="none"/>
        </w:tabs>
      </w:pPr>
      <w:r>
        <w:rPr>
          <w:rFonts w:ascii="Symbol" w:hAnsi="Symbol" w:eastAsia="Symbol" w:cs="Symbol"/>
        </w:rPr>
        <w:t xml:space="preserve">·</w:t>
      </w:r>
      <w:r>
        <w:t xml:space="preserve"> Индивидуальное консультирование родителей (законных представителей) c целью координации воспитательных усилий педагогического коллектива и семьи. </w:t>
      </w:r>
      <w:r/>
    </w:p>
    <w:p>
      <w:pPr>
        <w:ind w:left="720" w:right="283"/>
        <w:jc w:val="center"/>
        <w:spacing w:before="120" w:after="120"/>
        <w:rPr>
          <w:b/>
        </w:rPr>
      </w:pPr>
      <w:r>
        <w:rPr>
          <w:b/>
        </w:rPr>
        <w:t xml:space="preserve">Примерный перечень пособий</w:t>
      </w:r>
      <w:r>
        <w:rPr>
          <w:b/>
        </w:rPr>
        <w:t xml:space="preserve"> по работе с семьей </w:t>
      </w:r>
      <w:r>
        <w:rPr>
          <w:b/>
        </w:rPr>
      </w:r>
      <w:r>
        <w:rPr>
          <w:b/>
        </w:rPr>
      </w:r>
    </w:p>
    <w:p>
      <w:pPr>
        <w:ind w:right="283" w:firstLine="720"/>
        <w:spacing w:before="120" w:after="120"/>
        <w:tabs>
          <w:tab w:val="left" w:pos="1134" w:leader="none"/>
        </w:tabs>
      </w:pPr>
      <w:r>
        <w:t xml:space="preserve">1. Лесгафт, П.Ф. Семейное воспитание ребенка и его значение.[Текст] /П.Ф.Лесгафт. – М., 1991. </w:t>
      </w:r>
      <w:r/>
    </w:p>
    <w:p>
      <w:pPr>
        <w:ind w:right="283" w:firstLine="720"/>
        <w:spacing w:before="120" w:after="120"/>
        <w:tabs>
          <w:tab w:val="left" w:pos="1134" w:leader="none"/>
        </w:tabs>
      </w:pPr>
      <w:r>
        <w:t xml:space="preserve">2. Никитна Л.А. Мама или детский сад. – М.: Просвещение, 1990. </w:t>
      </w:r>
      <w:r/>
    </w:p>
    <w:p>
      <w:pPr>
        <w:ind w:right="283" w:firstLine="720"/>
        <w:spacing w:before="120" w:after="120"/>
        <w:tabs>
          <w:tab w:val="left" w:pos="1134" w:leader="none"/>
        </w:tabs>
      </w:pPr>
      <w:r>
        <w:t xml:space="preserve">3. Свирская, Л. Работа с семьёй: необязательные инструкции: Методическое пособие для работников дошкольных образовательных учреждений. М.: ЛИНКА-ПРЕСС, 2008. </w:t>
      </w:r>
      <w:r/>
    </w:p>
    <w:p>
      <w:pPr>
        <w:ind w:right="283" w:firstLine="720"/>
        <w:spacing w:before="120" w:after="120"/>
        <w:tabs>
          <w:tab w:val="left" w:pos="1134" w:leader="none"/>
        </w:tabs>
      </w:pPr>
      <w:r>
        <w:t xml:space="preserve">4. Дошкольные учреждения и семья – единое пространство детского развития. Т.Н. Доронова, Е.В. Соловьева, А.Е. Жичкина и др. - М.: ЛИНКА-ПРЕСС, 2008.</w:t>
      </w:r>
      <w:r/>
    </w:p>
    <w:p>
      <w:pPr>
        <w:pStyle w:val="1202"/>
        <w:ind w:left="360" w:right="283" w:firstLine="349"/>
        <w:jc w:val="both"/>
        <w:spacing w:before="0" w:beforeAutospacing="0" w:after="0" w:afterAutospacing="0"/>
        <w:tabs>
          <w:tab w:val="left" w:pos="0" w:leader="none"/>
          <w:tab w:val="left" w:pos="993" w:leader="none"/>
          <w:tab w:val="left" w:pos="141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Солодянкина О.В. Сотрудничество дошкольного учреждения с семьей: Практическое пособие. М.: АРКТИ, 2006.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47"/>
        <w:numPr>
          <w:ilvl w:val="0"/>
          <w:numId w:val="150"/>
        </w:numPr>
        <w:ind w:left="0" w:right="283" w:firstLine="709"/>
        <w:jc w:val="both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/>
      <w:hyperlink w:history="1">
        <w:r>
          <w:rPr>
            <w:rFonts w:ascii="Times New Roman" w:hAnsi="Times New Roman"/>
            <w:bCs/>
            <w:sz w:val="24"/>
            <w:szCs w:val="24"/>
          </w:rPr>
          <w:t xml:space="preserve">Осипова, Л.Е.</w:t>
        </w:r>
      </w:hyperlink>
      <w:r>
        <w:rPr>
          <w:rFonts w:ascii="Times New Roman" w:hAnsi="Times New Roman"/>
          <w:bCs/>
          <w:sz w:val="24"/>
          <w:szCs w:val="24"/>
        </w:rPr>
        <w:t xml:space="preserve"> Родительские собрания в детском саду. Подготовительная группа. М.: «Скрипторий 2003», 2009.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50"/>
        </w:numPr>
        <w:ind w:left="0" w:right="283" w:firstLine="709"/>
        <w:jc w:val="both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/>
      <w:hyperlink w:history="1">
        <w:r>
          <w:rPr>
            <w:rFonts w:ascii="Times New Roman" w:hAnsi="Times New Roman"/>
            <w:bCs/>
            <w:sz w:val="24"/>
            <w:szCs w:val="24"/>
          </w:rPr>
          <w:t xml:space="preserve">Осипова Л.Е.</w:t>
        </w:r>
      </w:hyperlink>
      <w:r>
        <w:rPr>
          <w:rFonts w:ascii="Times New Roman" w:hAnsi="Times New Roman"/>
          <w:bCs/>
          <w:sz w:val="24"/>
          <w:szCs w:val="24"/>
        </w:rPr>
        <w:t xml:space="preserve"> Родительские собрания в детском саду. Старшая группа. М.: «Скрипторий 2003», 2008.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before="120"/>
        <w:rPr>
          <w:b/>
        </w:rPr>
      </w:pPr>
      <w:r>
        <w:rPr>
          <w:b/>
        </w:rPr>
        <w:t xml:space="preserve">Социальное партнерство </w:t>
      </w:r>
      <w:r>
        <w:rPr>
          <w:b/>
        </w:rPr>
      </w:r>
      <w:r>
        <w:rPr>
          <w:b/>
        </w:rPr>
      </w:r>
    </w:p>
    <w:p>
      <w:pPr>
        <w:ind w:right="283"/>
        <w:jc w:val="both"/>
        <w:rPr>
          <w:i/>
          <w:iCs/>
          <w:color w:val="000000"/>
        </w:rPr>
      </w:pPr>
      <w:r>
        <w:t xml:space="preserve">Реализация воспитательного потенциала социального партнерства в соответствии с ФОП ДО п. 29.3.7. с. 187, 188 предусматривает </w:t>
      </w:r>
      <w:r>
        <w:rPr>
          <w:i/>
          <w:iCs/>
          <w:color w:val="000000"/>
        </w:rPr>
        <w:t xml:space="preserve">       </w:t>
      </w:r>
      <w:r>
        <w:rPr>
          <w:b/>
          <w:iCs/>
          <w:color w:val="000000"/>
        </w:rPr>
        <w:t xml:space="preserve"> особенности</w:t>
      </w:r>
      <w:r>
        <w:rPr>
          <w:b/>
          <w:iCs/>
          <w:color w:val="000000"/>
        </w:rPr>
        <w:t xml:space="preserve"> соц</w:t>
      </w:r>
      <w:r>
        <w:rPr>
          <w:b/>
          <w:iCs/>
          <w:color w:val="000000"/>
        </w:rPr>
        <w:t xml:space="preserve">иального окружения МБДОУ «ДС № 89</w:t>
      </w:r>
      <w:r>
        <w:rPr>
          <w:b/>
          <w:iCs/>
          <w:color w:val="000000"/>
        </w:rPr>
        <w:t xml:space="preserve"> г. Челябинска», источники положительного влияния на детей, значимые партнеры организации</w:t>
      </w:r>
      <w:r>
        <w:rPr>
          <w:i/>
          <w:iCs/>
          <w:color w:val="000000"/>
        </w:rPr>
      </w:r>
      <w:r>
        <w:rPr>
          <w:i/>
          <w:iCs/>
          <w:color w:val="000000"/>
        </w:rPr>
      </w:r>
    </w:p>
    <w:p>
      <w:pPr>
        <w:ind w:right="283"/>
        <w:jc w:val="both"/>
        <w:rPr>
          <w:b/>
          <w:iCs/>
          <w:color w:val="000000"/>
        </w:rPr>
      </w:pPr>
      <w:r>
        <w:rPr>
          <w:b/>
          <w:iCs/>
          <w:color w:val="000000"/>
        </w:rPr>
      </w:r>
      <w:r>
        <w:rPr>
          <w:b/>
          <w:iCs/>
          <w:color w:val="000000"/>
        </w:rPr>
      </w:r>
      <w:r>
        <w:rPr>
          <w:b/>
          <w:iCs/>
          <w:color w:val="000000"/>
        </w:rPr>
      </w:r>
    </w:p>
    <w:tbl>
      <w:tblPr>
        <w:tblpPr w:horzAnchor="margin" w:tblpXSpec="left" w:vertAnchor="page" w:tblpY="2701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52"/>
        <w:gridCol w:w="7501"/>
      </w:tblGrid>
      <w:tr>
        <w:tblPrEx/>
        <w:trPr>
          <w:trHeight w:val="7786"/>
        </w:trPr>
        <w:tc>
          <w:tcPr>
            <w:tcW w:w="2352" w:type="dxa"/>
            <w:textDirection w:val="lrTb"/>
            <w:noWrap w:val="false"/>
          </w:tcPr>
          <w:p>
            <w:pPr>
              <w:ind w:right="283"/>
              <w:jc w:val="both"/>
            </w:pPr>
            <w:r>
              <w:t xml:space="preserve">Взаимодействие с учреждениями в культурно – досуговом социуме ДОО</w:t>
            </w:r>
            <w:r>
              <w:t xml:space="preserve">.</w:t>
            </w:r>
            <w:r/>
          </w:p>
          <w:p>
            <w:pPr>
              <w:ind w:right="283"/>
              <w:jc w:val="both"/>
              <w:rPr>
                <w:iCs/>
                <w:color w:val="0000ff"/>
              </w:rPr>
            </w:pPr>
            <w:r>
              <w:t xml:space="preserve">Дошкольное учреждение сотрудничает </w:t>
            </w:r>
            <w:r>
              <w:t xml:space="preserve">с </w:t>
            </w:r>
            <w:r>
              <w:t xml:space="preserve">учреждениями, расположенными</w:t>
            </w:r>
            <w:r>
              <w:t xml:space="preserve">, в основном, </w:t>
            </w:r>
            <w:r>
              <w:t xml:space="preserve">в </w:t>
            </w:r>
            <w:r>
              <w:t xml:space="preserve">шаговой доступности.</w:t>
            </w:r>
            <w:r>
              <w:rPr>
                <w:iCs/>
                <w:color w:val="0000ff"/>
              </w:rPr>
            </w:r>
            <w:r>
              <w:rPr>
                <w:iCs/>
                <w:color w:val="0000ff"/>
              </w:rPr>
            </w:r>
          </w:p>
        </w:tc>
        <w:tc>
          <w:tcPr>
            <w:tcW w:w="7501" w:type="dxa"/>
            <w:textDirection w:val="lrTb"/>
            <w:noWrap w:val="false"/>
          </w:tcPr>
          <w:p>
            <w:pPr>
              <w:ind w:right="283"/>
              <w:jc w:val="both"/>
              <w:rPr>
                <w:i/>
              </w:rPr>
            </w:pPr>
            <w:r>
              <w:t xml:space="preserve">Организация преемственности детский сад-школа, экскурсионной, творческой, познавательной деятельности 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numPr>
                <w:ilvl w:val="2"/>
                <w:numId w:val="27"/>
              </w:numPr>
              <w:ind w:left="0" w:right="283" w:firstLine="0"/>
              <w:jc w:val="both"/>
              <w:tabs>
                <w:tab w:val="left" w:pos="260" w:leader="none"/>
              </w:tabs>
            </w:pPr>
            <w:r>
              <w:t xml:space="preserve">Экскурсионная работа (в т.ч. виртуальные экскурсии). Занимает важное место в воспитательной работе ДОО.</w:t>
            </w:r>
            <w:r>
              <w:br/>
              <w:t xml:space="preserve">Основной задачей экскурсионной работы являе</w:t>
            </w:r>
            <w:r>
              <w:t xml:space="preserve">тся формирование мировоззрения дошкольников. Она носит так же ряд других важных задач: патриотического, эстетического, культурологического воспитания. «Бюро экскурсий» в нашем ДОО — это ознакомление детей с родным краем. Организуются экскурсии и целевые пр</w:t>
            </w:r>
            <w:r>
              <w:t xml:space="preserve">огулки (пешеходные) в МАОУ «СОШ № 43 г. Челябинска», Детскую библиотеку № 19 «Локомотивная»</w:t>
            </w:r>
            <w:r>
              <w:t xml:space="preserve">, к мемориалу «Скорбящие матери».</w:t>
            </w:r>
            <w:r/>
          </w:p>
          <w:p>
            <w:pPr>
              <w:numPr>
                <w:ilvl w:val="2"/>
                <w:numId w:val="27"/>
              </w:numPr>
              <w:ind w:left="0" w:right="283" w:firstLine="0"/>
              <w:jc w:val="both"/>
              <w:tabs>
                <w:tab w:val="left" w:pos="260" w:leader="none"/>
              </w:tabs>
            </w:pPr>
            <w:r>
              <w:t xml:space="preserve">МБУ ДО ЦГРДМ «Орбита»</w:t>
            </w:r>
            <w:r>
              <w:t xml:space="preserve">. Создание условий для развития творческих способностей детей.</w:t>
            </w:r>
            <w:r/>
          </w:p>
          <w:p>
            <w:pPr>
              <w:numPr>
                <w:ilvl w:val="2"/>
                <w:numId w:val="27"/>
              </w:numPr>
              <w:ind w:left="0" w:right="283" w:firstLine="0"/>
              <w:jc w:val="both"/>
              <w:tabs>
                <w:tab w:val="left" w:pos="260" w:leader="none"/>
              </w:tabs>
            </w:pPr>
            <w:r>
              <w:t xml:space="preserve">Кукольный театр. Организация спектаклей в ДОО</w:t>
            </w:r>
            <w:r/>
          </w:p>
          <w:p>
            <w:pPr>
              <w:numPr>
                <w:ilvl w:val="2"/>
                <w:numId w:val="27"/>
              </w:numPr>
              <w:ind w:left="0" w:right="283" w:firstLine="0"/>
              <w:jc w:val="both"/>
              <w:tabs>
                <w:tab w:val="left" w:pos="260" w:leader="none"/>
              </w:tabs>
            </w:pPr>
            <w:r>
              <w:t xml:space="preserve">МУК «ЦСДБ № 19</w:t>
            </w:r>
            <w:r>
              <w:t xml:space="preserve"> г. Челябинска». Совместная образовательная, воспитательная и творческая деятельность библиотеки и ДОО в целях интеллектуального и духовного развития воспитанников. Посещение библиотеки или прием сотрудников библиотеки в ДОО согласно календарному плану.</w:t>
            </w:r>
            <w:r/>
          </w:p>
          <w:p>
            <w:pPr>
              <w:numPr>
                <w:ilvl w:val="2"/>
                <w:numId w:val="27"/>
              </w:numPr>
              <w:ind w:left="0" w:right="283" w:firstLine="0"/>
              <w:jc w:val="both"/>
              <w:tabs>
                <w:tab w:val="left" w:pos="260" w:leader="none"/>
              </w:tabs>
            </w:pPr>
            <w:r>
              <w:t xml:space="preserve">МАОУ «СОШ № 43</w:t>
            </w:r>
            <w:r>
              <w:t xml:space="preserve"> г.  Челябинска», </w:t>
            </w:r>
            <w:r>
              <w:t xml:space="preserve">филиал МАОУ «СОШ № 53 г.  Челябинска». </w:t>
            </w:r>
            <w:r>
              <w:t xml:space="preserve">Создание благоприятных условий для быстрой адаптации детей к школе, вос</w:t>
            </w:r>
            <w:r>
              <w:t xml:space="preserve">питания и обучения детей, охраны и укрепления их здоровья, обеспечения их интеллектуального и личностного развития. Мероприятия согласно совместному плану. Посещение воспитанниками торжественной линейки, посвященной 1 сентября, посещение учениками школы ДО</w:t>
            </w:r>
            <w:r>
              <w:t xml:space="preserve">О</w:t>
            </w:r>
            <w:r>
              <w:t xml:space="preserve"> с целью проведения мероприятий с детьми и оказания помощи в «Неделю добрых дел», приглашение учителей начальных классов на родительские собрания ДО</w:t>
            </w:r>
            <w:r>
              <w:t xml:space="preserve">О</w:t>
            </w:r>
            <w:r>
              <w:t xml:space="preserve">. Экскурсии в школу.</w:t>
            </w:r>
            <w:r/>
          </w:p>
          <w:p>
            <w:pPr>
              <w:numPr>
                <w:ilvl w:val="2"/>
                <w:numId w:val="27"/>
              </w:numPr>
              <w:ind w:left="0" w:right="283" w:firstLine="0"/>
              <w:jc w:val="both"/>
              <w:tabs>
                <w:tab w:val="left" w:pos="260" w:leader="none"/>
              </w:tabs>
            </w:pPr>
            <w:r>
              <w:t xml:space="preserve">Музей леса и конноспортивный клуб «Буян». Для детей организуют экскурсии, что способствует формированию основ экологической культуры дошкольников, а именно воспитанию ценностного отношения к живой природе. </w:t>
            </w:r>
            <w:r/>
          </w:p>
          <w:p>
            <w:pPr>
              <w:numPr>
                <w:ilvl w:val="2"/>
                <w:numId w:val="27"/>
              </w:numPr>
              <w:ind w:left="0" w:right="283" w:firstLine="0"/>
              <w:jc w:val="both"/>
              <w:tabs>
                <w:tab w:val="left" w:pos="260" w:leader="none"/>
              </w:tabs>
            </w:pPr>
            <w:r>
              <w:t xml:space="preserve">Рядом с </w:t>
            </w:r>
            <w:r>
              <w:t xml:space="preserve">ДОО расположено АО «Металл-база» - друг и партнер детского сада. На территории поводятся экскурсии для детей, направленные на раннюю профориентацию, совместные мероприятия, гостевые визиты по праздничным датам и т.п. </w:t>
            </w:r>
            <w:r/>
          </w:p>
          <w:p>
            <w:pPr>
              <w:ind w:right="283"/>
              <w:jc w:val="both"/>
            </w:pPr>
            <w:r>
              <w:t xml:space="preserve">Это позволяет знакомить детей с историей развития города и градообразующего предприятия, воспитывать чувство любви к Родине, гордости за свой народ, край и страну. </w:t>
            </w:r>
            <w:r/>
          </w:p>
        </w:tc>
      </w:tr>
    </w:tbl>
    <w:p>
      <w:pPr>
        <w:pStyle w:val="1264"/>
        <w:rPr>
          <w:rFonts w:eastAsiaTheme="minorHAnsi"/>
          <w:b/>
          <w:bCs/>
          <w:color w:val="auto"/>
        </w:rPr>
      </w:pPr>
      <w:r>
        <w:rPr>
          <w:rFonts w:eastAsiaTheme="minorHAnsi"/>
          <w:b/>
          <w:bCs/>
          <w:color w:val="auto"/>
        </w:rPr>
      </w:r>
      <w:r>
        <w:rPr>
          <w:rFonts w:eastAsiaTheme="minorHAnsi"/>
          <w:b/>
          <w:bCs/>
          <w:color w:val="auto"/>
        </w:rPr>
      </w:r>
      <w:r>
        <w:rPr>
          <w:rFonts w:eastAsiaTheme="minorHAnsi"/>
          <w:b/>
          <w:bCs/>
          <w:color w:val="auto"/>
        </w:rPr>
      </w:r>
    </w:p>
    <w:p>
      <w:pPr>
        <w:pStyle w:val="1480"/>
        <w:ind w:firstLine="709"/>
        <w:jc w:val="both"/>
        <w:spacing w:before="0" w:after="0" w:line="276" w:lineRule="auto"/>
        <w:shd w:val="clear" w:color="auto" w:fill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Организационный раздел Программы воспитания.</w:t>
      </w: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</w:p>
    <w:p>
      <w:pPr>
        <w:jc w:val="both"/>
        <w:spacing w:before="120"/>
        <w:rPr>
          <w:b/>
        </w:rPr>
      </w:pPr>
      <w:r>
        <w:rPr>
          <w:b/>
        </w:rPr>
        <w:t xml:space="preserve">2.6.3.1.</w:t>
      </w:r>
      <w:r>
        <w:rPr>
          <w:b/>
        </w:rPr>
        <w:t xml:space="preserve"> Материально-техническое обеспечение Программы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tabs>
          <w:tab w:val="left" w:pos="567" w:leader="none"/>
          <w:tab w:val="left" w:pos="709" w:leader="none"/>
        </w:tabs>
        <w:rPr>
          <w:bCs/>
          <w:color w:val="000000"/>
        </w:rPr>
      </w:pPr>
      <w:r>
        <w:rPr>
          <w:bCs/>
          <w:color w:val="000000"/>
        </w:rPr>
        <w:t xml:space="preserve">Организация, реализующая Программу, обеспечи</w:t>
      </w:r>
      <w:r>
        <w:rPr>
          <w:bCs/>
          <w:color w:val="000000"/>
        </w:rPr>
        <w:t xml:space="preserve">вает</w:t>
      </w:r>
      <w:r>
        <w:rPr>
          <w:bCs/>
          <w:color w:val="000000"/>
        </w:rPr>
        <w:t xml:space="preserve"> материально-технические условия, позволяющие достичь обозначенные ею цели и задачи воспитания, в т. ч.: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1247"/>
        <w:numPr>
          <w:ilvl w:val="0"/>
          <w:numId w:val="122"/>
        </w:numPr>
        <w:ind w:left="0" w:firstLine="709"/>
        <w:jc w:val="both"/>
        <w:spacing w:line="240" w:lineRule="auto"/>
        <w:tabs>
          <w:tab w:val="left" w:pos="0" w:leader="none"/>
          <w:tab w:val="left" w:pos="567" w:leader="none"/>
          <w:tab w:val="left" w:pos="1134" w:leader="none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осуществлять все виды деятельности ребенка, как индивидуальной самостоятельной, так и в рамках каждой дошкольной группы с учетом возрастных и индивидуальных особенностей воспитанников; </w:t>
      </w: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bCs/>
          <w:color w:val="000000"/>
          <w:sz w:val="24"/>
          <w:szCs w:val="24"/>
        </w:rPr>
      </w:r>
    </w:p>
    <w:p>
      <w:pPr>
        <w:pStyle w:val="1247"/>
        <w:numPr>
          <w:ilvl w:val="0"/>
          <w:numId w:val="122"/>
        </w:numPr>
        <w:ind w:left="0" w:firstLine="709"/>
        <w:jc w:val="both"/>
        <w:spacing w:line="240" w:lineRule="auto"/>
        <w:tabs>
          <w:tab w:val="left" w:pos="0" w:leader="none"/>
          <w:tab w:val="left" w:pos="567" w:leader="none"/>
          <w:tab w:val="left" w:pos="1134" w:leader="none"/>
        </w:tabs>
        <w:rPr>
          <w:bCs/>
          <w:color w:val="000000"/>
        </w:rPr>
      </w:pPr>
      <w:r>
        <w:rPr>
          <w:rFonts w:ascii="Times New Roman" w:hAnsi="Times New Roman" w:eastAsia="SimSun"/>
          <w:bCs/>
          <w:color w:val="000000"/>
          <w:sz w:val="24"/>
          <w:szCs w:val="24"/>
        </w:rPr>
        <w:t xml:space="preserve">организовывать участие родителей воспитанников (законных представителей), педагогических работников и представителей общественности в разработке Программы, в создании условий для ее реализации, а также </w:t>
      </w:r>
      <w:r>
        <w:rPr>
          <w:rFonts w:ascii="Times New Roman" w:hAnsi="Times New Roman" w:eastAsia="SimSun"/>
          <w:bCs/>
          <w:sz w:val="24"/>
          <w:szCs w:val="24"/>
        </w:rPr>
        <w:t xml:space="preserve">мотивирующей </w:t>
      </w:r>
      <w:r>
        <w:rPr>
          <w:rFonts w:ascii="Times New Roman" w:hAnsi="Times New Roman" w:eastAsia="SimSun"/>
          <w:bCs/>
          <w:color w:val="000000"/>
          <w:sz w:val="24"/>
          <w:szCs w:val="24"/>
        </w:rPr>
        <w:t xml:space="preserve">воспитательной среды, уклада организации;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1247"/>
        <w:numPr>
          <w:ilvl w:val="0"/>
          <w:numId w:val="122"/>
        </w:numPr>
        <w:ind w:left="0" w:firstLine="709"/>
        <w:jc w:val="both"/>
        <w:spacing w:line="240" w:lineRule="auto"/>
        <w:tabs>
          <w:tab w:val="left" w:pos="0" w:leader="none"/>
          <w:tab w:val="left" w:pos="567" w:leader="none"/>
          <w:tab w:val="left" w:pos="1134" w:leader="none"/>
        </w:tabs>
        <w:rPr>
          <w:bCs/>
          <w:color w:val="000000"/>
        </w:rPr>
      </w:pPr>
      <w:r>
        <w:rPr>
          <w:rFonts w:ascii="Times New Roman" w:hAnsi="Times New Roman" w:eastAsia="SimSun"/>
          <w:bCs/>
          <w:color w:val="000000"/>
          <w:sz w:val="24"/>
          <w:szCs w:val="24"/>
        </w:rPr>
        <w:t xml:space="preserve">использовать в воспитательном процессе современные образовательные технологии </w:t>
      </w:r>
      <w:r>
        <w:rPr>
          <w:rFonts w:ascii="Times New Roman" w:hAnsi="Times New Roman" w:eastAsia="SimSun"/>
          <w:bCs/>
          <w:sz w:val="24"/>
          <w:szCs w:val="24"/>
        </w:rPr>
        <w:t xml:space="preserve">(в т. ч. игровые, коммуникативные, проектные технологии и культурные практики социализации детей);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1247"/>
        <w:numPr>
          <w:ilvl w:val="0"/>
          <w:numId w:val="122"/>
        </w:numPr>
        <w:ind w:left="0" w:firstLine="709"/>
        <w:jc w:val="both"/>
        <w:spacing w:line="240" w:lineRule="auto"/>
        <w:tabs>
          <w:tab w:val="left" w:pos="0" w:leader="none"/>
          <w:tab w:val="left" w:pos="567" w:leader="none"/>
          <w:tab w:val="left" w:pos="1134" w:leader="none"/>
        </w:tabs>
        <w:rPr>
          <w:bCs/>
          <w:color w:val="000000"/>
        </w:rPr>
      </w:pPr>
      <w:r>
        <w:rPr>
          <w:rFonts w:ascii="Times New Roman" w:hAnsi="Times New Roman" w:eastAsia="SimSun"/>
          <w:bCs/>
          <w:color w:val="000000"/>
          <w:sz w:val="24"/>
          <w:szCs w:val="24"/>
        </w:rPr>
        <w:t xml:space="preserve">обновлять содержание Пр</w:t>
      </w:r>
      <w:r>
        <w:rPr>
          <w:rFonts w:ascii="Times New Roman" w:hAnsi="Times New Roman" w:eastAsia="SimSun"/>
          <w:bCs/>
          <w:color w:val="000000"/>
          <w:sz w:val="24"/>
          <w:szCs w:val="24"/>
        </w:rPr>
        <w:t xml:space="preserve">ограммы, методики и технологий ее реализации в соответствии с динамикой развития системы образования в  области воспитания, запросами воспитанников и их родителей (законных представителей) с учетом особенностей социокультурной среды развития воспитанников </w:t>
      </w:r>
      <w:r>
        <w:rPr>
          <w:rFonts w:ascii="Times New Roman" w:hAnsi="Times New Roman" w:eastAsia="SimSun"/>
          <w:bCs/>
          <w:sz w:val="24"/>
          <w:szCs w:val="24"/>
        </w:rPr>
        <w:t xml:space="preserve">и специфики информационной социализации детей;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1247"/>
        <w:numPr>
          <w:ilvl w:val="0"/>
          <w:numId w:val="122"/>
        </w:numPr>
        <w:ind w:left="0" w:firstLine="709"/>
        <w:jc w:val="both"/>
        <w:spacing w:line="240" w:lineRule="auto"/>
        <w:tabs>
          <w:tab w:val="left" w:pos="0" w:leader="none"/>
          <w:tab w:val="left" w:pos="567" w:leader="none"/>
          <w:tab w:val="left" w:pos="1134" w:leader="none"/>
        </w:tabs>
        <w:rPr>
          <w:bCs/>
          <w:color w:val="000000"/>
        </w:rPr>
      </w:pPr>
      <w:r>
        <w:rPr>
          <w:rFonts w:ascii="Times New Roman" w:hAnsi="Times New Roman" w:eastAsia="SimSun"/>
          <w:bCs/>
          <w:color w:val="000000"/>
          <w:sz w:val="24"/>
          <w:szCs w:val="24"/>
        </w:rPr>
        <w:t xml:space="preserve">обеспечиват</w:t>
      </w:r>
      <w:r>
        <w:rPr>
          <w:rFonts w:ascii="Times New Roman" w:hAnsi="Times New Roman" w:eastAsia="SimSun"/>
          <w:bCs/>
          <w:color w:val="000000"/>
          <w:sz w:val="24"/>
          <w:szCs w:val="24"/>
        </w:rPr>
        <w:t xml:space="preserve">ь эффективное использование профессионального и творческого потенциала педагогических, руководящих и иных работников организации, осуществляющей воспитательную работу, повышения их профессиональной, коммуникативной, информационной, правовой компетентности </w:t>
      </w:r>
      <w:r>
        <w:rPr>
          <w:rFonts w:ascii="Times New Roman" w:hAnsi="Times New Roman" w:eastAsia="SimSun"/>
          <w:bCs/>
          <w:sz w:val="24"/>
          <w:szCs w:val="24"/>
        </w:rPr>
        <w:t xml:space="preserve">и мастерства мотивирования детей.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ind w:firstLine="709"/>
        <w:jc w:val="both"/>
        <w:tabs>
          <w:tab w:val="left" w:pos="567" w:leader="none"/>
          <w:tab w:val="left" w:pos="709" w:leader="none"/>
        </w:tabs>
        <w:rPr>
          <w:bCs/>
          <w:color w:val="000000"/>
        </w:rPr>
      </w:pPr>
      <w:r>
        <w:rPr>
          <w:bCs/>
          <w:color w:val="000000"/>
        </w:rPr>
        <w:t xml:space="preserve">При создании материально-технических условий для детей с ограниченными возможностями здоровья Организация учитыва</w:t>
      </w:r>
      <w:r>
        <w:rPr>
          <w:bCs/>
          <w:color w:val="000000"/>
        </w:rPr>
        <w:t xml:space="preserve">ет</w:t>
      </w:r>
      <w:r>
        <w:rPr>
          <w:bCs/>
          <w:color w:val="000000"/>
        </w:rPr>
        <w:t xml:space="preserve"> особенности </w:t>
      </w:r>
      <w:r>
        <w:rPr>
          <w:bCs/>
        </w:rPr>
        <w:t xml:space="preserve">их физического и психофизиологического развития.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ind w:firstLine="709"/>
        <w:jc w:val="both"/>
        <w:tabs>
          <w:tab w:val="left" w:pos="567" w:leader="none"/>
          <w:tab w:val="left" w:pos="709" w:leader="none"/>
        </w:tabs>
        <w:rPr>
          <w:bCs/>
          <w:color w:val="000000"/>
        </w:rPr>
      </w:pPr>
      <w:r>
        <w:rPr>
          <w:bCs/>
          <w:color w:val="000000"/>
        </w:rPr>
        <w:t xml:space="preserve">Организация име</w:t>
      </w:r>
      <w:r>
        <w:rPr>
          <w:bCs/>
          <w:color w:val="000000"/>
        </w:rPr>
        <w:t xml:space="preserve">ет</w:t>
      </w:r>
      <w:r>
        <w:rPr>
          <w:bCs/>
          <w:color w:val="000000"/>
        </w:rPr>
        <w:t xml:space="preserve"> необходимое для воспитательной работы с детьми (в т.ч. детей с ограниченными возможностями здоровья и детей-инвалидов) оснащение и оборудование: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1247"/>
        <w:numPr>
          <w:ilvl w:val="0"/>
          <w:numId w:val="122"/>
        </w:numPr>
        <w:ind w:hanging="11"/>
        <w:jc w:val="both"/>
        <w:spacing w:line="240" w:lineRule="auto"/>
        <w:tabs>
          <w:tab w:val="left" w:pos="567" w:leader="none"/>
          <w:tab w:val="left" w:pos="709" w:leader="none"/>
          <w:tab w:val="left" w:pos="1134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методический комплект для реализации Программы</w:t>
      </w:r>
      <w:r>
        <w:rPr>
          <w:rFonts w:ascii="Times New Roman" w:hAnsi="Times New Roman"/>
          <w:bCs/>
          <w:sz w:val="24"/>
          <w:szCs w:val="24"/>
        </w:rPr>
        <w:t xml:space="preserve">;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1247"/>
        <w:numPr>
          <w:ilvl w:val="0"/>
          <w:numId w:val="122"/>
        </w:numPr>
        <w:ind w:left="0" w:firstLine="709"/>
        <w:jc w:val="both"/>
        <w:spacing w:line="240" w:lineRule="auto"/>
        <w:tabs>
          <w:tab w:val="left" w:pos="0" w:leader="none"/>
          <w:tab w:val="left" w:pos="567" w:leader="none"/>
          <w:tab w:val="left" w:pos="1134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помещения для </w:t>
      </w:r>
      <w:r>
        <w:rPr>
          <w:rFonts w:ascii="Times New Roman" w:hAnsi="Times New Roman"/>
          <w:bCs/>
          <w:sz w:val="24"/>
          <w:szCs w:val="24"/>
        </w:rPr>
        <w:t xml:space="preserve">занятий и проектов, обеспечивающие воспитание детей через игру, общение, познавательно-исследовательскую деятельность и другие формы активности ребенка с участием взрослых и других детей;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1247"/>
        <w:numPr>
          <w:ilvl w:val="0"/>
          <w:numId w:val="122"/>
        </w:numPr>
        <w:ind w:left="0" w:firstLine="709"/>
        <w:jc w:val="both"/>
        <w:spacing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оснащение предметно-развивающей среды, включающей средства воспитания, подобранные в соответствии с возрастными и индивидуальными особенностями детей дошкольного возраста;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1247"/>
        <w:numPr>
          <w:ilvl w:val="0"/>
          <w:numId w:val="122"/>
        </w:numPr>
        <w:ind w:left="0" w:firstLine="709"/>
        <w:jc w:val="both"/>
        <w:spacing w:line="240" w:lineRule="auto"/>
        <w:tabs>
          <w:tab w:val="left" w:pos="0" w:leader="none"/>
          <w:tab w:val="left" w:pos="567" w:leader="none"/>
          <w:tab w:val="left" w:pos="1134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мебель, техническое оборудование, спортивный и хозяйственный инвентарь, </w:t>
      </w:r>
      <w:r>
        <w:rPr>
          <w:rFonts w:ascii="Times New Roman" w:hAnsi="Times New Roman"/>
          <w:bCs/>
          <w:sz w:val="24"/>
          <w:szCs w:val="24"/>
        </w:rPr>
        <w:t xml:space="preserve">инвентарь для художественного творчества, музыкальные инструменты.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tabs>
          <w:tab w:val="left" w:pos="567" w:leader="none"/>
          <w:tab w:val="left" w:pos="709" w:leader="none"/>
        </w:tabs>
        <w:rPr>
          <w:bCs/>
          <w:color w:val="000000"/>
        </w:rPr>
      </w:pPr>
      <w:r>
        <w:rPr>
          <w:bCs/>
          <w:color w:val="000000"/>
        </w:rPr>
        <w:t xml:space="preserve">Все используемые Организацией в образовательном процессе средства обучения, оборудование, материалы, исходя из особенностей реализации Программы, использ</w:t>
      </w:r>
      <w:r>
        <w:rPr>
          <w:bCs/>
          <w:color w:val="000000"/>
        </w:rPr>
        <w:t xml:space="preserve">уют</w:t>
      </w:r>
      <w:r>
        <w:rPr>
          <w:bCs/>
          <w:color w:val="000000"/>
        </w:rPr>
        <w:t xml:space="preserve">ся для решения воспитательных задач.   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ind w:firstLine="709"/>
        <w:jc w:val="both"/>
        <w:spacing w:before="120"/>
        <w:rPr>
          <w:b/>
          <w:bCs/>
          <w:color w:val="000000"/>
        </w:rPr>
        <w:outlineLvl w:val="1"/>
      </w:pPr>
      <w:r>
        <w:rPr>
          <w:b/>
          <w:bCs/>
          <w:color w:val="000000"/>
        </w:rPr>
        <w:t xml:space="preserve">2.6.3.2.</w:t>
      </w:r>
      <w:r>
        <w:rPr>
          <w:b/>
          <w:bCs/>
          <w:color w:val="000000"/>
        </w:rPr>
        <w:t xml:space="preserve"> Обеспеченность методическими материалами и средствами воспитания.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ind w:firstLine="567"/>
        <w:jc w:val="both"/>
      </w:pPr>
      <w:r>
        <w:t xml:space="preserve">Нормативно-методическое обеспечение</w:t>
      </w:r>
      <w:r>
        <w:rPr>
          <w:b/>
        </w:rPr>
        <w:t xml:space="preserve"> </w:t>
      </w:r>
      <w:r>
        <w:t xml:space="preserve">в соответствии с ФОП ДО п. 29.</w:t>
      </w:r>
      <w:r>
        <w:t xml:space="preserve">4.2.</w:t>
      </w:r>
      <w:r>
        <w:t xml:space="preserve"> стр</w:t>
      </w:r>
      <w:r>
        <w:t xml:space="preserve">.</w:t>
      </w:r>
      <w:r>
        <w:t xml:space="preserve"> </w:t>
      </w:r>
      <w:r>
        <w:t xml:space="preserve">188 создает условия для реализации Программы воспитания.</w:t>
      </w:r>
      <w:r/>
    </w:p>
    <w:p>
      <w:pPr>
        <w:ind w:firstLine="567"/>
        <w:jc w:val="both"/>
      </w:pPr>
      <w:r>
        <w:rPr>
          <w:color w:val="000000" w:themeColor="text1"/>
        </w:rPr>
        <w:t xml:space="preserve">В этом разделе представлены решения на уровне ДОО по принятию, внесению изменений в должностные</w:t>
      </w:r>
      <w:r>
        <w:rPr>
          <w:color w:val="000000" w:themeColor="text1"/>
        </w:rPr>
        <w:t xml:space="preserve"> инструкции педагогов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партнерами, нормативному, методическому обеспечению воспитательной деятельности. </w:t>
      </w:r>
      <w:r/>
    </w:p>
    <w:p>
      <w:pPr>
        <w:ind w:firstLine="709"/>
        <w:jc w:val="both"/>
        <w:rPr>
          <w:bCs/>
          <w:color w:val="000000"/>
        </w:rPr>
        <w:outlineLvl w:val="1"/>
      </w:pPr>
      <w:r>
        <w:rPr>
          <w:bCs/>
          <w:color w:val="000000"/>
        </w:rPr>
        <w:t xml:space="preserve">Воспитательный процесс в </w:t>
      </w:r>
      <w:r>
        <w:rPr>
          <w:bCs/>
          <w:color w:val="000000"/>
        </w:rPr>
        <w:t xml:space="preserve">ДОО</w:t>
      </w:r>
      <w:r>
        <w:rPr>
          <w:bCs/>
          <w:color w:val="000000"/>
        </w:rPr>
        <w:t xml:space="preserve"> обеспечен методическими материалами и средствами воспитания.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jc w:val="center"/>
        <w:rPr>
          <w:bCs/>
          <w:i/>
          <w:color w:val="000000"/>
        </w:rPr>
        <w:outlineLvl w:val="1"/>
      </w:pPr>
      <w:r>
        <w:rPr>
          <w:bCs/>
          <w:i/>
          <w:color w:val="000000"/>
        </w:rPr>
        <w:t xml:space="preserve">П</w:t>
      </w:r>
      <w:r>
        <w:rPr>
          <w:bCs/>
          <w:i/>
          <w:color w:val="000000"/>
        </w:rPr>
        <w:t xml:space="preserve">еречень методических материалов и средств воспитания</w:t>
      </w:r>
      <w:r>
        <w:rPr>
          <w:bCs/>
          <w:i/>
          <w:color w:val="000000"/>
        </w:rPr>
      </w:r>
      <w:r>
        <w:rPr>
          <w:bCs/>
          <w:i/>
          <w:color w:val="000000"/>
        </w:rPr>
      </w:r>
    </w:p>
    <w:p>
      <w:pPr>
        <w:jc w:val="center"/>
        <w:rPr>
          <w:bCs/>
          <w:i/>
          <w:color w:val="000000"/>
        </w:rPr>
        <w:outlineLvl w:val="1"/>
      </w:pPr>
      <w:r>
        <w:rPr>
          <w:bCs/>
          <w:i/>
          <w:color w:val="000000"/>
        </w:rPr>
      </w:r>
      <w:r>
        <w:rPr>
          <w:bCs/>
          <w:i/>
          <w:color w:val="000000"/>
        </w:rPr>
      </w:r>
      <w:r>
        <w:rPr>
          <w:bCs/>
          <w:i/>
          <w:color w:val="00000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2"/>
        <w:gridCol w:w="7196"/>
      </w:tblGrid>
      <w:tr>
        <w:tblPrEx/>
        <w:trPr/>
        <w:tc>
          <w:tcPr>
            <w:tcW w:w="1451" w:type="pc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000000"/>
              </w:rPr>
              <w:outlineLvl w:val="1"/>
            </w:pPr>
            <w:r>
              <w:rPr>
                <w:b/>
                <w:bCs/>
                <w:color w:val="000000"/>
              </w:rPr>
              <w:t xml:space="preserve">Направления воспитания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W w:w="3549" w:type="pc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000000"/>
              </w:rPr>
              <w:outlineLvl w:val="1"/>
            </w:pPr>
            <w:r>
              <w:rPr>
                <w:b/>
                <w:bCs/>
                <w:color w:val="000000"/>
              </w:rPr>
              <w:t xml:space="preserve">Методические материалы и средства воспитания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tcW w:w="1451" w:type="pct"/>
            <w:textDirection w:val="lrTb"/>
            <w:noWrap w:val="false"/>
          </w:tcPr>
          <w:p>
            <w:pPr>
              <w:jc w:val="both"/>
              <w:spacing w:after="160" w:line="240" w:lineRule="exact"/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Патриотическое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W w:w="3549" w:type="pct"/>
            <w:textDirection w:val="lrTb"/>
            <w:noWrap w:val="false"/>
          </w:tcPr>
          <w:p>
            <w:pPr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дидактические, развивающие игры, пособия и игрушки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книги, открытки, плакаты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коллекции камней, кукол в народных костюмах  и др.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фотоальбомы «Профессии моих родителей», «Моя семья», «Наш семейный досуг», «Наши традиции» и др.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медиатека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/>
        <w:tc>
          <w:tcPr>
            <w:tcW w:w="1451" w:type="pct"/>
            <w:textDirection w:val="lrTb"/>
            <w:noWrap w:val="false"/>
          </w:tcPr>
          <w:p>
            <w:pPr>
              <w:jc w:val="both"/>
              <w:spacing w:after="160" w:line="240" w:lineRule="exact"/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Социальное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W w:w="3549" w:type="pct"/>
            <w:textDirection w:val="lrTb"/>
            <w:noWrap w:val="false"/>
          </w:tcPr>
          <w:p>
            <w:pPr>
              <w:pStyle w:val="1247"/>
              <w:ind w:left="0"/>
              <w:spacing w:after="0" w:line="240" w:lineRule="auto"/>
              <w:tabs>
                <w:tab w:val="left" w:pos="350" w:leader="none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outlineLvl w:val="1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дидактические игры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pStyle w:val="1247"/>
              <w:ind w:left="0"/>
              <w:spacing w:after="0" w:line="240" w:lineRule="auto"/>
              <w:tabs>
                <w:tab w:val="left" w:pos="350" w:leader="none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outlineLvl w:val="1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детская библиотека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tabs>
                <w:tab w:val="left" w:pos="350" w:leader="none"/>
              </w:tabs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аудиотека с произведениями художественной литературы и фольклора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tabs>
                <w:tab w:val="left" w:pos="350" w:leader="none"/>
              </w:tabs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картотеки пальчиковых, словесных игр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pStyle w:val="1247"/>
              <w:ind w:left="0"/>
              <w:spacing w:after="0" w:line="240" w:lineRule="auto"/>
              <w:tabs>
                <w:tab w:val="left" w:pos="350" w:leader="none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outlineLvl w:val="1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алгоритмы составления рассказа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tabs>
                <w:tab w:val="left" w:pos="350" w:leader="none"/>
              </w:tabs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мнемотаблицы по пересказу рассказов, заучиванию стихов 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pStyle w:val="1247"/>
              <w:ind w:left="0"/>
              <w:spacing w:after="0" w:line="240" w:lineRule="auto"/>
              <w:tabs>
                <w:tab w:val="left" w:pos="350" w:leader="none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outlineLvl w:val="1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различные виды театра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tabs>
                <w:tab w:val="left" w:pos="350" w:leader="none"/>
              </w:tabs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игрушки, материалы и оборудование для сюжетно-ролевых игр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tabs>
                <w:tab w:val="left" w:pos="350" w:leader="none"/>
              </w:tabs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стенд «Наши достижения»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tabs>
                <w:tab w:val="left" w:pos="1134" w:leader="none"/>
              </w:tabs>
            </w:pPr>
            <w:r>
              <w:t xml:space="preserve">стенды «Я - молодец», «Наша звездочка», «Наши увлечения»,  «Звезда дня», стенд самооценки</w:t>
            </w:r>
            <w:r/>
          </w:p>
          <w:p>
            <w:pPr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игрушки, материалы и оборудование для сюжетно-ролевых игр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игрушки и оборудование для театрализованной деятельности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игровые модули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видео, медиа и аудиотека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tabs>
                <w:tab w:val="left" w:pos="350" w:leader="none"/>
              </w:tabs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выставка продуктов детской деятельности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/>
        <w:tc>
          <w:tcPr>
            <w:tcW w:w="1451" w:type="pct"/>
            <w:textDirection w:val="lrTb"/>
            <w:noWrap w:val="false"/>
          </w:tcPr>
          <w:p>
            <w:pPr>
              <w:jc w:val="both"/>
              <w:spacing w:after="160" w:line="240" w:lineRule="exact"/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Познавательное 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W w:w="3549" w:type="pct"/>
            <w:textDirection w:val="lrTb"/>
            <w:noWrap w:val="false"/>
          </w:tcPr>
          <w:p>
            <w:pPr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материалы и оборудование для экспериментирования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детская научная литература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картотеки опытов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календари погоды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строительные материалы и конструкторы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алгоритмы, рисунки, схемы для конструирования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медиатека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/>
        <w:tc>
          <w:tcPr>
            <w:tcW w:w="1451" w:type="pct"/>
            <w:textDirection w:val="lrTb"/>
            <w:noWrap w:val="false"/>
          </w:tcPr>
          <w:p>
            <w:pPr>
              <w:spacing w:after="160" w:line="240" w:lineRule="exact"/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Физическое и оздоровительное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W w:w="3549" w:type="pct"/>
            <w:textDirection w:val="lrTb"/>
            <w:noWrap w:val="false"/>
          </w:tcPr>
          <w:p>
            <w:pPr>
              <w:tabs>
                <w:tab w:val="left" w:pos="1134" w:leader="none"/>
              </w:tabs>
            </w:pPr>
            <w:r>
              <w:t xml:space="preserve">стенды «Мои спортивные увлечения», «Мои достижения», «Сегодня в мире спорта» (об актуальных спортивных событиях), «Наша гордость» (о российских чемпионах)</w:t>
            </w:r>
            <w:r/>
          </w:p>
          <w:p>
            <w:pPr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различный спортивный инвентарь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иллюстративный материал,</w:t>
            </w:r>
            <w:r>
              <w:rPr>
                <w:bCs/>
                <w:color w:val="000000"/>
              </w:rPr>
              <w:t xml:space="preserve"> демонстрирующий здоровый образ </w:t>
            </w:r>
            <w:r>
              <w:rPr>
                <w:bCs/>
                <w:color w:val="000000"/>
              </w:rPr>
              <w:t xml:space="preserve">жизни, занятия физкультурой и спортом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дидактические игры о здоровом образе жизни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схемы упражнений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атрибуты для подвижных игр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/>
        <w:tc>
          <w:tcPr>
            <w:tcW w:w="1451" w:type="pct"/>
            <w:textDirection w:val="lrTb"/>
            <w:noWrap w:val="false"/>
          </w:tcPr>
          <w:p>
            <w:pPr>
              <w:tabs>
                <w:tab w:val="left" w:pos="1134" w:leader="none"/>
              </w:tabs>
            </w:pPr>
            <w:r>
              <w:t xml:space="preserve">Трудовое</w:t>
            </w:r>
            <w:r/>
          </w:p>
        </w:tc>
        <w:tc>
          <w:tcPr>
            <w:tcW w:w="3549" w:type="pct"/>
            <w:textDirection w:val="lrTb"/>
            <w:noWrap w:val="false"/>
          </w:tcPr>
          <w:p>
            <w:pPr>
              <w:tabs>
                <w:tab w:val="left" w:pos="394" w:leader="none"/>
              </w:tabs>
            </w:pPr>
            <w:r>
              <w:t xml:space="preserve">алгоритмы по сервировке стола</w:t>
            </w:r>
            <w:r/>
          </w:p>
          <w:p>
            <w:pPr>
              <w:tabs>
                <w:tab w:val="left" w:pos="394" w:leader="none"/>
              </w:tabs>
            </w:pPr>
            <w:r>
              <w:t xml:space="preserve">алгоритм одевания на прогулку по временам года</w:t>
            </w:r>
            <w:r/>
          </w:p>
          <w:p>
            <w:pPr>
              <w:tabs>
                <w:tab w:val="left" w:pos="394" w:leader="none"/>
              </w:tabs>
            </w:pPr>
            <w:r>
              <w:t xml:space="preserve">алгоритм умывания </w:t>
            </w:r>
            <w:r/>
          </w:p>
          <w:p>
            <w:pPr>
              <w:tabs>
                <w:tab w:val="left" w:pos="394" w:leader="none"/>
              </w:tabs>
            </w:pPr>
            <w:r>
              <w:t xml:space="preserve">схемы по уходу за растениями</w:t>
            </w:r>
            <w:r/>
          </w:p>
          <w:p>
            <w:pPr>
              <w:tabs>
                <w:tab w:val="left" w:pos="394" w:leader="none"/>
              </w:tabs>
            </w:pPr>
            <w:r>
              <w:t xml:space="preserve">модели трудовых действий</w:t>
            </w:r>
            <w:r/>
          </w:p>
          <w:p>
            <w:pPr>
              <w:tabs>
                <w:tab w:val="left" w:pos="394" w:leader="none"/>
              </w:tabs>
            </w:pPr>
            <w:r>
              <w:t xml:space="preserve">материалы и оборудование для трудовой деятельности</w:t>
            </w:r>
            <w:r/>
          </w:p>
        </w:tc>
      </w:tr>
      <w:tr>
        <w:tblPrEx/>
        <w:trPr/>
        <w:tc>
          <w:tcPr>
            <w:tcW w:w="1451" w:type="pct"/>
            <w:textDirection w:val="lrTb"/>
            <w:noWrap w:val="false"/>
          </w:tcPr>
          <w:p>
            <w:pPr>
              <w:jc w:val="both"/>
              <w:spacing w:after="160" w:line="240" w:lineRule="exact"/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Этико-эстетическое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W w:w="3549" w:type="pct"/>
            <w:textDirection w:val="lrTb"/>
            <w:noWrap w:val="false"/>
          </w:tcPr>
          <w:p>
            <w:pPr>
              <w:tabs>
                <w:tab w:val="left" w:pos="350" w:leader="none"/>
              </w:tabs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алгоритмы, схемы, образцы для продуктивной деятельности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tabs>
                <w:tab w:val="left" w:pos="350" w:leader="none"/>
              </w:tabs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различные виды театра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tabs>
                <w:tab w:val="left" w:pos="350" w:leader="none"/>
              </w:tabs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музыкально-дидактические игры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tabs>
                <w:tab w:val="left" w:pos="350" w:leader="none"/>
              </w:tabs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детские музыкальные инструменты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tabs>
                <w:tab w:val="left" w:pos="350" w:leader="none"/>
              </w:tabs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иллюстрации художников к произведениям детской художе</w:t>
            </w:r>
            <w:r>
              <w:rPr>
                <w:bCs/>
                <w:color w:val="000000"/>
              </w:rPr>
              <w:t xml:space="preserve">ственной </w:t>
            </w:r>
            <w:r>
              <w:rPr>
                <w:bCs/>
                <w:color w:val="000000"/>
              </w:rPr>
              <w:t xml:space="preserve">литературы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tabs>
                <w:tab w:val="left" w:pos="350" w:leader="none"/>
              </w:tabs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выставки декоративно-прикладного творчества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tabs>
                <w:tab w:val="left" w:pos="350" w:leader="none"/>
              </w:tabs>
              <w:rPr>
                <w:bCs/>
                <w:color w:val="000000"/>
              </w:rPr>
              <w:outlineLvl w:val="1"/>
            </w:pPr>
            <w:r>
              <w:rPr>
                <w:bCs/>
                <w:color w:val="000000"/>
              </w:rPr>
              <w:t xml:space="preserve">выставка продуктов детской деятельности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</w:tbl>
    <w:p>
      <w:pPr>
        <w:ind w:firstLine="709"/>
        <w:jc w:val="both"/>
        <w:rPr>
          <w:bCs/>
          <w:color w:val="000000"/>
        </w:rPr>
        <w:outlineLvl w:val="1"/>
      </w:pPr>
      <w:r>
        <w:rPr>
          <w:bCs/>
          <w:color w:val="000000"/>
        </w:rPr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ind w:firstLine="709"/>
        <w:jc w:val="both"/>
        <w:rPr>
          <w:bCs/>
          <w:color w:val="000000"/>
        </w:rPr>
        <w:outlineLvl w:val="1"/>
      </w:pPr>
      <w:r>
        <w:rPr>
          <w:bCs/>
          <w:color w:val="000000"/>
        </w:rPr>
        <w:t xml:space="preserve">Для решения Организацией воспитательных задач использ</w:t>
      </w:r>
      <w:r>
        <w:rPr>
          <w:bCs/>
          <w:color w:val="000000"/>
        </w:rPr>
        <w:t xml:space="preserve">уются</w:t>
      </w:r>
      <w:r>
        <w:rPr>
          <w:bCs/>
          <w:color w:val="000000"/>
        </w:rPr>
        <w:t xml:space="preserve"> следующие методические пособия </w:t>
      </w:r>
      <w:r>
        <w:rPr>
          <w:bCs/>
          <w:color w:val="000000"/>
        </w:rPr>
        <w:t xml:space="preserve">по направлениям воспитания: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ind w:left="349"/>
        <w:jc w:val="center"/>
        <w:shd w:val="clear" w:color="auto" w:fill="ffffff"/>
        <w:tabs>
          <w:tab w:val="left" w:pos="993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П</w:t>
      </w:r>
      <w:r>
        <w:rPr>
          <w:b/>
          <w:bCs/>
          <w:color w:val="000000"/>
        </w:rPr>
        <w:t xml:space="preserve">атриотическое 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1247"/>
        <w:numPr>
          <w:ilvl w:val="0"/>
          <w:numId w:val="12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bCs/>
          <w:sz w:val="24"/>
          <w:szCs w:val="24"/>
        </w:rPr>
        <w:outlineLvl w:val="1"/>
      </w:pPr>
      <w:r>
        <w:rPr>
          <w:rFonts w:ascii="Times New Roman" w:hAnsi="Times New Roman"/>
          <w:bCs/>
          <w:sz w:val="24"/>
          <w:szCs w:val="24"/>
        </w:rPr>
        <w:t xml:space="preserve">Алешина Н. В. Патриотическое воспитание дошкольников: метод.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пособие.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bCs/>
          <w:sz w:val="24"/>
          <w:szCs w:val="24"/>
        </w:rPr>
        <w:t xml:space="preserve"> М.: ЦГЛ, 2004.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1247"/>
        <w:numPr>
          <w:ilvl w:val="0"/>
          <w:numId w:val="12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bCs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Виноградова, Н. Ф. Моя страна Россия: пособие для старшего дошкольного и младшего школьного возраста / Н. Ф. Виноградова, Л. А. Соколова. – Москва: Просвещение, 2005. 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1247"/>
        <w:numPr>
          <w:ilvl w:val="0"/>
          <w:numId w:val="12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bCs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Защита прав и достоинств маленького ребенка: Координация усилий семьи и детского сада : пос. для работ.дошк. образов. учр. / Т. Н. Доронова, А. Е. Жичкова, Л. Г. Голубева и др. / М.: Просвещение, 2003.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1247"/>
        <w:numPr>
          <w:ilvl w:val="0"/>
          <w:numId w:val="123"/>
        </w:numPr>
        <w:ind w:left="0" w:firstLine="709"/>
        <w:jc w:val="both"/>
        <w:spacing w:line="240" w:lineRule="auto"/>
        <w:tabs>
          <w:tab w:val="left" w:pos="1134" w:leader="none"/>
        </w:tabs>
        <w:rPr>
          <w:rStyle w:val="1223"/>
          <w:rFonts w:ascii="Times New Roman" w:hAnsi="Times New Roman"/>
          <w:b w:val="0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Остапец А. А. Патриотическое воспитание дошкольников средствами краеведо-туристской деятельности. – М.: АРКТИ, 2003.</w:t>
      </w:r>
      <w:r>
        <w:rPr>
          <w:rStyle w:val="1223"/>
          <w:rFonts w:ascii="Times New Roman" w:hAnsi="Times New Roman"/>
          <w:color w:val="201600"/>
          <w:sz w:val="24"/>
          <w:szCs w:val="24"/>
          <w:shd w:val="clear" w:color="auto" w:fill="ffffff"/>
        </w:rPr>
        <w:t xml:space="preserve"> </w:t>
      </w:r>
      <w:r>
        <w:rPr>
          <w:rStyle w:val="1223"/>
          <w:rFonts w:ascii="Times New Roman" w:hAnsi="Times New Roman"/>
          <w:b w:val="0"/>
          <w:sz w:val="24"/>
          <w:szCs w:val="24"/>
        </w:rPr>
      </w:r>
      <w:r>
        <w:rPr>
          <w:rStyle w:val="1223"/>
          <w:rFonts w:ascii="Times New Roman" w:hAnsi="Times New Roman"/>
          <w:b w:val="0"/>
          <w:sz w:val="24"/>
          <w:szCs w:val="24"/>
        </w:rPr>
      </w:r>
    </w:p>
    <w:p>
      <w:pPr>
        <w:pStyle w:val="1247"/>
        <w:numPr>
          <w:ilvl w:val="0"/>
          <w:numId w:val="12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bCs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Ривина Е.К. Герб и флаг России. Знакомим дошкольников и младших школьников с государственными символами: Метод.рекомендации для работников дошкольных образовательных учреждений и учителей начальных классов.– М.: АРКТИ, 2004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1247"/>
        <w:numPr>
          <w:ilvl w:val="0"/>
          <w:numId w:val="12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bCs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Южный Урал: шаг за шагом. Программа по патриотическому воспитанию детей дошкольного возраста. – Челябинск: ООО Издательство «Уникальная книга», 2016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1247"/>
        <w:numPr>
          <w:ilvl w:val="0"/>
          <w:numId w:val="12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bCs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Ботякова О.А. и др. Приобщение детей к истокам русской народной культуры. Российский Этнографический музей – детям: Методическое пособие для педагогов дошкольных образовательных учреждений. – СПб.: «Детство-Пресс», 2001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1247"/>
        <w:numPr>
          <w:ilvl w:val="0"/>
          <w:numId w:val="12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bCs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Данилина Г.Н. Дошкольнику об истории и культуре России: Пособие по реализации государственной программы «Патриотическое воспитание граждан Российской Федерации на 2001-2005 годы». – М.: АРКТИ, 2005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1247"/>
        <w:numPr>
          <w:ilvl w:val="0"/>
          <w:numId w:val="12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bCs/>
          <w:sz w:val="24"/>
          <w:szCs w:val="24"/>
        </w:rPr>
        <w:outlineLvl w:val="1"/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Маслова Т.С. Развитие эмоциональной сферы дошкольников с помощью шедевров мировой живописи. – СПб.: «Детство-Пресс», 2007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1247"/>
        <w:numPr>
          <w:ilvl w:val="0"/>
          <w:numId w:val="12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bCs/>
          <w:sz w:val="24"/>
          <w:szCs w:val="24"/>
        </w:rPr>
        <w:outlineLvl w:val="1"/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Тихонова. М. В., Смирнова Н.С., Красна изба… Знакомство детей с русским народным искусством, ремеслами, бытом в музее детского сада. – СПб: «Детство-пресс», 2004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left="349"/>
        <w:jc w:val="center"/>
        <w:shd w:val="clear" w:color="auto" w:fill="ffffff"/>
        <w:tabs>
          <w:tab w:val="left" w:pos="993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ind w:left="349"/>
        <w:jc w:val="center"/>
        <w:shd w:val="clear" w:color="auto" w:fill="ffffff"/>
        <w:tabs>
          <w:tab w:val="left" w:pos="993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ind w:left="349"/>
        <w:jc w:val="center"/>
        <w:shd w:val="clear" w:color="auto" w:fill="ffffff"/>
        <w:tabs>
          <w:tab w:val="left" w:pos="993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Социальное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1247"/>
        <w:numPr>
          <w:ilvl w:val="0"/>
          <w:numId w:val="124"/>
        </w:numPr>
        <w:ind w:left="0" w:firstLine="851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Буре Р.С. Дружные ребята: Воспитание гуманных чувств и отношений у дошкольников: пос. для вос. дошк. учрежд. и род.– М.: Просвещение, 2004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4"/>
        </w:numPr>
        <w:ind w:left="0" w:firstLine="851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Горлова Н.А. Речевой фитнес: программа коммуникативно-речевого развития детей раннего возраста с методическими рекомендациями / Н. А. Горлова, О. А. Горлова. - Москва: Баласс, 2014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4"/>
        </w:numPr>
        <w:ind w:left="0" w:firstLine="851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Корепанова М.В. Познаю себя: метод. рекомендации к программе соц.-личност. развития детей дошк. возраста / М.В. Корепанова, Е.В. Харлампова. - М. : Баласс : Издат. Дом РАО, 2004 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4"/>
        </w:numPr>
        <w:ind w:left="0" w:firstLine="851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Курцева З.И. «Ты - словечко, я - словечко…»: методические рекомендации для педагогов и родителей по дошкольной риторике общения / З. И. Курцева. - Москва: Баласс, 2014.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4"/>
        </w:numPr>
        <w:ind w:left="0" w:firstLine="851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Щипицына Л.М. и др. Азбука общения. Развитие личности ребенка, навыков общения со взрослыми и сверстниками (Для детей от 3 до 6 лет). – СПб.: «Детство-Пресс», 2010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349"/>
        <w:jc w:val="center"/>
        <w:shd w:val="clear" w:color="auto" w:fill="ffffff"/>
        <w:tabs>
          <w:tab w:val="left" w:pos="993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Познавательное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ind w:left="349"/>
        <w:jc w:val="center"/>
        <w:shd w:val="clear" w:color="auto" w:fill="ffffff"/>
        <w:tabs>
          <w:tab w:val="left" w:pos="993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1247"/>
        <w:numPr>
          <w:ilvl w:val="0"/>
          <w:numId w:val="125"/>
        </w:numPr>
        <w:ind w:left="0" w:firstLine="851"/>
        <w:jc w:val="both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Ашиков В.И., Ашикова С.Г.Семицветик. Программа воспитания и развития детей от одного года до семи лет: Педагогическое общество России; 2015.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5"/>
        </w:numPr>
        <w:ind w:left="0" w:firstLine="851"/>
        <w:jc w:val="both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Белавина И.Г., Найденская Н.Г. Планета – наш дом. Мир вокруг нас. Методика проведения занятий по основам экологии для дошкольников и младших школьников.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М.: "ЛАЙДА", 1995.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5"/>
        </w:numPr>
        <w:ind w:left="0" w:firstLine="851"/>
        <w:jc w:val="both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Вересов Н.К. Мы –земляне. Программа по экологическому воспитанию. – М., 1995.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5"/>
        </w:numPr>
        <w:ind w:left="0" w:firstLine="851"/>
        <w:jc w:val="both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Кондратьева Н.Н. МЫ: программа экологического образования детей. –Санкт-Петербург: Детство-пресс, 2002. 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5"/>
        </w:numPr>
        <w:ind w:left="0" w:firstLine="851"/>
        <w:jc w:val="both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Николаева С.Н. Юный эколог. Программа экологического воспитания в детском саду: МОЗАИКА-СИНТЕЗ; Москва; 2010.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5"/>
        </w:numPr>
        <w:ind w:left="0" w:firstLine="851"/>
        <w:jc w:val="both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Рыжова Н.А. «Наш дом – природа». Программа экологического воспитания дошкольников. – М.: «КАРАПУЗДИДАКТИКА», 2005.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5"/>
        </w:numPr>
        <w:ind w:left="0" w:firstLine="851"/>
        <w:jc w:val="both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Бондаренко Т.М. Экологические занятия с детьми 5-6 лет. Практическое пособие для воспитателей и методистов ДОУ. Воронеж: «Учитель», 2002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5"/>
        </w:numPr>
        <w:ind w:left="0" w:firstLine="851"/>
        <w:jc w:val="both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Воронкевич О.А. Добро пожаловать в экологию» 1 часть, младший и средний возраст. СПб.: «Детство – Пресс», 2001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5"/>
        </w:numPr>
        <w:ind w:left="0" w:firstLine="851"/>
        <w:jc w:val="both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Воронкевич О.А. Добро пожаловать в экологию 2 часть, старший возраст. СПб.: «Детство – Пресс», 2003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5"/>
        </w:numPr>
        <w:ind w:left="0" w:firstLine="851"/>
        <w:jc w:val="both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Горячев А.В. Всё по полочкам: методические рекомендации к курсу информатики для дошкольников / А. В. Горячев, Н. В. Ключ. - Изд. 2-е, перераб. - Москва: Баласс, 2010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5"/>
        </w:numPr>
        <w:ind w:left="0" w:firstLine="851"/>
        <w:jc w:val="both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Дыбина О.В. и др. Неизведанное рядом. Занимательные опыты и эксперименты для дошкольников. М.: «ТЦ Сфера», 2002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5"/>
        </w:numPr>
        <w:ind w:left="0" w:firstLine="851"/>
        <w:jc w:val="both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Корепанова М.В. «Моя математика»: для детей младшего и среднего дошкольного возраста: методические рекомендации для педагогов / М. В. Корепанова, С. А. Козлова. - Москва: Баласс, 2008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5"/>
        </w:numPr>
        <w:ind w:left="0" w:firstLine="851"/>
        <w:jc w:val="both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Маневцева Л.М. Мир природы и ребенок. СПб: «Детство – Пресс», 2000      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5"/>
        </w:numPr>
        <w:ind w:left="0" w:firstLine="851"/>
        <w:jc w:val="both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Николаева С.Н. Воспитание экологической культуры в дошкольном детстве. М.: «Просвещение», 2002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5"/>
        </w:numPr>
        <w:ind w:left="0" w:firstLine="851"/>
        <w:jc w:val="both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Прохорова Л.Н. Экологическое воспитание дошкольников. Практическое пособие. М.: «АРКТИ», 2003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5"/>
        </w:numPr>
        <w:ind w:left="0" w:firstLine="851"/>
        <w:jc w:val="both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Шишкина В.А. Прогулки в природу. М.: «Просвещение», 2002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5"/>
        </w:numPr>
        <w:ind w:left="0" w:firstLine="851"/>
        <w:jc w:val="both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Фонотов М. Геометрия растений. Как природа изобретала зеленый мир. Екатеринбург: «Сократ», 2008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349"/>
        <w:jc w:val="center"/>
        <w:shd w:val="clear" w:color="auto" w:fill="ffffff"/>
        <w:tabs>
          <w:tab w:val="left" w:pos="993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Физическое </w:t>
      </w:r>
      <w:r>
        <w:rPr>
          <w:b/>
          <w:bCs/>
          <w:color w:val="000000"/>
        </w:rPr>
        <w:t xml:space="preserve"> и оздоровительное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ind w:left="349"/>
        <w:jc w:val="center"/>
        <w:shd w:val="clear" w:color="auto" w:fill="ffffff"/>
        <w:tabs>
          <w:tab w:val="left" w:pos="993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1247"/>
        <w:numPr>
          <w:ilvl w:val="0"/>
          <w:numId w:val="126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Алямовская В.Г. Здоровье</w:t>
      </w:r>
      <w:r>
        <w:rPr>
          <w:rFonts w:ascii="Times New Roman" w:hAnsi="Times New Roman"/>
          <w:bCs/>
          <w:sz w:val="24"/>
          <w:szCs w:val="24"/>
        </w:rPr>
        <w:t xml:space="preserve">. – М.:</w:t>
      </w:r>
      <w:r>
        <w:rPr>
          <w:rFonts w:ascii="Times New Roman" w:hAnsi="Times New Roman"/>
          <w:sz w:val="24"/>
          <w:szCs w:val="24"/>
        </w:rPr>
        <w:t xml:space="preserve">  Линкапресс, 1993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6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Казина О.Б. Веселая физкультура для детей и их родителей. Занятия, развлечения, праздники, походы. – Ярославль: Академия Холдинг, 2005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6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Голицина Н.С., Бухарова Е.Е. Физкультурный калейдоскоп для дошкольников. – М.: Изд-во «Скрипторий 2003», 2006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6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Крылова Н.И. Здоровьесберегающее пространство в ДОУ. – Волгоград: «Учитель», 2009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6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Сивачева Л.Н.  Физкультура – это радость. СПб.: «Детство-Пресс», 2001        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6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Филиппова С.О. Мир движений мальчиков и девочек. СПб.: «Детство-Пресс», 2001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6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Фомина Н.А. Сюжетно-ролевая ритмическая гимнастика: методические рекомендации к программе по физическому воспитанию дошкольников / Н. А. Фомина. - Москва : Изд. дом Рос. акад. образования: Баласс, 2005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349"/>
        <w:jc w:val="center"/>
        <w:shd w:val="clear" w:color="auto" w:fill="ffffff"/>
        <w:tabs>
          <w:tab w:val="left" w:pos="993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Трудовое 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1247"/>
        <w:numPr>
          <w:ilvl w:val="0"/>
          <w:numId w:val="127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Алешина Н.В. Ознакомление дошкольников с окружающим и социальной действительностью. Младшая группа. М.: «ЦГЛ», 2003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7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Бабаева Т.И., Михайлова З.А. Воспитываем дошкольников самостоятельными.    С - Пб. «Детство – Пресс», 2000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7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Буре Р.С. Когда обучение воспитывает. Методическое пособие. СПб.: «Детство – Пресс», 2002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7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Козлова С.А. Мой мир. Приобщение ребенка к социальному миру. М.: «ЛИНКА – ПРЕСС», 2000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7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Куцакова Л.В., Мерзлякова С.И. Воспитание ребенка-дошкольника: развитого, образованного, самостоятельного, инициативного, неповторимого, культурного, активно-творческого: в мире прекрасного: Программно-методическое пособие М.: ВЛАДОС, 2004 (Росинка)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7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Потапова Т.В. Беседы с дошкольниками о профессиях.  Серия «Вместе с детьми». М.: ТЦ «Сфера», 2005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7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Смоленцева А.А. Введение в мир экономики, или как мы играем в экономику. СПб.: «Детство – Пресс», 2001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center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Этико-эстетическое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1247"/>
        <w:numPr>
          <w:ilvl w:val="0"/>
          <w:numId w:val="128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Куревина О.А. «Кукла Таня»: методические рекомендации для педагогов и родителей / О. А. Куревина, О. А. Линник. - Москва: Баласс, 2014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8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Куревина О.А. Путешествие в прекрасное: методические рекомендации для воспитателей, учителей и родителей / О. А. Куревина, Г. Е. Селезнёва. – Москва: Баласс, 2012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8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Котлякова Т.А. Разноцветный мир: Программа и методические рекомендации по рисованию / Т. А. Котлякова. - Москва: Баласс, 2020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8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Чиндилова О.В. Технология продуктивного чтения на разных этапах непрерывного литературного образования в ОС "Школа 2100": (монография) / О. В. Чиндилова. - Москва: Баласс, 2010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8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Чиндилова О.В. Наши книжки: пособие для дошкольников: [для занятий взрослыми с детьми дошкольного возраста (текст читают взрослые): в 4 ч.] / О. В. Чиндилова, А. В. Баденова. - Москва: Баласс, 2018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before="120"/>
        <w:rPr>
          <w:b/>
        </w:rPr>
      </w:pPr>
      <w:r>
        <w:rPr>
          <w:b/>
        </w:rPr>
        <w:t xml:space="preserve">2.6.3.3.</w:t>
      </w:r>
      <w:r>
        <w:rPr>
          <w:b/>
        </w:rPr>
        <w:t xml:space="preserve"> Распорядок/Режим дня</w:t>
      </w:r>
      <w:r>
        <w:rPr>
          <w:b/>
        </w:rPr>
      </w:r>
      <w:r>
        <w:rPr>
          <w:b/>
        </w:rPr>
      </w:r>
    </w:p>
    <w:p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Глубочайшее своеобразие процесса воспитания состоит в том, что он органически </w:t>
      </w:r>
      <w:r>
        <w:rPr>
          <w:bCs/>
          <w:color w:val="000000"/>
        </w:rPr>
        <w:t xml:space="preserve">вплетается в</w:t>
      </w:r>
      <w:r>
        <w:rPr>
          <w:bCs/>
          <w:color w:val="000000"/>
        </w:rPr>
        <w:t xml:space="preserve"> повседневную детскую жизнь. Его нельзя организовать как особую деятельность и регламентировать ее.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В течение всего времени пребывания в детском саду ребенок погружается в образовательный процесс, в котором воспитание является неотъемлемой частью и проходит через все режимные моменты. 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Правильный распорядок дня позволяет регулировать педагогический процесс, в полной мере использовать потенциал режимных моментов для решения воспитательных задач.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Воспитательная работа организуется в совместной де</w:t>
      </w:r>
      <w:r>
        <w:rPr>
          <w:bCs/>
          <w:color w:val="000000"/>
        </w:rPr>
        <w:t xml:space="preserve">ятельности взрослого и ребенка в ходе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восприятия художественной литературы) или их интеграции.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ind w:firstLine="709"/>
        <w:jc w:val="center"/>
        <w:spacing w:before="120"/>
        <w:rPr>
          <w:i/>
        </w:rPr>
      </w:pPr>
      <w:r>
        <w:rPr>
          <w:bCs/>
          <w:i/>
          <w:color w:val="000000"/>
        </w:rPr>
        <w:t xml:space="preserve">Примерная циклограмма воспитательной работы с детьми</w:t>
      </w:r>
      <w:r>
        <w:rPr>
          <w:i/>
        </w:rPr>
      </w:r>
      <w:r>
        <w:rPr>
          <w:i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14"/>
        <w:gridCol w:w="2168"/>
        <w:gridCol w:w="2145"/>
        <w:gridCol w:w="2127"/>
        <w:gridCol w:w="2184"/>
      </w:tblGrid>
      <w:tr>
        <w:tblPrEx/>
        <w:trPr/>
        <w:tc>
          <w:tcPr>
            <w:tcW w:w="74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</w:pPr>
            <w:r>
              <w:rPr>
                <w:sz w:val="22"/>
                <w:szCs w:val="22"/>
              </w:rPr>
              <w:t xml:space="preserve">Режимные моменты</w:t>
            </w:r>
            <w:r/>
          </w:p>
        </w:tc>
        <w:tc>
          <w:tcPr>
            <w:gridSpan w:val="2"/>
            <w:tcW w:w="212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</w:pPr>
            <w:r>
              <w:rPr>
                <w:sz w:val="22"/>
                <w:szCs w:val="22"/>
              </w:rPr>
              <w:t xml:space="preserve">Совместная деятельность взрослых и детей</w:t>
            </w:r>
            <w:r/>
          </w:p>
        </w:tc>
        <w:tc>
          <w:tcPr>
            <w:tcW w:w="104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</w:pPr>
            <w:r>
              <w:rPr>
                <w:sz w:val="22"/>
                <w:szCs w:val="22"/>
              </w:rPr>
              <w:t xml:space="preserve">Создание условий для самостоятельной деятельности</w:t>
            </w:r>
            <w:r/>
          </w:p>
        </w:tc>
        <w:tc>
          <w:tcPr>
            <w:tcW w:w="107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</w:pPr>
            <w:r>
              <w:rPr>
                <w:sz w:val="22"/>
                <w:szCs w:val="22"/>
              </w:rPr>
              <w:t xml:space="preserve">Воспитательная деятельность в семье</w:t>
            </w:r>
            <w:r/>
          </w:p>
        </w:tc>
      </w:tr>
      <w:tr>
        <w:tblPrEx/>
        <w:trPr/>
        <w:tc>
          <w:tcPr>
            <w:tcW w:w="747" w:type="pct"/>
            <w:vMerge w:val="continue"/>
            <w:textDirection w:val="lrTb"/>
            <w:noWrap w:val="false"/>
          </w:tcPr>
          <w:p>
            <w:pPr>
              <w:spacing w:after="160" w:line="240" w:lineRule="exact"/>
            </w:pPr>
            <w:r/>
            <w:r/>
          </w:p>
        </w:tc>
        <w:tc>
          <w:tcPr>
            <w:tcW w:w="1069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Совместная деятельность в режимных моментах</w:t>
            </w:r>
            <w:r/>
          </w:p>
        </w:tc>
        <w:tc>
          <w:tcPr>
            <w:tcW w:w="1058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Индивидуальная работа с детьми</w:t>
            </w:r>
            <w:r/>
          </w:p>
        </w:tc>
        <w:tc>
          <w:tcPr>
            <w:tcW w:w="1049" w:type="pct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1078" w:type="pct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</w:tr>
      <w:tr>
        <w:tblPrEx/>
        <w:trPr>
          <w:trHeight w:val="2677"/>
        </w:trPr>
        <w:tc>
          <w:tcPr>
            <w:tcW w:w="747" w:type="pct"/>
            <w:textDirection w:val="lrTb"/>
            <w:noWrap w:val="false"/>
          </w:tcPr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Утро</w:t>
            </w:r>
            <w:r/>
          </w:p>
        </w:tc>
        <w:tc>
          <w:tcPr>
            <w:tcW w:w="1069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потребности в речевом общении с детьми и взрослыми.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Сенсорное воспитание.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безопасного поведения (в быту, природе, на улице).</w:t>
            </w:r>
            <w:r/>
          </w:p>
        </w:tc>
        <w:tc>
          <w:tcPr>
            <w:tcW w:w="1058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нравственно-волевых качеств.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интереса к творческой деятельности.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культуры общения.</w:t>
            </w:r>
            <w:r/>
          </w:p>
        </w:tc>
        <w:tc>
          <w:tcPr>
            <w:tcW w:w="1049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интереса к различным видам деятельности.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Приобщение детей к лучшим образцам отечественного и мирового искусства.</w:t>
            </w:r>
            <w:r/>
          </w:p>
        </w:tc>
        <w:tc>
          <w:tcPr>
            <w:tcW w:w="1078" w:type="pct"/>
            <w:vMerge w:val="restart"/>
            <w:textDirection w:val="lrTb"/>
            <w:noWrap w:val="false"/>
          </w:tcPr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Воспитание потребности в речевом общении с детьми и взрослыми.</w:t>
            </w:r>
            <w:r/>
          </w:p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Воспитание эстетических чувств через знакомство с художественной литературой, произведениями искусства.</w:t>
            </w:r>
            <w:r/>
          </w:p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Воспитание гуманных чувств.</w:t>
            </w:r>
            <w:r/>
          </w:p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Воспитание культуры поведения в общественных </w:t>
            </w:r>
            <w:r>
              <w:rPr>
                <w:sz w:val="22"/>
                <w:szCs w:val="22"/>
              </w:rPr>
              <w:t xml:space="preserve">местах.</w:t>
            </w:r>
            <w:r/>
          </w:p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Воспитывать уважительное отношение к членам семьи и их труду.</w:t>
            </w:r>
            <w:r/>
          </w:p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Воспитание осознания ценности здорового образа жизни.</w:t>
            </w:r>
            <w:r/>
          </w:p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Воспитание ответственности и самостоятельности.</w:t>
            </w:r>
            <w:r/>
          </w:p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Воспитание эмоционально-чувственного отношения к предметам и явлениям действительности.</w:t>
            </w:r>
            <w:r/>
          </w:p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Воспитание умения самостоятельно находить интересные занятия.</w:t>
            </w:r>
            <w:r/>
          </w:p>
        </w:tc>
      </w:tr>
      <w:tr>
        <w:tblPrEx/>
        <w:trPr/>
        <w:tc>
          <w:tcPr>
            <w:tcW w:w="747" w:type="pct"/>
            <w:textDirection w:val="lrTb"/>
            <w:noWrap w:val="false"/>
          </w:tcPr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Завтрак</w:t>
            </w:r>
            <w:r/>
          </w:p>
        </w:tc>
        <w:tc>
          <w:tcPr>
            <w:tcW w:w="1069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положительного настроя на прием пищи.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вежливости.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Побуждение к самостоятельному выполнению </w:t>
            </w:r>
            <w:r>
              <w:rPr>
                <w:sz w:val="22"/>
                <w:szCs w:val="22"/>
              </w:rPr>
              <w:t xml:space="preserve">поручений.</w:t>
            </w:r>
            <w:r/>
          </w:p>
        </w:tc>
        <w:tc>
          <w:tcPr>
            <w:tcW w:w="1058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культурно-гигиенических навыков в процессе умывания.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культуры поведения.</w:t>
            </w:r>
            <w:r/>
          </w:p>
        </w:tc>
        <w:tc>
          <w:tcPr>
            <w:tcW w:w="1049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культуры пользования столовыми приборами.</w:t>
            </w:r>
            <w:r/>
          </w:p>
        </w:tc>
        <w:tc>
          <w:tcPr>
            <w:tcW w:w="1078" w:type="pct"/>
            <w:vMerge w:val="continue"/>
            <w:textDirection w:val="lrTb"/>
            <w:noWrap w:val="false"/>
          </w:tcPr>
          <w:p>
            <w:pPr>
              <w:spacing w:after="160" w:line="240" w:lineRule="exact"/>
            </w:pPr>
            <w:r/>
            <w:r/>
          </w:p>
        </w:tc>
      </w:tr>
      <w:tr>
        <w:tblPrEx/>
        <w:trPr/>
        <w:tc>
          <w:tcPr>
            <w:tcW w:w="747" w:type="pct"/>
            <w:textDirection w:val="lrTb"/>
            <w:noWrap w:val="false"/>
          </w:tcPr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Образова-тельная деятель-ность</w:t>
            </w:r>
            <w:r/>
          </w:p>
        </w:tc>
        <w:tc>
          <w:tcPr>
            <w:tcW w:w="1069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активного интереса к различным видам деятельности.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инициативность, ответственность, самостоятельность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Формирование умения работать в паре, группе, команде.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Формирование творческого мышления.</w:t>
            </w:r>
            <w:r/>
          </w:p>
        </w:tc>
        <w:tc>
          <w:tcPr>
            <w:tcW w:w="1058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потребности в эмоционально-личностном общении.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любознательности, наблюдательности, пытливости.</w:t>
            </w:r>
            <w:r/>
          </w:p>
        </w:tc>
        <w:tc>
          <w:tcPr>
            <w:tcW w:w="1049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эмоционально-чувственного отношения к предметам и явлениям действительности.</w:t>
            </w:r>
            <w:r/>
          </w:p>
        </w:tc>
        <w:tc>
          <w:tcPr>
            <w:tcW w:w="1078" w:type="pct"/>
            <w:vMerge w:val="continue"/>
            <w:textDirection w:val="lrTb"/>
            <w:noWrap w:val="false"/>
          </w:tcPr>
          <w:p>
            <w:pPr>
              <w:spacing w:after="160" w:line="240" w:lineRule="exact"/>
            </w:pPr>
            <w:r/>
            <w:r/>
          </w:p>
        </w:tc>
      </w:tr>
      <w:tr>
        <w:tblPrEx/>
        <w:trPr/>
        <w:tc>
          <w:tcPr>
            <w:tcW w:w="747" w:type="pct"/>
            <w:textDirection w:val="lrTb"/>
            <w:noWrap w:val="false"/>
          </w:tcPr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Прогулка</w:t>
            </w:r>
            <w:r/>
          </w:p>
        </w:tc>
        <w:tc>
          <w:tcPr>
            <w:tcW w:w="1069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у ребенка интереса к окружающему миру. 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интереса к различным доступным видам двигательной деятельности.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интереса к труду взрослых, желания трудиться, трудолюбия.</w:t>
            </w:r>
            <w:r/>
          </w:p>
        </w:tc>
        <w:tc>
          <w:tcPr>
            <w:tcW w:w="1058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культурно-гигиенических навыков в процессе одевания и раздевания.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положительных нравственно-волевых качеств.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бережного отношения к вещам личного пользования.</w:t>
            </w:r>
            <w:r/>
          </w:p>
        </w:tc>
        <w:tc>
          <w:tcPr>
            <w:tcW w:w="1049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позитивного настроя на занятие физической культурой.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умения самостоятельно организовывать разнообразные игры, договариваться.</w:t>
            </w:r>
            <w:r/>
          </w:p>
        </w:tc>
        <w:tc>
          <w:tcPr>
            <w:tcW w:w="1078" w:type="pct"/>
            <w:vMerge w:val="continue"/>
            <w:textDirection w:val="lrTb"/>
            <w:noWrap w:val="false"/>
          </w:tcPr>
          <w:p>
            <w:pPr>
              <w:spacing w:after="160" w:line="240" w:lineRule="exact"/>
            </w:pPr>
            <w:r/>
            <w:r/>
          </w:p>
        </w:tc>
      </w:tr>
      <w:tr>
        <w:tblPrEx/>
        <w:trPr/>
        <w:tc>
          <w:tcPr>
            <w:tcW w:w="747" w:type="pct"/>
            <w:textDirection w:val="lrTb"/>
            <w:noWrap w:val="false"/>
          </w:tcPr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Обед</w:t>
            </w:r>
            <w:r/>
          </w:p>
        </w:tc>
        <w:tc>
          <w:tcPr>
            <w:tcW w:w="1069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интереса к составу блюд, процессу их изготовления.</w:t>
            </w:r>
            <w:r/>
          </w:p>
        </w:tc>
        <w:tc>
          <w:tcPr>
            <w:tcW w:w="1058" w:type="pct"/>
            <w:textDirection w:val="lrTb"/>
            <w:noWrap w:val="false"/>
          </w:tcPr>
          <w:p>
            <w:pPr>
              <w:spacing w:line="240" w:lineRule="exact"/>
              <w:shd w:val="clear" w:color="auto" w:fill="ffffff"/>
              <w:outlineLvl w:val="2"/>
            </w:pPr>
            <w:r>
              <w:rPr>
                <w:sz w:val="22"/>
                <w:szCs w:val="22"/>
              </w:rPr>
              <w:t xml:space="preserve">Воспитание желания заботиться о сверстниках.</w:t>
            </w:r>
            <w:r/>
          </w:p>
        </w:tc>
        <w:tc>
          <w:tcPr>
            <w:tcW w:w="1049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культуры приема пищи.</w:t>
            </w:r>
            <w:r/>
          </w:p>
        </w:tc>
        <w:tc>
          <w:tcPr>
            <w:tcW w:w="1078" w:type="pct"/>
            <w:vMerge w:val="continue"/>
            <w:textDirection w:val="lrTb"/>
            <w:noWrap w:val="false"/>
          </w:tcPr>
          <w:p>
            <w:pPr>
              <w:spacing w:after="160" w:line="240" w:lineRule="exact"/>
            </w:pPr>
            <w:r/>
            <w:r/>
          </w:p>
        </w:tc>
      </w:tr>
      <w:tr>
        <w:tblPrEx/>
        <w:trPr/>
        <w:tc>
          <w:tcPr>
            <w:tcW w:w="747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Сончас</w:t>
            </w:r>
            <w:r/>
          </w:p>
        </w:tc>
        <w:tc>
          <w:tcPr>
            <w:tcW w:w="1069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положительного отношения ко сну. </w:t>
            </w:r>
            <w:r/>
          </w:p>
        </w:tc>
        <w:tc>
          <w:tcPr>
            <w:tcW w:w="1058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Формирование навыков личной гигиены.</w:t>
            </w:r>
            <w:r/>
          </w:p>
        </w:tc>
        <w:tc>
          <w:tcPr>
            <w:tcW w:w="1049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привычки к опрятности и чистоте.</w:t>
            </w:r>
            <w:r/>
          </w:p>
        </w:tc>
        <w:tc>
          <w:tcPr>
            <w:tcW w:w="1078" w:type="pct"/>
            <w:vMerge w:val="continue"/>
            <w:textDirection w:val="lrTb"/>
            <w:noWrap w:val="false"/>
          </w:tcPr>
          <w:p>
            <w:pPr>
              <w:spacing w:after="160" w:line="240" w:lineRule="exact"/>
            </w:pPr>
            <w:r/>
            <w:r/>
          </w:p>
        </w:tc>
      </w:tr>
      <w:tr>
        <w:tblPrEx/>
        <w:trPr/>
        <w:tc>
          <w:tcPr>
            <w:tcW w:w="747" w:type="pct"/>
            <w:textDirection w:val="lrTb"/>
            <w:noWrap w:val="false"/>
          </w:tcPr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Полдник</w:t>
            </w:r>
            <w:r/>
          </w:p>
        </w:tc>
        <w:tc>
          <w:tcPr>
            <w:tcW w:w="1069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привычки следить за своим внешним видом.</w:t>
            </w:r>
            <w:r/>
          </w:p>
        </w:tc>
        <w:tc>
          <w:tcPr>
            <w:tcW w:w="1058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ответственного отношения к выполнению поручений.</w:t>
            </w:r>
            <w:r/>
          </w:p>
        </w:tc>
        <w:tc>
          <w:tcPr>
            <w:tcW w:w="1049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культуры поведения в ходе приема пищи.</w:t>
            </w:r>
            <w:r/>
          </w:p>
        </w:tc>
        <w:tc>
          <w:tcPr>
            <w:tcW w:w="1078" w:type="pct"/>
            <w:vMerge w:val="continue"/>
            <w:textDirection w:val="lrTb"/>
            <w:noWrap w:val="false"/>
          </w:tcPr>
          <w:p>
            <w:pPr>
              <w:spacing w:after="160" w:line="240" w:lineRule="exact"/>
            </w:pPr>
            <w:r/>
            <w:r/>
          </w:p>
        </w:tc>
      </w:tr>
      <w:tr>
        <w:tblPrEx/>
        <w:trPr/>
        <w:tc>
          <w:tcPr>
            <w:tcW w:w="747" w:type="pct"/>
            <w:textDirection w:val="lrTb"/>
            <w:noWrap w:val="false"/>
          </w:tcPr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Вечер</w:t>
            </w:r>
            <w:r/>
          </w:p>
        </w:tc>
        <w:tc>
          <w:tcPr>
            <w:tcW w:w="1069" w:type="pct"/>
            <w:textDirection w:val="lrTb"/>
            <w:noWrap w:val="false"/>
          </w:tcPr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Воспитание любви и интереса к книге.</w:t>
            </w:r>
            <w:r/>
          </w:p>
          <w:p>
            <w:pPr>
              <w:spacing w:after="160" w:line="240" w:lineRule="exact"/>
              <w:rPr>
                <w:color w:val="444444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Воспитание эмоционального отношения к литературным героям.</w:t>
            </w:r>
            <w:r>
              <w:rPr>
                <w:color w:val="444444"/>
                <w:shd w:val="clear" w:color="auto" w:fill="ffffff"/>
              </w:rPr>
            </w:r>
            <w:r>
              <w:rPr>
                <w:color w:val="444444"/>
                <w:shd w:val="clear" w:color="auto" w:fill="ffffff"/>
              </w:rPr>
            </w:r>
          </w:p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Воспитания </w:t>
            </w:r>
            <w:r>
              <w:rPr>
                <w:sz w:val="22"/>
                <w:szCs w:val="22"/>
              </w:rPr>
              <w:t xml:space="preserve">отзывчивости, сочувствия, доброты.</w:t>
            </w:r>
            <w:r/>
          </w:p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Воспитание дружеских взаимоотношений в игре.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желания поддерживать в групповом помещении порядок.</w:t>
            </w:r>
            <w:r/>
          </w:p>
        </w:tc>
        <w:tc>
          <w:tcPr>
            <w:tcW w:w="1058" w:type="pct"/>
            <w:textDirection w:val="lrTb"/>
            <w:noWrap w:val="false"/>
          </w:tcPr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Воспитание умения договариваться, распределять роли, играть дружно, выполняя установленные правила игры.</w:t>
            </w:r>
            <w:r/>
          </w:p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Воспитание </w:t>
            </w:r>
            <w:r>
              <w:rPr>
                <w:sz w:val="22"/>
                <w:szCs w:val="22"/>
              </w:rPr>
              <w:t xml:space="preserve">бережного отношения к окружающему миру.</w:t>
            </w:r>
            <w:r/>
          </w:p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Воспитание умения справедливо оценивать свои поступки и поступки других детей.</w:t>
            </w:r>
            <w:r/>
          </w:p>
        </w:tc>
        <w:tc>
          <w:tcPr>
            <w:tcW w:w="1049" w:type="pct"/>
            <w:textDirection w:val="lrTb"/>
            <w:noWrap w:val="false"/>
          </w:tcPr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Воспитание адекватных реакций на события окружающего и на доступные пониманию произведения искусства.</w:t>
            </w:r>
            <w:r/>
          </w:p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Воспитание интереса к конструкторской деятельности и творчества в ней.</w:t>
            </w:r>
            <w:r/>
          </w:p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Сенсорное воспитание.</w:t>
            </w:r>
            <w:r/>
          </w:p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Воспитание самостоятельности в различных видах деятельности.</w:t>
            </w:r>
            <w:r/>
          </w:p>
        </w:tc>
        <w:tc>
          <w:tcPr>
            <w:tcW w:w="1078" w:type="pct"/>
            <w:vMerge w:val="continue"/>
            <w:textDirection w:val="lrTb"/>
            <w:noWrap w:val="false"/>
          </w:tcPr>
          <w:p>
            <w:pPr>
              <w:spacing w:after="160" w:line="240" w:lineRule="exact"/>
            </w:pPr>
            <w:r/>
            <w:r/>
          </w:p>
        </w:tc>
      </w:tr>
      <w:tr>
        <w:tblPrEx/>
        <w:trPr/>
        <w:tc>
          <w:tcPr>
            <w:tcW w:w="747" w:type="pct"/>
            <w:textDirection w:val="lrTb"/>
            <w:noWrap w:val="false"/>
          </w:tcPr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Ужин </w:t>
            </w:r>
            <w:r/>
          </w:p>
        </w:tc>
        <w:tc>
          <w:tcPr>
            <w:tcW w:w="1069" w:type="pct"/>
            <w:textDirection w:val="lrTb"/>
            <w:noWrap w:val="false"/>
          </w:tcPr>
          <w:p>
            <w:pPr>
              <w:spacing w:line="240" w:lineRule="exact"/>
              <w:rPr>
                <w:color w:val="444444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Воспитание желания участвовать в трудовой деятельности.</w:t>
            </w:r>
            <w:r>
              <w:rPr>
                <w:color w:val="444444"/>
                <w:shd w:val="clear" w:color="auto" w:fill="ffffff"/>
              </w:rPr>
            </w:r>
            <w:r>
              <w:rPr>
                <w:color w:val="444444"/>
                <w:shd w:val="clear" w:color="auto" w:fill="ffffff"/>
              </w:rPr>
            </w:r>
          </w:p>
        </w:tc>
        <w:tc>
          <w:tcPr>
            <w:tcW w:w="1058" w:type="pct"/>
            <w:textDirection w:val="lrTb"/>
            <w:noWrap w:val="false"/>
          </w:tcPr>
          <w:p>
            <w:pPr>
              <w:spacing w:line="240" w:lineRule="exact"/>
              <w:rPr>
                <w:color w:val="444444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Воспитание ответственного отношения к выполнению поручений.</w:t>
            </w:r>
            <w:r>
              <w:rPr>
                <w:color w:val="444444"/>
                <w:shd w:val="clear" w:color="auto" w:fill="ffffff"/>
              </w:rPr>
            </w:r>
            <w:r>
              <w:rPr>
                <w:color w:val="444444"/>
                <w:shd w:val="clear" w:color="auto" w:fill="ffffff"/>
              </w:rPr>
            </w:r>
          </w:p>
        </w:tc>
        <w:tc>
          <w:tcPr>
            <w:tcW w:w="1049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культурно-гигиенических навыков в процессе умывания.</w:t>
            </w:r>
            <w:r/>
          </w:p>
        </w:tc>
        <w:tc>
          <w:tcPr>
            <w:tcW w:w="1078" w:type="pct"/>
            <w:vMerge w:val="continue"/>
            <w:textDirection w:val="lrTb"/>
            <w:noWrap w:val="false"/>
          </w:tcPr>
          <w:p>
            <w:pPr>
              <w:spacing w:after="160" w:line="240" w:lineRule="exact"/>
            </w:pPr>
            <w:r/>
            <w:r/>
          </w:p>
        </w:tc>
      </w:tr>
      <w:tr>
        <w:tblPrEx/>
        <w:trPr>
          <w:trHeight w:val="2366"/>
        </w:trPr>
        <w:tc>
          <w:tcPr>
            <w:tcW w:w="747" w:type="pct"/>
            <w:textDirection w:val="lrTb"/>
            <w:noWrap w:val="false"/>
          </w:tcPr>
          <w:p>
            <w:pPr>
              <w:spacing w:after="160" w:line="240" w:lineRule="exact"/>
            </w:pPr>
            <w:r>
              <w:rPr>
                <w:sz w:val="22"/>
                <w:szCs w:val="22"/>
              </w:rPr>
              <w:t xml:space="preserve">Прогулка</w:t>
            </w:r>
            <w:r/>
          </w:p>
        </w:tc>
        <w:tc>
          <w:tcPr>
            <w:tcW w:w="1069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положительных нравственно-волевых качеств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 ходе игр.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потребности в речевом общении с детьми и взрослыми.</w:t>
            </w:r>
            <w:r/>
          </w:p>
        </w:tc>
        <w:tc>
          <w:tcPr>
            <w:tcW w:w="1058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наблюдательности, интереса к окружающему миру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ценностного отношения к природе.</w:t>
            </w:r>
            <w:r/>
          </w:p>
        </w:tc>
        <w:tc>
          <w:tcPr>
            <w:tcW w:w="1049" w:type="pc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Воспитание умения самостоятельно организовывать разнообразные игры.</w:t>
            </w:r>
            <w:r/>
          </w:p>
        </w:tc>
        <w:tc>
          <w:tcPr>
            <w:tcW w:w="1078" w:type="pct"/>
            <w:vMerge w:val="continue"/>
            <w:textDirection w:val="lrTb"/>
            <w:noWrap w:val="false"/>
          </w:tcPr>
          <w:p>
            <w:pPr>
              <w:spacing w:after="160" w:line="240" w:lineRule="exact"/>
            </w:pPr>
            <w:r/>
            <w:r/>
          </w:p>
        </w:tc>
      </w:tr>
    </w:tbl>
    <w:p>
      <w:pPr>
        <w:ind w:firstLine="709"/>
        <w:jc w:val="both"/>
        <w:spacing w:before="120"/>
        <w:tabs>
          <w:tab w:val="left" w:pos="1418" w:leader="none"/>
        </w:tabs>
        <w:rPr>
          <w:b/>
          <w:color w:val="000000"/>
        </w:rPr>
      </w:pPr>
      <w:r>
        <w:rPr>
          <w:b/>
          <w:color w:val="000000"/>
        </w:rPr>
        <w:t xml:space="preserve">2.6.3.4. Взаимодействие взрослого с детьми. События ДОО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firstLine="709"/>
        <w:jc w:val="both"/>
      </w:pPr>
      <w:r>
        <w:rPr>
          <w:rStyle w:val="1481"/>
          <w:rFonts w:eastAsia="Calibri"/>
          <w:sz w:val="24"/>
          <w:szCs w:val="24"/>
        </w:rPr>
        <w:t xml:space="preserve">Событие предполагает взаимодействие ребёнка и взрослого, в котором активность взрослого приводит к приобретению ребёнком собственного опыта переживания той или иной ценности </w:t>
      </w:r>
      <w:r>
        <w:t xml:space="preserve">в соответствии с ФОП ДО п. 29.3.5.2. стр.185, 186</w:t>
      </w:r>
      <w:r/>
    </w:p>
    <w:p>
      <w:pPr>
        <w:pStyle w:val="1256"/>
        <w:ind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Традиционные праздники и мероприятия в Организации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имеют большое воспитательное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значение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, пересекаются с календарно-тематическим планированием. Форма проведения конкретного мероприятия определяется календарным планом воспитательной работы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ДОО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 xml:space="preserve">Целью проведения праздников, развлечений является наполнение ежедневной жизни детей увлекательными и полезными делами, создание атмосферы радости общения, коллективного творчества, стремления к новым задачам и перспективам. 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Календарные праздники создают благоприятный эмоциональны</w:t>
      </w:r>
      <w:r>
        <w:rPr>
          <w:color w:val="000000"/>
        </w:rPr>
        <w:t xml:space="preserve">й настрой и благотворно влияют на развитие психических процессов детей, создают прекрасную атмосферу для развития речи, закрепления знаний, полученных на различных занятиях; способствуют нравственному воспитанию, развитию социально-коммуникативных навыков.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 xml:space="preserve">Фольклорные праздники пр</w:t>
      </w:r>
      <w:r>
        <w:rPr>
          <w:color w:val="000000"/>
        </w:rPr>
        <w:t xml:space="preserve">оводятся в соответствии с традиционным народным календарем праздников. Проведение таких мероприятий сегодня является особенно актуальным, так как они играют огромную роль в приобщении дошкольников к духовным ценностям народной культуры, воспитывают в детях</w:t>
      </w:r>
      <w:r>
        <w:rPr>
          <w:color w:val="000000"/>
        </w:rPr>
        <w:t xml:space="preserve"> </w:t>
      </w:r>
      <w:r>
        <w:rPr>
          <w:color w:val="000000"/>
        </w:rPr>
        <w:t xml:space="preserve">патриотические чувства. Главной целью нравственного воспитания дошкольников на основе народных праздников является </w:t>
      </w:r>
      <w:r>
        <w:rPr>
          <w:color w:val="000000"/>
        </w:rPr>
        <w:t xml:space="preserve">приобретение детьми нравственного опыта, наследование духовного достояния русского  народа, достижение культуры межличностных и межнациональных отношений.</w:t>
      </w:r>
      <w:r>
        <w:rPr>
          <w:color w:val="000000"/>
        </w:rPr>
      </w:r>
      <w:r>
        <w:rPr>
          <w:color w:val="000000"/>
        </w:rPr>
      </w:r>
    </w:p>
    <w:p>
      <w:pPr>
        <w:pStyle w:val="1256"/>
        <w:ind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снове традиционных мероприятий лежит комплексный подход к воспитанию дошкольников: формирование духовно-нравственных норм и ценностей; раскрепощение, снятие эмоционального напряжения; социализация, развитие коммуникативных навыков, творческих способностей.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Традиционные мероприятия способствуют воспитанию  чувства сопричастности к событиям, которые происходят в детском саду.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56"/>
        <w:ind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Спортивные мероприятия в детском саду – это всегда долгожданное событие для дошкольников. В увлекательной форме они развивают интерес ребенка к физическим упражнениям, различным видам спорта, мотивируют к здоровому образу жизни.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Участвуя в спортивных досугах, соревнованиях и других мер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оприятиях и добиваясь реально поставленной цели, дети получают возможность развить в себе волевые качества, учатся принимать ответственность за свои действия, приобретают крупицы бесценного опыта в стремлении к победе, учатся дружить и работать в команде.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pStyle w:val="1256"/>
        <w:ind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Творческие соревнования позволяют провести воспитательн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ую работу с воспитанниками 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 Творческие соревнования стимулируют развитие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воспитанников сенсорных способностей; чувства ритма, цвета, композиции; умения выражать в художественных образах свои творческие способности и др.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56"/>
        <w:ind w:firstLine="709"/>
        <w:jc w:val="both"/>
        <w:spacing w:before="0" w:beforeAutospacing="0" w:after="120" w:afterAutospacing="0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Акции направлены на формирование активной жизненной позиции, они дают реальные представления о том, что от каждого человека зависит состоян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ие окружающей нас среды: природы, людей, коллектива, группы, близких. Воспитательная ценность акций заключается в формировании таких социально ценных качеств, как гражданственность, гуманизм, инициативность, ответственность, социальная справедливость и др.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Примерный перечень традиционных событий, праздников, мероприятий</w:t>
      </w:r>
      <w:r>
        <w:rPr>
          <w:i/>
          <w:color w:val="000000"/>
        </w:rPr>
      </w:r>
      <w:r>
        <w:rPr>
          <w:i/>
          <w:color w:val="00000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22"/>
        <w:gridCol w:w="4007"/>
        <w:gridCol w:w="4009"/>
      </w:tblGrid>
      <w:tr>
        <w:tblPrEx/>
        <w:trPr/>
        <w:tc>
          <w:tcPr>
            <w:tcW w:w="1047" w:type="pc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</w:tc>
        <w:tc>
          <w:tcPr>
            <w:tcW w:w="1976" w:type="pc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Обязательные 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jc w:val="center"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для проведения мероприятия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</w:tc>
        <w:tc>
          <w:tcPr>
            <w:tcW w:w="1977" w:type="pc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Возможные 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jc w:val="center"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для проведения мероприятия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</w:tc>
      </w:tr>
      <w:tr>
        <w:tblPrEx/>
        <w:trPr/>
        <w:tc>
          <w:tcPr>
            <w:tcW w:w="1047" w:type="pct"/>
            <w:textDirection w:val="lrTb"/>
            <w:noWrap w:val="false"/>
          </w:tcPr>
          <w:p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Календарные праздники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</w:tc>
        <w:tc>
          <w:tcPr>
            <w:tcW w:w="1976" w:type="pct"/>
            <w:textDirection w:val="lrTb"/>
            <w:noWrap w:val="false"/>
          </w:tcPr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Осенний праздник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Новый год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День защитника Отечества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Международный женский день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День Победы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</w:tc>
        <w:tc>
          <w:tcPr>
            <w:tcW w:w="1977" w:type="pct"/>
            <w:textDirection w:val="lrTb"/>
            <w:noWrap w:val="false"/>
          </w:tcPr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День знаний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Синичкин день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День матери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День театра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День смеха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День птиц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День космонавтики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Праздник весны и труда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День защиты детей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День России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День любви, семьи и верности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День Государственного флага Российской Федерации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День города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</w:tc>
      </w:tr>
      <w:tr>
        <w:tblPrEx/>
        <w:trPr/>
        <w:tc>
          <w:tcPr>
            <w:tcW w:w="1047" w:type="pct"/>
            <w:textDirection w:val="lrTb"/>
            <w:noWrap w:val="false"/>
          </w:tcPr>
          <w:p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Фольклорные праздники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</w:tc>
        <w:tc>
          <w:tcPr>
            <w:tcW w:w="1976" w:type="pct"/>
            <w:textDirection w:val="lrTb"/>
            <w:noWrap w:val="false"/>
          </w:tcPr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</w:tc>
        <w:tc>
          <w:tcPr>
            <w:tcW w:w="1977" w:type="pct"/>
            <w:textDirection w:val="lrTb"/>
            <w:noWrap w:val="false"/>
          </w:tcPr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Колядки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Масленица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Навруз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Праздник русской березки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Яблочный Спас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</w:tc>
      </w:tr>
      <w:tr>
        <w:tblPrEx/>
        <w:trPr/>
        <w:tc>
          <w:tcPr>
            <w:tcW w:w="1047" w:type="pct"/>
            <w:textDirection w:val="lrTb"/>
            <w:noWrap w:val="false"/>
          </w:tcPr>
          <w:p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Традиционные мероприятия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</w:tc>
        <w:tc>
          <w:tcPr>
            <w:tcW w:w="1976" w:type="pct"/>
            <w:textDirection w:val="lrTb"/>
            <w:noWrap w:val="false"/>
          </w:tcPr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Выпускной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</w:tc>
        <w:tc>
          <w:tcPr>
            <w:tcW w:w="1977" w:type="pct"/>
            <w:textDirection w:val="lrTb"/>
            <w:noWrap w:val="false"/>
          </w:tcPr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День именинника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День рождения детского сада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День друзей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День Нептуна 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Конкурс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Выставка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Фестиваль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Марафон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</w:tc>
      </w:tr>
      <w:tr>
        <w:tblPrEx/>
        <w:trPr/>
        <w:tc>
          <w:tcPr>
            <w:tcW w:w="1047" w:type="pct"/>
            <w:textDirection w:val="lrTb"/>
            <w:noWrap w:val="false"/>
          </w:tcPr>
          <w:p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Спортивные праздники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</w:tc>
        <w:tc>
          <w:tcPr>
            <w:tcW w:w="1976" w:type="pct"/>
            <w:textDirection w:val="lrTb"/>
            <w:noWrap w:val="false"/>
          </w:tcPr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Соревнования в рамках городской спартакиады «Малышок»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</w:tc>
        <w:tc>
          <w:tcPr>
            <w:tcW w:w="1977" w:type="pct"/>
            <w:textDirection w:val="lrTb"/>
            <w:noWrap w:val="false"/>
          </w:tcPr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День здоровья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Папа, мама, я – спортивная семья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Развлечение 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Досуг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Эстафета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Олимпиада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</w:tc>
      </w:tr>
      <w:tr>
        <w:tblPrEx/>
        <w:trPr>
          <w:trHeight w:val="286"/>
        </w:trPr>
        <w:tc>
          <w:tcPr>
            <w:tcW w:w="1047" w:type="pct"/>
            <w:textDirection w:val="lrTb"/>
            <w:noWrap w:val="false"/>
          </w:tcPr>
          <w:p>
            <w:pPr>
              <w:jc w:val="both"/>
              <w:spacing w:after="160"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Акции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</w:tc>
        <w:tc>
          <w:tcPr>
            <w:tcW w:w="1976" w:type="pct"/>
            <w:textDirection w:val="lrTb"/>
            <w:noWrap w:val="false"/>
          </w:tcPr>
          <w:p>
            <w:pPr>
              <w:spacing w:after="160"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«Физическая культура и спорт – альтернатива пагубным привычкам»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spacing w:after="160"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«Мир добра и толерантности»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spacing w:after="160"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Всемирный День правовой помощи детям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spacing w:after="160"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Месячник безопасности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spacing w:after="160"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Всемирный День иммунитета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spacing w:after="160"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«За здоровый образ жизни»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</w:tc>
        <w:tc>
          <w:tcPr>
            <w:tcW w:w="1977" w:type="pct"/>
            <w:textDirection w:val="lrTb"/>
            <w:noWrap w:val="false"/>
          </w:tcPr>
          <w:p>
            <w:pPr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Акции социальные («Подарки от друзей», «Доброе сердце», «Открытка для ветерана», «ДоброПочта» и др.)</w:t>
            </w:r>
            <w:r>
              <w:rPr>
                <w:color w:val="000000"/>
                <w:shd w:val="clear" w:color="auto" w:fill="ffffff"/>
              </w:rPr>
              <w:br/>
              <w:t xml:space="preserve">Ак</w:t>
            </w:r>
            <w:r>
              <w:rPr>
                <w:color w:val="000000"/>
                <w:shd w:val="clear" w:color="auto" w:fill="ffffff"/>
              </w:rPr>
              <w:t xml:space="preserve">ции экологические («Голубая лента»</w:t>
            </w:r>
            <w:r>
              <w:rPr>
                <w:color w:val="000000"/>
                <w:shd w:val="clear" w:color="auto" w:fill="ffffff"/>
              </w:rPr>
              <w:t xml:space="preserve">, «Чистые дорожки», «Братья наши меньшие», «Птичья столовая» и др.)</w:t>
            </w:r>
            <w:r>
              <w:rPr>
                <w:color w:val="000000"/>
                <w:shd w:val="clear" w:color="auto" w:fill="ffffff"/>
              </w:rPr>
              <w:br/>
              <w:t xml:space="preserve">Акции здоровьесберегающие («Как сохранить здоровье», «Витамины на подоконнике», «Добрые поступки – доброе здоровье» и др.)</w:t>
            </w:r>
            <w:r>
              <w:rPr>
                <w:color w:val="000000"/>
                <w:shd w:val="clear" w:color="auto" w:fill="ffffff"/>
              </w:rPr>
              <w:br/>
              <w:t xml:space="preserve">Акции, направленные на безопасное поведение («Безопасная дорога», «Защити себя сам» и др.)</w:t>
            </w:r>
            <w:r>
              <w:rPr>
                <w:color w:val="000000"/>
                <w:shd w:val="clear" w:color="auto" w:fill="ffffff"/>
              </w:rPr>
              <w:br/>
              <w:t xml:space="preserve">Акции патриотические («Моя малая Родина», «Наш бессмертный полк» и др.)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</w:tc>
      </w:tr>
    </w:tbl>
    <w:p>
      <w:pPr>
        <w:tabs>
          <w:tab w:val="left" w:pos="2746" w:leader="none"/>
        </w:tabs>
      </w:pPr>
      <w:r/>
      <w:r/>
    </w:p>
    <w:p>
      <w:pPr>
        <w:ind w:firstLine="709"/>
        <w:jc w:val="both"/>
        <w:tabs>
          <w:tab w:val="left" w:pos="1134" w:leader="none"/>
        </w:tabs>
        <w:rPr>
          <w:b/>
        </w:rPr>
      </w:pPr>
      <w:r>
        <w:rPr>
          <w:b/>
        </w:rPr>
        <w:t xml:space="preserve">2.6.3.5. </w:t>
      </w:r>
      <w:r>
        <w:rPr>
          <w:b/>
        </w:rPr>
        <w:t xml:space="preserve">Особенности организации развивающей предметно-пространственной среды (в том числе, в части Программы, формируемой участниками образовательных отношений)</w:t>
      </w:r>
      <w:r>
        <w:rPr>
          <w:b/>
        </w:rPr>
      </w:r>
      <w:r>
        <w:rPr>
          <w:b/>
        </w:rPr>
      </w:r>
    </w:p>
    <w:p>
      <w:pPr>
        <w:pStyle w:val="1256"/>
        <w:ind w:firstLine="709"/>
        <w:jc w:val="both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Развивающая предметно-пространственная среда – часть образовательной среды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которая обеспечива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максимальную реализацию воспитательного потенциала специально организованного пространства (помещений, территории), материалов, оборудовани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я, электронных образовательных ресурсов и средств воспитания детей дошкольного возраста в соответствии с особенностями каждого возрастного этапа, индивидуальными особенностями, соответствовать требованиям ФГОС ДО и санитарно-эпидемиологическим требованиям.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rPr>
          <w:color w:val="ff0000"/>
        </w:rPr>
      </w:pPr>
      <w:r>
        <w:t xml:space="preserve">Реализация воспитательного потенциала предметно-пространственной среды </w:t>
      </w:r>
      <w:r>
        <w:t xml:space="preserve">в соответствии с ФОП ДО п. 29.3.6. стр. 186, 187</w:t>
      </w:r>
      <w:r>
        <w:t xml:space="preserve"> </w:t>
      </w:r>
      <w:r>
        <w:t xml:space="preserve">может предусматривать совместную деятельность педагогов, обучающихся, других участников образовательных отношений по её созданию, поддержанию,</w:t>
      </w:r>
      <w:r>
        <w:t xml:space="preserve"> </w:t>
      </w:r>
      <w:r>
        <w:t xml:space="preserve">использо</w:t>
      </w:r>
      <w:r>
        <w:t xml:space="preserve">ванию в воспитательном процессе.</w:t>
      </w:r>
      <w:r>
        <w:rPr>
          <w:color w:val="ff0000"/>
        </w:rPr>
      </w:r>
      <w:r>
        <w:rPr>
          <w:color w:val="ff0000"/>
        </w:rPr>
      </w:r>
    </w:p>
    <w:p>
      <w:pPr>
        <w:pStyle w:val="1247"/>
        <w:ind w:left="0"/>
        <w:jc w:val="center"/>
        <w:spacing w:before="120" w:after="0" w:line="240" w:lineRule="auto"/>
        <w:tabs>
          <w:tab w:val="left" w:pos="993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</w:t>
      </w:r>
      <w:r>
        <w:rPr>
          <w:rFonts w:ascii="Times New Roman" w:hAnsi="Times New Roman"/>
          <w:color w:val="000000"/>
          <w:sz w:val="24"/>
          <w:szCs w:val="24"/>
        </w:rPr>
        <w:t xml:space="preserve">еречень элементов РППС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ind w:left="0"/>
        <w:jc w:val="center"/>
        <w:spacing w:after="120" w:line="240" w:lineRule="auto"/>
        <w:tabs>
          <w:tab w:val="left" w:pos="993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решения воспитательных задач по направлениям воспитания детей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08"/>
        <w:gridCol w:w="2824"/>
        <w:gridCol w:w="4706"/>
      </w:tblGrid>
      <w:tr>
        <w:tblPrEx/>
        <w:trPr/>
        <w:tc>
          <w:tcPr>
            <w:tcW w:w="1286" w:type="pct"/>
            <w:textDirection w:val="lrTb"/>
            <w:noWrap w:val="false"/>
          </w:tcPr>
          <w:p>
            <w:pPr>
              <w:jc w:val="center"/>
              <w:spacing w:after="160" w:line="240" w:lineRule="exact"/>
              <w:tabs>
                <w:tab w:val="left" w:pos="1134" w:leader="none"/>
              </w:tabs>
              <w:rPr>
                <w:b/>
              </w:rPr>
            </w:pPr>
            <w:r>
              <w:rPr>
                <w:b/>
              </w:rPr>
              <w:t xml:space="preserve">Направления воспитания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393" w:type="pc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left" w:pos="1134" w:leader="none"/>
              </w:tabs>
              <w:rPr>
                <w:b/>
              </w:rPr>
            </w:pPr>
            <w:r>
              <w:rPr>
                <w:b/>
              </w:rPr>
              <w:t xml:space="preserve">Пространство (помещение) </w:t>
            </w:r>
            <w:r>
              <w:rPr>
                <w:b/>
              </w:rPr>
              <w:t xml:space="preserve">ДОО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321" w:type="pct"/>
            <w:textDirection w:val="lrTb"/>
            <w:noWrap w:val="false"/>
          </w:tcPr>
          <w:p>
            <w:pPr>
              <w:jc w:val="center"/>
              <w:spacing w:after="160" w:line="240" w:lineRule="exact"/>
              <w:tabs>
                <w:tab w:val="left" w:pos="1134" w:leader="none"/>
              </w:tabs>
              <w:rPr>
                <w:b/>
              </w:rPr>
            </w:pPr>
            <w:r>
              <w:rPr>
                <w:b/>
              </w:rPr>
              <w:t xml:space="preserve">Элементы РППС, обладающие воспитательным потенциалом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1286" w:type="pct"/>
            <w:vAlign w:val="center"/>
            <w:vMerge w:val="restart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Патриотическое</w:t>
            </w:r>
            <w:r/>
          </w:p>
        </w:tc>
        <w:tc>
          <w:tcPr>
            <w:tcW w:w="1393" w:type="pct"/>
            <w:textDirection w:val="lrTb"/>
            <w:noWrap w:val="false"/>
          </w:tcPr>
          <w:p>
            <w:pPr>
              <w:jc w:val="both"/>
              <w:spacing w:line="240" w:lineRule="exact"/>
              <w:tabs>
                <w:tab w:val="left" w:pos="1134" w:leader="none"/>
              </w:tabs>
            </w:pPr>
            <w:r>
              <w:t xml:space="preserve">Групповые помещения</w:t>
            </w:r>
            <w:r/>
          </w:p>
        </w:tc>
        <w:tc>
          <w:tcPr>
            <w:tcW w:w="2321" w:type="pct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Патриотический уголок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Сюжетно-ролевые игры</w:t>
            </w:r>
            <w:r/>
          </w:p>
        </w:tc>
      </w:tr>
      <w:tr>
        <w:tblPrEx/>
        <w:trPr/>
        <w:tc>
          <w:tcPr>
            <w:tcW w:w="1286" w:type="pct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/>
            <w:r/>
          </w:p>
        </w:tc>
        <w:tc>
          <w:tcPr>
            <w:tcW w:w="1393" w:type="pct"/>
            <w:textDirection w:val="lrTb"/>
            <w:noWrap w:val="false"/>
          </w:tcPr>
          <w:p>
            <w:pPr>
              <w:jc w:val="both"/>
              <w:spacing w:line="240" w:lineRule="exact"/>
              <w:tabs>
                <w:tab w:val="left" w:pos="1134" w:leader="none"/>
              </w:tabs>
            </w:pPr>
            <w:r>
              <w:t xml:space="preserve">Территория ДОУ</w:t>
            </w:r>
            <w:r/>
          </w:p>
        </w:tc>
        <w:tc>
          <w:tcPr>
            <w:tcW w:w="2321" w:type="pct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Учебно-тренировочный перекресток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Сюжетно-ролевые игры</w:t>
            </w:r>
            <w:r/>
          </w:p>
        </w:tc>
      </w:tr>
      <w:tr>
        <w:tblPrEx/>
        <w:trPr/>
        <w:tc>
          <w:tcPr>
            <w:tcW w:w="1286" w:type="pct"/>
            <w:vAlign w:val="center"/>
            <w:vMerge w:val="restart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Социально</w:t>
            </w:r>
            <w:r>
              <w:t xml:space="preserve">е</w:t>
            </w:r>
            <w:r/>
          </w:p>
        </w:tc>
        <w:tc>
          <w:tcPr>
            <w:tcW w:w="1393" w:type="pct"/>
            <w:textDirection w:val="lrTb"/>
            <w:noWrap w:val="false"/>
          </w:tcPr>
          <w:p>
            <w:pPr>
              <w:jc w:val="both"/>
              <w:spacing w:line="240" w:lineRule="exact"/>
              <w:tabs>
                <w:tab w:val="left" w:pos="1134" w:leader="none"/>
              </w:tabs>
            </w:pPr>
            <w:r>
              <w:t xml:space="preserve">Групповые помещения</w:t>
            </w:r>
            <w:r/>
          </w:p>
        </w:tc>
        <w:tc>
          <w:tcPr>
            <w:tcW w:w="2321" w:type="pct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Сюжетно-ролевые игры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Уголок уединения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Библиотека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Уголок развития речи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Театральный уголок</w:t>
            </w:r>
            <w:r/>
          </w:p>
        </w:tc>
      </w:tr>
      <w:tr>
        <w:tblPrEx/>
        <w:trPr/>
        <w:tc>
          <w:tcPr>
            <w:tcW w:w="1286" w:type="pct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/>
            <w:r/>
          </w:p>
        </w:tc>
        <w:tc>
          <w:tcPr>
            <w:tcW w:w="1393" w:type="pct"/>
            <w:textDirection w:val="lrTb"/>
            <w:noWrap w:val="false"/>
          </w:tcPr>
          <w:p>
            <w:pPr>
              <w:jc w:val="both"/>
              <w:spacing w:line="240" w:lineRule="exact"/>
              <w:tabs>
                <w:tab w:val="left" w:pos="1134" w:leader="none"/>
              </w:tabs>
            </w:pPr>
            <w:r>
              <w:t xml:space="preserve">Территория ДОУ</w:t>
            </w:r>
            <w:r/>
          </w:p>
        </w:tc>
        <w:tc>
          <w:tcPr>
            <w:tcW w:w="2321" w:type="pct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Учебно-тренировочный перекресток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Сюжетно-ролевые игры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Зоны театральной деятельности на прогулочных участках</w:t>
            </w:r>
            <w:r/>
          </w:p>
        </w:tc>
      </w:tr>
      <w:tr>
        <w:tblPrEx/>
        <w:trPr/>
        <w:tc>
          <w:tcPr>
            <w:tcW w:w="1286" w:type="pct"/>
            <w:vAlign w:val="center"/>
            <w:vMerge w:val="restart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Познавательное </w:t>
            </w:r>
            <w:r/>
          </w:p>
        </w:tc>
        <w:tc>
          <w:tcPr>
            <w:tcW w:w="1393" w:type="pct"/>
            <w:textDirection w:val="lrTb"/>
            <w:noWrap w:val="false"/>
          </w:tcPr>
          <w:p>
            <w:pPr>
              <w:jc w:val="both"/>
              <w:spacing w:line="240" w:lineRule="exact"/>
              <w:tabs>
                <w:tab w:val="left" w:pos="1134" w:leader="none"/>
              </w:tabs>
            </w:pPr>
            <w:r>
              <w:t xml:space="preserve">Групповые помещения</w:t>
            </w:r>
            <w:r/>
          </w:p>
        </w:tc>
        <w:tc>
          <w:tcPr>
            <w:tcW w:w="2321" w:type="pct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Коллекции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Мини-музей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Патриотический уголок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Уголок природы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Уголок математического развития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Уголок конструирования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Огород на подоконнике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Уголок экспериментирования</w:t>
            </w:r>
            <w:r/>
          </w:p>
        </w:tc>
      </w:tr>
      <w:tr>
        <w:tblPrEx/>
        <w:trPr/>
        <w:tc>
          <w:tcPr>
            <w:tcW w:w="1286" w:type="pct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/>
            <w:r/>
          </w:p>
        </w:tc>
        <w:tc>
          <w:tcPr>
            <w:tcW w:w="1393" w:type="pct"/>
            <w:textDirection w:val="lrTb"/>
            <w:noWrap w:val="false"/>
          </w:tcPr>
          <w:p>
            <w:pPr>
              <w:jc w:val="both"/>
              <w:spacing w:line="240" w:lineRule="exact"/>
              <w:tabs>
                <w:tab w:val="left" w:pos="1134" w:leader="none"/>
              </w:tabs>
            </w:pPr>
            <w:r>
              <w:t xml:space="preserve">Территория ДОУ</w:t>
            </w:r>
            <w:r/>
          </w:p>
        </w:tc>
        <w:tc>
          <w:tcPr>
            <w:tcW w:w="2321" w:type="pct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Огород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Теплица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Экологическая тропа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Метеостанция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Искусственный водоем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Зоны познавательно-исследовательской деятельности на прогулочных участках</w:t>
            </w:r>
            <w:r/>
          </w:p>
        </w:tc>
      </w:tr>
      <w:tr>
        <w:tblPrEx/>
        <w:trPr/>
        <w:tc>
          <w:tcPr>
            <w:tcW w:w="1286" w:type="pct"/>
            <w:vAlign w:val="center"/>
            <w:vMerge w:val="restart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Физическое и оздоровительное</w:t>
            </w:r>
            <w:r/>
          </w:p>
        </w:tc>
        <w:tc>
          <w:tcPr>
            <w:tcW w:w="1393" w:type="pct"/>
            <w:textDirection w:val="lrTb"/>
            <w:noWrap w:val="false"/>
          </w:tcPr>
          <w:p>
            <w:pPr>
              <w:jc w:val="both"/>
              <w:spacing w:line="240" w:lineRule="exact"/>
              <w:tabs>
                <w:tab w:val="left" w:pos="1134" w:leader="none"/>
              </w:tabs>
            </w:pPr>
            <w:r>
              <w:t xml:space="preserve">Групповые помещения</w:t>
            </w:r>
            <w:r/>
          </w:p>
        </w:tc>
        <w:tc>
          <w:tcPr>
            <w:tcW w:w="2321" w:type="pct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Уголок физического саморазвития</w:t>
            </w:r>
            <w:r/>
          </w:p>
        </w:tc>
      </w:tr>
      <w:tr>
        <w:tblPrEx/>
        <w:trPr/>
        <w:tc>
          <w:tcPr>
            <w:tcW w:w="1286" w:type="pct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/>
            <w:r/>
          </w:p>
        </w:tc>
        <w:tc>
          <w:tcPr>
            <w:tcW w:w="1393" w:type="pct"/>
            <w:textDirection w:val="lrTb"/>
            <w:noWrap w:val="false"/>
          </w:tcPr>
          <w:p>
            <w:pPr>
              <w:jc w:val="both"/>
              <w:spacing w:line="240" w:lineRule="exact"/>
              <w:tabs>
                <w:tab w:val="left" w:pos="1134" w:leader="none"/>
              </w:tabs>
            </w:pPr>
            <w:r>
              <w:t xml:space="preserve">Физкультурный зал</w:t>
            </w:r>
            <w:r/>
          </w:p>
        </w:tc>
        <w:tc>
          <w:tcPr>
            <w:tcW w:w="2321" w:type="pct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Мини-музей мяча (другого спортивного инвентаря)</w:t>
            </w:r>
            <w:r/>
          </w:p>
        </w:tc>
      </w:tr>
      <w:tr>
        <w:tblPrEx/>
        <w:trPr/>
        <w:tc>
          <w:tcPr>
            <w:tcW w:w="1286" w:type="pct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/>
            <w:r/>
          </w:p>
        </w:tc>
        <w:tc>
          <w:tcPr>
            <w:tcW w:w="1393" w:type="pct"/>
            <w:textDirection w:val="lrTb"/>
            <w:noWrap w:val="false"/>
          </w:tcPr>
          <w:p>
            <w:pPr>
              <w:jc w:val="both"/>
              <w:spacing w:line="240" w:lineRule="exact"/>
              <w:tabs>
                <w:tab w:val="left" w:pos="1134" w:leader="none"/>
              </w:tabs>
            </w:pPr>
            <w:r>
              <w:t xml:space="preserve">Территория ДОУ</w:t>
            </w:r>
            <w:r/>
          </w:p>
        </w:tc>
        <w:tc>
          <w:tcPr>
            <w:tcW w:w="2321" w:type="pct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Спортивная площадка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Дорожка здоровья</w:t>
            </w:r>
            <w:r/>
          </w:p>
        </w:tc>
      </w:tr>
      <w:tr>
        <w:tblPrEx/>
        <w:trPr/>
        <w:tc>
          <w:tcPr>
            <w:tcW w:w="1286" w:type="pct"/>
            <w:vAlign w:val="center"/>
            <w:vMerge w:val="restart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Трудовое</w:t>
            </w:r>
            <w:r/>
          </w:p>
        </w:tc>
        <w:tc>
          <w:tcPr>
            <w:tcW w:w="1393" w:type="pct"/>
            <w:textDirection w:val="lrTb"/>
            <w:noWrap w:val="false"/>
          </w:tcPr>
          <w:p>
            <w:pPr>
              <w:jc w:val="both"/>
              <w:spacing w:line="240" w:lineRule="exact"/>
              <w:tabs>
                <w:tab w:val="left" w:pos="1134" w:leader="none"/>
              </w:tabs>
            </w:pPr>
            <w:r>
              <w:t xml:space="preserve">Групповые помещения</w:t>
            </w:r>
            <w:r/>
          </w:p>
        </w:tc>
        <w:tc>
          <w:tcPr>
            <w:tcW w:w="2321" w:type="pct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Уголок дежурства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Огород на подоконнике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Сюжетно-ролевые игры</w:t>
            </w:r>
            <w:r/>
          </w:p>
        </w:tc>
      </w:tr>
      <w:tr>
        <w:tblPrEx/>
        <w:trPr/>
        <w:tc>
          <w:tcPr>
            <w:tcW w:w="1286" w:type="pct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/>
            <w:r/>
          </w:p>
        </w:tc>
        <w:tc>
          <w:tcPr>
            <w:tcW w:w="1393" w:type="pct"/>
            <w:textDirection w:val="lrTb"/>
            <w:noWrap w:val="false"/>
          </w:tcPr>
          <w:p>
            <w:pPr>
              <w:jc w:val="both"/>
              <w:spacing w:line="240" w:lineRule="exact"/>
              <w:tabs>
                <w:tab w:val="left" w:pos="1134" w:leader="none"/>
              </w:tabs>
            </w:pPr>
            <w:r>
              <w:t xml:space="preserve">Территория ДОУ</w:t>
            </w:r>
            <w:r/>
          </w:p>
        </w:tc>
        <w:tc>
          <w:tcPr>
            <w:tcW w:w="2321" w:type="pct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Огород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Тепл</w:t>
            </w:r>
            <w:r>
              <w:t xml:space="preserve">ица</w:t>
            </w:r>
            <w:r/>
          </w:p>
        </w:tc>
      </w:tr>
      <w:tr>
        <w:tblPrEx/>
        <w:trPr/>
        <w:tc>
          <w:tcPr>
            <w:tcW w:w="1286" w:type="pct"/>
            <w:vAlign w:val="center"/>
            <w:vMerge w:val="restart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Этик</w:t>
            </w:r>
            <w:r>
              <w:t xml:space="preserve">о-эстетическое </w:t>
            </w:r>
            <w:r/>
          </w:p>
        </w:tc>
        <w:tc>
          <w:tcPr>
            <w:tcW w:w="1393" w:type="pct"/>
            <w:textDirection w:val="lrTb"/>
            <w:noWrap w:val="false"/>
          </w:tcPr>
          <w:p>
            <w:pPr>
              <w:jc w:val="both"/>
              <w:spacing w:line="240" w:lineRule="exact"/>
              <w:tabs>
                <w:tab w:val="left" w:pos="1134" w:leader="none"/>
              </w:tabs>
            </w:pPr>
            <w:r>
              <w:t xml:space="preserve">Групповые помещения</w:t>
            </w:r>
            <w:r/>
          </w:p>
        </w:tc>
        <w:tc>
          <w:tcPr>
            <w:tcW w:w="2321" w:type="pct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Уголок детского творчества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Выставки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Музыкальный уголок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Театральный уголок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Сюжетно-ролевые игры</w:t>
            </w:r>
            <w:r/>
          </w:p>
        </w:tc>
      </w:tr>
      <w:tr>
        <w:tblPrEx/>
        <w:trPr/>
        <w:tc>
          <w:tcPr>
            <w:tcW w:w="1286" w:type="pct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/>
            <w:r/>
          </w:p>
        </w:tc>
        <w:tc>
          <w:tcPr>
            <w:tcW w:w="1393" w:type="pct"/>
            <w:textDirection w:val="lrTb"/>
            <w:noWrap w:val="false"/>
          </w:tcPr>
          <w:p>
            <w:pPr>
              <w:jc w:val="both"/>
              <w:spacing w:line="240" w:lineRule="exact"/>
              <w:tabs>
                <w:tab w:val="left" w:pos="1134" w:leader="none"/>
              </w:tabs>
            </w:pPr>
            <w:r>
              <w:t xml:space="preserve">Музыкальный зал</w:t>
            </w:r>
            <w:r/>
          </w:p>
        </w:tc>
        <w:tc>
          <w:tcPr>
            <w:tcW w:w="2321" w:type="pct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Мини-музей музыкальных инструментов</w:t>
            </w:r>
            <w:r/>
          </w:p>
        </w:tc>
      </w:tr>
      <w:tr>
        <w:tblPrEx/>
        <w:trPr/>
        <w:tc>
          <w:tcPr>
            <w:tcW w:w="1286" w:type="pct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/>
            <w:r/>
          </w:p>
        </w:tc>
        <w:tc>
          <w:tcPr>
            <w:tcW w:w="1393" w:type="pct"/>
            <w:textDirection w:val="lrTb"/>
            <w:noWrap w:val="false"/>
          </w:tcPr>
          <w:p>
            <w:pPr>
              <w:jc w:val="both"/>
              <w:spacing w:line="240" w:lineRule="exact"/>
              <w:tabs>
                <w:tab w:val="left" w:pos="1134" w:leader="none"/>
              </w:tabs>
            </w:pPr>
            <w:r>
              <w:t xml:space="preserve">Изостудия</w:t>
            </w:r>
            <w:r/>
          </w:p>
        </w:tc>
        <w:tc>
          <w:tcPr>
            <w:tcW w:w="2321" w:type="pct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Выставки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Мини-музей карандаша (других изобразительных средств, бумаги)</w:t>
            </w:r>
            <w:r/>
          </w:p>
        </w:tc>
      </w:tr>
      <w:tr>
        <w:tblPrEx/>
        <w:trPr/>
        <w:tc>
          <w:tcPr>
            <w:tcW w:w="1286" w:type="pct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/>
            <w:r/>
          </w:p>
        </w:tc>
        <w:tc>
          <w:tcPr>
            <w:tcW w:w="1393" w:type="pct"/>
            <w:textDirection w:val="lrTb"/>
            <w:noWrap w:val="false"/>
          </w:tcPr>
          <w:p>
            <w:pPr>
              <w:jc w:val="both"/>
              <w:spacing w:line="240" w:lineRule="exact"/>
              <w:tabs>
                <w:tab w:val="left" w:pos="1134" w:leader="none"/>
              </w:tabs>
            </w:pPr>
            <w:r>
              <w:t xml:space="preserve">Территория ДОУ</w:t>
            </w:r>
            <w:r/>
          </w:p>
        </w:tc>
        <w:tc>
          <w:tcPr>
            <w:tcW w:w="2321" w:type="pct"/>
            <w:textDirection w:val="lrTb"/>
            <w:noWrap w:val="false"/>
          </w:tcPr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Экологическая тропа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Искусственный водоем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Клумбы </w:t>
            </w:r>
            <w:r/>
          </w:p>
          <w:p>
            <w:pPr>
              <w:spacing w:line="240" w:lineRule="exact"/>
              <w:tabs>
                <w:tab w:val="left" w:pos="1134" w:leader="none"/>
              </w:tabs>
            </w:pPr>
            <w:r>
              <w:t xml:space="preserve">Зоны музыкально-ритмической и театральной деятельности на прогулочных участках</w:t>
            </w:r>
            <w:r/>
          </w:p>
        </w:tc>
      </w:tr>
    </w:tbl>
    <w:p>
      <w:pPr>
        <w:ind w:firstLine="709"/>
        <w:jc w:val="both"/>
        <w:tabs>
          <w:tab w:val="left" w:pos="3990" w:leader="none"/>
        </w:tabs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Среда – это не только условие, но и важный механизм достижения результатов воспитательной работы, это то, что окружает и связывает людей: объекты и субъекты, явления и события, дела и поступки, их характеристики и оценки.</w:t>
      </w:r>
      <w:r>
        <w:rPr>
          <w:rFonts w:eastAsia="Calibri"/>
          <w:color w:val="000000"/>
          <w:lang w:eastAsia="en-US"/>
        </w:rPr>
        <w:t xml:space="preserve"> Эстетическая среда Организации – это педагогически организованная микросреда, обладающая высоким уровнем развития эстетической культуры, гибкой динамикой развития, предоставляющая большие возможности для мотивации субъектов к различным видам деятельности.</w:t>
      </w:r>
      <w:r>
        <w:rPr>
          <w:rFonts w:eastAsia="Calibri"/>
          <w:color w:val="000000"/>
          <w:lang w:eastAsia="en-US"/>
        </w:rPr>
      </w:r>
      <w:r>
        <w:rPr>
          <w:rFonts w:eastAsia="Calibri"/>
          <w:color w:val="000000"/>
          <w:lang w:eastAsia="en-US"/>
        </w:rPr>
      </w:r>
    </w:p>
    <w:p>
      <w:pPr>
        <w:ind w:firstLine="709"/>
        <w:jc w:val="both"/>
        <w:tabs>
          <w:tab w:val="left" w:pos="3990" w:leader="none"/>
        </w:tabs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Среда О</w:t>
      </w:r>
      <w:r>
        <w:rPr>
          <w:rFonts w:eastAsia="Calibri"/>
          <w:color w:val="000000"/>
          <w:lang w:eastAsia="en-US"/>
        </w:rPr>
        <w:t xml:space="preserve">бразовательной о</w:t>
      </w:r>
      <w:r>
        <w:rPr>
          <w:rFonts w:eastAsia="Calibri"/>
          <w:color w:val="000000"/>
          <w:lang w:eastAsia="en-US"/>
        </w:rPr>
        <w:t xml:space="preserve">рганизации обогаща</w:t>
      </w:r>
      <w:r>
        <w:rPr>
          <w:rFonts w:eastAsia="Calibri"/>
          <w:color w:val="000000"/>
          <w:lang w:eastAsia="en-US"/>
        </w:rPr>
        <w:t xml:space="preserve">ется</w:t>
      </w:r>
      <w:r>
        <w:rPr>
          <w:rFonts w:eastAsia="Calibri"/>
          <w:color w:val="000000"/>
          <w:lang w:eastAsia="en-US"/>
        </w:rPr>
        <w:t xml:space="preserve"> за счет не только </w:t>
      </w:r>
      <w:r>
        <w:rPr>
          <w:rFonts w:eastAsia="Calibri"/>
          <w:color w:val="000000"/>
          <w:lang w:eastAsia="en-US"/>
        </w:rPr>
        <w:t xml:space="preserve">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 и т.п.</w:t>
      </w:r>
      <w:r>
        <w:rPr>
          <w:rFonts w:eastAsia="Calibri"/>
          <w:color w:val="000000"/>
          <w:lang w:eastAsia="en-US"/>
        </w:rPr>
      </w:r>
      <w:r>
        <w:rPr>
          <w:rFonts w:eastAsia="Calibri"/>
          <w:color w:val="000000"/>
          <w:lang w:eastAsia="en-US"/>
        </w:rPr>
      </w:r>
    </w:p>
    <w:p>
      <w:pPr>
        <w:ind w:firstLine="567"/>
        <w:spacing w:before="12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spacing w:before="120"/>
        <w:rPr>
          <w:b/>
          <w:bCs/>
        </w:rPr>
      </w:pPr>
      <w:r>
        <w:rPr>
          <w:b/>
          <w:bCs/>
        </w:rPr>
        <w:t xml:space="preserve">2.6.3.6. </w:t>
      </w:r>
      <w:r>
        <w:rPr>
          <w:b/>
          <w:bCs/>
        </w:rPr>
        <w:t xml:space="preserve"> </w:t>
      </w:r>
      <w:r>
        <w:rPr>
          <w:b/>
          <w:bCs/>
        </w:rPr>
        <w:t xml:space="preserve">Кадровое обеспечение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rPr>
          <w:color w:val="ff0000"/>
        </w:rPr>
      </w:pPr>
      <w:r>
        <w:t xml:space="preserve">Эффективность реализации Программы воспитания обеспечивается </w:t>
      </w:r>
      <w:r>
        <w:t xml:space="preserve">наличием</w:t>
      </w:r>
      <w:r>
        <w:t xml:space="preserve"> в ДОО </w:t>
      </w:r>
      <w:r>
        <w:t xml:space="preserve">профессиональных кадров и готовность</w:t>
      </w:r>
      <w:r>
        <w:t xml:space="preserve">ю</w:t>
      </w:r>
      <w:r>
        <w:t xml:space="preserve"> педагогического коллектива к достижению целевых ориентиров Программы воспитания</w:t>
      </w:r>
      <w:r>
        <w:t xml:space="preserve"> </w:t>
      </w:r>
      <w:r>
        <w:t xml:space="preserve">в соответствии с ФОП ДО п. 29.</w:t>
      </w:r>
      <w:r>
        <w:t xml:space="preserve">4.1.</w:t>
      </w:r>
      <w:r>
        <w:t xml:space="preserve"> стр</w:t>
      </w:r>
      <w:r>
        <w:t xml:space="preserve">.</w:t>
      </w:r>
      <w:r>
        <w:t xml:space="preserve"> </w:t>
      </w:r>
      <w:r>
        <w:t xml:space="preserve">188</w:t>
      </w:r>
      <w:r>
        <w:t xml:space="preserve">.</w:t>
      </w:r>
      <w:r>
        <w:rPr>
          <w:color w:val="ff0000"/>
        </w:rPr>
        <w:t xml:space="preserve"> </w:t>
      </w:r>
      <w:r>
        <w:rPr>
          <w:color w:val="ff0000"/>
        </w:rPr>
      </w:r>
      <w:r>
        <w:rPr>
          <w:color w:val="ff0000"/>
        </w:rPr>
      </w:r>
    </w:p>
    <w:p>
      <w:pPr>
        <w:pStyle w:val="1219"/>
        <w:ind w:left="0"/>
        <w:jc w:val="center"/>
        <w:tabs>
          <w:tab w:val="right" w:pos="993" w:leader="none"/>
          <w:tab w:val="left" w:pos="2618" w:leader="none"/>
        </w:tabs>
        <w:rPr>
          <w:i/>
        </w:rPr>
      </w:pPr>
      <w:r>
        <w:rPr>
          <w:i/>
        </w:rPr>
        <w:t xml:space="preserve">П</w:t>
      </w:r>
      <w:r>
        <w:rPr>
          <w:i/>
        </w:rPr>
        <w:t xml:space="preserve">еречень </w:t>
      </w:r>
      <w:r>
        <w:rPr>
          <w:i/>
        </w:rPr>
        <w:t xml:space="preserve">должностей, участвующих</w:t>
      </w:r>
      <w:r>
        <w:rPr>
          <w:i/>
        </w:rPr>
      </w:r>
      <w:r>
        <w:rPr>
          <w:i/>
        </w:rPr>
      </w:r>
    </w:p>
    <w:p>
      <w:pPr>
        <w:pStyle w:val="1219"/>
        <w:ind w:left="0"/>
        <w:jc w:val="center"/>
        <w:spacing w:line="276" w:lineRule="auto"/>
        <w:tabs>
          <w:tab w:val="right" w:pos="993" w:leader="none"/>
          <w:tab w:val="left" w:pos="2618" w:leader="none"/>
        </w:tabs>
        <w:rPr>
          <w:i/>
        </w:rPr>
      </w:pPr>
      <w:r>
        <w:rPr>
          <w:i/>
        </w:rPr>
        <w:t xml:space="preserve">в организации</w:t>
      </w:r>
      <w:r>
        <w:rPr>
          <w:i/>
        </w:rPr>
        <w:t xml:space="preserve"> воспитательной работы</w:t>
      </w:r>
      <w:r>
        <w:rPr>
          <w:i/>
        </w:rPr>
        <w:t xml:space="preserve"> </w:t>
      </w:r>
      <w:r>
        <w:rPr>
          <w:i/>
        </w:rPr>
        <w:t xml:space="preserve">в ДОО</w:t>
      </w:r>
      <w:r>
        <w:rPr>
          <w:i/>
        </w:rPr>
      </w:r>
      <w:r>
        <w:rPr>
          <w:i/>
        </w:rPr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3"/>
        <w:gridCol w:w="5074"/>
      </w:tblGrid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3" w:type="dxa"/>
            <w:textDirection w:val="lrTb"/>
            <w:noWrap w:val="false"/>
          </w:tcPr>
          <w:p>
            <w:pPr>
              <w:jc w:val="center"/>
            </w:pPr>
            <w:r>
              <w:t xml:space="preserve">  Наименование должности 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(в соответствии 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со штатным расписанием ДОО)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4" w:type="dxa"/>
            <w:textDirection w:val="lrTb"/>
            <w:noWrap w:val="false"/>
          </w:tcPr>
          <w:p>
            <w:pPr>
              <w:jc w:val="center"/>
            </w:pPr>
            <w:r>
              <w:t xml:space="preserve">Функционал, связанный с организацией и реализацией воспитательного процесса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3" w:type="dxa"/>
            <w:textDirection w:val="lrTb"/>
            <w:noWrap w:val="false"/>
          </w:tcPr>
          <w:p>
            <w:pPr>
              <w:jc w:val="both"/>
            </w:pPr>
            <w:r>
              <w:t xml:space="preserve">Заведующий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4" w:type="dxa"/>
            <w:textDirection w:val="lrTb"/>
            <w:noWrap w:val="false"/>
          </w:tcPr>
          <w:p>
            <w:pPr>
              <w:jc w:val="both"/>
            </w:pPr>
            <w:r>
              <w:t xml:space="preserve">Создание системы воспитательной работы в ДОО</w:t>
            </w:r>
            <w:r/>
          </w:p>
          <w:p>
            <w:pPr>
              <w:jc w:val="both"/>
            </w:pPr>
            <w:r>
              <w:t xml:space="preserve">Осуществление контроля за разработкой и внедрением программы воспитания</w:t>
            </w:r>
            <w:r/>
          </w:p>
          <w:p>
            <w:pPr>
              <w:jc w:val="both"/>
            </w:pPr>
            <w:r>
              <w:t xml:space="preserve">Организация работы с родителями по вопросам воспитания детей в семье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3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заведующего по учебно-воспитательной работе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4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и координация разработки РПВ</w:t>
            </w:r>
            <w:r/>
          </w:p>
          <w:p>
            <w:pPr>
              <w:jc w:val="both"/>
            </w:pPr>
            <w:r>
              <w:t xml:space="preserve">Организация и координация воспитательной работы в ДОО</w:t>
            </w:r>
            <w:r/>
          </w:p>
          <w:p>
            <w:pPr>
              <w:jc w:val="both"/>
            </w:pPr>
            <w:r>
              <w:t xml:space="preserve">Определение круга полномочий и должностных обязанностей педагогических работников и персонала по воспитанию детей</w:t>
            </w:r>
            <w:r/>
          </w:p>
          <w:p>
            <w:pPr>
              <w:jc w:val="both"/>
            </w:pPr>
            <w:r>
              <w:t xml:space="preserve">Создание условий для повышения квалификации педагогических работников в вопросе воспитания детей </w:t>
            </w:r>
            <w:r/>
          </w:p>
          <w:p>
            <w:pPr>
              <w:jc w:val="both"/>
            </w:pPr>
            <w:r>
              <w:t xml:space="preserve">Создание, поддержание уклада, атмосферы и традиций жизни образовательной организации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3" w:type="dxa"/>
            <w:textDirection w:val="lrTb"/>
            <w:noWrap w:val="false"/>
          </w:tcPr>
          <w:p>
            <w:pPr>
              <w:jc w:val="both"/>
            </w:pPr>
            <w:r>
              <w:t xml:space="preserve">Старший воспитатель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4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Организационно-методическое обеспечение реализации современных, в том числе интерактивных, форм и методов воспитательной работы</w:t>
            </w:r>
            <w:r/>
          </w:p>
          <w:p>
            <w:pPr>
              <w:jc w:val="both"/>
            </w:pPr>
            <w:r>
              <w:t xml:space="preserve">Организационно-методическое обеспечение повышения квалификации педагогических работников по вопросу воспитания детей</w:t>
            </w:r>
            <w:r/>
          </w:p>
          <w:p>
            <w:pPr>
              <w:jc w:val="both"/>
            </w:pPr>
            <w:r>
              <w:t xml:space="preserve">Организационно-педагогическое обеспечение проектирования и реализации программ воспитания</w:t>
            </w:r>
            <w:r/>
          </w:p>
          <w:p>
            <w:pPr>
              <w:jc w:val="both"/>
            </w:pPr>
            <w:r>
              <w:t xml:space="preserve">Организационно-методическое обеспечение воспитательной деятельности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3" w:type="dxa"/>
            <w:textDirection w:val="lrTb"/>
            <w:noWrap w:val="false"/>
          </w:tcPr>
          <w:p>
            <w:pPr>
              <w:jc w:val="both"/>
            </w:pPr>
            <w:r>
              <w:t xml:space="preserve">Воспитатель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4" w:type="dxa"/>
            <w:textDirection w:val="lrTb"/>
            <w:noWrap w:val="false"/>
          </w:tcPr>
          <w:p>
            <w:pPr>
              <w:jc w:val="both"/>
            </w:pPr>
            <w:r>
              <w:t xml:space="preserve">Регулирование поведения обучающихся для обеспечения безопасной образовательной среды</w:t>
            </w:r>
            <w:r/>
          </w:p>
          <w:p>
            <w:pPr>
              <w:jc w:val="both"/>
            </w:pPr>
            <w:r>
              <w:t xml:space="preserve">Реализация современных, в том числе интерактивных, форм и методов воспитательной работы</w:t>
            </w:r>
            <w:r/>
          </w:p>
          <w:p>
            <w:pPr>
              <w:jc w:val="both"/>
            </w:pPr>
            <w:r>
              <w:t xml:space="preserve">Постановка воспитательных целей, способствующих развитию обучающихся, независимо от их способностей и характера</w:t>
            </w:r>
            <w:r/>
          </w:p>
          <w:p>
            <w:pPr>
              <w:jc w:val="both"/>
            </w:pPr>
            <w:r>
              <w:t xml:space="preserve"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  <w:r/>
          </w:p>
          <w:p>
            <w:pPr>
              <w:jc w:val="both"/>
            </w:pPr>
            <w:r>
              <w:t xml:space="preserve">Проектирование и реализация воспитательных программ</w:t>
            </w:r>
            <w:r/>
          </w:p>
          <w:p>
            <w:pPr>
              <w:jc w:val="both"/>
            </w:pPr>
            <w:r>
              <w:t xml:space="preserve"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  <w:r/>
          </w:p>
          <w:p>
            <w:pPr>
              <w:jc w:val="both"/>
            </w:pPr>
            <w:r>
              <w:t xml:space="preserve"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  <w:r/>
          </w:p>
          <w:p>
            <w:pPr>
              <w:jc w:val="both"/>
            </w:pPr>
            <w:r>
              <w:t xml:space="preserve">Создание, поддержание уклада, атмосферы и традиций жизни образовательной организации</w:t>
            </w:r>
            <w:r/>
          </w:p>
          <w:p>
            <w:pPr>
              <w:jc w:val="both"/>
            </w:pPr>
            <w:r>
              <w:t xml:space="preserve">Ра</w:t>
            </w:r>
            <w:r>
              <w:t xml:space="preserve">звитие у детей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детей культуры здорового и безопасного образа жизни</w:t>
            </w:r>
            <w:r/>
          </w:p>
          <w:p>
            <w:pPr>
              <w:jc w:val="both"/>
            </w:pPr>
            <w:r>
              <w:t xml:space="preserve">Формирование толерантности и навыков поведения в изменяющейся поликультурной среде</w:t>
            </w:r>
            <w:r/>
          </w:p>
          <w:p>
            <w:pPr>
              <w:jc w:val="both"/>
            </w:pPr>
            <w:r>
              <w:t xml:space="preserve">Использование конструктивных воспитательных усилий родителей (законных </w:t>
            </w:r>
            <w:r>
              <w:t xml:space="preserve">представителей) обучающихся, помощь семье в решении</w:t>
            </w:r>
            <w:r>
              <w:rPr>
                <w:i/>
                <w:iCs/>
                <w:color w:val="333333"/>
              </w:rPr>
              <w:t xml:space="preserve"> </w:t>
            </w:r>
            <w:r>
              <w:t xml:space="preserve">вопросов воспитания ребенка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3" w:type="dxa"/>
            <w:textDirection w:val="lrTb"/>
            <w:noWrap w:val="false"/>
          </w:tcPr>
          <w:p>
            <w:pPr>
              <w:jc w:val="both"/>
            </w:pPr>
            <w:r>
              <w:t xml:space="preserve">Помощник воспитателя 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4" w:type="dxa"/>
            <w:textDirection w:val="lrTb"/>
            <w:noWrap w:val="false"/>
          </w:tcPr>
          <w:p>
            <w:pPr>
              <w:jc w:val="both"/>
            </w:pPr>
            <w:r>
              <w:t xml:space="preserve">Оказание помощи детям в развитии навыков самообслуживания и гигиены</w:t>
            </w:r>
            <w:r/>
          </w:p>
          <w:p>
            <w:pPr>
              <w:jc w:val="both"/>
            </w:pPr>
            <w:r>
              <w:t xml:space="preserve">Участие в воспитательной работе на прогулках, занятиях и мероприятиях</w:t>
            </w:r>
            <w:r/>
          </w:p>
          <w:p>
            <w:pPr>
              <w:jc w:val="both"/>
            </w:pPr>
            <w:r>
              <w:t xml:space="preserve">Контроль поведения детей в ситуациях их взаимодействия с другими детьми с целью обеспечения их безопасности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3" w:type="dxa"/>
            <w:textDirection w:val="lrTb"/>
            <w:noWrap w:val="false"/>
          </w:tcPr>
          <w:p>
            <w:pPr>
              <w:jc w:val="both"/>
            </w:pPr>
            <w:r>
              <w:t xml:space="preserve">Педагог-психолог (учитель-дефектолог)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4" w:type="dxa"/>
            <w:textDirection w:val="lrTb"/>
            <w:noWrap w:val="false"/>
          </w:tcPr>
          <w:p>
            <w:pPr>
              <w:jc w:val="both"/>
            </w:pPr>
            <w:r>
              <w:t xml:space="preserve">Участие в разработке РПВ</w:t>
            </w:r>
            <w:r/>
          </w:p>
          <w:p>
            <w:pPr>
              <w:jc w:val="both"/>
            </w:pPr>
            <w:r>
              <w:t xml:space="preserve">Диагностика личностных и эмоционально-волевых особенностей, препятствующие нормальному протеканию процесса воспитания </w:t>
            </w:r>
            <w:r/>
          </w:p>
          <w:p>
            <w:pPr>
              <w:jc w:val="both"/>
            </w:pPr>
            <w:r>
              <w:t xml:space="preserve">Разработка рекомендаций по соблюдению в образовательной организации психологических условий воспитания, необходимых для нормального психического развития обучающихся на каждом возрастном этапе</w:t>
            </w:r>
            <w:r/>
          </w:p>
          <w:p>
            <w:pPr>
              <w:jc w:val="both"/>
            </w:pPr>
            <w:r>
              <w:t xml:space="preserve">Организация коррекционной воспитательной работы</w:t>
            </w:r>
            <w:r/>
          </w:p>
          <w:p>
            <w:pPr>
              <w:jc w:val="both"/>
            </w:pPr>
            <w:r>
              <w:t xml:space="preserve">Консультирование администрации ДОО, педагогов, родителей (законных представителей) по психологическим проблемам воспитания детей</w:t>
            </w:r>
            <w:r/>
          </w:p>
          <w:p>
            <w:pPr>
              <w:jc w:val="both"/>
              <w:spacing w:after="150"/>
              <w:shd w:val="clear" w:color="auto" w:fill="ffffff"/>
              <w:rPr>
                <w:color w:val="222222"/>
              </w:rPr>
            </w:pPr>
            <w:r>
              <w:rPr>
                <w:color w:val="222222"/>
              </w:rPr>
              <w:t xml:space="preserve">Формирование</w:t>
            </w:r>
            <w:r>
              <w:rPr>
                <w:color w:val="222222"/>
              </w:rPr>
              <w:t xml:space="preserve"> у детей дошкольного возраста с ограниченными возможностями здоровья, с инвалидностью доступного им уровня социальных умений и навыков на основе планомерного введения в более сло</w:t>
            </w:r>
            <w:r>
              <w:rPr>
                <w:color w:val="222222"/>
              </w:rPr>
              <w:t xml:space="preserve">жную социальную среду, проведение расширения</w:t>
            </w:r>
            <w:r>
              <w:rPr>
                <w:color w:val="222222"/>
              </w:rPr>
              <w:t xml:space="preserve"> повседневного жизненного опыта, социальных контактов в доступных для них формах.</w:t>
            </w:r>
            <w:r>
              <w:rPr>
                <w:color w:val="222222"/>
              </w:rPr>
            </w:r>
            <w:r>
              <w:rPr>
                <w:color w:val="222222"/>
              </w:rPr>
            </w:r>
          </w:p>
          <w:p>
            <w:pPr>
              <w:jc w:val="both"/>
              <w:spacing w:after="150"/>
              <w:shd w:val="clear" w:color="auto" w:fill="ffffff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</w:rPr>
              <w:t xml:space="preserve">Формирование</w:t>
            </w:r>
            <w:r>
              <w:rPr>
                <w:color w:val="222222"/>
              </w:rPr>
              <w:t xml:space="preserve"> у детей дошкольного возраста с ограниченными возможностями здоровья, с инвалидностью культуры общения и осмысленного, безопасного, социально приемлемого поведения в доступных для них формах.</w:t>
            </w:r>
            <w:r>
              <w:rPr>
                <w:color w:val="222222"/>
                <w:sz w:val="22"/>
                <w:szCs w:val="22"/>
              </w:rPr>
            </w:r>
            <w:r>
              <w:rPr>
                <w:color w:val="222222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3" w:type="dxa"/>
            <w:textDirection w:val="lrTb"/>
            <w:noWrap w:val="false"/>
          </w:tcPr>
          <w:p>
            <w:pPr>
              <w:jc w:val="both"/>
            </w:pPr>
            <w:r>
              <w:t xml:space="preserve">Учитель-логопед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4" w:type="dxa"/>
            <w:textDirection w:val="lrTb"/>
            <w:noWrap w:val="false"/>
          </w:tcPr>
          <w:p>
            <w:pPr>
              <w:jc w:val="both"/>
            </w:pPr>
            <w:r>
              <w:t xml:space="preserve">Участие в разработке РПВ</w:t>
            </w:r>
            <w:r/>
          </w:p>
          <w:p>
            <w:pPr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Отбор и использование программно-методических и учебно-дидактических материалов в целях организации коррекционно-развивающего обучения и </w:t>
            </w:r>
            <w:r>
              <w:rPr>
                <w:color w:val="222222"/>
                <w:shd w:val="clear" w:color="auto" w:fill="ffffff"/>
              </w:rPr>
              <w:t xml:space="preserve">воспитания детей с нарушениями речи;</w:t>
            </w:r>
            <w:r>
              <w:rPr>
                <w:color w:val="222222"/>
                <w:shd w:val="clear" w:color="auto" w:fill="ffffff"/>
              </w:rPr>
            </w:r>
            <w:r>
              <w:rPr>
                <w:color w:val="222222"/>
                <w:shd w:val="clear" w:color="auto" w:fill="ffffff"/>
              </w:rPr>
            </w:r>
          </w:p>
          <w:p>
            <w:pPr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Осуществление воспитательной деятельности, направленной</w:t>
            </w:r>
            <w:r>
              <w:rPr>
                <w:color w:val="222222"/>
                <w:shd w:val="clear" w:color="auto" w:fill="ffffff"/>
              </w:rPr>
              <w:t xml:space="preserve"> на формирование социально значимых личностных качеств и приобщение воспитанников с нарушениями речи к ценностям, правилам и нормам поведения в обществе.</w:t>
            </w:r>
            <w:r>
              <w:rPr>
                <w:color w:val="222222"/>
                <w:shd w:val="clear" w:color="auto" w:fill="ffffff"/>
              </w:rPr>
            </w:r>
            <w:r>
              <w:rPr>
                <w:color w:val="222222"/>
                <w:shd w:val="clear" w:color="auto" w:fill="ffffff"/>
              </w:rPr>
            </w:r>
          </w:p>
          <w:p>
            <w:pPr>
              <w:jc w:val="both"/>
            </w:pPr>
            <w:r>
              <w:t xml:space="preserve">Создание, поддержание уклада, атмосферы и традиций жи</w:t>
            </w:r>
            <w:r>
              <w:t xml:space="preserve">зни образовательной организации</w:t>
            </w:r>
            <w:r/>
          </w:p>
        </w:tc>
      </w:tr>
    </w:tbl>
    <w:p>
      <w:pPr>
        <w:jc w:val="center"/>
        <w:spacing w:before="120"/>
        <w:rPr>
          <w:color w:val="000000" w:themeColor="text1"/>
        </w:rPr>
      </w:pPr>
      <w:r>
        <w:rPr>
          <w:b/>
          <w:color w:val="000000" w:themeColor="text1"/>
        </w:rPr>
        <w:t xml:space="preserve">2.6.3.7. Особые требования к условиям, обеспечивающим достижение планируемых личностных результатов в работе с особыми категориями детей</w:t>
      </w:r>
      <w:r>
        <w:rPr>
          <w:color w:val="000000" w:themeColor="text1"/>
        </w:rPr>
        <w:t xml:space="preserve"> (при наличии)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480"/>
        <w:ind w:firstLine="709"/>
        <w:jc w:val="both"/>
        <w:spacing w:before="0" w:after="0" w:line="240" w:lineRule="auto"/>
        <w:shd w:val="clear" w:color="auto" w:fill="auto"/>
        <w:tabs>
          <w:tab w:val="left" w:pos="1762" w:leader="none"/>
        </w:tabs>
        <w:rPr>
          <w:sz w:val="24"/>
          <w:szCs w:val="24"/>
          <w:lang w:val="ru-RU"/>
        </w:rPr>
      </w:pPr>
      <w:r>
        <w:rPr>
          <w:rStyle w:val="1481"/>
          <w:rFonts w:eastAsia="Calibri"/>
          <w:sz w:val="24"/>
          <w:szCs w:val="24"/>
        </w:rPr>
        <w:t xml:space="preserve">По своим основным задачам воспитательная работа в ДОО не зависит от наличия (отсутствия) у ребёнка особых образовательных потребностей</w:t>
      </w:r>
      <w:r>
        <w:rPr>
          <w:rStyle w:val="1481"/>
          <w:rFonts w:eastAsia="Calibri"/>
          <w:sz w:val="24"/>
          <w:szCs w:val="24"/>
        </w:rPr>
        <w:t xml:space="preserve"> (</w:t>
      </w:r>
      <w:r>
        <w:rPr>
          <w:sz w:val="24"/>
          <w:szCs w:val="24"/>
          <w:lang w:val="ru-RU"/>
        </w:rPr>
        <w:t xml:space="preserve">в соответствии с ФОП ДО п. 29.4.3. с. 188-189</w:t>
      </w:r>
      <w:r>
        <w:rPr>
          <w:sz w:val="24"/>
          <w:szCs w:val="24"/>
          <w:lang w:val="ru-RU"/>
        </w:rPr>
        <w:t xml:space="preserve">)</w:t>
      </w:r>
      <w:r>
        <w:rPr>
          <w:rStyle w:val="1481"/>
          <w:rFonts w:eastAsia="Calibri"/>
          <w:sz w:val="24"/>
          <w:szCs w:val="24"/>
        </w:rPr>
        <w:t xml:space="preserve">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ind w:firstLine="709"/>
        <w:jc w:val="both"/>
        <w:spacing w:before="0" w:after="0" w:line="240" w:lineRule="auto"/>
        <w:shd w:val="clear" w:color="auto" w:fill="auto"/>
        <w:rPr>
          <w:sz w:val="24"/>
          <w:szCs w:val="24"/>
          <w:lang w:val="ru-RU"/>
        </w:rPr>
      </w:pPr>
      <w:r>
        <w:rPr>
          <w:rStyle w:val="1481"/>
          <w:rFonts w:eastAsia="Calibri"/>
          <w:sz w:val="24"/>
          <w:szCs w:val="24"/>
        </w:rPr>
        <w:t xml:space="preserve">В основе процесса воспитания детей в ДОО лежат традиционные ценности российского общества. В ДОО созданы особые условия воспитания для отдельных категорий обу</w:t>
      </w:r>
      <w:r>
        <w:rPr>
          <w:rStyle w:val="1481"/>
          <w:rFonts w:eastAsia="Calibri"/>
          <w:sz w:val="24"/>
          <w:szCs w:val="24"/>
        </w:rPr>
        <w:t xml:space="preserve">чающихся, имеющих особые образовательные потребности: дети с инвалидностью, дети с ограниченными возможностями здоровья, дети из социально уязвимых групп (воспитанники детских домов, дети из семей мигрантов, и так далее), одаренные дети и другие категории.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567"/>
        <w:jc w:val="both"/>
      </w:pPr>
      <w:r>
        <w:t xml:space="preserve">Инклюзия (дословно – «включение») – это готовность образовательной системы принять любого ребенка независимо от </w:t>
      </w:r>
      <w:r>
        <w:t xml:space="preserve">его индивидуальных особенностей </w:t>
      </w:r>
      <w:r>
        <w:t xml:space="preserve">(психофизиологических, социальных, </w:t>
      </w:r>
      <w:r>
        <w:t xml:space="preserve">психологических, этнокультурных, национальных, религиозных и др.) и обеспечить ему оптимальную социальную ситуацию развития. </w:t>
      </w:r>
      <w:r/>
    </w:p>
    <w:p>
      <w:pPr>
        <w:ind w:firstLine="708"/>
        <w:jc w:val="both"/>
      </w:pPr>
      <w:r>
        <w:t xml:space="preserve">Инклюзия является ценностной основой уклада Муниципального </w:t>
      </w:r>
      <w:r>
        <w:t xml:space="preserve">бюджетного</w:t>
      </w:r>
      <w:r>
        <w:t xml:space="preserve"> образовательного учреждения «Детский сад № </w:t>
      </w:r>
      <w:r>
        <w:t xml:space="preserve">89</w:t>
      </w:r>
      <w:r>
        <w:t xml:space="preserve"> г. Челябинска» и основанием для проектирования воспитывающих сред, деятельностей и событий.</w:t>
      </w:r>
      <w:r/>
    </w:p>
    <w:p>
      <w:pPr>
        <w:jc w:val="both"/>
      </w:pPr>
      <w:r>
        <w:tab/>
        <w:t xml:space="preserve">На уровне уклада МБ</w:t>
      </w:r>
      <w:r>
        <w:t xml:space="preserve">ДОУ «ДС № </w:t>
      </w:r>
      <w:r>
        <w:t xml:space="preserve">89</w:t>
      </w:r>
      <w:r>
        <w:t xml:space="preserve"> г. Челябинска» инклюзивное образование – это идеальная но</w:t>
      </w:r>
      <w:r>
        <w:t xml:space="preserve">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</w:t>
      </w:r>
      <w:r/>
    </w:p>
    <w:p>
      <w:pPr>
        <w:ind w:firstLine="708"/>
        <w:jc w:val="both"/>
      </w:pPr>
      <w:r>
        <w:t xml:space="preserve"> На уровне воспитывающих сред: </w:t>
      </w:r>
      <w:r/>
    </w:p>
    <w:p>
      <w:pPr>
        <w:pStyle w:val="1247"/>
        <w:numPr>
          <w:ilvl w:val="0"/>
          <w:numId w:val="129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предметно-пространственная среда строится как максимально доступная для детей с ОВЗ: в М</w:t>
      </w:r>
      <w:r>
        <w:rPr>
          <w:rFonts w:ascii="Times New Roman" w:hAnsi="Times New Roman"/>
          <w:sz w:val="24"/>
          <w:szCs w:val="24"/>
        </w:rPr>
        <w:t xml:space="preserve">Б</w:t>
      </w:r>
      <w:r>
        <w:rPr>
          <w:rFonts w:ascii="Times New Roman" w:hAnsi="Times New Roman"/>
          <w:sz w:val="24"/>
          <w:szCs w:val="24"/>
        </w:rPr>
        <w:t xml:space="preserve">ДОУ «ДС № </w:t>
      </w:r>
      <w:r>
        <w:rPr>
          <w:rFonts w:ascii="Times New Roman" w:hAnsi="Times New Roman"/>
          <w:sz w:val="24"/>
          <w:szCs w:val="24"/>
        </w:rPr>
        <w:t xml:space="preserve">89</w:t>
      </w:r>
      <w:r>
        <w:rPr>
          <w:rFonts w:ascii="Times New Roman" w:hAnsi="Times New Roman"/>
          <w:sz w:val="24"/>
          <w:szCs w:val="24"/>
        </w:rPr>
        <w:t xml:space="preserve"> г. Челябинска» для детей с </w:t>
      </w:r>
      <w:r>
        <w:rPr>
          <w:rFonts w:ascii="Times New Roman" w:hAnsi="Times New Roman"/>
          <w:sz w:val="24"/>
          <w:szCs w:val="24"/>
        </w:rPr>
        <w:t xml:space="preserve">тяжелыми нарушениями речи, задержкой психического развития.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rPr>
          <w:color w:val="ff0000"/>
        </w:rPr>
      </w:pPr>
      <w:r>
        <w:t xml:space="preserve">В</w:t>
      </w:r>
      <w:r>
        <w:t xml:space="preserve"> </w:t>
      </w:r>
      <w:r>
        <w:t xml:space="preserve">ППС предусмотрены: </w:t>
      </w:r>
      <w:r>
        <w:rPr>
          <w:color w:val="ff0000"/>
        </w:rPr>
      </w:r>
      <w:r>
        <w:rPr>
          <w:color w:val="ff0000"/>
        </w:rPr>
      </w:r>
    </w:p>
    <w:p>
      <w:pPr>
        <w:pStyle w:val="1247"/>
        <w:numPr>
          <w:ilvl w:val="0"/>
          <w:numId w:val="129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событийная среда М</w:t>
      </w:r>
      <w:r>
        <w:rPr>
          <w:rFonts w:ascii="Times New Roman" w:hAnsi="Times New Roman"/>
          <w:sz w:val="24"/>
          <w:szCs w:val="24"/>
        </w:rPr>
        <w:t xml:space="preserve">Б</w:t>
      </w:r>
      <w:r>
        <w:rPr>
          <w:rFonts w:ascii="Times New Roman" w:hAnsi="Times New Roman"/>
          <w:sz w:val="24"/>
          <w:szCs w:val="24"/>
        </w:rPr>
        <w:t xml:space="preserve">ДОУ «ДС № </w:t>
      </w:r>
      <w:r>
        <w:rPr>
          <w:rFonts w:ascii="Times New Roman" w:hAnsi="Times New Roman"/>
          <w:sz w:val="24"/>
          <w:szCs w:val="24"/>
        </w:rPr>
        <w:t xml:space="preserve">89</w:t>
      </w:r>
      <w:r>
        <w:rPr>
          <w:rFonts w:ascii="Times New Roman" w:hAnsi="Times New Roman"/>
          <w:sz w:val="24"/>
          <w:szCs w:val="24"/>
        </w:rPr>
        <w:t xml:space="preserve"> г. Челябинска» обеспечивает возможность включения каждого ребенка в различные формы жизни детского сообщества;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9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рукотворная среда обеспечивает возможность демонстрации уникальности достижений каждого ребенка. В М</w:t>
      </w:r>
      <w:r>
        <w:rPr>
          <w:rFonts w:ascii="Times New Roman" w:hAnsi="Times New Roman"/>
          <w:sz w:val="24"/>
          <w:szCs w:val="24"/>
        </w:rPr>
        <w:t xml:space="preserve">Б</w:t>
      </w:r>
      <w:r>
        <w:rPr>
          <w:rFonts w:ascii="Times New Roman" w:hAnsi="Times New Roman"/>
          <w:sz w:val="24"/>
          <w:szCs w:val="24"/>
        </w:rPr>
        <w:t xml:space="preserve">ДОУ «ДС № </w:t>
      </w:r>
      <w:r>
        <w:rPr>
          <w:rFonts w:ascii="Times New Roman" w:hAnsi="Times New Roman"/>
          <w:sz w:val="24"/>
          <w:szCs w:val="24"/>
        </w:rPr>
        <w:t xml:space="preserve">89</w:t>
      </w:r>
      <w:r>
        <w:rPr>
          <w:rFonts w:ascii="Times New Roman" w:hAnsi="Times New Roman"/>
          <w:sz w:val="24"/>
          <w:szCs w:val="24"/>
        </w:rPr>
        <w:t xml:space="preserve"> г. Челябинска» созданы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центры творчества (стенды для вывешивания детских работ), индивидуальные выставки и т.п.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tabs>
          <w:tab w:val="left" w:pos="1134" w:leader="none"/>
        </w:tabs>
      </w:pPr>
      <w:r>
        <w:t xml:space="preserve"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</w:t>
      </w:r>
      <w:r>
        <w:t xml:space="preserve">воспитателями. Детская и детско-взрослая общность в инклюзивном образовании развивается на принципах заботы, взаимоуважения и сотрудничества в совместной деятельности. </w:t>
      </w:r>
      <w:r/>
    </w:p>
    <w:p>
      <w:pPr>
        <w:ind w:firstLine="708"/>
        <w:jc w:val="both"/>
      </w:pPr>
      <w:r>
        <w:t xml:space="preserve">На уровне деятельностей: педагогическое проектирование совместной деятельности в разновозрастных группах, в малых группах детей, в детско-родительских  группах</w:t>
      </w:r>
      <w:r>
        <w:t xml:space="preserve"> </w:t>
      </w:r>
      <w:r>
        <w:t xml:space="preserve">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</w:t>
      </w:r>
      <w:r>
        <w:t xml:space="preserve">. </w:t>
      </w:r>
      <w:r/>
    </w:p>
    <w:p>
      <w:pPr>
        <w:ind w:firstLine="708"/>
        <w:jc w:val="both"/>
      </w:pPr>
      <w:r>
        <w:t xml:space="preserve">На уровне событий: проектирование педагогами ритмов жизни, праздников и общих дел с учетом специфики социальной и культурной ситуации развития каждого ребенка обес</w:t>
      </w:r>
      <w:r>
        <w:t xml:space="preserve">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</w:t>
      </w:r>
      <w:r>
        <w:t xml:space="preserve">коллективе детей и взрослых. </w:t>
      </w:r>
      <w:r/>
    </w:p>
    <w:p>
      <w:pPr>
        <w:ind w:firstLine="708"/>
        <w:jc w:val="both"/>
      </w:pPr>
      <w:r>
        <w:t xml:space="preserve">Задачами воспитания детей с ОВЗ в М</w:t>
      </w:r>
      <w:r>
        <w:t xml:space="preserve">Б</w:t>
      </w:r>
      <w:r>
        <w:t xml:space="preserve">ДОУ «ДС № </w:t>
      </w:r>
      <w:r>
        <w:t xml:space="preserve">89</w:t>
      </w:r>
      <w:r>
        <w:t xml:space="preserve"> г. Челябинска» являются:</w:t>
      </w:r>
      <w:r/>
    </w:p>
    <w:p>
      <w:pPr>
        <w:pStyle w:val="1247"/>
        <w:numPr>
          <w:ilvl w:val="0"/>
          <w:numId w:val="129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9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доброжелательного отношения к детям с ОВЗ и их семьям со стороны всех участников образовательных отношений;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9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9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налаживание эмоционально-положительного взаимодействия детей с окружающими, в целях их успешной адаптации и интеграции в общество;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9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взаимодействие с семьей для обеспечения полноценного развития детей с ОВЗ;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9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охрана и укрепление физического и психического здоровья детей, в том числе их эмоционального благополучия;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29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73"/>
        <w:ind w:left="108" w:right="102"/>
        <w:jc w:val="both"/>
        <w:spacing w:before="120"/>
        <w:tabs>
          <w:tab w:val="left" w:pos="566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273"/>
        <w:ind w:left="108" w:right="102" w:firstLine="601"/>
        <w:jc w:val="both"/>
        <w:spacing w:before="120"/>
        <w:tabs>
          <w:tab w:val="left" w:pos="566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2.7. </w:t>
      </w:r>
      <w:r>
        <w:rPr>
          <w:b/>
          <w:sz w:val="24"/>
          <w:szCs w:val="24"/>
        </w:rPr>
        <w:t xml:space="preserve">К</w:t>
      </w:r>
      <w:r>
        <w:rPr>
          <w:b/>
          <w:sz w:val="24"/>
          <w:szCs w:val="24"/>
        </w:rPr>
        <w:t xml:space="preserve">оррекционно-развивающ</w:t>
      </w:r>
      <w:r>
        <w:rPr>
          <w:b/>
          <w:sz w:val="24"/>
          <w:szCs w:val="24"/>
        </w:rPr>
        <w:t xml:space="preserve">ая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работ</w:t>
      </w:r>
      <w:r>
        <w:rPr>
          <w:b/>
          <w:sz w:val="24"/>
          <w:szCs w:val="24"/>
        </w:rPr>
        <w:t xml:space="preserve">а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детьми,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том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числе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особыми</w:t>
      </w:r>
      <w:r>
        <w:rPr>
          <w:b/>
          <w:spacing w:val="-57"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образовательными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потребностями.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210"/>
        <w:ind w:left="0" w:firstLine="567"/>
        <w:jc w:val="both"/>
        <w:spacing w:after="0"/>
        <w:rPr>
          <w:i/>
          <w:spacing w:val="-1"/>
        </w:rPr>
      </w:pPr>
      <w:r>
        <w:t xml:space="preserve">Проведение коррекционной работы обеспечивают воспитатели, музыкальные руководители, инструктор физического воспитания, учителя - логопеды,</w:t>
      </w:r>
      <w:r>
        <w:rPr>
          <w:lang w:val="ru-RU"/>
        </w:rPr>
        <w:t xml:space="preserve"> учитель-дефектолог,</w:t>
      </w:r>
      <w:r>
        <w:t xml:space="preserve">  педагог- психолог.</w:t>
      </w:r>
      <w:r>
        <w:t xml:space="preserve"> Коррекционная работа строится на принципах системности и комплексности</w:t>
      </w:r>
      <w:r>
        <w:rPr>
          <w:lang w:val="ru-RU"/>
        </w:rPr>
        <w:t xml:space="preserve"> </w:t>
      </w:r>
      <w:r>
        <w:t xml:space="preserve"> в соответствии</w:t>
      </w:r>
      <w:r>
        <w:t xml:space="preserve"> с ФОП ДО</w:t>
      </w:r>
      <w:r>
        <w:rPr>
          <w:spacing w:val="1"/>
        </w:rPr>
        <w:t xml:space="preserve"> </w:t>
      </w:r>
      <w:r>
        <w:t xml:space="preserve">п.27-28, с.165-172</w:t>
      </w:r>
      <w:r>
        <w:rPr>
          <w:i/>
          <w:spacing w:val="-1"/>
        </w:rPr>
        <w:t xml:space="preserve">. </w:t>
      </w:r>
      <w:r>
        <w:rPr>
          <w:i/>
          <w:spacing w:val="-1"/>
        </w:rPr>
      </w:r>
      <w:r>
        <w:rPr>
          <w:i/>
          <w:spacing w:val="-1"/>
        </w:rPr>
      </w:r>
    </w:p>
    <w:p>
      <w:pPr>
        <w:ind w:firstLine="720"/>
        <w:jc w:val="both"/>
      </w:pPr>
      <w:r>
        <w:t xml:space="preserve">Стандарт определяет: «</w:t>
      </w:r>
      <w:r>
        <w:t xml:space="preserve">Коррекционная работа и/или инклюзивное образование должны быть направлены на:</w:t>
      </w:r>
      <w:r/>
    </w:p>
    <w:p>
      <w:pPr>
        <w:numPr>
          <w:ilvl w:val="0"/>
          <w:numId w:val="47"/>
        </w:numPr>
        <w:ind w:left="0" w:firstLine="545"/>
        <w:jc w:val="both"/>
        <w:tabs>
          <w:tab w:val="left" w:pos="851" w:leader="none"/>
        </w:tabs>
      </w:pPr>
      <w:r>
        <w:t xml:space="preserve">обеспечение коррекции нарушений развития различных категорий детей с ограниченными возможностями здоровья (ОВЗ), оказание им квалифицированной помощи в освоении Программы;</w:t>
      </w:r>
      <w:r/>
    </w:p>
    <w:p>
      <w:pPr>
        <w:numPr>
          <w:ilvl w:val="0"/>
          <w:numId w:val="47"/>
        </w:numPr>
        <w:ind w:left="0" w:firstLine="545"/>
        <w:jc w:val="both"/>
        <w:tabs>
          <w:tab w:val="left" w:pos="851" w:leader="none"/>
        </w:tabs>
      </w:pPr>
      <w:r>
        <w:t xml:space="preserve">освоение детьми с ОВЗ Программы, их разностороннее развитие с учётом возрастных и индивидуальных особенностей и особых образовательных потребностей, социальной адаптации.</w:t>
      </w:r>
      <w:r/>
    </w:p>
    <w:p>
      <w:pPr>
        <w:ind w:firstLine="720"/>
        <w:jc w:val="both"/>
      </w:pPr>
      <w:r>
        <w:t xml:space="preserve">Коррекционная работа и/или инклюзивное образование детей с ОВЗ, осваивающих Программу в группах комбинированной и компенсирующей направленнос</w:t>
      </w:r>
      <w:r>
        <w:t xml:space="preserve">ти (в том числе и для детей со сложными (комплексными) нарушениями), реализуется посредством основных адаптированных программ МБДОУ «ДС   № 89 г. Челябинска» с учетом особенности развития и специфических образовательных потребностей каждой категории детей.</w:t>
      </w:r>
      <w:r/>
    </w:p>
    <w:p>
      <w:pPr>
        <w:ind w:firstLine="720"/>
        <w:jc w:val="both"/>
      </w:pPr>
      <w:r>
        <w:t xml:space="preserve">На основании Положения о Психолого-педагогическом консилиуме в ДОО организована работа с детьми группы риска (ОВЗ), нуждающимися в психолого-педагогической поддержке, которая определяет </w:t>
      </w:r>
      <w:r>
        <w:t xml:space="preserve"> содержание коррекционно-образовательного процесса, в том числе взаимодействие в разработке и реализации коррекционных мероприятий воспитателей, специалистов ДОО (</w:t>
      </w:r>
      <w:r>
        <w:t xml:space="preserve">музыкального руководителя, воспитателя или инструктора по физической культуре, других педагогов), специалистов в области коррекционной педагогики, медицинских работников ДОО и других организаций, специализирующихся в области оказания поддержки детям с ОВЗ.</w:t>
      </w:r>
      <w:r/>
    </w:p>
    <w:p>
      <w:pPr>
        <w:ind w:firstLine="567"/>
        <w:jc w:val="both"/>
      </w:pPr>
      <w:r>
        <w:t xml:space="preserve">В случае невозможности комплексного освоения обучающимся (воспитанником) ООП ДО из-за тяжести физических и (ил</w:t>
      </w:r>
      <w:r>
        <w:t xml:space="preserve">и) психических нарушений, подтвержденных в установленном порядке психолого-педагогическим консилиумом, содержание коррекционно-образовательного процесса формируется с акцентом на социализацию воспитанника и формирование практически-ориентированных навыков.</w:t>
      </w:r>
      <w:r/>
    </w:p>
    <w:p>
      <w:pPr>
        <w:ind w:firstLine="567"/>
        <w:jc w:val="both"/>
      </w:pPr>
      <w:r>
        <w:t xml:space="preserve">Общий об</w:t>
      </w:r>
      <w:r>
        <w:t xml:space="preserve">ъем обязательной части Программы для детей с ОВЗ рассчитывается с учетом направленности программы, в соответствии с возрастом обучающихся (воспитанников), основными направлениями их развития, спецификой дошкольного образования и включает время, отведенное:</w:t>
      </w:r>
      <w:r/>
    </w:p>
    <w:p>
      <w:pPr>
        <w:numPr>
          <w:ilvl w:val="0"/>
          <w:numId w:val="47"/>
        </w:numPr>
        <w:ind w:left="0" w:firstLine="851"/>
        <w:jc w:val="both"/>
        <w:tabs>
          <w:tab w:val="left" w:pos="1134" w:leader="none"/>
        </w:tabs>
      </w:pPr>
      <w:r>
        <w:t xml:space="preserve">на образовательную деятельность, осуществляемую в процессе орг</w:t>
      </w:r>
      <w:r>
        <w:t xml:space="preserve">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 с квалифицированной коррекцией недостатков в физическом и (или) психическом развитии детей;</w:t>
      </w:r>
      <w:r/>
    </w:p>
    <w:p>
      <w:pPr>
        <w:numPr>
          <w:ilvl w:val="0"/>
          <w:numId w:val="47"/>
        </w:numPr>
        <w:ind w:left="0" w:firstLine="851"/>
        <w:jc w:val="both"/>
        <w:tabs>
          <w:tab w:val="left" w:pos="1134" w:leader="none"/>
        </w:tabs>
      </w:pPr>
      <w:r>
        <w:t xml:space="preserve">образовательную деятельность с квалифицированной коррекцией недостатков в физическом и (или) психическом развитии детей, осуществляемую в ходе режимных моментов;</w:t>
      </w:r>
      <w:r/>
    </w:p>
    <w:p>
      <w:pPr>
        <w:numPr>
          <w:ilvl w:val="0"/>
          <w:numId w:val="47"/>
        </w:numPr>
        <w:ind w:left="0" w:firstLine="851"/>
        <w:jc w:val="both"/>
        <w:tabs>
          <w:tab w:val="left" w:pos="1134" w:leader="none"/>
        </w:tabs>
      </w:pPr>
      <w:r>
        <w:t xml:space="preserve">самостоятельную деятельность детей;</w:t>
      </w:r>
      <w:r/>
    </w:p>
    <w:p>
      <w:pPr>
        <w:numPr>
          <w:ilvl w:val="0"/>
          <w:numId w:val="47"/>
        </w:numPr>
        <w:ind w:left="0" w:firstLine="851"/>
        <w:jc w:val="both"/>
        <w:tabs>
          <w:tab w:val="left" w:pos="1134" w:leader="none"/>
        </w:tabs>
      </w:pPr>
      <w:r>
        <w:t xml:space="preserve">взаимодействие с семьями детей по реализации ООП ДО для детей с ОВЗ.</w:t>
      </w:r>
      <w:r/>
    </w:p>
    <w:p>
      <w:pPr>
        <w:jc w:val="both"/>
        <w:tabs>
          <w:tab w:val="left" w:pos="993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both"/>
        <w:tabs>
          <w:tab w:val="left" w:pos="993" w:leader="none"/>
        </w:tabs>
        <w:rPr>
          <w:i/>
          <w:u w:val="single"/>
        </w:rPr>
      </w:pPr>
      <w:r>
        <w:rPr>
          <w:i/>
          <w:u w:val="single"/>
        </w:rPr>
      </w:r>
      <w:r>
        <w:rPr>
          <w:i/>
          <w:u w:val="single"/>
        </w:rPr>
      </w:r>
      <w:r>
        <w:rPr>
          <w:i/>
          <w:u w:val="single"/>
        </w:rPr>
      </w:r>
    </w:p>
    <w:p>
      <w:pPr>
        <w:pStyle w:val="1210"/>
        <w:ind w:left="0" w:firstLine="567"/>
        <w:jc w:val="both"/>
        <w:spacing w:after="0"/>
        <w:rPr>
          <w:i/>
          <w:spacing w:val="-1"/>
          <w:lang w:val="ru-RU"/>
        </w:rPr>
      </w:pPr>
      <w:r>
        <w:rPr>
          <w:i/>
          <w:spacing w:val="-1"/>
          <w:lang w:val="ru-RU"/>
        </w:rPr>
      </w:r>
      <w:r>
        <w:rPr>
          <w:i/>
          <w:spacing w:val="-1"/>
          <w:lang w:val="ru-RU"/>
        </w:rPr>
      </w:r>
      <w:r>
        <w:rPr>
          <w:i/>
          <w:spacing w:val="-1"/>
          <w:lang w:val="ru-RU"/>
        </w:rPr>
      </w:r>
    </w:p>
    <w:p>
      <w:pPr>
        <w:pStyle w:val="1273"/>
        <w:ind w:right="104"/>
        <w:jc w:val="both"/>
        <w:tabs>
          <w:tab w:val="left" w:pos="566" w:leader="none"/>
        </w:tabs>
        <w:rPr>
          <w:b/>
          <w:sz w:val="24"/>
        </w:rPr>
      </w:pPr>
      <w:r>
        <w:rPr>
          <w:b/>
          <w:sz w:val="24"/>
        </w:rPr>
        <w:t xml:space="preserve">2.7.1.</w:t>
      </w:r>
      <w:r>
        <w:rPr>
          <w:b/>
          <w:sz w:val="24"/>
        </w:rPr>
        <w:tab/>
        <w:t xml:space="preserve">Направления и задачи коррекционно-развивающей работы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1259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КРР и (или) инклюзивное образование в ДОО направлено на обеспечение коррекции нарушений развития у различных</w:t>
      </w:r>
      <w:r>
        <w:rPr>
          <w:rFonts w:ascii="Times New Roman" w:hAnsi="Times New Roman" w:cs="Times New Roman"/>
          <w:sz w:val="24"/>
          <w:szCs w:val="24"/>
        </w:rPr>
        <w:t xml:space="preserve"> категорий детей (целевые группы), включая детей с ООП, в том числе детей с ОВЗ и детей-инвалидов; оказание им квалифицированной помощи в освоении Программы, их разностороннее развитие с учетом возрастных и индивидуальных особенностей, социальной адаптации</w:t>
      </w:r>
      <w:r>
        <w:rPr>
          <w:rFonts w:ascii="Times New Roman" w:hAnsi="Times New Roman" w:cs="Times New Roman"/>
          <w:sz w:val="24"/>
        </w:rPr>
        <w:t xml:space="preserve"> в соответствии с ФОП п. 27.1.-27.6, с.165-167.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0"/>
        <w:ind w:left="0" w:firstLine="567"/>
        <w:jc w:val="both"/>
        <w:spacing w:after="0"/>
        <w:rPr>
          <w:lang w:val="ru-RU"/>
        </w:rPr>
      </w:pPr>
      <w:r>
        <w:t xml:space="preserve">КРР объединяет комплекс мер по психолого-педагогическому сопровождению обучающихся, включающий психолого-педагогическое обследование, проведение индивидуальных и групповых коррекционно</w:t>
      </w:r>
      <w:r>
        <w:rPr>
          <w:lang w:val="ru-RU"/>
        </w:rPr>
        <w:t xml:space="preserve">-</w:t>
      </w:r>
      <w:r>
        <w:t xml:space="preserve">развивающих занятий, а также мониторинг динамики их развития</w:t>
      </w:r>
      <w:r>
        <w:rPr>
          <w:lang w:val="ru-RU"/>
        </w:rPr>
        <w:t xml:space="preserve">.  </w:t>
      </w:r>
      <w:r>
        <w:rPr>
          <w:lang w:val="ru-RU"/>
        </w:rPr>
      </w:r>
      <w:r>
        <w:rPr>
          <w:lang w:val="ru-RU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Задачи КРР на уровне ДО: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0"/>
        </w:numPr>
        <w:ind w:left="0" w:firstLine="567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пределение ООП обучающихся, в том числе с трудностями освоения Федеральной программы и социализации в ДОО;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0"/>
        </w:numPr>
        <w:ind w:left="0" w:firstLine="567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своевременное выявление обучающихся с трудностями социальной адаптации, обусловленными различными причинами;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0"/>
        </w:numPr>
        <w:ind w:left="0" w:firstLine="567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индивидуально ориентированной психолого-педагогической помощи обучающимся с учетом осо</w:t>
      </w:r>
      <w:r>
        <w:rPr>
          <w:rFonts w:ascii="Times New Roman" w:hAnsi="Times New Roman" w:cs="Times New Roman"/>
          <w:sz w:val="24"/>
          <w:szCs w:val="24"/>
        </w:rPr>
        <w:t xml:space="preserve">бенностей их психического и (или) физического развития, индивидуальных возможностей и потребностей (в соответствии с рекомендациями психолого-медико-педагогической комиссии или психолого-педагогического консилиума образовательной организации (далее - ППК);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0"/>
        </w:numPr>
        <w:ind w:left="0" w:firstLine="567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0"/>
        </w:numPr>
        <w:ind w:left="0" w:firstLine="567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содействие поиску и отбору одаренных обучающихся, их творческому развитию;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выявление детей с проблемами развития эмоциона</w:t>
      </w:r>
      <w:r>
        <w:rPr>
          <w:rFonts w:ascii="Times New Roman" w:hAnsi="Times New Roman" w:cs="Times New Roman"/>
          <w:sz w:val="24"/>
          <w:szCs w:val="24"/>
        </w:rPr>
        <w:t xml:space="preserve">льной и интеллектуальной сферы;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комплекса индивидуально ориентированных мер по ослаблению, снижению или устранению отклонений </w:t>
      </w:r>
      <w:r>
        <w:rPr>
          <w:rFonts w:ascii="Times New Roman" w:hAnsi="Times New Roman" w:cs="Times New Roman"/>
          <w:sz w:val="24"/>
          <w:szCs w:val="24"/>
        </w:rPr>
        <w:t xml:space="preserve">в развитии и проблем поведения.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КРР организуется: по обоснованному запросу педагогов и родителей (законных представителей); на основании результатов психологической диагностики; на основании рекомендаций ППК.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КРР в ДОО реализуется в форме групповых и (или) индивидуальных коррекционно-развивающих занятий. Выбор конкретной программы коррекционно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развивающих мероприятий, их количестве, форме организации, методов и технологий реализации определяется ДОО самостоятельно, исходя из возрастных особенностей и ООП обучающихся.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0"/>
        <w:ind w:left="0" w:firstLine="567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273"/>
        <w:numPr>
          <w:ilvl w:val="2"/>
          <w:numId w:val="3"/>
        </w:numPr>
        <w:ind w:right="104"/>
        <w:tabs>
          <w:tab w:val="left" w:pos="566" w:leader="none"/>
        </w:tabs>
        <w:rPr>
          <w:sz w:val="24"/>
        </w:rPr>
      </w:pPr>
      <w:r>
        <w:rPr>
          <w:b/>
          <w:sz w:val="24"/>
        </w:rPr>
        <w:t xml:space="preserve">Содержание коррекционно-развивающей работы</w:t>
      </w:r>
      <w:r>
        <w:rPr>
          <w:sz w:val="24"/>
        </w:rPr>
        <w:t xml:space="preserve"> </w:t>
      </w:r>
      <w:r>
        <w:rPr>
          <w:sz w:val="24"/>
        </w:rPr>
      </w:r>
      <w:r>
        <w:rPr>
          <w:sz w:val="24"/>
        </w:rPr>
      </w:r>
    </w:p>
    <w:p>
      <w:pPr>
        <w:pStyle w:val="1273"/>
        <w:ind w:left="0" w:right="104" w:firstLine="567"/>
        <w:jc w:val="both"/>
        <w:tabs>
          <w:tab w:val="left" w:pos="566" w:leader="none"/>
        </w:tabs>
        <w:rPr>
          <w:sz w:val="24"/>
        </w:rPr>
      </w:pPr>
      <w:r>
        <w:rPr>
          <w:sz w:val="24"/>
          <w:szCs w:val="24"/>
        </w:rPr>
        <w:t xml:space="preserve">Содержание КРР для каждого обучающегося определяется с учетом его ООП на основе рекомендаций психолого- педагогического консилиума образователь</w:t>
      </w:r>
      <w:r>
        <w:rPr>
          <w:sz w:val="24"/>
          <w:szCs w:val="24"/>
        </w:rPr>
        <w:t xml:space="preserve">ной организации (далее</w:t>
      </w:r>
      <w:r>
        <w:rPr>
          <w:sz w:val="24"/>
          <w:szCs w:val="24"/>
        </w:rPr>
        <w:t xml:space="preserve">– ППК)</w:t>
      </w:r>
      <w:r>
        <w:rPr>
          <w:sz w:val="24"/>
          <w:szCs w:val="24"/>
        </w:rPr>
        <w:t xml:space="preserve"> и в соответствии с </w:t>
      </w:r>
      <w:r>
        <w:rPr>
          <w:sz w:val="24"/>
        </w:rPr>
        <w:t xml:space="preserve">ФОП п. 27.7-28, </w:t>
      </w:r>
      <w:r>
        <w:rPr>
          <w:sz w:val="24"/>
        </w:rPr>
        <w:t xml:space="preserve">с</w:t>
      </w:r>
      <w:r>
        <w:rPr>
          <w:sz w:val="24"/>
        </w:rPr>
        <w:t xml:space="preserve">.167-172.</w:t>
      </w:r>
      <w:r>
        <w:rPr>
          <w:sz w:val="24"/>
        </w:rPr>
      </w:r>
      <w:r>
        <w:rPr>
          <w:sz w:val="24"/>
        </w:rPr>
      </w:r>
    </w:p>
    <w:p>
      <w:pPr>
        <w:pStyle w:val="1273"/>
        <w:ind w:left="0" w:right="104" w:firstLine="567"/>
        <w:jc w:val="both"/>
        <w:tabs>
          <w:tab w:val="left" w:pos="566" w:leader="none"/>
        </w:tabs>
        <w:rPr>
          <w:sz w:val="24"/>
        </w:rPr>
      </w:pPr>
      <w:r>
        <w:rPr>
          <w:sz w:val="24"/>
          <w:szCs w:val="24"/>
        </w:rPr>
        <w:t xml:space="preserve">В образовательной практике ДОО определяются нижеследующие категории целевых групп обучающихся для оказания им адресной психологической помощи и включения их в программы психолого-педагогического сопровождения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в соответствии с ФОП п.27.8, с. 167</w:t>
      </w:r>
      <w:r>
        <w:rPr>
          <w:sz w:val="24"/>
        </w:rPr>
        <w:t xml:space="preserve">, п.28 , с 167-172</w:t>
      </w:r>
      <w:r>
        <w:rPr>
          <w:sz w:val="24"/>
          <w:szCs w:val="24"/>
        </w:rPr>
        <w:t xml:space="preserve">:</w:t>
      </w:r>
      <w:r>
        <w:rPr>
          <w:sz w:val="24"/>
        </w:rPr>
        <w:tab/>
      </w:r>
      <w:r>
        <w:rPr>
          <w:sz w:val="24"/>
        </w:rPr>
      </w:r>
      <w:r>
        <w:rPr>
          <w:sz w:val="24"/>
        </w:rPr>
      </w:r>
    </w:p>
    <w:p>
      <w:pPr>
        <w:pStyle w:val="1273"/>
        <w:ind w:left="0" w:right="104" w:firstLine="567"/>
        <w:jc w:val="both"/>
        <w:tabs>
          <w:tab w:val="left" w:pos="566" w:leader="none"/>
        </w:tabs>
        <w:rPr>
          <w:sz w:val="24"/>
        </w:rPr>
      </w:pPr>
      <w:r>
        <w:rPr>
          <w:sz w:val="24"/>
        </w:rPr>
        <w:t xml:space="preserve">Описание деятельности по психолого-педагогическому сопровождению детей различных категорий целевых групп обучающихся,  включение в программы психолого-педагогического сопровождения:</w:t>
      </w:r>
      <w:r>
        <w:rPr>
          <w:sz w:val="24"/>
        </w:rPr>
      </w:r>
      <w:r>
        <w:rPr>
          <w:sz w:val="24"/>
        </w:rPr>
      </w:r>
    </w:p>
    <w:p>
      <w:pPr>
        <w:pStyle w:val="1273"/>
        <w:numPr>
          <w:ilvl w:val="0"/>
          <w:numId w:val="131"/>
        </w:numPr>
        <w:ind w:left="0" w:right="104" w:firstLine="709"/>
        <w:jc w:val="both"/>
        <w:tabs>
          <w:tab w:val="left" w:pos="566" w:leader="none"/>
          <w:tab w:val="left" w:pos="1134" w:leader="none"/>
        </w:tabs>
        <w:rPr>
          <w:sz w:val="24"/>
        </w:rPr>
      </w:pPr>
      <w:r>
        <w:rPr>
          <w:sz w:val="24"/>
        </w:rPr>
        <w:t xml:space="preserve">нормотипичных детей с нормативным кризисом развития;</w:t>
      </w:r>
      <w:r>
        <w:rPr>
          <w:sz w:val="24"/>
        </w:rPr>
      </w:r>
      <w:r>
        <w:rPr>
          <w:sz w:val="24"/>
        </w:rPr>
      </w:r>
    </w:p>
    <w:p>
      <w:pPr>
        <w:pStyle w:val="1273"/>
        <w:numPr>
          <w:ilvl w:val="0"/>
          <w:numId w:val="131"/>
        </w:numPr>
        <w:ind w:left="0" w:right="104" w:firstLine="709"/>
        <w:jc w:val="both"/>
        <w:tabs>
          <w:tab w:val="left" w:pos="566" w:leader="none"/>
          <w:tab w:val="left" w:pos="1134" w:leader="none"/>
        </w:tabs>
        <w:rPr>
          <w:sz w:val="24"/>
        </w:rPr>
      </w:pPr>
      <w:r>
        <w:rPr>
          <w:sz w:val="24"/>
        </w:rPr>
        <w:t xml:space="preserve">обучающихся с особыми образовательными потребностями: с ОВЗ и (или) инвалидностью, получивших стат</w:t>
      </w:r>
      <w:r>
        <w:rPr>
          <w:sz w:val="24"/>
        </w:rPr>
        <w:t xml:space="preserve">ус в порядке, установленном законодательством Российской Федерации; 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том числе часто болеющие дети); </w:t>
      </w:r>
      <w:r>
        <w:rPr>
          <w:sz w:val="24"/>
        </w:rPr>
      </w:r>
      <w:r>
        <w:rPr>
          <w:sz w:val="24"/>
        </w:rPr>
      </w:r>
    </w:p>
    <w:p>
      <w:pPr>
        <w:pStyle w:val="1273"/>
        <w:numPr>
          <w:ilvl w:val="0"/>
          <w:numId w:val="131"/>
        </w:numPr>
        <w:ind w:left="0" w:right="104" w:firstLine="709"/>
        <w:jc w:val="both"/>
        <w:tabs>
          <w:tab w:val="left" w:pos="566" w:leader="none"/>
          <w:tab w:val="left" w:pos="1134" w:leader="none"/>
        </w:tabs>
        <w:rPr>
          <w:sz w:val="24"/>
        </w:rPr>
      </w:pPr>
      <w:r>
        <w:rPr>
          <w:sz w:val="24"/>
        </w:rPr>
        <w:t xml:space="preserve">обучающихся, испытывающих трудности в освоении образовательных программ, развитии, социальной адаптации; одаренных обучающихся;</w:t>
      </w:r>
      <w:r>
        <w:rPr>
          <w:sz w:val="24"/>
        </w:rPr>
      </w:r>
      <w:r>
        <w:rPr>
          <w:sz w:val="24"/>
        </w:rPr>
      </w:r>
    </w:p>
    <w:p>
      <w:pPr>
        <w:pStyle w:val="1273"/>
        <w:numPr>
          <w:ilvl w:val="0"/>
          <w:numId w:val="131"/>
        </w:numPr>
        <w:ind w:left="0" w:right="104" w:firstLine="709"/>
        <w:jc w:val="both"/>
        <w:tabs>
          <w:tab w:val="left" w:pos="566" w:leader="none"/>
          <w:tab w:val="left" w:pos="1134" w:leader="none"/>
        </w:tabs>
        <w:rPr>
          <w:sz w:val="24"/>
        </w:rPr>
      </w:pPr>
      <w:r>
        <w:rPr>
          <w:sz w:val="24"/>
        </w:rPr>
        <w:t xml:space="preserve">детей и (или) семьи, находящихся в трудной жизненной ситуации, признанных таковыми в нормативно установленном порядке;</w:t>
      </w:r>
      <w:r>
        <w:rPr>
          <w:sz w:val="24"/>
        </w:rPr>
      </w:r>
      <w:r>
        <w:rPr>
          <w:sz w:val="24"/>
        </w:rPr>
      </w:r>
    </w:p>
    <w:p>
      <w:pPr>
        <w:pStyle w:val="1273"/>
        <w:numPr>
          <w:ilvl w:val="0"/>
          <w:numId w:val="131"/>
        </w:numPr>
        <w:ind w:left="0" w:right="104" w:firstLine="709"/>
        <w:jc w:val="both"/>
        <w:tabs>
          <w:tab w:val="left" w:pos="566" w:leader="none"/>
          <w:tab w:val="left" w:pos="1134" w:leader="none"/>
        </w:tabs>
        <w:rPr>
          <w:sz w:val="24"/>
        </w:rPr>
      </w:pPr>
      <w:r>
        <w:rPr>
          <w:sz w:val="24"/>
        </w:rPr>
        <w:t xml:space="preserve">детей и (или) семьи, находящихся в социально опасном положении (безнадзорные, беспризорные, склонные к бродяжничеству), признанных таковыми в нормативно установленном порядке;</w:t>
      </w:r>
      <w:r>
        <w:rPr>
          <w:sz w:val="24"/>
        </w:rPr>
      </w:r>
      <w:r>
        <w:rPr>
          <w:sz w:val="24"/>
        </w:rPr>
      </w:r>
    </w:p>
    <w:p>
      <w:pPr>
        <w:pStyle w:val="1273"/>
        <w:numPr>
          <w:ilvl w:val="0"/>
          <w:numId w:val="131"/>
        </w:numPr>
        <w:ind w:left="0" w:right="104" w:firstLine="709"/>
        <w:jc w:val="both"/>
        <w:tabs>
          <w:tab w:val="left" w:pos="566" w:leader="none"/>
          <w:tab w:val="left" w:pos="1134" w:leader="none"/>
        </w:tabs>
        <w:rPr>
          <w:sz w:val="24"/>
        </w:rPr>
      </w:pPr>
      <w:r>
        <w:rPr>
          <w:sz w:val="24"/>
        </w:rPr>
        <w:t xml:space="preserve">обучающихся "группы риска": проявляющих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  <w:r>
        <w:rPr>
          <w:sz w:val="24"/>
        </w:rPr>
      </w:r>
      <w:r>
        <w:rPr>
          <w:sz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ФОП п. </w:t>
      </w:r>
      <w:r>
        <w:rPr>
          <w:rFonts w:ascii="Times New Roman" w:hAnsi="Times New Roman" w:cs="Times New Roman"/>
          <w:sz w:val="24"/>
          <w:szCs w:val="24"/>
        </w:rPr>
        <w:t xml:space="preserve">28.1. Диагностическая работа включает: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своевременное выявление детей, нуждающихся в психоло</w:t>
      </w:r>
      <w:r>
        <w:rPr>
          <w:rFonts w:ascii="Times New Roman" w:hAnsi="Times New Roman" w:cs="Times New Roman"/>
          <w:sz w:val="24"/>
          <w:szCs w:val="24"/>
        </w:rPr>
        <w:t xml:space="preserve">го-педагогическом сопровождении;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раннюю (с первых дней пребывания обучающегося в ДОО) диагностику отклонений в развитии и анализ причин трудностей социальной адаптации;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комплексный сбор сведений об обучающемся на основании диагностической информации от специалистов разного профиля;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уровня актуального и зоны ближайшего развития обучающегося с ОВЗ, с трудностями в обучении и социализации, выявление его резервных возможностей;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уровня общего развития обучающихся (с учетом особенностей нозологической группы), возможностей вербальной и невербальной коммуникации со сверстниками и взрослыми;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развития эмоционально-волевой сферы и личностных особенностей обучающихся;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индивидуальных образовательных и социально-коммуникативных потребностей обучающихся;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социальной ситуации развития и условий семейного воспитания ребенка;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уровня адаптации и адаптивных возможностей обучающегося;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направленности детской одаренности;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изучение, констатацию в развитии ребенка его интересов и склонностей, одаренности;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развития детей и предупреждение возникновения психолого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педагогических проблем в их развитии;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выявление детей-мигрантов, имеющих трудности в обучении и социально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психологической адаптации, дифференциальная диагностика и оценка этнокультурной природы имеющихся трудностей;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всестороннее психолого-педагогическое изучение личности ребенка;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выявление и изучение неблагоприятных факторов социальной среды и рисков образовательной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системный разносторонний контроль специалистов за уровнем и динамикой развития обучающегося, а также за созданием необходимых условий, соответствующих особым (индивидуальным) образовательным потребностям обучающегося.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28.2. КРР включает: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 оптимальных для развития обучающегося коррекционно-развивающих программ (методик) психолого-педагогического сопровождения в соответствии с его особыми (индивидуальными) образовательными потребностями;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организацию, разработку и проведение специалистами индивидуальных и групповых коррекционно-развивающих занятий, необходимых для преодоления нарушений поведения и развития, трудностей в освоении образовательной программы и социализации;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коррекцию и развитие высших психических функций;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эмоционально-волевой и личностной сферы обучающегося и психологическую коррекцию его поведения;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коммуникативных способностей, социального и эмоционального интеллекта обучающихся, формирование их коммуникативной компетентности;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коррекцию и развитие психомоторной сферы, координации и регуляции движений;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условий, обеспечивающих развитие, обучение и воспитание детей с ярко выраженной познавательной направленностью, высоким уровнем умственного развития или ин</w:t>
      </w:r>
      <w:r>
        <w:rPr>
          <w:rFonts w:ascii="Times New Roman" w:hAnsi="Times New Roman" w:cs="Times New Roman"/>
          <w:sz w:val="24"/>
          <w:szCs w:val="24"/>
        </w:rPr>
        <w:t xml:space="preserve">ой направленностью одаренности;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насыщенной РППС для разных </w:t>
      </w:r>
      <w:r>
        <w:rPr>
          <w:rFonts w:ascii="Times New Roman" w:hAnsi="Times New Roman" w:cs="Times New Roman"/>
          <w:sz w:val="24"/>
          <w:szCs w:val="24"/>
        </w:rPr>
        <w:t xml:space="preserve">видов деятельности; формирование инклюзивной образовательной среды, в том числе обеспечивающей включение детей иностранных граждан в российское образовательное пространство с сохранением культуры и идентичности, связанных со страной исхода (происхождения);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поддержки ребенку в случаях неблагоприятных условий жизни, психотравмирующих обстоятельствах при условии информирования соответствующих структур социальной защиты;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преодоление педагогической запущенности в работе с обучающимся, стремление устранить неадекватные методы воспитания в семье во взаимодействии родителей (законных представителей) с детьми;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помощь в устранении психотравмирующих ситуаций в жизни ребенка.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28.3. Консультативная работа включает: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разработку рекомендаций по основным направлениям работы с обучающимся с трудностями в обучении и социализации, единых для всех участников образовательных отношений;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консультирование специалистами педагогов по выбору индивидуально ориентированных методов и приемов работы с обучающимся;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консультативную помощь семье в вопросах выбора оптимальной стратегии воспитания и приемов КРР с ребенком.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28.4. Информационно-просветительская работа предусматривает: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различные формы просветительской деятельности (лекции, беседы, информационные стенды, печатные материалы, электронные ресурсы), направленные на разъяснение участникам образовательных отношений - обучающимся (в доступной для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возраста форме), их родителям (законным представителям), педагогам - вопросов, связанных с особенностями образовательного процесса и психолого-педагогического сопровождения обучающихся, в том числе с ОВЗ, трудностями в обучении и социализации;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тематических выступлений, онлайн-консультаций для педагогов и родителей (законных представителей) по разъяснению индивидуальнотипологических особенностей различных категорий обучающихся, в том числе с ОВЗ, трудностями в обучении и социализации.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28.5. Реализация КРР с обучающимися с ОВЗ и детьми-инвалидами согласно нозологическим группам осуществляется в соответствии с Федеральной адаптированной 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й программой дошкольного образования. КРР с обучающимися с ОВЗ и детьми-инвалидами должна предусматривать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</w:t>
      </w:r>
      <w:r>
        <w:rPr>
          <w:rFonts w:ascii="Times New Roman" w:hAnsi="Times New Roman" w:cs="Times New Roman"/>
          <w:sz w:val="24"/>
          <w:szCs w:val="24"/>
        </w:rPr>
        <w:t xml:space="preserve">ихического и физического развития средствами коррекционной педагогики, специальной психологии и медицины; формирование у обучающихся механизмов компенсации дефицитарных функций, не поддающихся коррекции, в том числе с использованием ассистивных технологий.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28.6. КРР с детьми, находящимися под диспансерным наблюдением, в том числе часто болеющие дети, имеет выраженную специфику. Детям, находящимся под диспансерным наблюдением, в том числе часто бол</w:t>
      </w:r>
      <w:r>
        <w:rPr>
          <w:rFonts w:ascii="Times New Roman" w:hAnsi="Times New Roman" w:cs="Times New Roman"/>
          <w:sz w:val="24"/>
          <w:szCs w:val="24"/>
        </w:rPr>
        <w:t xml:space="preserve">еющим детям, свойственны: быстрая утомляемость, длительный период восстановления после заболевания и (или) его обострения (не менее 4-х недель), специфические особенности межличностного взаимодействия и деятельности (ограниченность круга общения больного р</w:t>
      </w:r>
      <w:r>
        <w:rPr>
          <w:rFonts w:ascii="Times New Roman" w:hAnsi="Times New Roman" w:cs="Times New Roman"/>
          <w:sz w:val="24"/>
          <w:szCs w:val="24"/>
        </w:rPr>
        <w:t xml:space="preserve">ебенка, объективная зависимость от взрослых (родителей (законных представителей), педагогов), стремление постоянно получать от них помощь). Для детей, находящихся под диспансерным наблюдением, в том числе часто болеющих детей, старшего дошкольного возраста</w:t>
      </w:r>
      <w:r>
        <w:rPr>
          <w:rFonts w:ascii="Times New Roman" w:hAnsi="Times New Roman" w:cs="Times New Roman"/>
          <w:sz w:val="24"/>
          <w:szCs w:val="24"/>
        </w:rPr>
        <w:t xml:space="preserve"> характерны изменения в отношении ведущего вида деятельности - сюжетно-ролевой игры, что оказывает негативное влияние на развитие его личности и эмоциональное благополучие. В итоге у ребенка появляются сложности в освоении программы и социальной адаптации.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28.6.1. Направленность КРР с детьми, находящимися под диспансерным наблюдением, в том числе часто болеющими детьми на дошкольном уровне образования: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коррекция (развитие) коммуникативной, личностной, эмоционально-волевой сфер, познавательных процессов;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снижение тревожности;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помощь в разрешении поведенческих проблем;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для успешной социализации, оптимизация межличностного взаимодействия со взрослыми и сверстниками.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28.6.2. </w:t>
      </w:r>
      <w:r>
        <w:rPr>
          <w:rFonts w:ascii="Times New Roman" w:hAnsi="Times New Roman" w:cs="Times New Roman"/>
          <w:sz w:val="24"/>
          <w:szCs w:val="24"/>
        </w:rPr>
        <w:t xml:space="preserve">Включение часто болеющих детей в программу КРР, определение индивидуального маршрута психолого-педагогического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28.7. Направленность КРР с одаренными обучающимися на дошкольном уровне образования: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вида одаренности, интеллектуальных и личностных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особенностей детей, прогноз возможны</w:t>
      </w:r>
      <w:r>
        <w:rPr>
          <w:rFonts w:ascii="Times New Roman" w:hAnsi="Times New Roman" w:cs="Times New Roman"/>
          <w:sz w:val="24"/>
          <w:szCs w:val="24"/>
        </w:rPr>
        <w:t xml:space="preserve">х проблем и потенциала развития;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вовлечение родителей (законных представителей) в образовательный процесс и установление с ними отношений сотрудничества как обязательного условия поддержки и развития одаренного ребенка, как в ДОО, так и в условиях семенного воспитания;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атмосферы доброжелательности, заботы и уважения по отношению к ребенку, обстановки, формирующей у ребенка чувство собственной значимости, поощряющей проявление его индивидуальности;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сохранение и поддержка индивидуальности ребенка, развитие его индивидуальных способностей и творческого потенциала как субъекта отношений с людьми, миром и самим собой;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коммуникативных навыков и развитие эмоциональной устойчивости;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предметно-развивающей, обогащенной образовательной среды в условиях ДОО, благоприятную для развития различных видов способностей и одаренности.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28.7.1. Включение ребенка в программу КРР, определение индивидуального маршрута психолого-педагогического сопровождения осуществляется на основе заключения ППК по результатам психологической и педагогической диагностики.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28.8. Направленность КРР с билингвальными обучающимися, детьми мигрантов, испытывающими трудности с пониманием государственного языка Российской Федерации на дошкольном уровне образования: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коммуникативных навыков, формирование чувствительности к сверстнику, его эмоциональному состоянию, намерениям и желаниям;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уверенного поведения и социальной успешности;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коррекцию деструктивных эмоциональных состояний, возникающих вследствие попадания в новую языковую и культурную среду (тревога, неуверенность, агрессия);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атмосферы доброжелательности, заботы и уважения по отношению к ребенку.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28.8.1. Работу по социализации и языковой адаптации детей иностранных граждан, обучающихся в организациях, реализующих программы ДО в Российской Федерации, рекомендуется организовывать с учетом особенностей социальной ситуации каждого ребенка персонально.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28.8.2. Психолого-педагогическое сопровождение детей данной целевой группы может осуществляться в контексте общей программы адаптации ребенка к ДОО. В случаях выраженны</w:t>
      </w:r>
      <w:r>
        <w:rPr>
          <w:rFonts w:ascii="Times New Roman" w:hAnsi="Times New Roman" w:cs="Times New Roman"/>
          <w:sz w:val="24"/>
          <w:szCs w:val="24"/>
        </w:rPr>
        <w:t xml:space="preserve">х проблем социализации, личностного развития и общей дезадаптации ребенка, его включение в программу КРР может быть осуществлено на основе заключения ППК по результатам психологической диагностики или по запросу родителей (законных представителей) ребенка.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28.9. К целевой группе обучающихся "группы риска" могут быть отнесены дети, имеющие проблемы с психологическ</w:t>
      </w:r>
      <w:r>
        <w:rPr>
          <w:rFonts w:ascii="Times New Roman" w:hAnsi="Times New Roman" w:cs="Times New Roman"/>
          <w:sz w:val="24"/>
          <w:szCs w:val="24"/>
        </w:rPr>
        <w:t xml:space="preserve">им здоровьем; эмоциональные проблемы (повышенная возбудимость, апатия, раздражительность, тревога, появление фобий); поведенческие проблемы (грубость, агрессия, обман); проблемы неврологического характера (потеря аппетита); проблемы общения (стеснительност</w:t>
      </w:r>
      <w:r>
        <w:rPr>
          <w:rFonts w:ascii="Times New Roman" w:hAnsi="Times New Roman" w:cs="Times New Roman"/>
          <w:sz w:val="24"/>
          <w:szCs w:val="24"/>
        </w:rPr>
        <w:t xml:space="preserve">ь, замкнутость, излишняя чувствительность, выраженная нереализованная потребность в лидерстве); проблемы регуляторного характера (расстройство сна, быстрая утомляемость, навязчивые движения, двигательная расторможенность, снижение произвольности внимания).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28.9.1. Направленность КРР с обучающимися, имеющими девиации развития и поведения на дошкольном уровне образования: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коррекция (развитие) социально-коммуникативной, личностной, эмоционально-волевой сферы;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помощь в решении поведенческих проблем;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адекватных, социально-приемлемых способов поведения;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</w:t>
      </w:r>
      <w:r>
        <w:rPr>
          <w:rFonts w:ascii="Times New Roman" w:hAnsi="Times New Roman" w:cs="Times New Roman"/>
          <w:sz w:val="24"/>
          <w:szCs w:val="24"/>
        </w:rPr>
        <w:t xml:space="preserve">итие рефлексивных способностей;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1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совершенствование способов саморегуляции.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28.9.2. Включение ребенка из "группы риска" в п</w:t>
      </w:r>
      <w:r>
        <w:rPr>
          <w:rFonts w:ascii="Times New Roman" w:hAnsi="Times New Roman" w:cs="Times New Roman"/>
          <w:sz w:val="24"/>
          <w:szCs w:val="24"/>
        </w:rPr>
        <w:t xml:space="preserve">рограмму КРР, определение индивидуального маршрута психолого-педагогического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(или) родителей (законных представителей).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73"/>
        <w:ind w:right="104"/>
        <w:tabs>
          <w:tab w:val="left" w:pos="566" w:leader="none"/>
        </w:tabs>
        <w:rPr>
          <w:color w:val="ff0000"/>
          <w:sz w:val="24"/>
        </w:rPr>
      </w:pPr>
      <w:r>
        <w:rPr>
          <w:color w:val="ff0000"/>
          <w:sz w:val="24"/>
        </w:rPr>
      </w:r>
      <w:r>
        <w:rPr>
          <w:color w:val="ff0000"/>
          <w:sz w:val="24"/>
        </w:rPr>
      </w:r>
      <w:r>
        <w:rPr>
          <w:color w:val="ff0000"/>
          <w:sz w:val="24"/>
        </w:rPr>
      </w:r>
    </w:p>
    <w:p>
      <w:pPr>
        <w:jc w:val="both"/>
        <w:tabs>
          <w:tab w:val="left" w:pos="993" w:leader="none"/>
        </w:tabs>
        <w:rPr>
          <w:i/>
        </w:rPr>
      </w:pPr>
      <w:r>
        <w:rPr>
          <w:i/>
        </w:rPr>
        <w:tab/>
      </w:r>
      <w:r>
        <w:rPr>
          <w:i/>
        </w:rPr>
      </w:r>
      <w:r>
        <w:rPr>
          <w:i/>
        </w:rPr>
      </w:r>
    </w:p>
    <w:p>
      <w:pPr>
        <w:jc w:val="center"/>
        <w:tabs>
          <w:tab w:val="left" w:pos="993" w:leader="none"/>
        </w:tabs>
        <w:rPr>
          <w:b/>
          <w:i/>
        </w:rPr>
      </w:pPr>
      <w:r>
        <w:rPr>
          <w:i/>
        </w:rPr>
        <w:t xml:space="preserve">Часть, формируемая участниками образовательных отношений</w:t>
      </w:r>
      <w:r>
        <w:rPr>
          <w:b/>
          <w:i/>
        </w:rPr>
      </w:r>
      <w:r>
        <w:rPr>
          <w:b/>
          <w:i/>
        </w:rPr>
      </w:r>
    </w:p>
    <w:p>
      <w:pPr>
        <w:ind w:left="708" w:firstLine="1"/>
        <w:jc w:val="center"/>
        <w:tabs>
          <w:tab w:val="left" w:pos="993" w:leader="none"/>
        </w:tabs>
        <w:rPr>
          <w:i/>
        </w:rPr>
      </w:pPr>
      <w:r>
        <w:rPr>
          <w:i/>
        </w:rPr>
        <w:t xml:space="preserve">Модуль «Нравственно-патриотическое воспитание «Наш дом – Южный Урал» Учебно-методический комплекс</w:t>
      </w:r>
      <w:r>
        <w:rPr>
          <w:i/>
        </w:rPr>
      </w:r>
      <w:r>
        <w:rPr>
          <w:i/>
        </w:rPr>
      </w:r>
    </w:p>
    <w:p>
      <w:pPr>
        <w:ind w:firstLine="709"/>
        <w:jc w:val="center"/>
        <w:tabs>
          <w:tab w:val="left" w:pos="993" w:leader="none"/>
        </w:tabs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numPr>
          <w:ilvl w:val="3"/>
          <w:numId w:val="2"/>
        </w:numPr>
        <w:ind w:left="0" w:firstLine="709"/>
        <w:jc w:val="both"/>
        <w:tabs>
          <w:tab w:val="left" w:pos="1134" w:leader="none"/>
        </w:tabs>
      </w:pPr>
      <w:r>
        <w:t xml:space="preserve">Е.Бабунова, С. Багатуктдинова и др. Наш дом – Южный Урал: программно-методический комплекс для организаций, реализующих программы  дошкольного образования – </w:t>
      </w:r>
      <w:r>
        <w:t xml:space="preserve">Челябинск: Челябинское  ообластное  отделение Российского детского фонда АРБИС, 2014. – 255 с. – </w:t>
      </w:r>
      <w:r>
        <w:rPr>
          <w:lang w:val="en-US"/>
        </w:rPr>
        <w:t xml:space="preserve">ISBN</w:t>
      </w:r>
      <w:r>
        <w:t xml:space="preserve"> 978-5-91744-093-4;</w:t>
      </w:r>
      <w:r/>
    </w:p>
    <w:p>
      <w:pPr>
        <w:numPr>
          <w:ilvl w:val="3"/>
          <w:numId w:val="2"/>
        </w:numPr>
        <w:ind w:left="0" w:firstLine="709"/>
        <w:jc w:val="both"/>
        <w:tabs>
          <w:tab w:val="left" w:pos="1134" w:leader="none"/>
        </w:tabs>
      </w:pPr>
      <w:r>
        <w:t xml:space="preserve">Южный Урал : шаг за шагом. Программа по парриотическому воспитанию детей дошкольного возраста, Авторы-состовители: Коллектив МБДОУ «ЦРР – детский сад № 261»О Каптелина Л.В., Куравина Н.В. и др., ОО Издательство «Уникальная книга», 2016;</w:t>
      </w:r>
      <w:r/>
    </w:p>
    <w:p>
      <w:pPr>
        <w:numPr>
          <w:ilvl w:val="3"/>
          <w:numId w:val="2"/>
        </w:numPr>
        <w:ind w:left="0" w:firstLine="709"/>
        <w:jc w:val="both"/>
        <w:tabs>
          <w:tab w:val="left" w:pos="1134" w:leader="none"/>
        </w:tabs>
      </w:pPr>
      <w:r>
        <w:rPr>
          <w:lang w:eastAsia="ar-SA"/>
        </w:rPr>
        <w:t xml:space="preserve">Куприна Л.С. и др. Знакомство детей с русским народным творчеством: Конспекты занятий и сценарии календарно-обрядовых</w:t>
      </w:r>
      <w:r>
        <w:t xml:space="preserve"> </w:t>
      </w:r>
      <w:r>
        <w:rPr>
          <w:lang w:eastAsia="ar-SA"/>
        </w:rPr>
        <w:t xml:space="preserve">праздников: Методическое пособие для педагогов дошкольных образовательных учреждений. 3-е изд., перераб. и дополн. - СПб.: «Детство-пресс», 2004. – 400с., ил.; </w:t>
      </w:r>
      <w:r/>
    </w:p>
    <w:p>
      <w:pPr>
        <w:numPr>
          <w:ilvl w:val="3"/>
          <w:numId w:val="2"/>
        </w:numPr>
        <w:ind w:left="0" w:firstLine="709"/>
        <w:jc w:val="both"/>
        <w:tabs>
          <w:tab w:val="left" w:pos="1134" w:leader="none"/>
        </w:tabs>
      </w:pPr>
      <w:r>
        <w:t xml:space="preserve">Программа воспитания и развития детей дошкольного возраста на идеях народной педагогики «Наш дом – Южный Урал» / Е.С.Бабунова, Е.Г.Лопатина, В.И.Турченко.- Магнитогорск: МаГУ, 2003.;</w:t>
      </w:r>
      <w:r/>
    </w:p>
    <w:p>
      <w:pPr>
        <w:numPr>
          <w:ilvl w:val="3"/>
          <w:numId w:val="2"/>
        </w:numPr>
        <w:ind w:left="0" w:firstLine="709"/>
        <w:jc w:val="both"/>
        <w:tabs>
          <w:tab w:val="left" w:pos="1134" w:leader="none"/>
        </w:tabs>
      </w:pPr>
      <w:r>
        <w:rPr>
          <w:lang w:eastAsia="ar-SA"/>
        </w:rPr>
        <w:t xml:space="preserve">Тихонова М.В., Смирнова Н.С. КРАСНА ИЗБА… Знакомство детей с русским-народным искусством, ремеслами, бытом в музее</w:t>
      </w:r>
      <w:r>
        <w:t xml:space="preserve"> </w:t>
      </w:r>
      <w:r>
        <w:rPr>
          <w:lang w:eastAsia="ar-SA"/>
        </w:rPr>
        <w:t xml:space="preserve">детского сада. – СПб.: «Детство-пресс», 2004. – 208с.;</w:t>
      </w:r>
      <w:r/>
    </w:p>
    <w:p>
      <w:pPr>
        <w:numPr>
          <w:ilvl w:val="3"/>
          <w:numId w:val="2"/>
        </w:numPr>
        <w:ind w:left="0" w:firstLine="709"/>
        <w:jc w:val="both"/>
        <w:tabs>
          <w:tab w:val="left" w:pos="1134" w:leader="none"/>
        </w:tabs>
      </w:pPr>
      <w:r>
        <w:rPr>
          <w:rFonts w:eastAsia="Calibri"/>
        </w:rPr>
        <w:t xml:space="preserve">Южноуральские писатели – детям. Хрестоматия для детей дошкольного возраста. Крохалева Т.Н., учебное издание, Издательский центр «Взгляд», г. Челябинск, 2007 г. – 175 с.;</w:t>
      </w:r>
      <w:r/>
    </w:p>
    <w:p>
      <w:pPr>
        <w:numPr>
          <w:ilvl w:val="3"/>
          <w:numId w:val="2"/>
        </w:numPr>
        <w:ind w:left="0" w:firstLine="709"/>
        <w:jc w:val="both"/>
        <w:tabs>
          <w:tab w:val="left" w:pos="1134" w:leader="none"/>
        </w:tabs>
      </w:pPr>
      <w:r>
        <w:rPr>
          <w:rFonts w:eastAsia="Calibri"/>
        </w:rPr>
        <w:t xml:space="preserve">А. Лопатина, М. Скребцова. Секреты  мастерства. Сто уроков о профессиях и мастерах: в помощь педагогам, воспитателям и родителям – 3 издание переработанное и дополненное – М.:  Амрита-Русь, 2007 – 336 с. – (Серия «Образование и творчество»);</w:t>
      </w:r>
      <w:r/>
    </w:p>
    <w:p>
      <w:pPr>
        <w:numPr>
          <w:ilvl w:val="3"/>
          <w:numId w:val="2"/>
        </w:numPr>
        <w:ind w:left="0" w:firstLine="709"/>
        <w:jc w:val="both"/>
        <w:tabs>
          <w:tab w:val="left" w:pos="1134" w:leader="none"/>
        </w:tabs>
      </w:pPr>
      <w:r>
        <w:t xml:space="preserve">Г.В. Калашников, Гербы и символы: Челябинск и Челябинская область, СП «Детство-пресс», 2007.;</w:t>
      </w:r>
      <w:r/>
    </w:p>
    <w:p>
      <w:pPr>
        <w:numPr>
          <w:ilvl w:val="3"/>
          <w:numId w:val="2"/>
        </w:numPr>
        <w:ind w:left="0" w:firstLine="709"/>
        <w:jc w:val="both"/>
        <w:tabs>
          <w:tab w:val="left" w:pos="1134" w:leader="none"/>
        </w:tabs>
      </w:pPr>
      <w:r>
        <w:t xml:space="preserve">Врата Рифея (Сер. «Вся Россия»). Сборник, эссе, документы, справочная информация, воспоминания, хроника, рассказы, стихи – М.: - «Московский писатель» - 1996. - 488 с.</w:t>
      </w:r>
      <w:r/>
    </w:p>
    <w:p>
      <w:pPr>
        <w:numPr>
          <w:ilvl w:val="3"/>
          <w:numId w:val="2"/>
        </w:numPr>
        <w:ind w:left="0" w:firstLine="709"/>
        <w:jc w:val="both"/>
        <w:tabs>
          <w:tab w:val="left" w:pos="1134" w:leader="none"/>
        </w:tabs>
        <w:rPr>
          <w:b/>
        </w:rPr>
      </w:pPr>
      <w:r>
        <w:t xml:space="preserve">Н.Б. Виноградов. Страницы древней истории Южного Урала, учебное издание, Южно-Уральское книжное издательство, 1997г.;</w:t>
      </w:r>
      <w:r>
        <w:rPr>
          <w:b/>
        </w:rPr>
      </w:r>
      <w:r>
        <w:rPr>
          <w:b/>
        </w:rPr>
      </w:r>
    </w:p>
    <w:p>
      <w:pPr>
        <w:numPr>
          <w:ilvl w:val="3"/>
          <w:numId w:val="2"/>
        </w:numPr>
        <w:ind w:left="0" w:firstLine="709"/>
        <w:jc w:val="both"/>
        <w:tabs>
          <w:tab w:val="left" w:pos="1134" w:leader="none"/>
        </w:tabs>
        <w:rPr>
          <w:b/>
        </w:rPr>
      </w:pPr>
      <w:r>
        <w:t xml:space="preserve">Магистраль в будущее. 75 лет Советскому району г. Челябинска, автор-составитель К.А. Шишов, ЗАО «Типография Автограф», г. Челябинск, 2012 г.;</w:t>
      </w:r>
      <w:r>
        <w:rPr>
          <w:b/>
        </w:rPr>
      </w:r>
      <w:r>
        <w:rPr>
          <w:b/>
        </w:rPr>
      </w:r>
    </w:p>
    <w:p>
      <w:pPr>
        <w:numPr>
          <w:ilvl w:val="3"/>
          <w:numId w:val="2"/>
        </w:numPr>
        <w:ind w:left="0" w:firstLine="709"/>
        <w:jc w:val="both"/>
        <w:tabs>
          <w:tab w:val="left" w:pos="1134" w:leader="none"/>
        </w:tabs>
        <w:rPr>
          <w:b/>
        </w:rPr>
      </w:pPr>
      <w:r>
        <w:t xml:space="preserve">Сказания о Древнем Урале. Кн. Для чтения в нач. школе./ Авт.-сост.- А.Н. Шигина – Екатеринбург. Банк культурной информации, 2000 – 80 с.: ил.;</w:t>
      </w:r>
      <w:r>
        <w:rPr>
          <w:b/>
        </w:rPr>
      </w:r>
      <w:r>
        <w:rPr>
          <w:b/>
        </w:rPr>
      </w:r>
    </w:p>
    <w:p>
      <w:pPr>
        <w:numPr>
          <w:ilvl w:val="3"/>
          <w:numId w:val="2"/>
        </w:numPr>
        <w:ind w:left="0" w:firstLine="709"/>
        <w:jc w:val="both"/>
        <w:tabs>
          <w:tab w:val="left" w:pos="1134" w:leader="none"/>
        </w:tabs>
        <w:rPr>
          <w:b/>
        </w:rPr>
      </w:pPr>
      <w:r>
        <w:t xml:space="preserve">Михаил Фотонов. Родная Старина: Очерки истории Южного Урала – Челябинск: Издательство Игоря Розина, 2011. – 216 с. (Илл.);</w:t>
      </w:r>
      <w:r>
        <w:rPr>
          <w:b/>
        </w:rPr>
      </w:r>
      <w:r>
        <w:rPr>
          <w:b/>
        </w:rPr>
      </w:r>
    </w:p>
    <w:p>
      <w:pPr>
        <w:numPr>
          <w:ilvl w:val="3"/>
          <w:numId w:val="2"/>
        </w:numPr>
        <w:ind w:left="0" w:firstLine="709"/>
        <w:jc w:val="both"/>
        <w:tabs>
          <w:tab w:val="left" w:pos="1134" w:leader="none"/>
        </w:tabs>
      </w:pPr>
      <w:r>
        <w:t xml:space="preserve">Челябинск в разных измерениях, сост. А.А. Золотов – Челябинск, Юж. – Урал. кн. изд-во, 1986. – 152 с.: ил.;</w:t>
      </w:r>
      <w:r/>
    </w:p>
    <w:p>
      <w:pPr>
        <w:numPr>
          <w:ilvl w:val="3"/>
          <w:numId w:val="2"/>
        </w:numPr>
        <w:ind w:left="0" w:firstLine="709"/>
        <w:jc w:val="both"/>
        <w:tabs>
          <w:tab w:val="left" w:pos="1134" w:leader="none"/>
        </w:tabs>
      </w:pPr>
      <w:r>
        <w:t xml:space="preserve">Мастера изумрудного края / Сост. И.А. Кирилова – 2-е изд.-0 Челябинск: Аркаим, 2010. – 192 с.: ил.;</w:t>
      </w:r>
      <w:r/>
    </w:p>
    <w:p>
      <w:pPr>
        <w:numPr>
          <w:ilvl w:val="3"/>
          <w:numId w:val="2"/>
        </w:numPr>
        <w:ind w:left="0" w:firstLine="709"/>
        <w:jc w:val="both"/>
        <w:tabs>
          <w:tab w:val="left" w:pos="1134" w:leader="none"/>
        </w:tabs>
      </w:pPr>
      <w:r>
        <w:t xml:space="preserve">Живая история: 80 лет Советскому району города Челябинска / сост. И лит. Обраб. Кирилла Шишова; ред. Кол.: М.В. Буренков рук. и др. – Челябинск </w:t>
      </w:r>
      <w:r>
        <w:rPr>
          <w:lang w:val="en-US"/>
        </w:rPr>
        <w:t xml:space="preserve">Enterprais</w:t>
      </w:r>
      <w:r>
        <w:t xml:space="preserve">, 2017. – 256 с.: ил., фото.</w:t>
      </w:r>
      <w:r/>
    </w:p>
    <w:p>
      <w:pPr>
        <w:numPr>
          <w:ilvl w:val="3"/>
          <w:numId w:val="2"/>
        </w:numPr>
        <w:ind w:left="0" w:firstLine="709"/>
        <w:jc w:val="both"/>
        <w:tabs>
          <w:tab w:val="left" w:pos="1134" w:leader="none"/>
        </w:tabs>
      </w:pPr>
      <w:r>
        <w:t xml:space="preserve">Что посмотреть на Южном Урале. По версии «Челябинского рабочего», - Челябинск ЗАО «ЧР – Менеджер», 2009. – 44 с.: ил.;</w:t>
      </w:r>
      <w:r/>
    </w:p>
    <w:p>
      <w:pPr>
        <w:numPr>
          <w:ilvl w:val="3"/>
          <w:numId w:val="2"/>
        </w:numPr>
        <w:ind w:left="0" w:firstLine="709"/>
        <w:jc w:val="both"/>
        <w:tabs>
          <w:tab w:val="left" w:pos="1134" w:leader="none"/>
        </w:tabs>
      </w:pPr>
      <w:r>
        <w:t xml:space="preserve">Корёгина Т.В., Челябинск, путешествие по городу от А до Я. Изд. 3-е. – Челябинск : «Край ра», - 2013.- 48с.;</w:t>
      </w:r>
      <w:r/>
    </w:p>
    <w:p>
      <w:pPr>
        <w:ind w:firstLine="709"/>
        <w:jc w:val="both"/>
        <w:tabs>
          <w:tab w:val="left" w:pos="1134" w:leader="none"/>
        </w:tabs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ind w:firstLine="709"/>
        <w:jc w:val="both"/>
        <w:tabs>
          <w:tab w:val="left" w:pos="993" w:leader="none"/>
        </w:tabs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ind w:firstLine="709"/>
        <w:jc w:val="both"/>
        <w:tabs>
          <w:tab w:val="left" w:pos="993" w:leader="none"/>
        </w:tabs>
        <w:rPr>
          <w:i/>
        </w:rPr>
      </w:pPr>
      <w:r>
        <w:rPr>
          <w:i/>
        </w:rPr>
        <w:t xml:space="preserve">Модуль «Театрализованн</w:t>
      </w:r>
      <w:r>
        <w:rPr>
          <w:i/>
        </w:rPr>
        <w:t xml:space="preserve">ая деятельность «От маленького театра к большим успехам</w:t>
      </w:r>
      <w:r>
        <w:rPr>
          <w:i/>
        </w:rPr>
        <w:t xml:space="preserve">»</w:t>
      </w:r>
      <w:r>
        <w:rPr>
          <w:i/>
        </w:rPr>
      </w:r>
      <w:r>
        <w:rPr>
          <w:i/>
        </w:rPr>
      </w:r>
    </w:p>
    <w:p>
      <w:pPr>
        <w:contextualSpacing/>
        <w:ind w:left="720"/>
        <w:jc w:val="both"/>
        <w:rPr>
          <w:b/>
          <w:color w:val="ff0000"/>
        </w:rPr>
      </w:pPr>
      <w:r>
        <w:rPr>
          <w:b/>
          <w:color w:val="ff0000"/>
        </w:rPr>
      </w:r>
      <w:r>
        <w:rPr>
          <w:b/>
          <w:color w:val="ff0000"/>
        </w:rPr>
      </w:r>
      <w:r>
        <w:rPr>
          <w:b/>
          <w:color w:val="ff0000"/>
        </w:rPr>
      </w:r>
    </w:p>
    <w:p>
      <w:pPr>
        <w:contextualSpacing/>
        <w:ind w:firstLine="720"/>
        <w:jc w:val="both"/>
        <w:tabs>
          <w:tab w:val="left" w:pos="1134" w:leader="none"/>
        </w:tabs>
        <w:rPr>
          <w:b/>
        </w:rPr>
      </w:pPr>
      <w:r>
        <w:rPr>
          <w:b/>
        </w:rPr>
        <w:t xml:space="preserve">В содержание реализации модуля включена работа по следующим направлениям деятельности:</w:t>
      </w:r>
      <w:r>
        <w:rPr>
          <w:b/>
        </w:rPr>
      </w:r>
      <w:r>
        <w:rPr>
          <w:b/>
        </w:rPr>
      </w:r>
    </w:p>
    <w:p>
      <w:pPr>
        <w:contextualSpacing/>
        <w:ind w:left="720"/>
        <w:jc w:val="both"/>
        <w:spacing w:line="276" w:lineRule="auto"/>
        <w:rPr>
          <w:b/>
          <w:u w:val="single"/>
        </w:rPr>
      </w:pPr>
      <w:r>
        <w:rPr>
          <w:b/>
          <w:u w:val="single"/>
        </w:rPr>
        <w:t xml:space="preserve">Организованная образовательная деятельность: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1247"/>
        <w:numPr>
          <w:ilvl w:val="0"/>
          <w:numId w:val="51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«Театральный четверг»</w:t>
      </w:r>
      <w:r>
        <w:rPr>
          <w:rFonts w:ascii="Times New Roman" w:hAnsi="Times New Roman"/>
          <w:sz w:val="24"/>
          <w:szCs w:val="24"/>
        </w:rPr>
        <w:t xml:space="preserve"> (занятия по КТП театрализованной деятельности) см.  примерную программу «Теа</w:t>
      </w:r>
      <w:r>
        <w:rPr>
          <w:rFonts w:ascii="Times New Roman" w:hAnsi="Times New Roman"/>
          <w:sz w:val="24"/>
          <w:szCs w:val="24"/>
        </w:rPr>
        <w:t xml:space="preserve">тральный сундучок» Музей театра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3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ознакомление с историей театра «Театр начинается с вешалки», виды театра, театры нашей Родины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33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о профессиях театра (режиссеры, актеры, костюмеры, гримеры)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ind w:left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32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Культура и техника речи школа включение в режим дня (2 половина) режимного момента «Театральная минутка» (картотеки игр):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247"/>
        <w:numPr>
          <w:ilvl w:val="0"/>
          <w:numId w:val="134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игры на расслабление,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34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игры-этюды,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34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игры-превращения,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34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игры на развитие эмоций,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34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игры на развитие мимики и пантомимики,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34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игры на развитие выразительности интонации,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34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игры на развитие принятия друг друга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ind w:left="720"/>
        <w:jc w:val="both"/>
        <w:spacing w:line="276" w:lineRule="auto"/>
        <w:rPr>
          <w:u w:val="single"/>
        </w:rPr>
      </w:pPr>
      <w:r>
        <w:rPr>
          <w:b/>
          <w:u w:val="single"/>
        </w:rPr>
        <w:t xml:space="preserve">Творческая деятельность:</w:t>
      </w:r>
      <w:r>
        <w:rPr>
          <w:u w:val="single"/>
        </w:rPr>
      </w:r>
      <w:r>
        <w:rPr>
          <w:u w:val="single"/>
        </w:rPr>
      </w:r>
    </w:p>
    <w:p>
      <w:pPr>
        <w:pStyle w:val="1247"/>
        <w:numPr>
          <w:ilvl w:val="0"/>
          <w:numId w:val="132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«Театральная мастерская» </w:t>
      </w:r>
      <w:r>
        <w:rPr>
          <w:rFonts w:ascii="Times New Roman" w:hAnsi="Times New Roman"/>
          <w:sz w:val="24"/>
          <w:szCs w:val="24"/>
        </w:rPr>
        <w:t xml:space="preserve">(все для создания декораций к спектаклям, афиши)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247"/>
        <w:numPr>
          <w:ilvl w:val="0"/>
          <w:numId w:val="132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Школа актерского мастерства </w:t>
      </w:r>
      <w:r>
        <w:rPr>
          <w:rFonts w:ascii="Times New Roman" w:hAnsi="Times New Roman"/>
          <w:sz w:val="24"/>
          <w:szCs w:val="24"/>
        </w:rPr>
        <w:t xml:space="preserve">(картотеки игр, все о работе театра, репетиции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247"/>
        <w:numPr>
          <w:ilvl w:val="0"/>
          <w:numId w:val="132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Костюмерная  </w:t>
      </w:r>
      <w:r>
        <w:rPr>
          <w:rFonts w:ascii="Times New Roman" w:hAnsi="Times New Roman"/>
          <w:sz w:val="24"/>
          <w:szCs w:val="24"/>
        </w:rPr>
        <w:t xml:space="preserve">(коллекция костюмов, атрибутов к образам героев, оборудованное место «гримерная»)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247"/>
        <w:numPr>
          <w:ilvl w:val="0"/>
          <w:numId w:val="13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Ритмопластика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contextualSpacing/>
        <w:ind w:left="720"/>
      </w:pPr>
      <w:r/>
      <w:r/>
    </w:p>
    <w:p>
      <w:pPr>
        <w:ind w:firstLine="709"/>
        <w:jc w:val="both"/>
        <w:rPr>
          <w:b/>
        </w:rPr>
      </w:pPr>
      <w:r>
        <w:rPr>
          <w:b/>
        </w:rPr>
        <w:t xml:space="preserve">Учебно-методический комплекс:</w:t>
      </w:r>
      <w:r>
        <w:rPr>
          <w:b/>
        </w:rPr>
      </w:r>
      <w:r>
        <w:rPr>
          <w:b/>
        </w:rPr>
      </w:r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Антипина Е. А. Театрализованная деятельность в детском саду: Игры, упражнения, сценарии. – М.: ТЦ Сфера, 2003.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  <w:rPr>
          <w:b/>
          <w:bCs/>
        </w:rPr>
      </w:pPr>
      <w:r>
        <w:rPr>
          <w:bCs/>
        </w:rPr>
        <w:t xml:space="preserve">Артемова Л. В</w:t>
      </w:r>
      <w:r>
        <w:rPr>
          <w:b/>
          <w:bCs/>
        </w:rPr>
        <w:t xml:space="preserve">. </w:t>
      </w:r>
      <w:r>
        <w:rPr>
          <w:spacing w:val="10"/>
        </w:rPr>
        <w:t xml:space="preserve">Театрализованные игры дошкольников: Кн. для воспи</w:t>
      </w:r>
      <w:r>
        <w:rPr>
          <w:spacing w:val="10"/>
        </w:rPr>
        <w:t xml:space="preserve">тателя дет. сада.—М.: Просвещение, 1991.— 127 с; ил.</w:t>
      </w:r>
      <w:r>
        <w:rPr>
          <w:b/>
          <w:bCs/>
        </w:rPr>
      </w:r>
      <w:r>
        <w:rPr>
          <w:b/>
          <w:bCs/>
        </w:rPr>
      </w:r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Губанова Н.Ф. Театрализованная деятельность дошкольников: 2–5 лет. Методические рекомендации, конспекты занятий, сценарии игр и спектаклей. – М.: ВАКО, 2011. – 256 с. – (Дошкольни-ки: учим, развиваем, воспитываем).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Маханёва, М.Д.  Театральные занятия в детском саду /Пособие для работников дошкольных учреждений/. – М.: Творческий Центр, 2001. 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rPr>
          <w:iCs/>
        </w:rPr>
        <w:t xml:space="preserve">Родина М.И., Буренина А.И. «Кукляндия» Учебно-методическое пособие, Санкт-Петербург, 2008 – 150с.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rPr>
          <w:iCs/>
        </w:rPr>
        <w:t xml:space="preserve">Чистякова М.И. Психогимнастика/ Под. Ред. М.И. Буянова </w:t>
      </w:r>
      <w:r>
        <w:t xml:space="preserve">– М.: Просвещение, 1999 </w:t>
      </w:r>
      <w:r>
        <w:rPr>
          <w:iCs/>
        </w:rPr>
        <w:t xml:space="preserve">160с.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Щеткин/Театральная деятельность в дет/саду/5-6 лет/Нов.офор/Консп.занятий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 Щеткин/Театральная деятельность в дет/саду/6-7 лет/Нов.офор/Консп.занятий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СФЕРА/Ушакова/ФГОС. Программа развития речи дошкольников + серия демонстрационного мтериала (плакаты)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rPr>
          <w:bCs/>
        </w:rPr>
        <w:t xml:space="preserve">Гербова, В.В Развитие речи в детском саду.</w:t>
      </w:r>
      <w:r>
        <w:t xml:space="preserve"> [Текст]</w:t>
      </w:r>
      <w:r>
        <w:rPr>
          <w:bCs/>
        </w:rPr>
        <w:t xml:space="preserve">/ В.В. Гербова -М.: Мозаика-Синтез, 2006-56с.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 </w:t>
      </w:r>
      <w:r>
        <w:rPr>
          <w:bCs/>
        </w:rPr>
        <w:t xml:space="preserve">Гербова, В.В Приобщение детей к художественной литературе.</w:t>
      </w:r>
      <w:r>
        <w:t xml:space="preserve"> [Текст]</w:t>
      </w:r>
      <w:r>
        <w:rPr>
          <w:bCs/>
        </w:rPr>
        <w:t xml:space="preserve">/ В.В. Гербова В.В.-М.: Мозаика-Синтез, 2005-72с.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 Книга для чтения в детском саду и дома. [Текст]</w:t>
      </w:r>
      <w:r>
        <w:rPr>
          <w:bCs/>
        </w:rPr>
        <w:t xml:space="preserve">/  </w:t>
      </w:r>
      <w:r>
        <w:t xml:space="preserve"> Хрестоматия. 5–7 лет / Сост. В. В. Гербова, Н.П. Ильчук и др. – М.: Оникс-XXI век, 2005- с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 Гербова В. В. Развитие речи. В детском саду: Старшая группа [Текст]</w:t>
      </w:r>
      <w:r>
        <w:rPr>
          <w:bCs/>
        </w:rPr>
        <w:t xml:space="preserve">/ Гербова В.В. </w:t>
      </w:r>
      <w:r>
        <w:t xml:space="preserve">  Учебно-наглядное пособие. – М.: Владос, 2003 – с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Большева Т.В. Учимся по сказке. Развитие мышления дошкольников с помощью мнемотехники: Учебно-методическое пособие. 2-е изд. испр. – СПб.: «ДЕТСТВО ПРЕСС», 2005. – 96 с. + 48 с. цв.ил. / Библиотека программы «Детство»)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Гомзяк, О.С. Говорим правильно. Конспекты занятий по развитию связной речи в старшей группе. [Текст] / О.С.Гомзяк. М.: ГНОМ и Д, 2007-58с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 Гомзяк, О.С. Говорим правильно. Конспекты занятий по развитию связной речи в подготовительной к школе логогруппе [Текст]  / О.С. Гомзяк. — М.: ГНОМ и Д, 2007. — 128 с.  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 Алябьева, Е.А. Итоговые дни по лексическим темам: планирование и конспекты. [Текст] / Е.А. Алябьева  – М.: ТЦ «Сфера» - 56с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Земцова, О.Н.  От слова к рассказу. Развиваем речь. [Текст, иллюстрации] / О.Н. Земцова - М.: Махаон, 2005. 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Коноваленко, В.В. Фронтальные логопедические занятия в подготовительной группе для детей с ФФН. 1, 2 периоды : пособие для логопедов. [Текст] / В.В. Коноваленко, С.В. Коноваленко, М.: ГНОМ, 2014 – 64 с. 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Созонова, Н.Н., Куцина, Е.В., Хрушкова, Н.Г. Фонетические рассказы и сказки (для детей 5-7 лет). В трех частях. [Текст, иллюстрации] / Н.Н. Созонова, Е.В. Куцина, Н.Г. Хрушкова, Екат.: Литур, 2017 – 32 с. 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Арбекова, Н.Е. Развиваем связную речь у детей 4-5 лет с ОНР. Конспекты фронтальных занятий логопеда. [Текст, иллюстрации] / Н.Е. Арбекова, М.: Гном, 2016 – 112 с. 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Гомзяк, О.С. Говорим правильно в 5-6 лет. Конспекты фронтальных занятий 1,2,3 периода обучения в старшей логогруппе. [Текст] /  О.С. Гомзяк, М.: Гном, 2014 – 128 с. 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Гомзяк, О.С. Говорим правильно в 6-7 лет. Картинный материал к конспектам занятий по развитию связной речи в подготовительной к школе логогруппе. [Текст, иллюстрации] / О.С. Гомзяк, М.: Гном, 2015. 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Нищева, Н.В. Веселая артикуляционная гимнастика. [Текст, иллюстрации] / Н.В. Нищева, С-Пб., Детство-Пресс, 2016 – 32 с. 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Крупенчук, О.И. Тренируем пальчики – развиваем речь! Средняя группа детского сада. [Текст, иллюстрации] / О.И. Крупенчук,  С-Пб.: Литера, 2015 – 32 с. 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Бардышева, Т.Ю. Привет, ладошка! Игры с пальчиками. [Текст, иллюстрации] / Т.Ю. Бардышева, М.: Сфера, 2016.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Бардышева, Т.Ю. Мой мизинчик, где ты был? Игры с пальчиками. [Текст, иллюстрации] / Т.Ю. Бардышева, М.: Сфера, 2016. 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Бардышева, Т.Ю. Вышли пальчики гулять. Игры с пальчиками. [Текст, иллюстрации] / Т.Ю. Бардышева, М.: Сфера, 2016. 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Теремкова, Н.Э. Я учусь пересказывать. Части 1, 2, 3, 4. [Текст, иллюстрации] / Н.Э. Теремкова – С-Пб.: Детство-Пресс, 2016.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Крупенчук, О.И. Научите меня говорить правильно! Комплексная методика подготовки ребенка к школе. [Текст] / О.И. Крупенчук – С-Пб. : Литера, 2015.</w:t>
      </w:r>
      <w:r/>
    </w:p>
    <w:p>
      <w:pPr>
        <w:numPr>
          <w:ilvl w:val="0"/>
          <w:numId w:val="48"/>
        </w:numPr>
        <w:ind w:left="0" w:firstLine="709"/>
        <w:jc w:val="both"/>
        <w:tabs>
          <w:tab w:val="left" w:pos="1134" w:leader="none"/>
        </w:tabs>
      </w:pPr>
      <w:r>
        <w:t xml:space="preserve">Нищева, Н.В. Обучение детей пересказу по опорным картинкам (5-7 лет). Выпуск № 1,2,3,4. [Текст, иллюстрации] / Н.В. Нищева, С-Пб.: Детство-Пресс, 2016 – 24 с. </w:t>
      </w:r>
      <w:r/>
    </w:p>
    <w:p>
      <w:pPr>
        <w:ind w:firstLine="709"/>
        <w:jc w:val="both"/>
        <w:tabs>
          <w:tab w:val="left" w:pos="993" w:leader="none"/>
          <w:tab w:val="left" w:pos="1134" w:leader="none"/>
        </w:tabs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jc w:val="both"/>
        <w:tabs>
          <w:tab w:val="left" w:pos="0" w:leader="none"/>
        </w:tabs>
        <w:rPr>
          <w:iCs/>
        </w:rPr>
      </w:pPr>
      <w:r>
        <w:rPr>
          <w:iCs/>
        </w:rPr>
      </w:r>
      <w:r>
        <w:rPr>
          <w:iCs/>
        </w:rPr>
      </w:r>
      <w:r>
        <w:rPr>
          <w:iCs/>
        </w:rPr>
      </w:r>
    </w:p>
    <w:p>
      <w:pPr>
        <w:ind w:firstLine="709"/>
        <w:jc w:val="both"/>
        <w:tabs>
          <w:tab w:val="left" w:pos="993" w:leader="none"/>
        </w:tabs>
        <w:rPr>
          <w:b/>
        </w:rPr>
      </w:pPr>
      <w:r>
        <w:rPr>
          <w:b/>
        </w:rPr>
        <w:t xml:space="preserve">3. </w:t>
      </w:r>
      <w:r>
        <w:rPr>
          <w:b/>
        </w:rPr>
        <w:t xml:space="preserve">Организационный раздел Программ</w:t>
      </w:r>
      <w:r>
        <w:rPr>
          <w:b/>
        </w:rPr>
        <w:t xml:space="preserve">ы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spacing w:before="120"/>
        <w:tabs>
          <w:tab w:val="left" w:pos="993" w:leader="none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Обязательная часть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ind w:firstLine="709"/>
        <w:jc w:val="both"/>
        <w:spacing w:before="120"/>
        <w:tabs>
          <w:tab w:val="left" w:pos="851" w:leader="none"/>
          <w:tab w:val="left" w:pos="1134" w:leader="none"/>
        </w:tabs>
        <w:rPr>
          <w:b/>
        </w:rPr>
      </w:pPr>
      <w:r>
        <w:rPr>
          <w:b/>
        </w:rPr>
        <w:t xml:space="preserve">3.1. М</w:t>
      </w:r>
      <w:r>
        <w:rPr>
          <w:b/>
        </w:rPr>
        <w:t xml:space="preserve">атериально-техническое обеспечение Программы</w:t>
      </w:r>
      <w:r>
        <w:rPr>
          <w:b/>
        </w:rPr>
        <w:t xml:space="preserve">, обеспеченность методическими материалами и средствами обучения и воспитания</w:t>
      </w:r>
      <w:r>
        <w:rPr>
          <w:b/>
        </w:rPr>
      </w:r>
      <w:r>
        <w:rPr>
          <w:b/>
        </w:rPr>
      </w:r>
    </w:p>
    <w:p>
      <w:pPr>
        <w:pStyle w:val="1480"/>
        <w:ind w:left="720" w:right="20"/>
        <w:jc w:val="both"/>
        <w:spacing w:before="0" w:after="0" w:line="240" w:lineRule="auto"/>
        <w:shd w:val="clear" w:color="auto" w:fill="auto"/>
        <w:tabs>
          <w:tab w:val="left" w:pos="1345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В ДОО созданы материально-технические условия, обеспечивающие: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numPr>
          <w:ilvl w:val="0"/>
          <w:numId w:val="11"/>
        </w:numPr>
        <w:ind w:left="0" w:right="20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возможность достижения обучающимися планируемых результатов освоения Программы;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numPr>
          <w:ilvl w:val="0"/>
          <w:numId w:val="11"/>
        </w:numPr>
        <w:ind w:left="0" w:right="20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выполнение ДОО требований санитар</w:t>
      </w:r>
      <w:r>
        <w:rPr>
          <w:rStyle w:val="1481"/>
          <w:sz w:val="24"/>
          <w:szCs w:val="24"/>
        </w:rPr>
        <w:t xml:space="preserve">но-эпидемиологических правил и гигиенических нормативов, содержащихся в СП 2.4.3648-20, СанПиН 2.3/2.4.3590-20 «Санитарно-эпидемиологические требования к организации общественного питания населения», утверждённых постановлением Главного государственного са</w:t>
      </w:r>
      <w:r>
        <w:rPr>
          <w:rStyle w:val="1481"/>
          <w:sz w:val="24"/>
          <w:szCs w:val="24"/>
        </w:rPr>
        <w:t xml:space="preserve">нитарного врача Российской Федерации от 27 октября 2020 г. №32 (зарегистрировано Министерством юстиции Российской Федерации 11 ноября 2020 г., регистрационный № 60833), действующим до 1 января 2027 года (далее - СанПиН 2.3/2.4.3590-20), СанПиН 1.2.3685-21: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numPr>
          <w:ilvl w:val="0"/>
          <w:numId w:val="135"/>
        </w:numPr>
        <w:ind w:left="0" w:right="20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к условиям размещения организаций, осуществляющих образовательную деятельность;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numPr>
          <w:ilvl w:val="0"/>
          <w:numId w:val="135"/>
        </w:numPr>
        <w:ind w:left="0" w:right="20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оборудованию и содержанию территории;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numPr>
          <w:ilvl w:val="0"/>
          <w:numId w:val="135"/>
        </w:numPr>
        <w:ind w:left="0" w:right="20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помещениям, их оборудованию и содержанию;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numPr>
          <w:ilvl w:val="0"/>
          <w:numId w:val="135"/>
        </w:numPr>
        <w:ind w:left="0" w:right="20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естественному и искусственному освещению помещений;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numPr>
          <w:ilvl w:val="0"/>
          <w:numId w:val="135"/>
        </w:numPr>
        <w:ind w:left="0" w:right="20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отоплению и вентиляции;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numPr>
          <w:ilvl w:val="0"/>
          <w:numId w:val="135"/>
        </w:numPr>
        <w:ind w:left="0" w:right="20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водоснабжению и канализации;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numPr>
          <w:ilvl w:val="0"/>
          <w:numId w:val="135"/>
        </w:numPr>
        <w:ind w:left="0" w:right="20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организации питания;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numPr>
          <w:ilvl w:val="0"/>
          <w:numId w:val="135"/>
        </w:numPr>
        <w:ind w:left="0" w:right="20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медицинскому обеспечению;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numPr>
          <w:ilvl w:val="0"/>
          <w:numId w:val="135"/>
        </w:numPr>
        <w:ind w:left="0" w:right="20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приему детей в организации, осуществляющих образовательную деятельность;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numPr>
          <w:ilvl w:val="0"/>
          <w:numId w:val="135"/>
        </w:numPr>
        <w:ind w:left="0" w:right="20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организации режима дня;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numPr>
          <w:ilvl w:val="0"/>
          <w:numId w:val="135"/>
        </w:numPr>
        <w:ind w:left="0" w:right="20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организации физического воспитания;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numPr>
          <w:ilvl w:val="0"/>
          <w:numId w:val="135"/>
        </w:numPr>
        <w:ind w:left="0" w:right="20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личной гигиене персонала;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numPr>
          <w:ilvl w:val="0"/>
          <w:numId w:val="11"/>
        </w:numPr>
        <w:ind w:left="0" w:right="20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выполнение ДОО требований пожарной безопасности и электробезопасности;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numPr>
          <w:ilvl w:val="0"/>
          <w:numId w:val="11"/>
        </w:numPr>
        <w:ind w:left="0" w:right="20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выполнение ДОО требований по охране здоровья обучающихся и охране труда работников ДОО;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numPr>
          <w:ilvl w:val="0"/>
          <w:numId w:val="11"/>
        </w:numPr>
        <w:ind w:left="0" w:right="20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возможность для беспрепятственного доступа обучающихся с ОВЗ, в том числе детей-инвалидов к объектам инфраструктуры ДОО.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ind w:right="20" w:firstLine="740"/>
        <w:jc w:val="both"/>
        <w:spacing w:before="0" w:after="0" w:line="240" w:lineRule="auto"/>
        <w:shd w:val="clear" w:color="auto" w:fill="auto"/>
        <w:tabs>
          <w:tab w:val="left" w:pos="1350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При создании материально-технических условий для детей с ОВЗ ДОО учитывает особенности их физического и психического развития.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ind w:right="20" w:firstLine="740"/>
        <w:jc w:val="both"/>
        <w:spacing w:before="0" w:after="0" w:line="240" w:lineRule="auto"/>
        <w:shd w:val="clear" w:color="auto" w:fill="auto"/>
        <w:tabs>
          <w:tab w:val="left" w:pos="1354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ДОО оснащена полным набором оборудования</w:t>
      </w:r>
      <w:r>
        <w:rPr>
          <w:rStyle w:val="1481"/>
          <w:sz w:val="24"/>
          <w:szCs w:val="24"/>
        </w:rPr>
        <w:t xml:space="preserve"> для различных видов детской деятельности в помещении и на участке, игровыми и физкультурными площадками, озелененной территорией.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480"/>
        <w:ind w:right="20" w:firstLine="740"/>
        <w:jc w:val="both"/>
        <w:spacing w:before="0" w:after="0" w:line="240" w:lineRule="auto"/>
        <w:shd w:val="clear" w:color="auto" w:fill="auto"/>
        <w:tabs>
          <w:tab w:val="left" w:pos="1354" w:leader="none"/>
        </w:tabs>
        <w:rPr>
          <w:sz w:val="24"/>
          <w:szCs w:val="24"/>
          <w:lang w:val="ru-RU"/>
        </w:rPr>
      </w:pPr>
      <w:r>
        <w:rPr>
          <w:rStyle w:val="1481"/>
          <w:sz w:val="24"/>
          <w:szCs w:val="24"/>
        </w:rPr>
        <w:t xml:space="preserve">ДОО имеет необходимое оснащение и оборудование для всех видов воспитательной и образовательной деятельности обучающихся (в том числе детей с ОВЗ и детей-инвалидов), </w:t>
      </w:r>
      <w:r>
        <w:rPr>
          <w:rStyle w:val="1481"/>
          <w:sz w:val="24"/>
          <w:szCs w:val="24"/>
        </w:rPr>
        <w:t xml:space="preserve">педагогической, административной и хозяйственной деятельности в соответствии с п. 32 ФОП с. 193.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tabs>
          <w:tab w:val="left" w:pos="567" w:leader="none"/>
          <w:tab w:val="left" w:pos="709" w:leader="none"/>
        </w:tabs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ind w:firstLine="709"/>
        <w:jc w:val="both"/>
        <w:tabs>
          <w:tab w:val="left" w:pos="567" w:leader="none"/>
          <w:tab w:val="left" w:pos="709" w:leader="none"/>
        </w:tabs>
        <w:rPr>
          <w:bCs/>
          <w:color w:val="000000"/>
        </w:rPr>
      </w:pPr>
      <w:r>
        <w:rPr>
          <w:b/>
          <w:bCs/>
          <w:color w:val="000000"/>
        </w:rPr>
        <w:t xml:space="preserve">3.2. </w:t>
      </w:r>
      <w:r>
        <w:rPr>
          <w:b/>
        </w:rPr>
        <w:t xml:space="preserve">Обеспеченность методическими материалами и средствами обучения и воспитания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ind w:firstLine="709"/>
        <w:jc w:val="both"/>
        <w:tabs>
          <w:tab w:val="left" w:pos="567" w:leader="none"/>
          <w:tab w:val="left" w:pos="709" w:leader="none"/>
        </w:tabs>
        <w:rPr>
          <w:bCs/>
          <w:color w:val="000000"/>
        </w:rPr>
      </w:pPr>
      <w:r>
        <w:rPr>
          <w:bCs/>
          <w:color w:val="000000"/>
        </w:rPr>
        <w:t xml:space="preserve">При создании материально-технических</w:t>
      </w:r>
      <w:r>
        <w:rPr>
          <w:bCs/>
          <w:color w:val="000000"/>
        </w:rPr>
        <w:t xml:space="preserve"> и методических </w:t>
      </w:r>
      <w:r>
        <w:rPr>
          <w:bCs/>
          <w:color w:val="000000"/>
        </w:rPr>
        <w:t xml:space="preserve">условий </w:t>
      </w:r>
      <w:r>
        <w:rPr>
          <w:bCs/>
          <w:color w:val="000000"/>
        </w:rPr>
        <w:t xml:space="preserve">в том числе </w:t>
      </w:r>
      <w:r>
        <w:rPr>
          <w:bCs/>
          <w:color w:val="000000"/>
        </w:rPr>
        <w:t xml:space="preserve">для детей с </w:t>
      </w:r>
      <w:r>
        <w:rPr>
          <w:bCs/>
          <w:color w:val="000000"/>
        </w:rPr>
        <w:t xml:space="preserve">ОВЗ </w:t>
      </w:r>
      <w:r>
        <w:rPr>
          <w:bCs/>
          <w:color w:val="000000"/>
        </w:rPr>
        <w:t xml:space="preserve">ДОО учитывает особенности </w:t>
      </w:r>
      <w:r>
        <w:rPr>
          <w:bCs/>
        </w:rPr>
        <w:t xml:space="preserve">их физического и психофизиологического развития.</w:t>
      </w:r>
      <w:r>
        <w:rPr>
          <w:bCs/>
          <w:color w:val="000000"/>
        </w:rPr>
      </w:r>
      <w:r>
        <w:rPr>
          <w:bCs/>
          <w:color w:val="000000"/>
        </w:rPr>
      </w:r>
    </w:p>
    <w:tbl>
      <w:tblPr>
        <w:tblpPr w:horzAnchor="margin" w:tblpXSpec="left" w:vertAnchor="text" w:tblpY="280" w:leftFromText="180" w:topFromText="0" w:rightFromText="180" w:bottomFromText="0"/>
        <w:tblW w:w="99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64"/>
        <w:gridCol w:w="2581"/>
        <w:gridCol w:w="3018"/>
        <w:gridCol w:w="2534"/>
      </w:tblGrid>
      <w:tr>
        <w:tblPrEx/>
        <w:trPr>
          <w:trHeight w:val="557"/>
        </w:trPr>
        <w:tc>
          <w:tcPr>
            <w:shd w:val="clear" w:color="auto" w:fill="auto"/>
            <w:tcW w:w="1864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Помещение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581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Вид деятельности, процесс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3018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Участники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534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Оборудование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563"/>
        </w:trPr>
        <w:tc>
          <w:tcPr>
            <w:shd w:val="clear" w:color="auto" w:fill="auto"/>
            <w:tcW w:w="186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Музыкально-физкультурный зал</w:t>
            </w:r>
            <w:r/>
          </w:p>
        </w:tc>
        <w:tc>
          <w:tcPr>
            <w:shd w:val="clear" w:color="auto" w:fill="auto"/>
            <w:tcW w:w="2581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Образовательная область </w:t>
            </w: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Художественно-эстетическое развитие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  <w:t xml:space="preserve">, утренняя гимнастика </w:t>
            </w:r>
            <w:r/>
          </w:p>
        </w:tc>
        <w:tc>
          <w:tcPr>
            <w:shd w:val="clear" w:color="auto" w:fill="auto"/>
            <w:tcW w:w="3018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Музыкальный руководитель, воспитатели, дети всех возрастных групп</w:t>
            </w:r>
            <w:r/>
          </w:p>
        </w:tc>
        <w:tc>
          <w:tcPr>
            <w:tcW w:w="2534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ианино, музыкальный центр,</w:t>
            </w:r>
            <w:r>
              <w:rPr>
                <w:sz w:val="22"/>
                <w:szCs w:val="22"/>
              </w:rPr>
              <w:t xml:space="preserve"> ноутбук, микрофоны, телевизор</w:t>
            </w:r>
            <w:r>
              <w:rPr>
                <w:sz w:val="22"/>
                <w:szCs w:val="22"/>
              </w:rPr>
              <w:t xml:space="preserve">, мультимедийное оборудование (экран и проектор), зеркала, </w:t>
            </w:r>
            <w:r>
              <w:rPr>
                <w:sz w:val="22"/>
                <w:szCs w:val="22"/>
              </w:rPr>
              <w:t xml:space="preserve">2 спортивных стенки</w:t>
            </w:r>
            <w:r>
              <w:rPr>
                <w:sz w:val="22"/>
                <w:szCs w:val="22"/>
              </w:rPr>
              <w:t xml:space="preserve">, скамейки, физкультурное оборудование, музыкальные дидактические пособия в соответствии с перечнем паспортов музыкального и физкультурного зала.</w:t>
            </w:r>
            <w:r/>
          </w:p>
        </w:tc>
      </w:tr>
      <w:tr>
        <w:tblPrEx/>
        <w:trPr>
          <w:trHeight w:val="147"/>
        </w:trPr>
        <w:tc>
          <w:tcPr>
            <w:shd w:val="clear" w:color="auto" w:fill="auto"/>
            <w:tcW w:w="186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581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Праздники, развлечения, концерты, театры</w:t>
            </w:r>
            <w:r/>
          </w:p>
        </w:tc>
        <w:tc>
          <w:tcPr>
            <w:shd w:val="clear" w:color="auto" w:fill="auto"/>
            <w:tcW w:w="3018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Музыкальный руководитель, воспитатели, родители, дети всех возрастных групп, театральные коллективы города и региона</w:t>
            </w:r>
            <w:r>
              <w:rPr>
                <w:sz w:val="22"/>
                <w:szCs w:val="22"/>
              </w:rPr>
              <w:t xml:space="preserve"> (при спокойной санэпидобстановке)</w:t>
            </w:r>
            <w:r/>
          </w:p>
        </w:tc>
        <w:tc>
          <w:tcPr>
            <w:tcW w:w="2534" w:type="dxa"/>
            <w:vMerge w:val="continue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blPrEx/>
        <w:trPr>
          <w:trHeight w:val="147"/>
        </w:trPr>
        <w:tc>
          <w:tcPr>
            <w:shd w:val="clear" w:color="auto" w:fill="auto"/>
            <w:tcW w:w="186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581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Организация дополнительных образовательных услуг </w:t>
            </w:r>
            <w:r/>
          </w:p>
        </w:tc>
        <w:tc>
          <w:tcPr>
            <w:shd w:val="clear" w:color="auto" w:fill="auto"/>
            <w:tcW w:w="3018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Музыкальный руководитель, воспитатели, дети дошкольного возраста</w:t>
            </w:r>
            <w:r/>
          </w:p>
        </w:tc>
        <w:tc>
          <w:tcPr>
            <w:tcW w:w="2534" w:type="dxa"/>
            <w:vMerge w:val="continue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blPrEx/>
        <w:trPr>
          <w:trHeight w:val="451"/>
        </w:trPr>
        <w:tc>
          <w:tcPr>
            <w:shd w:val="clear" w:color="auto" w:fill="auto"/>
            <w:tcW w:w="186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581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Театральная деятельность</w:t>
            </w:r>
            <w:r/>
          </w:p>
        </w:tc>
        <w:tc>
          <w:tcPr>
            <w:shd w:val="clear" w:color="auto" w:fill="auto"/>
            <w:tcW w:w="3018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 Музыкальный руководитель, воспитатели, дети всех возрастных групп, родители, </w:t>
            </w:r>
            <w:r/>
          </w:p>
        </w:tc>
        <w:tc>
          <w:tcPr>
            <w:tcW w:w="2534" w:type="dxa"/>
            <w:vMerge w:val="continue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blPrEx/>
        <w:trPr>
          <w:trHeight w:val="147"/>
        </w:trPr>
        <w:tc>
          <w:tcPr>
            <w:shd w:val="clear" w:color="auto" w:fill="auto"/>
            <w:tcW w:w="186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581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Утренняя гимнастика</w:t>
            </w:r>
            <w:r/>
          </w:p>
        </w:tc>
        <w:tc>
          <w:tcPr>
            <w:shd w:val="clear" w:color="auto" w:fill="auto"/>
            <w:tcW w:w="3018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оспитатели, дети всех возрастных групп</w:t>
            </w:r>
            <w:r/>
          </w:p>
        </w:tc>
        <w:tc>
          <w:tcPr>
            <w:tcW w:w="2534" w:type="dxa"/>
            <w:vMerge w:val="continue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blPrEx/>
        <w:trPr>
          <w:trHeight w:val="147"/>
        </w:trPr>
        <w:tc>
          <w:tcPr>
            <w:shd w:val="clear" w:color="auto" w:fill="auto"/>
            <w:tcW w:w="186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581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Образовательная область </w:t>
            </w: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Физическое развитие</w:t>
            </w:r>
            <w:r>
              <w:rPr>
                <w:sz w:val="22"/>
                <w:szCs w:val="22"/>
              </w:rPr>
              <w:t xml:space="preserve">»</w:t>
            </w:r>
            <w:r/>
          </w:p>
        </w:tc>
        <w:tc>
          <w:tcPr>
            <w:shd w:val="clear" w:color="auto" w:fill="auto"/>
            <w:tcW w:w="3018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Инструктор по физической культуре, воспитатели, дети всех возрастных групп</w:t>
            </w:r>
            <w:r/>
          </w:p>
        </w:tc>
        <w:tc>
          <w:tcPr>
            <w:tcW w:w="2534" w:type="dxa"/>
            <w:vMerge w:val="continue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blPrEx/>
        <w:trPr>
          <w:trHeight w:val="147"/>
        </w:trPr>
        <w:tc>
          <w:tcPr>
            <w:shd w:val="clear" w:color="auto" w:fill="auto"/>
            <w:tcW w:w="186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581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Спортивные праздники, развлечения, досуги</w:t>
            </w:r>
            <w:r/>
          </w:p>
        </w:tc>
        <w:tc>
          <w:tcPr>
            <w:shd w:val="clear" w:color="auto" w:fill="auto"/>
            <w:tcW w:w="3018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Инструктор по физической культуре, воспитатели, дети всех возрастных групп, родители</w:t>
            </w:r>
            <w:r/>
          </w:p>
        </w:tc>
        <w:tc>
          <w:tcPr>
            <w:tcW w:w="2534" w:type="dxa"/>
            <w:vMerge w:val="continue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blPrEx/>
        <w:trPr>
          <w:trHeight w:val="281"/>
        </w:trPr>
        <w:tc>
          <w:tcPr>
            <w:shd w:val="clear" w:color="auto" w:fill="auto"/>
            <w:tcW w:w="186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581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Педагогические советы, педчасы, прием гостей</w:t>
            </w:r>
            <w:r/>
          </w:p>
        </w:tc>
        <w:tc>
          <w:tcPr>
            <w:shd w:val="clear" w:color="auto" w:fill="auto"/>
            <w:tcW w:w="3018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Педагогический коллектив, приглашенные гости</w:t>
            </w:r>
            <w:r/>
          </w:p>
        </w:tc>
        <w:tc>
          <w:tcPr>
            <w:tcW w:w="2534" w:type="dxa"/>
            <w:vMerge w:val="continue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blPrEx/>
        <w:trPr>
          <w:trHeight w:val="281"/>
        </w:trPr>
        <w:tc>
          <w:tcPr>
            <w:shd w:val="clear" w:color="auto" w:fill="auto"/>
            <w:tcW w:w="186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581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Родительские собрания и прочие мероприятия для родителей</w:t>
            </w:r>
            <w:r/>
          </w:p>
        </w:tc>
        <w:tc>
          <w:tcPr>
            <w:shd w:val="clear" w:color="auto" w:fill="auto"/>
            <w:tcW w:w="3018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Педагоги ДО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, родители, дети</w:t>
            </w:r>
            <w:r/>
          </w:p>
        </w:tc>
        <w:tc>
          <w:tcPr>
            <w:tcW w:w="2534" w:type="dxa"/>
            <w:vMerge w:val="continue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</w:tbl>
    <w:p>
      <w:pPr>
        <w:jc w:val="both"/>
        <w:tabs>
          <w:tab w:val="left" w:pos="993" w:leader="none"/>
        </w:tabs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tbl>
      <w:tblPr>
        <w:tblpPr w:horzAnchor="margin" w:tblpX="-68" w:vertAnchor="text" w:tblpY="-308" w:leftFromText="180" w:topFromText="0" w:rightFromText="180" w:bottomFromText="0"/>
        <w:tblW w:w="100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32"/>
        <w:gridCol w:w="3206"/>
        <w:gridCol w:w="2233"/>
        <w:gridCol w:w="2694"/>
      </w:tblGrid>
      <w:tr>
        <w:tblPrEx/>
        <w:trPr>
          <w:trHeight w:val="556"/>
        </w:trPr>
        <w:tc>
          <w:tcPr>
            <w:shd w:val="clear" w:color="auto" w:fill="auto"/>
            <w:tcW w:w="1932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Помещение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320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Вид деятельности, процесс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23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Участники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Оборудование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4225"/>
        </w:trPr>
        <w:tc>
          <w:tcPr>
            <w:shd w:val="clear" w:color="auto" w:fill="auto"/>
            <w:tcW w:w="1932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Групповая комната</w:t>
            </w:r>
            <w:r/>
          </w:p>
        </w:tc>
        <w:tc>
          <w:tcPr>
            <w:shd w:val="clear" w:color="auto" w:fill="auto"/>
            <w:tcW w:w="3206" w:type="dxa"/>
            <w:textDirection w:val="lrTb"/>
            <w:noWrap w:val="false"/>
          </w:tcPr>
          <w:p>
            <w:pPr>
              <w:ind w:left="-18"/>
              <w:rPr>
                <w:b/>
              </w:rPr>
            </w:pPr>
            <w:r>
              <w:rPr>
                <w:sz w:val="22"/>
                <w:szCs w:val="22"/>
              </w:rPr>
              <w:t xml:space="preserve">Сенсорное развитие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18"/>
              <w:rPr>
                <w:b/>
              </w:rPr>
            </w:pPr>
            <w:r>
              <w:rPr>
                <w:sz w:val="22"/>
                <w:szCs w:val="22"/>
              </w:rPr>
              <w:t xml:space="preserve">Развитие речи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18"/>
              <w:rPr>
                <w:b/>
              </w:rPr>
            </w:pPr>
            <w:r>
              <w:rPr>
                <w:sz w:val="22"/>
                <w:szCs w:val="22"/>
              </w:rPr>
              <w:t xml:space="preserve">Познавательное развитие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18"/>
              <w:rPr>
                <w:b/>
              </w:rPr>
            </w:pPr>
            <w:r>
              <w:rPr>
                <w:sz w:val="22"/>
                <w:szCs w:val="22"/>
              </w:rPr>
              <w:t xml:space="preserve">Ознакомление с художественной литературой и художественно – прикладным творчеством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18"/>
              <w:rPr>
                <w:b/>
              </w:rPr>
            </w:pPr>
            <w:r>
              <w:rPr>
                <w:sz w:val="22"/>
                <w:szCs w:val="22"/>
              </w:rPr>
              <w:t xml:space="preserve">Развитие элементарных математических представлений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18"/>
              <w:rPr>
                <w:b/>
              </w:rPr>
            </w:pPr>
            <w:r>
              <w:rPr>
                <w:sz w:val="22"/>
                <w:szCs w:val="22"/>
              </w:rPr>
              <w:t xml:space="preserve">Обучение грамоте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Р</w:t>
            </w:r>
            <w:r>
              <w:rPr>
                <w:sz w:val="22"/>
                <w:szCs w:val="22"/>
              </w:rPr>
              <w:t xml:space="preserve">азвитие элементарных историко-</w:t>
            </w:r>
            <w:r>
              <w:rPr>
                <w:sz w:val="22"/>
                <w:szCs w:val="22"/>
              </w:rPr>
              <w:t xml:space="preserve">географических представлений</w:t>
            </w:r>
            <w:r/>
          </w:p>
          <w:p>
            <w:r>
              <w:rPr>
                <w:sz w:val="22"/>
                <w:szCs w:val="22"/>
              </w:rPr>
              <w:t xml:space="preserve">Сюжетно-</w:t>
            </w:r>
            <w:r>
              <w:rPr>
                <w:sz w:val="22"/>
                <w:szCs w:val="22"/>
              </w:rPr>
              <w:t xml:space="preserve">ролевые игры</w:t>
            </w:r>
            <w:r/>
          </w:p>
          <w:p>
            <w:r>
              <w:rPr>
                <w:sz w:val="22"/>
                <w:szCs w:val="22"/>
              </w:rPr>
              <w:t xml:space="preserve">Самообслуживание</w:t>
            </w:r>
            <w:r/>
          </w:p>
          <w:p>
            <w:r>
              <w:rPr>
                <w:sz w:val="22"/>
                <w:szCs w:val="22"/>
              </w:rPr>
              <w:t xml:space="preserve">Трудовая деятельность</w:t>
            </w:r>
            <w:r/>
          </w:p>
          <w:p>
            <w:r>
              <w:rPr>
                <w:sz w:val="22"/>
                <w:szCs w:val="22"/>
              </w:rPr>
              <w:t xml:space="preserve">Самостоятельная творческая деятельность</w:t>
            </w:r>
            <w:r/>
          </w:p>
          <w:p>
            <w:r>
              <w:rPr>
                <w:sz w:val="22"/>
                <w:szCs w:val="22"/>
              </w:rPr>
              <w:t xml:space="preserve">Ознакомление с природой, труд в природе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Игровая деятельность</w:t>
            </w:r>
            <w:r/>
          </w:p>
        </w:tc>
        <w:tc>
          <w:tcPr>
            <w:shd w:val="clear" w:color="auto" w:fill="auto"/>
            <w:tcW w:w="2233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Дети, педагоги</w:t>
            </w:r>
            <w:r>
              <w:rPr>
                <w:sz w:val="22"/>
                <w:szCs w:val="22"/>
              </w:rPr>
              <w:t xml:space="preserve">, родители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Оснащение мебелью (шкафы для хра</w:t>
            </w:r>
            <w:r>
              <w:rPr>
                <w:sz w:val="22"/>
                <w:szCs w:val="22"/>
              </w:rPr>
              <w:t xml:space="preserve">нения игрушек, столы и стулья, детская мебель, шкафы для хранения посуды, инвентаря, методических пособий), игровым материалом, дидактическими пособиями, методической литературой в соответствии с возрастной категорией, направленностью   и паспортами групп.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АРМ воспитателя (ПК, ноутбук, телевизор, музыкальный проигрыватель</w:t>
            </w:r>
            <w:r>
              <w:rPr>
                <w:sz w:val="22"/>
                <w:szCs w:val="22"/>
              </w:rPr>
              <w:t xml:space="preserve">, мультимедийное оборудование: проектор, экран</w:t>
            </w:r>
            <w:r>
              <w:rPr>
                <w:sz w:val="22"/>
                <w:szCs w:val="22"/>
              </w:rPr>
              <w:t xml:space="preserve">)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При создании предметно-пространственной развивающей среды используется методическое пособие «Примерный перечень оборудования и материалов для образовательных организаций, реализующих образовательные программы дошкольного воспитания на основе ФГОС ДО»</w:t>
            </w:r>
            <w:r/>
          </w:p>
        </w:tc>
      </w:tr>
      <w:tr>
        <w:tblPrEx/>
        <w:trPr>
          <w:trHeight w:val="563"/>
        </w:trPr>
        <w:tc>
          <w:tcPr>
            <w:shd w:val="clear" w:color="auto" w:fill="auto"/>
            <w:tcW w:w="193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Спальня</w:t>
            </w:r>
            <w:r/>
          </w:p>
        </w:tc>
        <w:tc>
          <w:tcPr>
            <w:shd w:val="clear" w:color="auto" w:fill="auto"/>
            <w:tcW w:w="3206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Дневной сон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Гимнастика после сна</w:t>
            </w:r>
            <w:r/>
          </w:p>
        </w:tc>
        <w:tc>
          <w:tcPr>
            <w:shd w:val="clear" w:color="auto" w:fill="auto"/>
            <w:tcW w:w="2233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Дети, воспитатели, помощники воспитателя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Оборудованные спальные места, шкаф для хранения чистого белья, шкаф для пособий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Стол воспитателя, ПК, принтер</w:t>
            </w:r>
            <w:r/>
          </w:p>
        </w:tc>
      </w:tr>
      <w:tr>
        <w:tblPrEx/>
        <w:trPr>
          <w:trHeight w:val="563"/>
        </w:trPr>
        <w:tc>
          <w:tcPr>
            <w:shd w:val="clear" w:color="auto" w:fill="auto"/>
            <w:tcW w:w="193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Приемная</w:t>
            </w:r>
            <w:r/>
          </w:p>
        </w:tc>
        <w:tc>
          <w:tcPr>
            <w:shd w:val="clear" w:color="auto" w:fill="auto"/>
            <w:tcW w:w="3206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Информационно-</w:t>
            </w:r>
            <w:r>
              <w:rPr>
                <w:sz w:val="22"/>
                <w:szCs w:val="22"/>
              </w:rPr>
              <w:t xml:space="preserve">просветительская работа с родителями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Самообслуживание</w:t>
            </w:r>
            <w:r/>
          </w:p>
        </w:tc>
        <w:tc>
          <w:tcPr>
            <w:shd w:val="clear" w:color="auto" w:fill="auto"/>
            <w:tcW w:w="2233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Дети, родители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Шкафчики для хранения детской одежды, обувница, информационные стенды</w:t>
            </w:r>
            <w:r/>
          </w:p>
        </w:tc>
      </w:tr>
      <w:tr>
        <w:tblPrEx/>
        <w:trPr>
          <w:trHeight w:val="845"/>
        </w:trPr>
        <w:tc>
          <w:tcPr>
            <w:shd w:val="clear" w:color="auto" w:fill="auto"/>
            <w:tcW w:w="193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Медицинский кабинет</w:t>
            </w:r>
            <w:r/>
          </w:p>
        </w:tc>
        <w:tc>
          <w:tcPr>
            <w:shd w:val="clear" w:color="auto" w:fill="auto"/>
            <w:tcW w:w="3206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Оказание первой</w:t>
            </w:r>
            <w:r>
              <w:rPr>
                <w:sz w:val="22"/>
                <w:szCs w:val="22"/>
              </w:rPr>
              <w:t xml:space="preserve"> медицинской помощи</w:t>
            </w:r>
            <w:r>
              <w:rPr>
                <w:sz w:val="22"/>
                <w:szCs w:val="22"/>
              </w:rPr>
              <w:t xml:space="preserve">,</w:t>
            </w:r>
            <w:r/>
          </w:p>
          <w:p>
            <w:r>
              <w:rPr>
                <w:sz w:val="22"/>
                <w:szCs w:val="22"/>
              </w:rPr>
              <w:t xml:space="preserve">Профилактические мероприятия.</w:t>
            </w:r>
            <w:r/>
          </w:p>
          <w:p>
            <w:r>
              <w:rPr>
                <w:sz w:val="22"/>
                <w:szCs w:val="22"/>
              </w:rPr>
              <w:t xml:space="preserve">Медицинский мониторинг (антропорметрия и т.п.)</w:t>
            </w:r>
            <w:r/>
          </w:p>
        </w:tc>
        <w:tc>
          <w:tcPr>
            <w:shd w:val="clear" w:color="auto" w:fill="auto"/>
            <w:tcW w:w="2233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Медицинские работники</w:t>
            </w:r>
            <w:r>
              <w:rPr>
                <w:sz w:val="22"/>
                <w:szCs w:val="22"/>
              </w:rPr>
              <w:t xml:space="preserve"> (при наличии)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Воспитатели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Медицинское оборудование и аптечки в соответствии с требованиями действующего законодательства Российской Федерации</w:t>
            </w:r>
            <w:r/>
          </w:p>
        </w:tc>
      </w:tr>
      <w:tr>
        <w:tblPrEx/>
        <w:trPr>
          <w:trHeight w:val="845"/>
        </w:trPr>
        <w:tc>
          <w:tcPr>
            <w:shd w:val="clear" w:color="auto" w:fill="auto"/>
            <w:tcW w:w="193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Методический кабинет</w:t>
            </w:r>
            <w:r/>
          </w:p>
        </w:tc>
        <w:tc>
          <w:tcPr>
            <w:shd w:val="clear" w:color="auto" w:fill="auto"/>
            <w:tcW w:w="3206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Осуществление методической помощи педагогам</w:t>
            </w:r>
            <w:r/>
          </w:p>
          <w:p>
            <w:r>
              <w:rPr>
                <w:sz w:val="22"/>
                <w:szCs w:val="22"/>
              </w:rPr>
              <w:t xml:space="preserve">Организация консультаций, семинаров, педагогических советов</w:t>
            </w:r>
            <w:r/>
          </w:p>
        </w:tc>
        <w:tc>
          <w:tcPr>
            <w:shd w:val="clear" w:color="auto" w:fill="auto"/>
            <w:tcW w:w="2233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Педагоги ДО</w:t>
            </w:r>
            <w:r>
              <w:rPr>
                <w:sz w:val="22"/>
                <w:szCs w:val="22"/>
              </w:rPr>
              <w:t xml:space="preserve">О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АРМ (ноутбук, принтер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сканер, </w:t>
            </w:r>
            <w:r>
              <w:rPr>
                <w:sz w:val="22"/>
                <w:szCs w:val="22"/>
              </w:rPr>
              <w:t xml:space="preserve">ламинатор и брошюратор для изготовления методических пособий), систематизированная номенклатура методического документооборота</w:t>
            </w:r>
            <w:r/>
          </w:p>
        </w:tc>
      </w:tr>
      <w:tr>
        <w:tblPrEx/>
        <w:trPr>
          <w:trHeight w:val="845"/>
        </w:trPr>
        <w:tc>
          <w:tcPr>
            <w:shd w:val="clear" w:color="auto" w:fill="auto"/>
            <w:tcW w:w="193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Кабинеты специалистов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(учителей-логопедов, учителя-дефектолога, педагога-психолога)</w:t>
            </w:r>
            <w:r/>
          </w:p>
        </w:tc>
        <w:tc>
          <w:tcPr>
            <w:shd w:val="clear" w:color="auto" w:fill="auto"/>
            <w:tcW w:w="3206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Осуществление реализации программы, оказания психолого-педагогической помощи и коррекции речевого развития</w:t>
            </w:r>
            <w:r/>
          </w:p>
          <w:p>
            <w:r/>
            <w:r/>
          </w:p>
        </w:tc>
        <w:tc>
          <w:tcPr>
            <w:shd w:val="clear" w:color="auto" w:fill="auto"/>
            <w:tcW w:w="2233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Специалисты, воспитатели, дети, родители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Оборудование </w:t>
            </w:r>
            <w:r>
              <w:rPr>
                <w:sz w:val="22"/>
                <w:szCs w:val="22"/>
              </w:rPr>
              <w:t xml:space="preserve">необходимой </w:t>
            </w:r>
            <w:r>
              <w:rPr>
                <w:sz w:val="22"/>
                <w:szCs w:val="22"/>
              </w:rPr>
              <w:t xml:space="preserve">мебелью, методическими, сенсорными, дидактическими пособиями в соответствии с паспортами вспомогательных кабинетов</w:t>
            </w:r>
            <w:r/>
          </w:p>
        </w:tc>
      </w:tr>
      <w:tr>
        <w:tblPrEx/>
        <w:trPr>
          <w:trHeight w:val="845"/>
        </w:trPr>
        <w:tc>
          <w:tcPr>
            <w:shd w:val="clear" w:color="auto" w:fill="auto"/>
            <w:tcW w:w="193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Пищеблок </w:t>
            </w:r>
            <w:r/>
          </w:p>
        </w:tc>
        <w:tc>
          <w:tcPr>
            <w:shd w:val="clear" w:color="auto" w:fill="auto"/>
            <w:tcW w:w="3206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Организация питания</w:t>
            </w:r>
            <w:r/>
          </w:p>
        </w:tc>
        <w:tc>
          <w:tcPr>
            <w:shd w:val="clear" w:color="auto" w:fill="auto"/>
            <w:tcW w:w="2233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Обслуживающий персонал, кладовщик, зам. зав по АХЧ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Оборудование пищеблока в соответствии с паспортом</w:t>
            </w:r>
            <w:r/>
          </w:p>
        </w:tc>
      </w:tr>
      <w:tr>
        <w:tblPrEx/>
        <w:trPr>
          <w:trHeight w:val="845"/>
        </w:trPr>
        <w:tc>
          <w:tcPr>
            <w:shd w:val="clear" w:color="auto" w:fill="auto"/>
            <w:tcW w:w="193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Хозчасть (прачечная, комната гигиены, склады, бойлерная)</w:t>
            </w:r>
            <w:r/>
          </w:p>
        </w:tc>
        <w:tc>
          <w:tcPr>
            <w:shd w:val="clear" w:color="auto" w:fill="auto"/>
            <w:tcW w:w="3206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Организация жизнедеятельности ДОО и поддержание порядка в соответствии с требованиями законодательства</w:t>
            </w:r>
            <w:r/>
          </w:p>
        </w:tc>
        <w:tc>
          <w:tcPr>
            <w:shd w:val="clear" w:color="auto" w:fill="auto"/>
            <w:tcW w:w="2233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Обслуживающий персонал, зам. зав по АХЧ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Оборудование помещений в соответствии с паспортами</w:t>
            </w:r>
            <w:r/>
          </w:p>
        </w:tc>
      </w:tr>
      <w:tr>
        <w:tblPrEx/>
        <w:trPr>
          <w:trHeight w:val="845"/>
        </w:trPr>
        <w:tc>
          <w:tcPr>
            <w:shd w:val="clear" w:color="auto" w:fill="auto"/>
            <w:tcW w:w="193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Прогулочные участки и спортивная площадка</w:t>
            </w:r>
            <w:r/>
          </w:p>
        </w:tc>
        <w:tc>
          <w:tcPr>
            <w:shd w:val="clear" w:color="auto" w:fill="auto"/>
            <w:tcW w:w="3206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Организация двигательной активности и познавательной деятельности на свежем воздухе</w:t>
            </w:r>
            <w:r/>
          </w:p>
        </w:tc>
        <w:tc>
          <w:tcPr>
            <w:shd w:val="clear" w:color="auto" w:fill="auto"/>
            <w:tcW w:w="2233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Педагогический персонал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Оборудование тенев</w:t>
            </w:r>
            <w:r>
              <w:rPr>
                <w:sz w:val="22"/>
                <w:szCs w:val="22"/>
              </w:rPr>
              <w:t xml:space="preserve">ыми навесами, малыми архитектурными формами, игрушками, спортивным инвентарем, инвентарем для трудовой и хозяйственной деятельности, оборудование прогулочных площадок, функциональных площадок для реализации проектов благоустройства и озеленения территорий </w:t>
            </w:r>
            <w:r/>
          </w:p>
        </w:tc>
      </w:tr>
    </w:tbl>
    <w:p>
      <w:pPr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jc w:val="both"/>
        <w:tabs>
          <w:tab w:val="left" w:pos="2504" w:leader="none"/>
        </w:tabs>
      </w:pPr>
      <w:r>
        <w:tab/>
      </w:r>
      <w:r/>
    </w:p>
    <w:p>
      <w:pPr>
        <w:jc w:val="both"/>
        <w:tabs>
          <w:tab w:val="left" w:pos="2504" w:leader="none"/>
        </w:tabs>
      </w:pPr>
      <w:r/>
      <w:r/>
    </w:p>
    <w:p>
      <w:pPr>
        <w:jc w:val="both"/>
        <w:tabs>
          <w:tab w:val="left" w:pos="2504" w:leader="none"/>
        </w:tabs>
      </w:pPr>
      <w:r/>
      <w:r/>
    </w:p>
    <w:p>
      <w:pPr>
        <w:jc w:val="both"/>
        <w:tabs>
          <w:tab w:val="left" w:pos="2504" w:leader="none"/>
        </w:tabs>
      </w:pPr>
      <w:r/>
      <w:r/>
    </w:p>
    <w:p>
      <w:pPr>
        <w:jc w:val="both"/>
        <w:tabs>
          <w:tab w:val="left" w:pos="2504" w:leader="none"/>
        </w:tabs>
      </w:pPr>
      <w:r/>
      <w:r/>
    </w:p>
    <w:p>
      <w:pPr>
        <w:ind w:firstLine="709"/>
        <w:jc w:val="both"/>
        <w:tabs>
          <w:tab w:val="left" w:pos="567" w:leader="none"/>
          <w:tab w:val="left" w:pos="709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273"/>
        <w:ind w:left="0" w:firstLine="709"/>
        <w:jc w:val="both"/>
        <w:spacing w:line="269" w:lineRule="exact"/>
        <w:tabs>
          <w:tab w:val="left" w:pos="-426" w:leader="none"/>
          <w:tab w:val="left" w:pos="4296" w:leader="none"/>
          <w:tab w:val="left" w:pos="5956" w:leader="none"/>
          <w:tab w:val="left" w:pos="7757" w:leader="none"/>
        </w:tabs>
        <w:rPr>
          <w:b/>
          <w:sz w:val="24"/>
        </w:rPr>
      </w:pPr>
      <w:r>
        <w:rPr>
          <w:b/>
          <w:sz w:val="24"/>
          <w:szCs w:val="24"/>
          <w:lang w:eastAsia="ru-RU"/>
        </w:rPr>
        <w:t xml:space="preserve">3.2.1. Пере</w:t>
      </w:r>
      <w:r>
        <w:rPr>
          <w:b/>
          <w:sz w:val="24"/>
          <w:szCs w:val="24"/>
          <w:lang w:eastAsia="ru-RU"/>
        </w:rPr>
        <w:t xml:space="preserve">чень художественной литературы, </w:t>
      </w:r>
      <w:r>
        <w:rPr>
          <w:b/>
          <w:sz w:val="24"/>
          <w:szCs w:val="24"/>
          <w:lang w:eastAsia="ru-RU"/>
        </w:rPr>
        <w:t xml:space="preserve">музыкальных произведений,</w:t>
      </w:r>
      <w:r>
        <w:rPr>
          <w:b/>
          <w:sz w:val="24"/>
          <w:szCs w:val="24"/>
          <w:lang w:eastAsia="ru-RU"/>
        </w:rPr>
        <w:t xml:space="preserve"> </w:t>
      </w:r>
      <w:r>
        <w:rPr>
          <w:b/>
          <w:sz w:val="24"/>
        </w:rPr>
        <w:t xml:space="preserve">произвед</w:t>
      </w:r>
      <w:r>
        <w:rPr>
          <w:b/>
          <w:sz w:val="24"/>
        </w:rPr>
        <w:t xml:space="preserve">ений изобразительного искусства 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1273"/>
        <w:ind w:left="0" w:firstLine="709"/>
        <w:jc w:val="both"/>
        <w:spacing w:line="269" w:lineRule="exact"/>
        <w:tabs>
          <w:tab w:val="left" w:pos="-426" w:leader="none"/>
          <w:tab w:val="left" w:pos="4296" w:leader="none"/>
          <w:tab w:val="left" w:pos="5956" w:leader="none"/>
          <w:tab w:val="left" w:pos="7757" w:leader="none"/>
        </w:tabs>
        <w:rPr>
          <w:bCs/>
          <w:sz w:val="24"/>
        </w:rPr>
      </w:pPr>
      <w:r>
        <w:rPr>
          <w:sz w:val="24"/>
          <w:szCs w:val="24"/>
        </w:rPr>
        <w:t xml:space="preserve">В перечень включены</w:t>
      </w:r>
      <w:r>
        <w:rPr>
          <w:sz w:val="24"/>
          <w:szCs w:val="24"/>
        </w:rPr>
        <w:t xml:space="preserve"> произведения</w:t>
      </w:r>
      <w:r>
        <w:rPr>
          <w:sz w:val="24"/>
          <w:szCs w:val="24"/>
        </w:rPr>
        <w:t xml:space="preserve"> художественной литературы и изобразительного искусства</w:t>
      </w:r>
      <w:r>
        <w:rPr>
          <w:bCs/>
          <w:sz w:val="24"/>
        </w:rPr>
        <w:t xml:space="preserve"> согласно п. 33 ФОП </w:t>
      </w:r>
      <w:r>
        <w:rPr>
          <w:bCs/>
          <w:sz w:val="24"/>
        </w:rPr>
        <w:t xml:space="preserve"> ДО </w:t>
      </w:r>
      <w:r>
        <w:rPr>
          <w:bCs/>
          <w:sz w:val="24"/>
        </w:rPr>
        <w:t xml:space="preserve">с. 195.  </w:t>
      </w:r>
      <w:r>
        <w:rPr>
          <w:bCs/>
          <w:sz w:val="24"/>
        </w:rPr>
      </w:r>
      <w:r>
        <w:rPr>
          <w:bCs/>
          <w:sz w:val="24"/>
        </w:rPr>
      </w:r>
    </w:p>
    <w:p>
      <w:pPr>
        <w:pStyle w:val="1202"/>
        <w:jc w:val="center"/>
        <w:spacing w:before="0" w:beforeAutospacing="0" w:after="0" w:afterAutospacing="0"/>
        <w:rPr>
          <w:rStyle w:val="1223"/>
          <w:rFonts w:ascii="Times New Roman" w:hAnsi="Times New Roman" w:cs="Times New Roman"/>
          <w:sz w:val="24"/>
          <w:szCs w:val="24"/>
        </w:rPr>
      </w:pPr>
      <w:r>
        <w:rPr>
          <w:rStyle w:val="1223"/>
          <w:rFonts w:ascii="Times New Roman" w:hAnsi="Times New Roman" w:cs="Times New Roman"/>
          <w:sz w:val="24"/>
          <w:szCs w:val="24"/>
        </w:rPr>
        <w:t xml:space="preserve">Примерный перечень </w:t>
      </w:r>
      <w:r>
        <w:rPr>
          <w:rStyle w:val="1223"/>
          <w:rFonts w:ascii="Times New Roman" w:hAnsi="Times New Roman" w:cs="Times New Roman"/>
          <w:sz w:val="24"/>
          <w:szCs w:val="24"/>
        </w:rPr>
      </w:r>
      <w:r>
        <w:rPr>
          <w:rStyle w:val="1223"/>
          <w:rFonts w:ascii="Times New Roman" w:hAnsi="Times New Roman" w:cs="Times New Roman"/>
          <w:sz w:val="24"/>
          <w:szCs w:val="24"/>
        </w:rPr>
      </w:r>
    </w:p>
    <w:p>
      <w:pPr>
        <w:pStyle w:val="1202"/>
        <w:jc w:val="center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Style w:val="1223"/>
          <w:rFonts w:ascii="Times New Roman" w:hAnsi="Times New Roman" w:cs="Times New Roman"/>
          <w:sz w:val="24"/>
          <w:szCs w:val="24"/>
        </w:rPr>
        <w:t xml:space="preserve">литературных, музыкальных, художественных, анимационных произведений для реализации Федеральной программы.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Style w:val="1223"/>
          <w:rFonts w:ascii="Times New Roman" w:hAnsi="Times New Roman" w:cs="Times New Roman"/>
          <w:sz w:val="24"/>
          <w:szCs w:val="24"/>
        </w:rPr>
        <w:t xml:space="preserve">33.1. Примерный перечень художественной литературы.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33.1.1. От 1 года до 2 лет.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6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Малые формы фольклора. "Как у нашего кота...", "Киска, киска, киска, брысь!..", "Курочка", "Наши уточки с утра...", "Еду-еду к бабе, к деду...", "Большие ноги...", "Пальчик-мальчик...", "Петушок, петушок...", "Пошел кот под мосток...", "Радуга-дуга...".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6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Русские народные сказки. "Козлятки и волк" (обраб. К.Д. Ушинского), "Колобок" (обраб. К.Д. Ушинского), "Золотое яичко" (обраб. К.Д. Ушинского), "Маша и медведь" (обраб. М.А. Булатова), "Репка" (обраб. К.Д. Ушинского), "Теремок" (обраб. М.А. Булатова).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6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Поэзия. Александрова З.Н. "Прятки", "Топотушки", Барто А.Л</w:t>
      </w:r>
      <w:r>
        <w:rPr>
          <w:rFonts w:ascii="Times New Roman" w:hAnsi="Times New Roman" w:cs="Times New Roman"/>
          <w:sz w:val="24"/>
          <w:szCs w:val="24"/>
        </w:rPr>
        <w:t xml:space="preserve">. "Бычок", "Мячик", "Слон", "Мишка", "Грузовик", "Лошадка", "Кораблик", "Самолет" (из цикла "Игрушки"), "Кто как кричит", "Птичка", Берестов В.Д. "Курица с цыплятами", Благинина Е.А. "Аленушка", Жуковский В.А. "Птичка", Ивенсен М.И. "Поглядите, зайка плаче</w:t>
      </w:r>
      <w:r>
        <w:rPr>
          <w:rFonts w:ascii="Times New Roman" w:hAnsi="Times New Roman" w:cs="Times New Roman"/>
          <w:sz w:val="24"/>
          <w:szCs w:val="24"/>
        </w:rPr>
        <w:t xml:space="preserve">т", Клокова М. "Мой конь", "Гоп-гоп", Лагздынь Г.Р. "Зайка, зайка, попляши!", Маршак С.Я. "Слон", "Тигренок", "Совята" (из цикла "Детки в клетке"), Орлова А. "Пальчики-мальчики", Стрельникова К. "Кряк-кряк", Токмакова И.П. "Баиньки", Усачев А. "Рукавичка".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6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Проза. Александрова З.Н. "Хрюшка и Чушка", Б.Ф. "Маша и Миша", Пантелеев Л. "Как поросенок говорить научился", Сутеев В.Г. "Цыпленок и утенок", Чарушин Е.И. "Курочка" (из цикла "Большие и маленькие"), Чуковский К.И. "Цыпленок".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33.1.2. От 2 до 3 лет.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6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Малые формы фолькло</w:t>
      </w:r>
      <w:r>
        <w:rPr>
          <w:rFonts w:ascii="Times New Roman" w:hAnsi="Times New Roman" w:cs="Times New Roman"/>
          <w:sz w:val="24"/>
          <w:szCs w:val="24"/>
        </w:rPr>
        <w:t xml:space="preserve">ра. "А баиньки-баиньки", "Бежала лесочком лиса с кузовочком...", "Большие ноги", "Водичка, водичка", "Вот и люди спят", "Дождик, дождик, полно лить...", "Заяц Егорка...", "Идет коза рогатая", "Из-за леса, из-за гор...", "Катя, Катя...", "Кисонька-мурысоньк</w:t>
      </w:r>
      <w:r>
        <w:rPr>
          <w:rFonts w:ascii="Times New Roman" w:hAnsi="Times New Roman" w:cs="Times New Roman"/>
          <w:sz w:val="24"/>
          <w:szCs w:val="24"/>
        </w:rPr>
        <w:t xml:space="preserve">а...", "Наша Маша маленька...", "Наши уточки с утра", "Огуречик, огуречик...", "Ой ду-ду, ду-ду, ду-ду! Сидит ворон на дубу", "Поехали, поехали", "Пошел котик на Торжок...", "Тили-бом!...", "Уж ты, радуга-дуга", "Улитка, улитка...", "Чики, чики, кички...".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6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Русские народные сказк</w:t>
      </w:r>
      <w:r>
        <w:rPr>
          <w:rFonts w:ascii="Times New Roman" w:hAnsi="Times New Roman" w:cs="Times New Roman"/>
          <w:sz w:val="24"/>
          <w:szCs w:val="24"/>
        </w:rPr>
        <w:t xml:space="preserve">и. "Заюшкина избушка" (обраб. О. Капицы), "Как коза избушку построила" (обраб. М.А. Булатова), "Кот, петух и лиса" (обраб. М. Боголюбской), "Лиса и заяц" (обраб. В. Даля), "Маша и медведь" (обраб. М.А. Булатова), "Снегурушка и лиса" (обраб. А.Н. Толстого).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6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Фольклор народов мир</w:t>
      </w:r>
      <w:r>
        <w:rPr>
          <w:rFonts w:ascii="Times New Roman" w:hAnsi="Times New Roman" w:cs="Times New Roman"/>
          <w:sz w:val="24"/>
          <w:szCs w:val="24"/>
        </w:rPr>
        <w:t xml:space="preserve">а. "В гостях у королевы", "Разговор", англ. нар. песенки (пер. и обраб. С. Маршака); "Ой ты заюшка-пострел...", пер. с молд. И. Токмаковой; "Снегирек", пер. с нем. В. Викторова, "Три веселых братца", пер. с нем. Л. Яхнина; "Ты, собачка, не лай...", пер. с </w:t>
      </w:r>
      <w:r>
        <w:rPr>
          <w:rFonts w:ascii="Times New Roman" w:hAnsi="Times New Roman" w:cs="Times New Roman"/>
          <w:sz w:val="24"/>
          <w:szCs w:val="24"/>
        </w:rPr>
        <w:t xml:space="preserve">молд. И. Токмаковой; "У солнышка в гостях", словацк. нар. сказка (пер. и обраб. С. Могилевской и Л. Зориной).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6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Произведения поэтов и писателей России.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Поэзия. Аким Я.Л. "Мама"; Александрова З.Н. "Гули-гули", "Арбуз"; Барто А., Бар</w:t>
      </w:r>
      <w:r>
        <w:rPr>
          <w:rFonts w:ascii="Times New Roman" w:hAnsi="Times New Roman" w:cs="Times New Roman"/>
          <w:sz w:val="24"/>
          <w:szCs w:val="24"/>
        </w:rPr>
        <w:t xml:space="preserve">то П. "Девочка-ревушка"; Берестов В.Д. "Веселое лето", "Мишка, мишка, лежебока", "Котенок", "Воробушки"; Введенский А.И. "Мышка"; Лагздынь Г.Р. "Петушок"; Лермонтов М.Ю. "Спи, младенец..." (из стихотворения "Казачья колыбельная"); Маршак С.Я. "Сказка о глу</w:t>
      </w:r>
      <w:r>
        <w:rPr>
          <w:rFonts w:ascii="Times New Roman" w:hAnsi="Times New Roman" w:cs="Times New Roman"/>
          <w:sz w:val="24"/>
          <w:szCs w:val="24"/>
        </w:rPr>
        <w:t xml:space="preserve">пом мышонке"; Мошковская Э.Э. "Приказ" (в сокр.), "Мчится поезд"; Пикулева Н.В. "Лисий хвостик", "Надувала кошка шар..."; Плещеев А.Н. "Травка зеленеет..."; Саконская Н.П. "Где мой пальчик?"; Сапгир Г.В. "Кошка"; Хармс Д.И. "Кораблик"; Чуковский К.И. "Пута</w:t>
      </w:r>
      <w:r>
        <w:rPr>
          <w:rFonts w:ascii="Times New Roman" w:hAnsi="Times New Roman" w:cs="Times New Roman"/>
          <w:sz w:val="24"/>
          <w:szCs w:val="24"/>
        </w:rPr>
        <w:t xml:space="preserve">ница".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Проза. Бианки В.В. "Лис и мышонок"; Кал</w:t>
      </w:r>
      <w:r>
        <w:rPr>
          <w:rFonts w:ascii="Times New Roman" w:hAnsi="Times New Roman" w:cs="Times New Roman"/>
          <w:sz w:val="24"/>
          <w:szCs w:val="24"/>
        </w:rPr>
        <w:t xml:space="preserve">инина Н.Д. "В лесу" (из книги "Летом"), "Про жука", "Как Саша и Алеша пришли в детский сад" (1 - 2 рассказа по выбору); Павлова Н.М. "Земляничка"; Симбирская Ю.С. "По тропинке, по дорожке"; Сутеев В.Г. "Кто сказал "мяу?", "Под грибом"; Тайц Я.М. "Кубик на </w:t>
      </w:r>
      <w:r>
        <w:rPr>
          <w:rFonts w:ascii="Times New Roman" w:hAnsi="Times New Roman" w:cs="Times New Roman"/>
          <w:sz w:val="24"/>
          <w:szCs w:val="24"/>
        </w:rPr>
        <w:t xml:space="preserve">кубик", "Впереди всех", "Волк" (рассказы по выбору); Толстой Л.Н. "Три медведя", "Косточка"; Ушинский К.Д. "Васька", "Петушок с семьей", "Уточки" (рассказы по выбору); Чарушин Е.И. "В лесу" (1 - 3 рассказа по выбору), "Волчишко"; Чуковский К.И. "Мойдодыр".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698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Произведения поэтов и писателей разных стран. Биссет Д. "Га-га-га!", пер. с англ. Н. Шерешевской; Дональдсон </w:t>
      </w:r>
      <w:r>
        <w:rPr>
          <w:rFonts w:ascii="Times New Roman" w:hAnsi="Times New Roman" w:cs="Times New Roman"/>
          <w:sz w:val="24"/>
          <w:szCs w:val="24"/>
        </w:rPr>
        <w:t xml:space="preserve">Д. "Мишка-почтальон", пер. М. Бородицкой; Капутикян С.Б. "Все спят", "Маша обедает", пер. с арм. Т. Спендиаровой; Остервальдер М. "Приключения маленького Бобо. Истории в картинках для самых маленьких", пер. Т. Зборовская; Эрик К. "Очень голодная гусеница".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33.1.3. От 3 до 4 лет.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Малые формы фольклора. "Ай, качи-качи-качи...", "Божья коровка...", "В</w:t>
      </w:r>
      <w:r>
        <w:rPr>
          <w:rFonts w:ascii="Times New Roman" w:hAnsi="Times New Roman" w:cs="Times New Roman"/>
          <w:sz w:val="24"/>
          <w:szCs w:val="24"/>
        </w:rPr>
        <w:t xml:space="preserve">олчок-волчок, шерстяной бочок...", "Дождик, дождик, пуще...", "Еду-еду к бабе, к деду...", "Жили у бабуси...", "Заинька, попляши...", "Заря-заряница..."; "Как без дудки, без дуды...", "Как у нашего кота...", "Кисонька-мурысенька...", "Курочка- рябушечка...</w:t>
      </w:r>
      <w:r>
        <w:rPr>
          <w:rFonts w:ascii="Times New Roman" w:hAnsi="Times New Roman" w:cs="Times New Roman"/>
          <w:sz w:val="24"/>
          <w:szCs w:val="24"/>
        </w:rPr>
        <w:t xml:space="preserve">", "На улице три курицы...", "Ночь пришла...", "Пальчик-мальчик...", "Привяжу я козлика", "Радуга-дуга...", "Сидит белка на тележке...", "Сорока, сорока...", "Тень, тень, потетень...", "Тили-бом! Тили-бом!..", "Травка-муравка...", "Чики-чики-чикалочки...".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Русские народные сказки. "Бычок -</w:t>
      </w:r>
      <w:r>
        <w:rPr>
          <w:rFonts w:ascii="Times New Roman" w:hAnsi="Times New Roman" w:cs="Times New Roman"/>
          <w:sz w:val="24"/>
          <w:szCs w:val="24"/>
        </w:rPr>
        <w:t xml:space="preserve"> черный бочок, белые копытца" (обраб. М. Булатова); "Волк и козлята" (обраб. А.Н. Толстого); "Кот, петух и лиса" (обраб. М. Боголюбской); "Лиса и заяц" (обраб. В. Даля); "Снегурочка и лиса" (обраб. М. Булатова); "У страха глаза велики" (обраб. М. Серовой).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Фольклор народов мира.</w:t>
      </w:r>
      <w:r>
        <w:rPr>
          <w:rFonts w:ascii="Times New Roman" w:hAnsi="Times New Roman" w:cs="Times New Roman"/>
          <w:sz w:val="24"/>
          <w:szCs w:val="24"/>
        </w:rPr>
        <w:t xml:space="preserve"> Песенки. "Кораблик", "Храбрецы", "Маленькие феи", "Три зверолова" англ., обр. С. Маршака; "Что за грохот", пер. с латыш. С. Маршака; "Купите лук...", пер. с шотл. И. Токмаковой; "Разговор лягушек", "Несговорчивый удод", "Помогите!" пер. с чеш. С. Маршака.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Сказки. "Два жадных медвежонка", венг., обр. А. Краснова и В. Важдаева; "Упрям</w:t>
      </w:r>
      <w:r>
        <w:rPr>
          <w:rFonts w:ascii="Times New Roman" w:hAnsi="Times New Roman" w:cs="Times New Roman"/>
          <w:sz w:val="24"/>
          <w:szCs w:val="24"/>
        </w:rPr>
        <w:t xml:space="preserve">ые козы", узб. обр. Ш. Сагдуллы; "У солнышка в гостях", пер. со словац. С. Могилевской и Л. Зориной; "Храбрец-молодец", пер. с болг. Л. Грибовой; "Пых", белорус, обр. Н. Мялика: "Лесной мишка и проказница мышка", латыш., обр. Ю. Ванага, пер. Л. Воронковой.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Произведения поэтов и писателей России.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Поэзия</w:t>
      </w:r>
      <w:r>
        <w:rPr>
          <w:rFonts w:ascii="Times New Roman" w:hAnsi="Times New Roman" w:cs="Times New Roman"/>
          <w:sz w:val="24"/>
          <w:szCs w:val="24"/>
        </w:rPr>
        <w:t xml:space="preserve">. Бальмонт К.Д. "Осень"; Благинина Е.А. "Радуга"; Городецкий С.М. "Кто это?"; Заболоцкий Н.А. "Как мыши с котом воевали"; Кольцов А.В. "Дуют ветры..." (из стихотворения "Русская песня"); Косяков И.И. "Все она"; Майков А.Н. "Колыбельная песня"; Маршак С.Я. </w:t>
      </w:r>
      <w:r>
        <w:rPr>
          <w:rFonts w:ascii="Times New Roman" w:hAnsi="Times New Roman" w:cs="Times New Roman"/>
          <w:sz w:val="24"/>
          <w:szCs w:val="24"/>
        </w:rPr>
        <w:t xml:space="preserve">"Детки в клетке" (стихотворения из цикла по выбору), "Тихая сказка", "Сказка об умном мышонке"; Михалков С.В. "Песенка друзей"; Мошковская Э.Э. "Жадина"; Плещеев А.Н. "Осень</w:t>
      </w:r>
      <w:r>
        <w:rPr>
          <w:rFonts w:ascii="Times New Roman" w:hAnsi="Times New Roman" w:cs="Times New Roman"/>
          <w:sz w:val="24"/>
          <w:szCs w:val="24"/>
        </w:rPr>
        <w:t xml:space="preserve"> наступила...", "Весна" (в сокр.); Пушкин А.С. "Ветер, ветер! Ты могуч!..", "Свет наш, солнышко!..", по выбору); Токмакова И.П. "Медведь"; Чуковский К.И. "Мойдодыр", "Муха-цокотуха", "Ежики смеются", "Елка", Айболит", "Чудо-дерево", "Черепаха" (по выбору).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Проза. Бианки В.В. "Купание медвежат"; Воронкова Л.Ф. "Снег идет" (из книги "Снег идет"); Дмитриев Ю. "Синий шалашик"; Житков Б.С. "Что я видел" (1 - 2 рассказа по </w:t>
      </w:r>
      <w:r>
        <w:rPr>
          <w:rFonts w:ascii="Times New Roman" w:hAnsi="Times New Roman" w:cs="Times New Roman"/>
          <w:sz w:val="24"/>
          <w:szCs w:val="24"/>
        </w:rPr>
        <w:t xml:space="preserve">выбору); Зартайская И. "Душевные истории про Пряника и Вареника"; Зощенко М.М. "Умная птичка"; Прокофьева С.Л. "Маша и Ойка", "Сказка про грубое слово "Уходи", "Сказка о невоспитанном мышонке" (из книги "Машины сказки", по выбору); Сутеев В.Г. "Три котенка</w:t>
      </w:r>
      <w:r>
        <w:rPr>
          <w:rFonts w:ascii="Times New Roman" w:hAnsi="Times New Roman" w:cs="Times New Roman"/>
          <w:sz w:val="24"/>
          <w:szCs w:val="24"/>
        </w:rPr>
        <w:t xml:space="preserve">"; Толстой Л.Н. "Птица свила гнездо..."; "Таня знала буквы..."; "У Вари был чиж...", "Пришла весна..." (1 - 2 рассказа по выбору); Ушинский К.Д. "Петушок с семьей", "Уточки", "Васька", "Лиса-Патрикеевна" (1 - 2 рассказа по выбору); Хармс Д.И. "Храбрый еж".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Произведения поэтов и писателей разных стран.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Поэзия. Виеру Г. "Ежик и барабан", пер. с молд. Я. Акима; Воронько П. "Хитрый ежик", пер. с укр. С. Маршака; Дьюдни А. "Лама красная пижама", пер. Т. Духановой; Забила Н.Л. "Карандаш", пер. с укр. 3. Але</w:t>
      </w:r>
      <w:r>
        <w:rPr>
          <w:rFonts w:ascii="Times New Roman" w:hAnsi="Times New Roman" w:cs="Times New Roman"/>
          <w:sz w:val="24"/>
          <w:szCs w:val="24"/>
        </w:rPr>
        <w:t xml:space="preserve">ксандровой; Капутикян С. "Кто скорее допьет", пер. с арм. Спендиаровой; Карем М. "Мой кот", пер. с франц. М. Кудиновой; Макбратни С. "Знаешь, как я тебя люблю", пер. Е. Канищевой, Я. Шапиро; Милева Л. "Быстроножка и серая Одежка", пер. с болг. М. Маринова.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Проза. Бехлерова Х. "Капуст</w:t>
      </w:r>
      <w:r>
        <w:rPr>
          <w:rFonts w:ascii="Times New Roman" w:hAnsi="Times New Roman" w:cs="Times New Roman"/>
          <w:sz w:val="24"/>
          <w:szCs w:val="24"/>
        </w:rPr>
        <w:t xml:space="preserve">ный лист", пер. с польск. Г. Лукина; Биссет Д. "Лягушка в зеркале", пер. с англ. Н. Шерешевской; Муур Л. "Крошка Енот и Тот, кто сидит в пруду", пер. с англ. О. Образцовой; Чапек Й. "В лесу" (из книги "Приключения песика и кошечки"), пер. чешек. Г. Лукина.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33.1.4. От 4 до 5 лет.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Малые формы фольклора. "Барашеньки...", "Гуси, вы гуси...", "Дождик-дождик, веселей", "Дон! Дон! Дон!...", "Жил у бабушки козел", "Зайчишка-трусишка...", "Идет лисичка по мосту...", "Иди весна, иди,</w:t>
      </w:r>
      <w:r>
        <w:rPr>
          <w:rFonts w:ascii="Times New Roman" w:hAnsi="Times New Roman" w:cs="Times New Roman"/>
          <w:sz w:val="24"/>
          <w:szCs w:val="24"/>
        </w:rPr>
        <w:t xml:space="preserve"> красна...", "Кот на печку пошел...", "Наш козел...", "Ножки, ножки, где вы были?..", "Раз, два, три, четыре, пять - вышел зайчик погулять", "Сегодня день целый...", "Сидит, сидит зайка...", "Солнышко-ведрышко...", "Стучит, бренчит", "Тень-тень, потетень".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Русские народные сказки. "Гуси-лебеди" (обраб. М.А. Булатова); "Жихарка" (обраб. И. Карнауховой); "Заяц-хваста" (обраб. А.Н. Толстого); "Зи</w:t>
      </w:r>
      <w:r>
        <w:rPr>
          <w:rFonts w:ascii="Times New Roman" w:hAnsi="Times New Roman" w:cs="Times New Roman"/>
          <w:sz w:val="24"/>
          <w:szCs w:val="24"/>
        </w:rPr>
        <w:t xml:space="preserve">мовье" (обраб. И. Соколова-Микитова); "Коза-дереза" (обраб. М.А. Булатова); "Петушок и бобовое зернышко" (обраб. О. Капицы); "Лиса-лапотница" (обраб. В. Даля); "Лисичка-сестричка и волк (обраб. М.А. Булатова); "Смоляной бычок" (обраб. М.А. Булатова); "Снег</w:t>
      </w:r>
      <w:r>
        <w:rPr>
          <w:rFonts w:ascii="Times New Roman" w:hAnsi="Times New Roman" w:cs="Times New Roman"/>
          <w:sz w:val="24"/>
          <w:szCs w:val="24"/>
        </w:rPr>
        <w:t xml:space="preserve">урочка" (обраб. М.А. Булатова).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Фольклор народов мира.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Песенки. "Утята", франц., обраб. Н. Гернет и С. Гиппиус; "Пальцы", пер. с нем. Л. Яхина; "Песня моряка" норвежек, нар. песенка (обраб. Ю. Вронского); "Барабек", англ, (обраб. К. Чуковского); "Шалтай-Болтай", англ, (обраб. С. Маршака).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Сказки. "Бременские музыканты" из сказок братьев Гримм, пер. с. нем. А. Введенского, п</w:t>
      </w:r>
      <w:r>
        <w:rPr>
          <w:rFonts w:ascii="Times New Roman" w:hAnsi="Times New Roman" w:cs="Times New Roman"/>
          <w:sz w:val="24"/>
          <w:szCs w:val="24"/>
        </w:rPr>
        <w:t xml:space="preserve">од ред. С. Маршака; "Два жадных медвежонка", венгер. сказка (обраб. А. Красновой и В. Важдаева); "Колосок", укр. нар. сказка (обраб. С. Могилевской); "Красная Шапочка", из сказок Ш. Перро, пер. с франц. Т. Габбе; "Три поросенка", пер. с англ. С. Михалкова.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Произведения поэтов и писателей России.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Поэзия. Аким Я.Л. "Первый снег"; Александрова З.Н. "Таня пропала", "Теплый дождик" (по выбору); Бальмонт К.Д. "Росинка"; Барто А.Л. "Уехали", "Я знаю, что надо придумать" (по </w:t>
      </w:r>
      <w:r>
        <w:rPr>
          <w:rFonts w:ascii="Times New Roman" w:hAnsi="Times New Roman" w:cs="Times New Roman"/>
          <w:sz w:val="24"/>
          <w:szCs w:val="24"/>
        </w:rPr>
        <w:t xml:space="preserve">выбору); Берестов В.</w:t>
      </w:r>
      <w:r>
        <w:rPr>
          <w:rFonts w:ascii="Times New Roman" w:hAnsi="Times New Roman" w:cs="Times New Roman"/>
          <w:sz w:val="24"/>
          <w:szCs w:val="24"/>
        </w:rPr>
        <w:t xml:space="preserve">Д. "Искалочка"; Благинина Е.А. "Дождик, дождик...", "Посидим в тишине" (по выбору); Брюсов В.Я. "Колыбельная"; Бунин И.А. "Листопад" (отрывок); Гамазкова И. "Колыбельная для бабушки"; Гернет Н. и Хармс Д. "Очень-очень вкусный пирог"; Есенин С.А. "Поет зима</w:t>
      </w:r>
      <w:r>
        <w:rPr>
          <w:rFonts w:ascii="Times New Roman" w:hAnsi="Times New Roman" w:cs="Times New Roman"/>
          <w:sz w:val="24"/>
          <w:szCs w:val="24"/>
        </w:rPr>
        <w:t xml:space="preserve"> - аукает..."; Заходер Б.В. "Волчок", "Кискино горе" (по выбору); Кушак Ю.Н. "Сорок сорок"; Лукашина М. "Розовые очки", Маршак С.Я. "Багаж", "Про все на свете", "Вот какой рассеянный", "Мяч", "Усатый-полосатый", "Пограничники" (1 - 2 по выбору); Матвеева Н</w:t>
      </w:r>
      <w:r>
        <w:rPr>
          <w:rFonts w:ascii="Times New Roman" w:hAnsi="Times New Roman" w:cs="Times New Roman"/>
          <w:sz w:val="24"/>
          <w:szCs w:val="24"/>
        </w:rPr>
        <w:t xml:space="preserve">. "Она умеет превращаться"; Маяковский В.В. "Что такое хорошо и что такое плохо?"; Михалков С.В. "А что у Вас?", "Рисунок", "Дядя Степа - милиционер" (1 - 2 по выбору); Мориц Ю.П. "Песенка про сказку", "Дом гнома, гном - дома!", "Огромный собачий секрет" (</w:t>
      </w:r>
      <w:r>
        <w:rPr>
          <w:rFonts w:ascii="Times New Roman" w:hAnsi="Times New Roman" w:cs="Times New Roman"/>
          <w:sz w:val="24"/>
          <w:szCs w:val="24"/>
        </w:rPr>
        <w:t xml:space="preserve">1 - 2 по выбору); Мошковская Э.Э. "Добежали до вечера"; Орлова А. "Невероятно длинная история про таксу"; Пушкин А.С. "Месяц, месяц..." (из "Сказки о мертвой царевне..."), "У лукоморья..." (из вступления к поэме "Руслан и Людмила"), "Уж небо осенью дышало.</w:t>
      </w:r>
      <w:r>
        <w:rPr>
          <w:rFonts w:ascii="Times New Roman" w:hAnsi="Times New Roman" w:cs="Times New Roman"/>
          <w:sz w:val="24"/>
          <w:szCs w:val="24"/>
        </w:rPr>
        <w:t xml:space="preserve">.." (из романа "Евгений Онегин) (по выбору); Сапгир Г.В. "Садовник"; Серова Е. "Похвалили"; Сеф Р.С. "На свете все на все похоже...", "Чудо" (по выбору); Токмакова И.П. "Ивы", "Сосны", "Плим", "Где спит рыбка?" (по выбору); Толстой А.К. "Колокольчики мои";</w:t>
      </w:r>
      <w:r>
        <w:rPr>
          <w:rFonts w:ascii="Times New Roman" w:hAnsi="Times New Roman" w:cs="Times New Roman"/>
          <w:sz w:val="24"/>
          <w:szCs w:val="24"/>
        </w:rPr>
        <w:t xml:space="preserve"> Усачев А. "Выбрал папа елочку"; Успенский Э.Н. "Разгром"; Фет А.А. "Мама! Глянь-ка из окошка..."; Хармс Д.И. "Очень страшная история", "Игра" (по выбору); Черный С. "Приставалка"; Чуковский К.И. "Путаница", "Закаляка", "Радость", "Тараканище" (по выбору).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Проза. Абрамцева Н.К. "Дождик", "Как у зайчонка зуб болел" (по выбору); Берестов В.Д. "Как найти дорожку"; Бианки В.В. "Подкидыш</w:t>
      </w:r>
      <w:r>
        <w:rPr>
          <w:rFonts w:ascii="Times New Roman" w:hAnsi="Times New Roman" w:cs="Times New Roman"/>
          <w:sz w:val="24"/>
          <w:szCs w:val="24"/>
        </w:rPr>
        <w:t xml:space="preserve">", "Лис и мышонок", "Первая охота", "Лесной колобок - колючий бок" (1 - 2 рассказа по выбору); Вересаев В.В. "Братишка"; Воронин С.А. "Воинственный Жако"; Воронкова Л.Ф. "Как Аленка разбила зеркало" (из книги "Солнечный денек"); Дмитриев Ю. "Синий шалашик"</w:t>
      </w:r>
      <w:r>
        <w:rPr>
          <w:rFonts w:ascii="Times New Roman" w:hAnsi="Times New Roman" w:cs="Times New Roman"/>
          <w:sz w:val="24"/>
          <w:szCs w:val="24"/>
        </w:rPr>
        <w:t xml:space="preserve">; Драгунский В.Ю. "Он живой и светится...", "Тайное становится явным" (по выбору); Зощенко М.М. "Показательный ребенок", "Глупая история" (по выбору); Коваль Ю.И. "Дед, баба и Алеша"; Козлов С.Г. "Необыкновенная весна", "Такое дерево" (по выбору); Носов Н.</w:t>
      </w:r>
      <w:r>
        <w:rPr>
          <w:rFonts w:ascii="Times New Roman" w:hAnsi="Times New Roman" w:cs="Times New Roman"/>
          <w:sz w:val="24"/>
          <w:szCs w:val="24"/>
        </w:rPr>
        <w:t xml:space="preserve">Н. "Заплатка", "Затейники"; Пришвин М.М. "Ребята и утята", "Журка" (по выбору); Сахарнов С.В. "Кто прячется лучше всех?"; Сладков Н.И. "Неслух"; Сутеев В.Г. "Мышонок и карандаш"; Тайц Я.М. "По пояс", "Все здесь" (по выбору); Толстой Л.Н. "Собака шла по дощ</w:t>
      </w:r>
      <w:r>
        <w:rPr>
          <w:rFonts w:ascii="Times New Roman" w:hAnsi="Times New Roman" w:cs="Times New Roman"/>
          <w:sz w:val="24"/>
          <w:szCs w:val="24"/>
        </w:rPr>
        <w:t xml:space="preserve">ечке...", "Хотела галка пить...", "Правда всего дороже", "Какая бывает роса на траве", "Отец приказал сыновьям..." (1 - 2 по выбору); Ушинский К.Д. "Ласточка"; Цыферов Г.М. "В медвежачий час"; Чарушин Е.И. "Тюпа, Томка и сорока" (1 - 2 рассказа по выбору).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Литературные сказки. Горький М. "Воробьишко"; Мамин-Сибиряк Д.Н. "Сказка про Комара Комаровича - Дли</w:t>
      </w:r>
      <w:r>
        <w:rPr>
          <w:rFonts w:ascii="Times New Roman" w:hAnsi="Times New Roman" w:cs="Times New Roman"/>
          <w:sz w:val="24"/>
          <w:szCs w:val="24"/>
        </w:rPr>
        <w:t xml:space="preserve">нный Нос и про Мохнатого Мишу - Короткий Хвост"; Москвина М.Л. "Что случилось с крокодилом"; Сеф Р.С. "Сказка о кругленьких и длинненьких человечках"; Чуковский К.И. "Телефон", "Тараканище", "Федорино горе", "Айболит и воробей" (1 - 2 рассказа по выбору).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Произведения поэтов и писателей разных стран.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Поэзия. Бжехва Я. "Клей", пер. с польск. Б. Заходер; Грубин Ф. "Слезы", пер. с чеш. Е. Солоновича;</w:t>
      </w:r>
      <w:r>
        <w:rPr>
          <w:rFonts w:ascii="Times New Roman" w:hAnsi="Times New Roman" w:cs="Times New Roman"/>
          <w:sz w:val="24"/>
          <w:szCs w:val="24"/>
        </w:rPr>
        <w:t xml:space="preserve"> Квитко Л.М. "Бабушкины руки" (пер. с евр. Т. Спендиаровой); Райнис Я. "Наперегонки", пер. с латыш. Л. Мезинова; Тувим Ю. "Чудеса", пер. с польск. В. Приходько; "Про пана Трулялинского", пересказ с польск. Б. Заходера; "Овощи", пер. с польск. С. Михалкова.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Литературные сказки. Балинт А. "Гном Гномыч и Изюмка" (1 - 2 главы из книги по выбору), пер. с венг. Г. Лейбутина; Дональдсон Д. "Груффало", "Хочу к маме" (пер. М. Бородицкой) (по выбору); Ивамура К. "14 лесных мышей" (пер. Е. Байбиковой); Ингавес Г. </w:t>
      </w:r>
      <w:r>
        <w:rPr>
          <w:rFonts w:ascii="Times New Roman" w:hAnsi="Times New Roman" w:cs="Times New Roman"/>
          <w:sz w:val="24"/>
          <w:szCs w:val="24"/>
        </w:rPr>
        <w:t xml:space="preserve">"Мишка Бруно" (пер. О. Мяэотс); Керр Д. "Мяули. Истории из жизни</w:t>
      </w:r>
      <w:r>
        <w:rPr>
          <w:rFonts w:ascii="Times New Roman" w:hAnsi="Times New Roman" w:cs="Times New Roman"/>
          <w:sz w:val="24"/>
          <w:szCs w:val="24"/>
        </w:rPr>
        <w:t xml:space="preserve"> удивительной кошки" (пер. М. Аромштам); Лангройтер Ю. "А дома лучше!" (пер. В. Фербикова); Мугур Ф. "Рилэ-Йепурилэ и Жучок с золотыми крылышками" (пер. с румынск. Д. Шполянской); Пенн О. "Поцелуй в ладошке" (пер. Е. Сорокиной); Родари Д. "Собака, которая </w:t>
      </w:r>
      <w:r>
        <w:rPr>
          <w:rFonts w:ascii="Times New Roman" w:hAnsi="Times New Roman" w:cs="Times New Roman"/>
          <w:sz w:val="24"/>
          <w:szCs w:val="24"/>
        </w:rPr>
        <w:t xml:space="preserve">не умела лаять" (из книги "Сказки, у которых три конца"), пер. с итал. И. Константиновой; Хогарт Э. "Мафии и его веселые друзья" (1 - 2 главы из книги по выбору), пер. с англ. О. Образцовой и Н. Шанько; Юхансон Г. "Мулле Мек и Буффа" (пер. Л. Затолокиной).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33.1.5. От 5 до 6 лет.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Малые формы фольклора. Загадки, небылицы, дразнилки, считалки, пословицы, поговорки, заклички, народные песенки, прибаутки, скороговорки.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Русские народные сказки. "Жил-был карась.</w:t>
      </w:r>
      <w:r>
        <w:rPr>
          <w:rFonts w:ascii="Times New Roman" w:hAnsi="Times New Roman" w:cs="Times New Roman"/>
          <w:sz w:val="24"/>
          <w:szCs w:val="24"/>
        </w:rPr>
        <w:t xml:space="preserve">.." (докучная сказка); "Жили-были два братца..." (докучная сказка); "Заяц-хвастун" (обраб. О.И. Капицы/пересказ А.Н. Толстого); "Крылатый, мохнатый да масляный" (обраб. И.В. Карнауховой); "Лиса и кувшин" (обраб. О.И. Капицы); "Морозко" (пересказ М. Булатов</w:t>
      </w:r>
      <w:r>
        <w:rPr>
          <w:rFonts w:ascii="Times New Roman" w:hAnsi="Times New Roman" w:cs="Times New Roman"/>
          <w:sz w:val="24"/>
          <w:szCs w:val="24"/>
        </w:rPr>
        <w:t xml:space="preserve">а); "По щучьему веленью" (обраб. А.Н. Толстого); "Сестрица Аленушка и братец Иванушка" (пересказ А.Н. Толстого); "Сивка-бурка" (обраб. М.А. Булатова/обраб. А.Н. Толстого/пересказ К.Д. Ушинского); "Царевна-лягушка" (обраб. А.Н. Толстого/обраб. М. Булатова).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Сказки народов мира. "Госпожа Метелица", пересказ с нем. А. Введенс</w:t>
      </w:r>
      <w:r>
        <w:rPr>
          <w:rFonts w:ascii="Times New Roman" w:hAnsi="Times New Roman" w:cs="Times New Roman"/>
          <w:sz w:val="24"/>
          <w:szCs w:val="24"/>
        </w:rPr>
        <w:t xml:space="preserve">кого, под редакцией С.Я. Маршака, из сказок братьев Гримм; "Желтый аист", пер. с кит. Ф. Ярлина; "Златовласка", пер. с чешек. К.Г. Паустовского; "Летучий корабль", пер. с укр. А. Нечаева; "Рапунцель" пер. с нем. Г. Петникова/пер. и обраб. И. Архангельской.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Произведения поэтов и писателей России.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Поэзия. Аким Я.Л. "Жадина"; Барто А.Л. "Веревочка", "Гуси-лебеди", "Есть такие мальчики", "Мы не заметили жу</w:t>
      </w:r>
      <w:r>
        <w:rPr>
          <w:rFonts w:ascii="Times New Roman" w:hAnsi="Times New Roman" w:cs="Times New Roman"/>
          <w:sz w:val="24"/>
          <w:szCs w:val="24"/>
        </w:rPr>
        <w:t xml:space="preserve">ка" (1 - 2 стихотворения по выбору); Бородицкая М. "Тетушка Луна"; Бунин И.А. "Первый снег"; Волкова Н. "Воздушные замки"; Городецкий С.М. "Котенок"; Дядина Г. "Пуговичный городок"; Есенин С.А. "Береза"; Заходер Б.В. "Моя Вообразилия"; Маршак С.Я. "Пудель"</w:t>
      </w:r>
      <w:r>
        <w:rPr>
          <w:rFonts w:ascii="Times New Roman" w:hAnsi="Times New Roman" w:cs="Times New Roman"/>
          <w:sz w:val="24"/>
          <w:szCs w:val="24"/>
        </w:rPr>
        <w:t xml:space="preserve">; Мориц Ю.П. "Домик с трубой"; Мошковская Э.Э. "Какие бывают подарки"; Пивоварова И.М. "Сосчитать не могу"; Пушкин А.С. "У лукоморья дуб зеленый...." (отрывок из поэмы "Руслан и Людмила"), "Ель растет перед дворцом...." (отрывок из "Сказки о царе Салтане..</w:t>
      </w:r>
      <w:r>
        <w:rPr>
          <w:rFonts w:ascii="Times New Roman" w:hAnsi="Times New Roman" w:cs="Times New Roman"/>
          <w:sz w:val="24"/>
          <w:szCs w:val="24"/>
        </w:rPr>
        <w:t xml:space="preserve">.." (по выбору); Сеф Р.С. "Бесконечные стихи"; Симбирская Ю. "Ехал дождь в командировку"; Степанов В.А. "Родные просторы"; Суриков И.З. "Белый снег пушистый", "Зима" (отрывок); Токмакова И.П. "Осенние листья"; Тютчев Ф.И. "Зима недаром злится...."; Усачев </w:t>
      </w:r>
      <w:r>
        <w:rPr>
          <w:rFonts w:ascii="Times New Roman" w:hAnsi="Times New Roman" w:cs="Times New Roman"/>
          <w:sz w:val="24"/>
          <w:szCs w:val="24"/>
        </w:rPr>
        <w:t xml:space="preserve">А. "Колыбельная книга", "К нам приходит Новый год"; Фет А.А. "Мама, глянь-ка из окошка...."; Цветаева М.И. "У кроватки"; Черный С. "Волк"; Чуковский К.И. "Елка"; Ясное М.Д. "Мирная считалка", "Жила-была семья", "Подарки для Елки. Зимняя книга" (по выбору).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Проза. Аксаков С.Т. "Сурка"; Алмазов Б.А. "Горбушка"; Баруздин С.А. "Берегите свои косы!", "Забракованный </w:t>
      </w:r>
      <w:r>
        <w:rPr>
          <w:rFonts w:ascii="Times New Roman" w:hAnsi="Times New Roman" w:cs="Times New Roman"/>
          <w:sz w:val="24"/>
          <w:szCs w:val="24"/>
        </w:rPr>
        <w:t xml:space="preserve">мишка" (по выбору); Бианки В.В. "Лесная газета" (2 - 3 рассказа по выбору); Гайдар А.П. "Чук и Гек", "Поход" (по выбору); Голявкин В.В. "И мы помогали", "Язык", "Как я помогал маме мыть пол", "Закутанный мальчик" (1 - 2 рассказа по выбору); Дмитриева В.И. </w:t>
      </w:r>
      <w:r>
        <w:rPr>
          <w:rFonts w:ascii="Times New Roman" w:hAnsi="Times New Roman" w:cs="Times New Roman"/>
          <w:sz w:val="24"/>
          <w:szCs w:val="24"/>
        </w:rPr>
        <w:t xml:space="preserve">"Малыш и Жучка"; Драгунский В.Ю. "Денискины рассказы" (1 - 2 рассказа по выбору); Москвина М.Л. "Кроха"; Носов Н.Н. "Живая шляпа", "Дружок", "На горке" (по выбору); Пантелеев Л. "Буква ТЫ"; Паустовский К.Г. "Кот-ворюга"; Погодин Р.П. "Книжка про Гришку" (1</w:t>
      </w:r>
      <w:r>
        <w:rPr>
          <w:rFonts w:ascii="Times New Roman" w:hAnsi="Times New Roman" w:cs="Times New Roman"/>
          <w:sz w:val="24"/>
          <w:szCs w:val="24"/>
        </w:rPr>
        <w:t xml:space="preserve"> - 2 рассказа по выбору); Пришвин М.М. "Глоток молока", "Беличья память", "Курица на столбах" (по выбору); Симбирская Ю. "Лапин"; Сладков Н.И. "Серьезная птица", "Карлуха" (по выбору); Снегирев Г.Я. "Про пингвинов" (1 - 2 рассказа по выбору); Толстой Л.Н. </w:t>
      </w:r>
      <w:r>
        <w:rPr>
          <w:rFonts w:ascii="Times New Roman" w:hAnsi="Times New Roman" w:cs="Times New Roman"/>
          <w:sz w:val="24"/>
          <w:szCs w:val="24"/>
        </w:rPr>
        <w:t xml:space="preserve">"Косточка", "Котенок" (по выбору); Ушинский К.Д. "Четыре желания"; Фадеева О. "Фрося - ель обыкновенная"; Шим Э.Ю. "Петух и наседка", "Солнечная капля" (по выбору).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Литературные сказки. Александрова Т.И. "Домовенок Кузька"; Бажов П.П. "Серебряное копытце"; Бианки В.В. "Сова", "Как муравьишка домой спешил", "Синичкин календарь", "Молодая ворона", "Хвосты", "Чей нос лучше?", "Чьи это ноги?", "Кто чем поет?", "Ле</w:t>
      </w:r>
      <w:r>
        <w:rPr>
          <w:rFonts w:ascii="Times New Roman" w:hAnsi="Times New Roman" w:cs="Times New Roman"/>
          <w:sz w:val="24"/>
          <w:szCs w:val="24"/>
        </w:rPr>
        <w:t xml:space="preserve">сные домишки", "Красная горка", "Кукушонок", "Где раки зимуют" (2 - 3 сказки по выбору); Даль В.И. "Старик-годовик"; Ершов П.П. "Конек-горбунок"; Заходер Б.В. "Серая Звездочка"; Катаев В.П. "Цветик-семицветик", "Дудочка и кувшинчик" (по выбору); Мамин-Сиби</w:t>
      </w:r>
      <w:r>
        <w:rPr>
          <w:rFonts w:ascii="Times New Roman" w:hAnsi="Times New Roman" w:cs="Times New Roman"/>
          <w:sz w:val="24"/>
          <w:szCs w:val="24"/>
        </w:rPr>
        <w:t xml:space="preserve">ряк Д.Н. "Аленушкины сказки" (1 - 2 сказки по выбору); Михайлов М.Л. "Два Мороза"; Носов Н.Н. "Бобик в гостях у Барбоса"; Петрушевская Л.С. "От тебя одни слезы"; Пушкин А.С. "Сказка о царе Салтане, о сыне его славном и могучем богатыре князе Гвидоне Салтан</w:t>
      </w:r>
      <w:r>
        <w:rPr>
          <w:rFonts w:ascii="Times New Roman" w:hAnsi="Times New Roman" w:cs="Times New Roman"/>
          <w:sz w:val="24"/>
          <w:szCs w:val="24"/>
        </w:rPr>
        <w:t xml:space="preserve">овиче и о прекрасной царевне лебеди", "Сказка о мертвой царевне и о семи богатырях" (по выбору); Сапгир Г.Л. "Как лягушку продавали"; Телешов Н.Д. "Крупеничка"; Ушинский К.Д. "Слепая лошадь"; Чуковский К.И. "Доктор Айболит" (по мотивам романа Х. Лофтинга).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Произведения поэтов и писателей разных стран.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Поэзия. Бжехва Я. "На Горизонтских островах" (пер. с польск. Б.В. Заходера); Валек М. "Мудрецы" (пер. со словацк. Р.С. Сефа); Капутикян С.Б. "Моя бабушка" (пер. с армянск. Т. Спендиаровой); Карем М. "Мирная считалка" (пер. с фр</w:t>
      </w:r>
      <w:r>
        <w:rPr>
          <w:rFonts w:ascii="Times New Roman" w:hAnsi="Times New Roman" w:cs="Times New Roman"/>
          <w:sz w:val="24"/>
          <w:szCs w:val="24"/>
        </w:rPr>
        <w:t xml:space="preserve">анц. В.Д. Берестова); Сиххад А. "Сад" (пер. с азербайдж. А. Ахундовой); Смит У.Д. "Про летающую корову" (пер. с англ. Б.В. Заходера); Фройденберг А. "Великан и мышь" (пер. с нем. Ю.И. Коринца); Чиарди Дж. "О том, у кого три глаза" (пер. с англ. Р.С. Сефа).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Литературные сказки. Сказки-повести (для длительного чтения). Андерсен Г.Х. "Огниво" (пер. с датск. А. Ганзен), "Свинопас" (пер. с датск. А. Ганзен), "Дюймовочка" (пер. с датск. и пересказ А. Ганзен), "Гадкий утенок" (пер. с датс</w:t>
      </w:r>
      <w:r>
        <w:rPr>
          <w:rFonts w:ascii="Times New Roman" w:hAnsi="Times New Roman" w:cs="Times New Roman"/>
          <w:sz w:val="24"/>
          <w:szCs w:val="24"/>
        </w:rPr>
        <w:t xml:space="preserve">к. А. Ганзен, пересказ Т. Габбе и А. Любарской), "Новое платье короля" (пер. с датск. А. Ганзен), "Ромашка" (пер. с датск. А. Ганзен), "Дикие лебеди" (пер. с датск. А. Ганзен) (1 - 2 сказки по выбору); Киплинг Дж. Р. "Сказка о слоненке" (пер. с англ. К.И. </w:t>
      </w:r>
      <w:r>
        <w:rPr>
          <w:rFonts w:ascii="Times New Roman" w:hAnsi="Times New Roman" w:cs="Times New Roman"/>
          <w:sz w:val="24"/>
          <w:szCs w:val="24"/>
        </w:rPr>
        <w:t xml:space="preserve">Чуковского), "Откуда у кита такая глотка" (пер. с англ. К.И. Чуковского, стихи в пер. С.Я. Маршака) (по выбору); Коллоди К. "Пиноккио. История деревянной куклы" (пер. с итал. Э.Г. Казакевича); Лагерлеф С. "Чудесное путешествие Нильса с дикими гусями" (в пе</w:t>
      </w:r>
      <w:r>
        <w:rPr>
          <w:rFonts w:ascii="Times New Roman" w:hAnsi="Times New Roman" w:cs="Times New Roman"/>
          <w:sz w:val="24"/>
          <w:szCs w:val="24"/>
        </w:rPr>
        <w:t xml:space="preserve">ресказе З. Задунайской и А. Любарской); Линдгрен А. "Карлсон, который живет на крыше, опять прилетел" (пер. со швед. Л.З. Лунгиной); Лофтинг Х. "Путешествия доктора Дулиттла" (пер. с англ. С. Мещерякова); Милн А.А. "Винни-Пух и все, все, все" (перевод с ан</w:t>
      </w:r>
      <w:r>
        <w:rPr>
          <w:rFonts w:ascii="Times New Roman" w:hAnsi="Times New Roman" w:cs="Times New Roman"/>
          <w:sz w:val="24"/>
          <w:szCs w:val="24"/>
        </w:rPr>
        <w:t xml:space="preserve">гл. Б.В. Заходера); Пройслер О. "Маленькая Баба-яга" (пер. с нем. Ю. Коринца), "Маленькое привидение" (пер. с нем. Ю. Коринца); Родари Д. "Приключения Чипполино" (пер. с итал. 3. Потаповой), "Сказки, у которых три конца" (пер. с итал. И.Г. Константиновой).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33.1.6. От 6 до 7 лет.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Малые формы фольклора. Загадки, небылицы, дразнилки, считалки, пословицы, поговорки, заклинки, народные песенки, прибаутки, скороговорки.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</w:t>
      </w:r>
      <w:r>
        <w:rPr>
          <w:rFonts w:ascii="Times New Roman" w:hAnsi="Times New Roman" w:cs="Times New Roman"/>
          <w:sz w:val="24"/>
          <w:szCs w:val="24"/>
        </w:rPr>
        <w:t xml:space="preserve">ские народные сказки. "Василиса Прекрасная" (из сборника А.Н. Афанасьева); "Вежливый Кот-воркот" (обраб. М. Булатова); "Иван Царевич и Серый Волк" (обраб. А.Н. Толстого); "Зимовье зверей" (обраб. А.Н. Толстого); "Кощей Бессмертный" (2 вариант) (из сборника</w:t>
      </w:r>
      <w:r>
        <w:rPr>
          <w:rFonts w:ascii="Times New Roman" w:hAnsi="Times New Roman" w:cs="Times New Roman"/>
          <w:sz w:val="24"/>
          <w:szCs w:val="24"/>
        </w:rPr>
        <w:t xml:space="preserve"> А.Н. Афанасьева); "Рифмы" (авторизованный пересказ Б.В. Шергина); "Семь Симеонов - семь работников" (обраб. И.В. Карнауховой); "Солдатская загадка" (из сборника А.Н. Афанасьева); "У страха глаза велики" (обраб. О.И. Капицы); "Хвосты" (обраб. О.И. Капицы).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Былины. "Садко" (пересказ И.В. Карнауховой/запись П.Н. Рыбникова); "Добрыня и Змей" (обраб. Н.П. Колпаковой/пересказ И.В. Карнауховой); "Илья Муромец и Соловей-Разбойник" (обраб. А.Ф. Гильфердинга/пересказ И.В. Карнауховой).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Сказки народов мира. "Айога", нанайск., обраб. Д. Нагишкина; "Беляночка и Розочка", нем. из сказок Бр. Гримм, пересказ А.К. Покровской; "Самый красивый наряд на свете"</w:t>
      </w:r>
      <w:r>
        <w:rPr>
          <w:rFonts w:ascii="Times New Roman" w:hAnsi="Times New Roman" w:cs="Times New Roman"/>
          <w:sz w:val="24"/>
          <w:szCs w:val="24"/>
        </w:rPr>
        <w:t xml:space="preserve">, пер. с япон. В. Марковой; "Голубая птица", туркм. обраб. А. Александровой и М. Туберовского; "Кот в сапогах" (пер. с франц. Т. Габбе), "Волшебница" (пер. с франц. И.С. Тургенева), "Мальчик с пальчик" (пер. с франц. Б.А. Дехтерева), "Золушка" (пер. с фран</w:t>
      </w:r>
      <w:r>
        <w:rPr>
          <w:rFonts w:ascii="Times New Roman" w:hAnsi="Times New Roman" w:cs="Times New Roman"/>
          <w:sz w:val="24"/>
          <w:szCs w:val="24"/>
        </w:rPr>
        <w:t xml:space="preserve">ц. Т. Габбе) из сказок Перро Ш.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Произведения поэтов и писателей России.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Поэзия. Аким Я.Л. "Мой верный чиж"; Бальмонт К.Д. "Снежинка"; Благинина Е.А. "Шинель", "Одуванчик", "Наш дедушка" (по выбору); Бунин И.А. "Листопад"; Владимиров Ю.Д. "Чудаки"; Гамз</w:t>
      </w:r>
      <w:r>
        <w:rPr>
          <w:rFonts w:ascii="Times New Roman" w:hAnsi="Times New Roman" w:cs="Times New Roman"/>
          <w:sz w:val="24"/>
          <w:szCs w:val="24"/>
        </w:rPr>
        <w:t xml:space="preserve">атов Р.Г. "Мой дедушка" (перевод с аварского языка Я. Козловского), Городецкий С.М. "Весенняя песенка"; Есенин С.А. "Поет зима, аукает....", "Пороша"; Жуковский В.А. "Жаворонок"; Левин В.А. "Зеленая история"; Маршак С.Я. "Рассказ о неизвестном герое"; Маяк</w:t>
      </w:r>
      <w:r>
        <w:rPr>
          <w:rFonts w:ascii="Times New Roman" w:hAnsi="Times New Roman" w:cs="Times New Roman"/>
          <w:sz w:val="24"/>
          <w:szCs w:val="24"/>
        </w:rPr>
        <w:t xml:space="preserve">овский В.В. "Эта книжечка моя, про моря и про маяк"; Моравская М. "Апельсинные корки"; Мошковская Э.Э. "Добежали до вечера", "Хитрые старушки"; Никитин И.С. "Встреча зимы"; Орлов В.Н. "Дом под крышей голубой"; Пляцковский М.С. "Настоящий друг"; Пушкин А.С.</w:t>
      </w:r>
      <w:r>
        <w:rPr>
          <w:rFonts w:ascii="Times New Roman" w:hAnsi="Times New Roman" w:cs="Times New Roman"/>
          <w:sz w:val="24"/>
          <w:szCs w:val="24"/>
        </w:rPr>
        <w:t xml:space="preserve"> "Зимний вечер", "Унылая пора! Очей очарованье!.." ("Осень"), "Зимнее утро" (по выбору); Рубцов Н.М. "Про зайца"; Сапгир Г.В. "Считалки", "Скороговорки", "Людоед и принцесса, или Все наоборот" (по выбору); Серова Е.В. "Новогоднее"; Соловьева П.С. "Подснежн</w:t>
      </w:r>
      <w:r>
        <w:rPr>
          <w:rFonts w:ascii="Times New Roman" w:hAnsi="Times New Roman" w:cs="Times New Roman"/>
          <w:sz w:val="24"/>
          <w:szCs w:val="24"/>
        </w:rPr>
        <w:t xml:space="preserve">ик", "Ночь и день"; Степанов В.А. "Что мы Родиной зовем?"; Токмакова И.П. "Мне грустно", "Куда в машинах снег везут" (по выбору); Тютчев Ф.И. "Чародейкою зимою...", "Весенняя гроза"; Успенский Э.Н. "Память"; Черный С. "На коньках", "Волшебник" (по выбору).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Проза. Алексеев С.П. "Первый ночной тара</w:t>
      </w:r>
      <w:r>
        <w:rPr>
          <w:rFonts w:ascii="Times New Roman" w:hAnsi="Times New Roman" w:cs="Times New Roman"/>
          <w:sz w:val="24"/>
          <w:szCs w:val="24"/>
        </w:rPr>
        <w:t xml:space="preserve">н"; Бианки В.В. "Тайна ночного леса"; Воробьев Е.З. "Обрывок провода"; Воскобойников В.М. "Когда Александр Пушкин был маленьким"; Житков Б.С. "Морские истории" (1 - 2 рассказа по выбору); Зощенко М.М. "Рассказы о Леле и Миньке" (1 - 2 рассказа по выбору); </w:t>
      </w:r>
      <w:r>
        <w:rPr>
          <w:rFonts w:ascii="Times New Roman" w:hAnsi="Times New Roman" w:cs="Times New Roman"/>
          <w:sz w:val="24"/>
          <w:szCs w:val="24"/>
        </w:rPr>
        <w:t xml:space="preserve">Коваль Ю.И. "Русачок-травник", "Стожок", "Алый" (по выбору); Куприн А.И. "Слон"; Мартынова К., Василиади О. "Елка, кот и Новый год"; Носов Н.Н. "Заплатка", "Огурцы", "Мишкина каша" (по выбору); Митяев А.В. "Мешок овсянки"; Погодин Р.П. "Жаба", "Шутка" (по </w:t>
      </w:r>
      <w:r>
        <w:rPr>
          <w:rFonts w:ascii="Times New Roman" w:hAnsi="Times New Roman" w:cs="Times New Roman"/>
          <w:sz w:val="24"/>
          <w:szCs w:val="24"/>
        </w:rPr>
        <w:t xml:space="preserve">выбору); Пришвин М.М. "Лисичкин хлеб", "Изобретатель" (по выбору); Ракитина Е. "Приключения новогодних игрушек", "Сережик" (по выбору); Раскин А.Б. "Как папа был маленьким" (1 - 2 рассказа по выбору); Сладков Н.И. "Хитрющий зайчишка", "Синичка необыкновенн</w:t>
      </w:r>
      <w:r>
        <w:rPr>
          <w:rFonts w:ascii="Times New Roman" w:hAnsi="Times New Roman" w:cs="Times New Roman"/>
          <w:sz w:val="24"/>
          <w:szCs w:val="24"/>
        </w:rPr>
        <w:t xml:space="preserve">ая", "Почему ноябрь пегий" (по выбору); Соколов-Микитов И.С. "Листопадничек"; Толстой Л.Н. "Филипок", "Лев и собачка", "Прыжок", "Акула", "Пожарные собаки" (1 - 2 рассказа по выбору); Фадеева О. "Мне письмо!"; Чаплина В.В. "Кинули"; Шим Э.Ю. "Хлеб растет".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Литературные сказки. Гайдар А.П. "Сказка о Военной тайне, о Мальчише-Кибальчише и его твердом слове"; Гаршин В.М. "Лягушка-путешественница"; Козлов С.Г</w:t>
      </w:r>
      <w:r>
        <w:rPr>
          <w:rFonts w:ascii="Times New Roman" w:hAnsi="Times New Roman" w:cs="Times New Roman"/>
          <w:sz w:val="24"/>
          <w:szCs w:val="24"/>
        </w:rPr>
        <w:t xml:space="preserve">. "Как Ежик с Медвежонком звезды протирали"; Маршак С.Я. "Двенадцать месяцев"; Паустовский К.Г. "Теплый хлеб", "Дремучий медведь" (по выбору); Ремизов А.М. "Гуси-лебеди", "Хлебный голос"; Скребицкий Г.А. "Всяк по-своему"; Соколов-Микитов И.С. "Соль Земли".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Произведения поэтов и писателей разных стран.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Поэзия. Брехт Б. "Зимний вечер через форточку" (пер. с нем. К. Орешина); Дриз О.О. "Как сделать утро волшебным" (пер. с евр. Т. Спендиаровой); Лир Э. "Лимерики" (пер. с англ. </w:t>
      </w:r>
      <w:r>
        <w:rPr>
          <w:rFonts w:ascii="Times New Roman" w:hAnsi="Times New Roman" w:cs="Times New Roman"/>
          <w:sz w:val="24"/>
          <w:szCs w:val="24"/>
        </w:rPr>
        <w:t xml:space="preserve">Г. Кружкова); Станчев Л. "Осенняя гамма" (пер. с болг. И.П. Токмаковой); Стивенсон Р.Л. "Вычитанные страны" (пер. с англ. Вл.Ф. Ходасевича).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Литературные сказки. Сказки-повести (для длительного чтения). Андерсен Г.Х. "Оле-Лукойе" (пер. с датск. А. Ганзен), "Соловей" (пер. с датск. А. Ганзен, пересказ Т. Габбе и А. Любарской), "Стойкий оловянный солд</w:t>
      </w:r>
      <w:r>
        <w:rPr>
          <w:rFonts w:ascii="Times New Roman" w:hAnsi="Times New Roman" w:cs="Times New Roman"/>
          <w:sz w:val="24"/>
          <w:szCs w:val="24"/>
        </w:rPr>
        <w:t xml:space="preserve">атик" (пер. с датск. А. Ганзен, пересказ Т. Габбе и А. Любарской), "Снежная Королева" (пер. с датск. А. Ганзен), "Русалочка" (пер. с датск. А. Ганзен) (1 - 2 сказки по выбору); Гофман Э.Т.А. "Щелкунчик и мышиный Король" (пер. с нем. И. Татариновой); Киплин</w:t>
      </w:r>
      <w:r>
        <w:rPr>
          <w:rFonts w:ascii="Times New Roman" w:hAnsi="Times New Roman" w:cs="Times New Roman"/>
          <w:sz w:val="24"/>
          <w:szCs w:val="24"/>
        </w:rPr>
        <w:t xml:space="preserve">г Дж. Р. "Маугли" (пер. с англ. Н. Дарузес/И. Шустовой), "Кошка, которая гуляла сама по себе" (пер. с англ. К.И. Чуковского/Н. Дарузерс); Кэррол Л. "Алиса в стране чудес" (пер. с англ. Н. Демуровой, Г. Кружкова, А. Боченкова, стихи в пер. С.Я. Маршака, Д. </w:t>
      </w:r>
      <w:r>
        <w:rPr>
          <w:rFonts w:ascii="Times New Roman" w:hAnsi="Times New Roman" w:cs="Times New Roman"/>
          <w:sz w:val="24"/>
          <w:szCs w:val="24"/>
        </w:rPr>
        <w:t xml:space="preserve">Орловской, О. Седаковой); Линдгрен А. "Три повести о Малыше и Карлсоне" (пер. со шведск. Л.З. Лунгиной); Нурдквист С. "История о том, как Финдус потерялся, когда был маленьким"; Поттер Б. "Сказка про Джемайму Нырнивлужу" (пер. с англ. И.П. Токмаковой); Род</w:t>
      </w:r>
      <w:r>
        <w:rPr>
          <w:rFonts w:ascii="Times New Roman" w:hAnsi="Times New Roman" w:cs="Times New Roman"/>
          <w:sz w:val="24"/>
          <w:szCs w:val="24"/>
        </w:rPr>
        <w:t xml:space="preserve">ари Дж. "Путешествие Голубой Стрелы" (пер. с итал. Ю. Ермаченко); Топпелиус С. "Три ржаных колоска" (пер. со шведск. А. Любарской); Эме М. "Краски" (пер. с франц. И. Кузнецовой); Янссон Т. "Шляпа волшебника" (пер. со шведск. языка В.А. Смирнова/Л. Брауде).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Style w:val="1223"/>
          <w:rFonts w:ascii="Times New Roman" w:hAnsi="Times New Roman" w:cs="Times New Roman"/>
          <w:sz w:val="24"/>
          <w:szCs w:val="24"/>
        </w:rPr>
        <w:t xml:space="preserve">33.2. Примерный перечень музыкальных произведений.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33.2.1. От 2 месяцев до 1 года.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Слушание. "Весело - грустно", муз. Л. Бетховена; "Ласковая просьба", муз. Г. Свиридов</w:t>
      </w:r>
      <w:r>
        <w:rPr>
          <w:rFonts w:ascii="Times New Roman" w:hAnsi="Times New Roman" w:cs="Times New Roman"/>
          <w:sz w:val="24"/>
          <w:szCs w:val="24"/>
        </w:rPr>
        <w:t xml:space="preserve">а; "Смелый наездник", муз. Р. Шумана; "Верхом на лошадке", муз. А. Гречанинова; "Колыбельная", "Петушок", муз. А. Лядова; "Колыбельная", муз. Н. Римского-Корсакова; "Полька", "Игра в лошадки", "Мама", муз. П. Чайковского; "Зайчик", муз. М. Старокадомского.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Подпевание. "Петушок", "Ладушки", "Идет коза рогатая", "Баюшки-баю", "Ой, люлюшки, люлюшки"; "Кап-кап"; прибаутки, скорогов</w:t>
      </w:r>
      <w:r>
        <w:rPr>
          <w:rFonts w:ascii="Times New Roman" w:hAnsi="Times New Roman" w:cs="Times New Roman"/>
          <w:sz w:val="24"/>
          <w:szCs w:val="24"/>
        </w:rPr>
        <w:t xml:space="preserve">орки, пестушки и игры с пением.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Музыкально-ритмические движение. "Устали наши ножки", муз. Т. Ломовой, сл. Е. Соковниной; "Маленькая полечка", муз. Е. Тиличеевой, сл. А. Шибицкой; "Ой, летали птички"; "Ай-да!", муз. В. Верховинца; "Поезд", муз. Н. Метлова, сл. Т. Бабаджан.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Пляски. "Зайчики и лисичка", муз. Б. Финоровского, сл. В. Антоновой; "Пляска с куклами", нем. нар. мелодия, сл. А. Ануфриевой; "Тихо-тихо мы сидим", рус. нар. мелодия, сл. А. Ануфриевой.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33.2.2. От 1 года до 1 года 6 месяцев.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Слушание. "Полянка", рус. нар. мелодия, обраб. Г. Фрида; "Колыбельная", муз. В. Агафонникова; "Искупался Иванушка", рус. нар. мелодия; "Как у наших у ворот", рус. нар. мелодия, обраб. А. Быканова; "Мотылек", "Сказочка", муз. С. Майкапара.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Пение и подпевание. "Кошка", муз. А. Александрова, сл. Н. Френкель; "Наша елочка", муз. М. Красева, сл. М. Клоковой; "Бобик", муз. Т. Попатенко, сл. Н. Найденовой; "Лиса", "Лягушка", "Сорока", "Чижик", рус. нар. попевки.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Образные упражнения. "Зайка и мишка", муз. Е. Тиличеевой; "Идет коза рогатая", рус. нар. мелодия; "Собачка", муз. М. Раухвергера.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Музыкально-ритмические движения. "Шарик мой голубой", муз. Е. Тиличеевой; "Мы идем", муз. Р. Рустамова</w:t>
      </w:r>
      <w:r>
        <w:rPr>
          <w:rFonts w:ascii="Times New Roman" w:hAnsi="Times New Roman" w:cs="Times New Roman"/>
          <w:sz w:val="24"/>
          <w:szCs w:val="24"/>
        </w:rPr>
        <w:t xml:space="preserve">, сл. Ю. Островского; "Маленькая кадриль", муз. М. Раухвергера; "Вот так", белорус, нар. мелодия ("Микита"), обр. С. Полонского, сл. М. Александровской; "Юрочка", белорус, пляска, обр. А. Александрова; "Да, да, да!", муз. Е. Тиличеевой, сл. Ю. Островского.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33.2.3. От 1 года 6 месяцев до 2 лет.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Слушание. "Лошадка", муз. Е. Тиличеевой, сл. Н. Френкель; "Курочки и цыплята", муз. Е. Тиличеевой; "Вальс собачек", муз. А. Артоболевской; "Три подружки", муз. Д. Кабалевского; "Весело - грустн</w:t>
      </w:r>
      <w:r>
        <w:rPr>
          <w:rFonts w:ascii="Times New Roman" w:hAnsi="Times New Roman" w:cs="Times New Roman"/>
          <w:sz w:val="24"/>
          <w:szCs w:val="24"/>
        </w:rPr>
        <w:t xml:space="preserve">о", муз. Л. Бетховена; "Марш", муз. С. Прокофьева; "Спортивный марш", муз. И. Дунаевского; "Наша Таня", "Уронили мишку", "Идет бычок", муз. Э. Елисеевой-Шмидт, стихи А. Барто; "Материнские ласки", "Жалоба", "Грустная песенка", "Вальс", муз. А. Гречанинова.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Пение и подпевание. "Водичка", муз. Е. Тиличе</w:t>
      </w:r>
      <w:r>
        <w:rPr>
          <w:rFonts w:ascii="Times New Roman" w:hAnsi="Times New Roman" w:cs="Times New Roman"/>
          <w:sz w:val="24"/>
          <w:szCs w:val="24"/>
        </w:rPr>
        <w:t xml:space="preserve">евой, сл. А. Шибицкой; "Колыбельная", муз. М. Красева, сл. М. Варной; "Машенька-Маша", рус. нар. мелодия, обраб. В. Герчик, сл. М. Невелынтейн; "Воробей", рус. нар. мелодия; "Гули", "Баю-бай", "Едет паровоз", "Лиса", "Петушок", "Сорока", муз. С. Железнова.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Музыкально-ритмические движения. "Марш</w:t>
      </w:r>
      <w:r>
        <w:rPr>
          <w:rFonts w:ascii="Times New Roman" w:hAnsi="Times New Roman" w:cs="Times New Roman"/>
          <w:sz w:val="24"/>
          <w:szCs w:val="24"/>
        </w:rPr>
        <w:t xml:space="preserve"> и бег", муз. Р. Рустамова; "Постучим палочками", рус. нар. мелодия; "Бубен", рус. нар. мелодия, обраб. М. Раухвергера; "Барабан", муз. Г. Фрида; "Мишка", муз. Е. Тиличеевой, сл. Н. Френкель; "Догонялки", муз. Н. Александровой, сл. Т. Бабаджан, И. Плакиды.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Пляска. "Вот как хорошо", муз. Т. Попатенко, сл. О. Высотской; "Вот как пляшем", белорус, нар. мелодия, обр. Р. Рустамова; "Солнышко сияет", сл. и муз. М. Варной.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Образные упражнения. "Идет мишка",</w:t>
      </w:r>
      <w:r>
        <w:rPr>
          <w:rFonts w:ascii="Times New Roman" w:hAnsi="Times New Roman" w:cs="Times New Roman"/>
          <w:sz w:val="24"/>
          <w:szCs w:val="24"/>
        </w:rPr>
        <w:t xml:space="preserve"> муз. В. Ребикова; "Скачет зайка", рус. нар. мелодия, обр. А. Александрова; "Лошадка", муз. Е. Тиличеевой; "Зайчики и лисичка", муз. Б. Финоровского, сл. В. Антоновой; "Птичка летает", "Птичка клюет", муз. Г. Фрида; "Цыплята и курочка", муз. А. Филиппенко.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Игры с пением. "Зайка", "Солнышко", "Идет коза рогатая", "Петушок", рус. нар. игры, муз. А. Гречанин</w:t>
      </w:r>
      <w:r>
        <w:rPr>
          <w:rFonts w:ascii="Times New Roman" w:hAnsi="Times New Roman" w:cs="Times New Roman"/>
          <w:sz w:val="24"/>
          <w:szCs w:val="24"/>
        </w:rPr>
        <w:t xml:space="preserve">ова; "Зайчик", муз. А. Лядова; "Воробушки и кошка", нем. плясовая мелодия, сл. А. Ануфриевой; "Прокати, лошадка, нас!", муз. В. Агафонникова и К. Козыревой, сл. И. Михайловой; "Мы умеем", "Прятки", муз. Т. Ломовой; "Разноцветные флажки", рус. нар. мелодия.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Инсценирование, рус. нар. сказок ("Репка", "Курочка Ряба"), песен ("Пастушок", муз. А. Филиппенко; "Петрушка и Бобик", муз. Е. Макшанцевой), показ кукольных спектаклей ("Петрушкины друзья", Т. Караманенко; "Зайка простудился", М. Буш; "Любочка и ее</w:t>
      </w:r>
      <w:r>
        <w:rPr>
          <w:rFonts w:ascii="Times New Roman" w:hAnsi="Times New Roman" w:cs="Times New Roman"/>
          <w:sz w:val="24"/>
          <w:szCs w:val="24"/>
        </w:rPr>
        <w:t xml:space="preserve"> помощники", А. Колобова; "Игрушки", А. Барто). "Бабочки", обыгрывание рус. нар. потешек, сюрпризные моменты: "Нудесный мешочек", "Волшебный сундучок", "Кто к нам пришел?", "В лесу", муз. Е. Тиличеевой; "Праздник", "Музыкальные инструменты", муз. Г. Фрида.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33.2.4. От 2 до 3 лет.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Слушание. "Наша погремушка", муз. И. Арсеева, сл. И. Черницкой; "Весною", "Осенью", муз. С. Майкапара; "Цветики", муз. В. Карасевой, сл. Н. Френкель; "Вот как мы умеем", "Марш и бег", муз. Е. Тиличеевой, сл. Н. Френкель; "Кошечка" (к игре "Кошка и </w:t>
      </w:r>
      <w:r>
        <w:rPr>
          <w:rFonts w:ascii="Times New Roman" w:hAnsi="Times New Roman" w:cs="Times New Roman"/>
          <w:sz w:val="24"/>
          <w:szCs w:val="24"/>
        </w:rPr>
        <w:t xml:space="preserve">котята"), муз. В. Витлина, сл. Н. Найденовой; "Микита", белорус, нар. мелодия, обраб. С. Полонского; "Пляска с платочком", муз. Е. Тиличеевой, сл. И. Грантовской; "Полянка", рус. нар. мелодия, обраб. Г. Фрида; "Утро", муз. Г. Гриневича, сл. С. Прокофьевой.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Пение. "Баю" (колыбельная), муз. М. Раухвергера; "Белые гуси", муз. М. Красева, сл. М. Клоковой; "Дождик", рус. нар. мелодия, обраб. В. Фере; "Елочка", муз. Е. Тиличеевой, сл. М. Булатова; "Кошечка", муз. </w:t>
      </w:r>
      <w:r>
        <w:rPr>
          <w:rFonts w:ascii="Times New Roman" w:hAnsi="Times New Roman" w:cs="Times New Roman"/>
          <w:sz w:val="24"/>
          <w:szCs w:val="24"/>
        </w:rPr>
        <w:t xml:space="preserve">В. Витлина, сл. Н. Найденовой; "Ладушки", рус. нар. мелодия; "Птичка", муз. М. Раухвергера, сл. А. Барто; "Собачка", муз. М. Раухвергера, сл. Н. Комиссаровой; "Цыплята", муз. А. Филиппенко, сл. Т. Волгиной; "Колокольчик", муз. И. Арсеева, сл. И. Черницкой.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узыкально-ритмические движения. "Дождик", муз. и сл. Е. Макшанцевой; "Воробушки", "Погремушка, попляши", "Колокольчик", "Погуляем", муз. И. Арсеева, сл. И. Черницкой; "Вот как мы умеем", муз. Е. Тиличеевой, сл. Н. Френкель.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Рассказы с музыкальными иллюстрациями. "Птички", муз. Г. Фрида; "Праздничная прогулка", муз. А. Александрова.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Игры с пением. "Игра с мишкой", муз. Г. Финаровского; "Кто у нас хороший?", рус. нар. песня.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Музыкальные забавы. "Из-за леса, из-за гор", Т. Казакова; "Котик и козлик", муз. Ц. Кюи.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Инсценирование песен. "Кошка и котенок", муз. М. Красева, сл. О. Высотской; "Неваляшки", муз. 3. Левиной; Компанейца.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33.2.5. От 3 до 4 лет.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Слушание. "Осенью", муз. С. Майкапара; "Ласковая песенка", муз. М. Раухвергера, сл. Т. Мираджи; "Колыбельная", муз. С. Разаренова; "Мишк</w:t>
      </w:r>
      <w:r>
        <w:rPr>
          <w:rFonts w:ascii="Times New Roman" w:hAnsi="Times New Roman" w:cs="Times New Roman"/>
          <w:sz w:val="24"/>
          <w:szCs w:val="24"/>
        </w:rPr>
        <w:t xml:space="preserve">а с куклой пляшут полечку", муз. М. Качурбиной; "Зайчик", муз. Л. Лядовой; "Резвушка" и "Капризуля", муз. В. Волкова; "Воробей", муз. А. Руббах; "Дождик и радуга", муз. С. Прокофьева; "Со вьюном я хожу", рус. нар. песня; "Лесные картинки", муз. Ю. Слонова.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left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567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Упражнения на развитие слуха и голоса. "Лю-лю, бай", рус. нар. колыбельная; "Я иду с цветами", муз. Е. Тиличеевой, сл. Л. Дымовой; "Маме улыбаемся", муз. В. Агафонникова, сл. 3. Петровой; пение народной потешки "Солнышко-в</w:t>
      </w:r>
      <w:r>
        <w:rPr>
          <w:rFonts w:ascii="Times New Roman" w:hAnsi="Times New Roman" w:cs="Times New Roman"/>
          <w:sz w:val="24"/>
          <w:szCs w:val="24"/>
        </w:rPr>
        <w:t xml:space="preserve">едрышко; муз. В. Карасевой, сл.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left="567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Народные.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Песни. "Петушок" и "Ладушки", рус. нар. песни; "Зайчик", рус. нар. песня, обр. Н. Лобачева; "Зима", муз. В. Карас</w:t>
      </w:r>
      <w:r>
        <w:rPr>
          <w:rFonts w:ascii="Times New Roman" w:hAnsi="Times New Roman" w:cs="Times New Roman"/>
          <w:sz w:val="24"/>
          <w:szCs w:val="24"/>
        </w:rPr>
        <w:t xml:space="preserve">евой, сл. Н. Френкель; "Наша елочка", муз. М. Красева, сл. М. Клоковой; "Прокати, лошадка, нас", муз. В. Агафонникова и К. Козыревой, сл. И. Михайловой; "Маме песенку пою", муз. Т. Попатенко, сл. Е. Авдиенко; "Цыплята", муз. А. Филиппенко, сл. Т. Волгиной.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7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Песенное творчество. "Бай-бай, бай-бай", "Лю-лю, бай", рус. нар. колыбельные; "Как тебя зовут?", "Спой колыбельную", "Ах ты, котенька-коток", рус. нар. колыбельная; придумывание колыбельной мелодии и плясовой мелодии.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left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Музыкально-ритмические движения.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Игровые упражнения, ходьба и бег под музыку "Марш и бег" А. Александрова; "Скачут ло</w:t>
      </w:r>
      <w:r>
        <w:rPr>
          <w:rFonts w:ascii="Times New Roman" w:hAnsi="Times New Roman" w:cs="Times New Roman"/>
          <w:sz w:val="24"/>
          <w:szCs w:val="24"/>
        </w:rPr>
        <w:t xml:space="preserve">шадки", муз. Т. Попатенко; "Шагаем как физкультурники", муз. Т. Ломовой; "Топотушки", муз. М. Раухвергера; "Птички летают", муз. Л. Банниковой; перекатывание мяча под музыку Д. Шостаковича (вальс-шутка); бег с хлопками под музыку Р. Шумана (игра в жмурки).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Этюды-драматизации. "Зайцы и лиса", муз. Е. Вихаревой; "Медвежата", муз. М. Красева, сл. Н. Френкель; "Птички летают", муз. Л. Банниковой; "Жуки", венгер. нар. мелодия, обраб. Л. Вишкарева.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Игры.</w:t>
      </w:r>
      <w:r>
        <w:rPr>
          <w:rFonts w:ascii="Times New Roman" w:hAnsi="Times New Roman" w:cs="Times New Roman"/>
          <w:sz w:val="24"/>
          <w:szCs w:val="24"/>
        </w:rPr>
        <w:t xml:space="preserve"> "Солнышко и дождик", муз. М. Раухвергера, сл. А. Барто; "Жмурки с Мишкой", муз. Ф. Флотова; "Где погремушки?", муз. А. Александрова; "Заинька, выходи", муз. Е. Тиличеевой; "Игра с куклой", муз. В. Карасевой; "Ходит Ваня", рус. нар. песня, обр. Н. Метлова.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Хороводы и пляски. "Пляска с погремушками", муз. и сл. В. Антоновой; "Пальчики и ручки", рус. нар. мелодия, обраб. М. Раухвергера; танец с листочками под рус. нар. плясовую </w:t>
      </w:r>
      <w:r>
        <w:rPr>
          <w:rFonts w:ascii="Times New Roman" w:hAnsi="Times New Roman" w:cs="Times New Roman"/>
          <w:sz w:val="24"/>
          <w:szCs w:val="24"/>
        </w:rPr>
        <w:t xml:space="preserve">мелодию; "Пляска с листочками", муз. Н. Китаевой, сл. А. Ануфриевой; "Танец около елки", муз. Р. Равина, сл. П. Границыной; танец с платочками под рус. нар. мелодию; "Помирились", муз. Т. Вилькорейской.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Характерные танцы. "Танец снежинок", муз. Бекмана; "Фонарики", муз. Р. Рустамова; "Танец зайчиков", рус. нар. мелодия; "Вышли куклы танцевать", муз. В. Витлина.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танцевально-игрового творчества. "Пляска", муз. Р. Рустамова; "Зайцы", муз. Е. Тиличеевой; "Веселые ножки", рус. нар. мелодия, обраб. В. Агафонникова; "Волшебные платочки", рус. нар. мелодия, обраб. Р. Рустамова.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Музыкально-дидактические игры.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звуковысотного слуха. "Птицы и птенчики", "Веселые матрешки", "Три медведя".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ритмического слуха. "Кто как идет?", "Веселые дудочки". Развитие тембрового и динамического слуха. "Громко - тихо", "Узнай свой инструмент"; "Колокольчики".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жанра и развитие памяти. "Что делает кукла?", "Узнай и спой песню по картинке".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Подыгрывание на детских ударных музыкальных инструментах. Народные мелодии.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33.2.6. От 4 лет до 5 лет.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Слушание. "Ах ты, береза", рус. нар. песня; "Осенняя песенка", муз. Д. Васильева-Буглая, сл. А. Плещеева; "Музыкальный ящик" (из "Альбома пьес для дете</w:t>
      </w:r>
      <w:r>
        <w:rPr>
          <w:rFonts w:ascii="Times New Roman" w:hAnsi="Times New Roman" w:cs="Times New Roman"/>
          <w:sz w:val="24"/>
          <w:szCs w:val="24"/>
        </w:rPr>
        <w:t xml:space="preserve">й" Г. Свиридова); "Вальс снежных хлопьев" из балета "Щелкунчик", муз. П. Чайковского; "Итальянская полька", муз. С. Рахманинова; "Как у наших у ворот", рус. нар. мелодия; "Мама", муз. П. Чайковского, "Жаворонок", муз. М. Глинки; "Марш", муз. С. Прокофьева.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left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Упражнения н</w:t>
      </w:r>
      <w:r>
        <w:rPr>
          <w:rFonts w:ascii="Times New Roman" w:hAnsi="Times New Roman" w:cs="Times New Roman"/>
          <w:sz w:val="24"/>
          <w:szCs w:val="24"/>
        </w:rPr>
        <w:t xml:space="preserve">а развитие слуха и голоса. "Путаница" - песня-шутка; муз. Е. Тиличеевой, сл. К. Чуковского, "Кукушечка", рус. нар. песня, обраб. И. Арсеева; "Паучок" и "Кисонька-мурысонька", рус. нар. песни; заклички: "Ой, кулики! Весна поет!" и "Жаворонушки, прилетите!".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Песни. "Осень", муз. И. К</w:t>
      </w:r>
      <w:r>
        <w:rPr>
          <w:rFonts w:ascii="Times New Roman" w:hAnsi="Times New Roman" w:cs="Times New Roman"/>
          <w:sz w:val="24"/>
          <w:szCs w:val="24"/>
        </w:rPr>
        <w:t xml:space="preserve">ишко, сл. Т. Волгиной; "Санки", муз. М. Красева, сл. О. Высотской; "Зима прошла", муз. Н. Метлова, сл. М. Клоковой; "Подарок маме", муз. А. Филиппенко, сл. Т. Волгиной; "Воробей", муз. В. Герчик, сл. А. Чельцова; "Дождик", муз. М. Красева, сл. Н. Френкель.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Музыкально-ритмические движения.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Игровые упражнения. "Пружинки" под рус. нар. мелодию; ходьба под "Марш", муз. И. Беркович; "Веселые мячики" (подпрыгивание и бег), муз. М. Сатулиной; лиса и зайцы под муз. А. Майкапара "В сад</w:t>
      </w:r>
      <w:r>
        <w:rPr>
          <w:rFonts w:ascii="Times New Roman" w:hAnsi="Times New Roman" w:cs="Times New Roman"/>
          <w:sz w:val="24"/>
          <w:szCs w:val="24"/>
        </w:rPr>
        <w:t xml:space="preserve">ике"; ходит медведь под муз. "Этюд" К. Черни; "Полька", муз. М. Глинки; "Всадники", муз. В. Витлина; потопаем, покружимся под рус. нар. мелодии; "Петух", муз. Т. Ломовой; "Кукла", муз. М. Старокадомского; "Упражнения с цветами" под муз. "Вальса" А. Жилина.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Этюды-драматизации. "Барабанщик", муз. М. Красева; "Танец осенних листочков", муз. А. Филиппенко, сл. Е. Макшанцевой; "Барабанщики", муз. Д. Кабалевского и С. Левидова; "Считалка", "Катилось яблоко", муз. В. Агафонникова.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Хороводы и пляски. "Топ и хлоп", муз. Т. Назарова-Метнер, сл. Е. Каргановой; "Танец с ложками" под рус. нар. мелодию; новогодние хороводы по выбору музыкального руководителя.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Характерные танцы. "Снежинки", муз. О. Берта, обраб. Н. Метлова; "Танец зайчат" под "Польку" И. Штрауса; "Снежинки", муз. Т. Ломовой; "Бусинки" под "Галоп" И. Дунаевского.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Музыкальные игры. "Курочка и петушок", муз. Г. Фрида; "Жмурки", муз. Ф. Флотова; "Медведь и заяц", муз. В. Ребикова; "Самолеты", муз. М. Магиденко; "Найди себе пару", муз. Т. Ломовой; "Займи домик", муз. М. Магиденко.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Игры с пением. "Огородная-хороводная", муз. Б. Можжевелова, сл. А. Пассовой; "Гуси, лебеди и волк", муз. Е. Тиличеевой, сл. М. Булатова; "Мы на луг ходили", муз. А. Филиппенко, сл. Н. Кукловской.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8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Песенное творчество. "Как тебя зовут?"; "Что ты хочешь, кошечка?"; "Наша песенка простая", муз. А. Александрова, сл. М. Ивенсен; "Курочка-ря</w:t>
      </w:r>
      <w:r>
        <w:rPr>
          <w:rFonts w:ascii="Times New Roman" w:hAnsi="Times New Roman" w:cs="Times New Roman"/>
          <w:sz w:val="24"/>
          <w:szCs w:val="24"/>
        </w:rPr>
        <w:t xml:space="preserve">бушечка", муз. Г. Лобачева, сл.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left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Народные.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9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танцевально-игров</w:t>
      </w:r>
      <w:r>
        <w:rPr>
          <w:rFonts w:ascii="Times New Roman" w:hAnsi="Times New Roman" w:cs="Times New Roman"/>
          <w:sz w:val="24"/>
          <w:szCs w:val="24"/>
        </w:rPr>
        <w:t xml:space="preserve">ого творчества. "Лошадка", муз. Н. Потоловского; "Зайчики", "Наседка и цыплята", "Воробей", муз. Т. Ломовой; "Ой, хмель мой, хмелек", рус. нар. мелодия, обраб. М. Раухвергера; "Кукла", муз. М. Старокадомского; "Медвежата", муз. М. Красева, сл. Н. Френкель.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Музыкально-дидактические игры.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9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звуковысотного слуха. "Птицы и птенчики", "Качели".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9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ритмического слуха. "Петушок, курочка и цыпленок", "Кто как идет?", "Веселые дудочки"; "Сыграй, как я".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9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тембрового и динамического слуха. "Громко-тихо", "Узнай свой инструмент"; "Угадай, на чем играю". Определение жанра и развитие памяти. "Что делает кукла?", "Узнай и спой песню по картинке", "Музыкальный магазин".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9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на детских музыкальных инструментах. "Гармошка", "Небо синее", "Андрей-воробей", муз. Е. Тиличеевой, сл. М. Долинова; "Сорока-сорока", рус. нар. прибаутка, обр. Т. Попатенко.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33.2.7. От 5 лет до 6 лет.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9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Слушание. "Зима", муз. П. Чайковского, сл. А. Плещеева; "Осенняя песня", из цикла "Времена года" П. Чайковског</w:t>
      </w:r>
      <w:r>
        <w:rPr>
          <w:rFonts w:ascii="Times New Roman" w:hAnsi="Times New Roman" w:cs="Times New Roman"/>
          <w:sz w:val="24"/>
          <w:szCs w:val="24"/>
        </w:rPr>
        <w:t xml:space="preserve">о; "Полька"; муз. Д. Львова-Компанейца, сл. 3. Петровой; "Моя Россия", муз. Г. Струве, сл. Н. Соловьевой; "Детская полька", муз. М. Глинки; "Жаворонок", муз. М. Глинки; "Мотылек", муз. С. Майкапара; "Пляска птиц", "Колыбельная", муз. Н. Римского-Корсакова.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9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Упражнения на развитие слуха и голоса. "Ворон", рус. нар. песня, обраб. Е. Тиличеевой; "Андрей-воробей", рус. нар. песня, обр. Ю. Слонова; "Бубенчики", "Гармошка", муз. Е. Тиличеевой; "Паровоз", "Барабан", муз. Е. Тиличеевой, сл. Н. Найденовой.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9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Песни. "К нам гости при</w:t>
      </w:r>
      <w:r>
        <w:rPr>
          <w:rFonts w:ascii="Times New Roman" w:hAnsi="Times New Roman" w:cs="Times New Roman"/>
          <w:sz w:val="24"/>
          <w:szCs w:val="24"/>
        </w:rPr>
        <w:t xml:space="preserve">шли", муз. А. Александрова, сл. М. Ивенсен; "Огородная-хороводная", муз. Б. Можжевелова, сл. Н. Пассовой; "Голубые санки", муз. М. Иорданского, сл. М. Клоковой; "Гуси-гусенята", муз. А. Александрова, сл. Г. Бойко; "Рыбка", муз. М. Красева, сл. М. Клоковой.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9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Песенное творчество.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Произведения. "Колыбельная", рус. нар. песня; "Марш", муз. М. Красева; "Дили-дили! Бом! Бом!", укр. нар. песня, сл. Е. Макшанцевой; Потешки, дразнилки, считалки и другие рус. нар. попевки.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Музыкально-ритмические движения.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9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Упражнения. "Шаг и бег", муз. Н. Надененко; "Плавные руки", муз. Р. Глиэра ("Вальс", фрагмент); "Кто лучше скачет", муз. Т. Ломовой; "Росинки", муз. С. Майкапара.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9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Упражнения с предметами. "Упражнения с мячами", муз. Т. Ломовой</w:t>
      </w:r>
      <w:r>
        <w:rPr>
          <w:rFonts w:ascii="Times New Roman" w:hAnsi="Times New Roman" w:cs="Times New Roman"/>
          <w:sz w:val="24"/>
          <w:szCs w:val="24"/>
        </w:rPr>
        <w:t xml:space="preserve">; "Вальс", муз. Ф. Бургмюллера.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9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Этюды. "Тихий танец" (тема из вариаций), муз. В. Моцарта.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9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Танцы и пляски. "Дружные пары", муз. И. Штрауса ("Полька"); "Приглашение", рус. нар. мелодия "Лен", обраб. М. Раухвергера; "Круговая пляска", рус. нар. мелодия, обр. С. Разоренова.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9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Характерные танцы. "Матрешки", муз. Б. Мокроусова; "Пляска Петрушек", "Танец Снегурочки и снежинок", муз. Р. Глиэра.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9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Хороводы. "Урожайная", муз. А. Филиппенко, сл. О. Волгиной; "Новогодняя хороводная", муз. С. Шайдар; "Пошла млада за водой", рус. нар. песня, обраб. В. Агафонникова.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Музыкальные игры.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9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Игры. "Не выпустим", муз. Т. Ломовой; "Будь ловким!", муз. Н. Ладухина; "Ищи игрушку", "Найди себе пару", латв. нар. мелодия, обраб. Т. Попатенко.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9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Игры с пением. "Колпачок", "Ворон", рус. нар. песни; "Заинька", рус. нар. песня, обраб. Н. Римского-Корсакова; "Как на тоненький ледок", рус. нар. песня, обраб. А. Рубца.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Музыкально-дидактические игры.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9"/>
        </w:numPr>
        <w:ind w:left="142" w:firstLine="567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звуковысотного слуха. "Музыкальное лото", "Ступеньки", "Где мои детки?", "Мама и детки". Развитие чувства ритма. "Определи по ритму", "Ритмические полоски", "Учись танцевать", "Ищи".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9"/>
        </w:numPr>
        <w:ind w:left="142" w:firstLine="567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тембрового слуха. "На чем играю?", "Музыкальные загадки", "Музыкальный домик".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9"/>
        </w:numPr>
        <w:ind w:left="142" w:firstLine="567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диатонического слуха. "Громко, тихо запоем", "Звенящие колокольчики".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9"/>
        </w:numPr>
        <w:ind w:left="142" w:firstLine="567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восприятия музыки и музыкальной памяти. "Будь внимательным", "Буратино", "Музыкальный магазин", "Времена года", "Наши песни".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9"/>
        </w:numPr>
        <w:ind w:left="142" w:firstLine="567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Инсценировки и музыкальные спектакли. "Где был, Иванушка?", рус. нар. мелодия, обраб. М. Иорданского; "Моя любимая кукла", автор Т. Коренева; "Полянка" (музыкальная играсказка), муз. Т. Вилькорейской.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39"/>
        </w:numPr>
        <w:ind w:left="142" w:firstLine="567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танцевально-игрового творчества "Я полю, полю лук", муз. Е. Тиличеевой; "Вальс кошки", муз. В. Золотарева; "Гори, гори ясно!", рус. нар. мелодия, обраб. Р. Рустамова; "А я по лугу", рус. нар. мелодия, обраб. Т. Смирновой.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на детских музыкальных инструментах. "Дон-дон", рус. нар. песня, обраб. Р. Рустамова; "Гори, гори ясно!", рус. нар. мелодия; "Часики", муз. С. Вольфензона.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33.2.8. От 6 лет до 7 лет.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4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Слушание. "Колыбельная", муз. В. Моцарта; "Осень" (из цикла "Времена года" А. Вивальди); "Октябрь" (из цикла "Времена года" П. Чайковского); "Детская полька", муз. М. Глинки; "Море", "Белка", муз. Н. Римского-Корсакова (из опер</w:t>
      </w:r>
      <w:r>
        <w:rPr>
          <w:rFonts w:ascii="Times New Roman" w:hAnsi="Times New Roman" w:cs="Times New Roman"/>
          <w:sz w:val="24"/>
          <w:szCs w:val="24"/>
        </w:rPr>
        <w:t xml:space="preserve">ы "Сказка о царе Салтане"); "Итальянская полька", муз. С. Рахманинова; "Танец с саблями", муз. А. Хачатуряна; "Пляска птиц", муз. Н. Римского-Корсакова (из оперы "Снегурочка"); "Рассвет на Москве-реке", муз. М. Мусоргского (вступление к опере "Хованщина").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4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Упражнения на развитие слуха и голоса. "Бубенчики", "Наш дом", "Дудка", "Кукушечка", муз. Е. Тиличеевой, сл. М. Долинова; "В школу", муз. Е. Тиличеевой, сл. М. </w:t>
      </w:r>
      <w:r>
        <w:rPr>
          <w:rFonts w:ascii="Times New Roman" w:hAnsi="Times New Roman" w:cs="Times New Roman"/>
          <w:sz w:val="24"/>
          <w:szCs w:val="24"/>
        </w:rPr>
        <w:t xml:space="preserve">Долинова; "Котя-коток", "Колыбельная", "Горошина", муз. В. Карасевой; "Качели", муз. Е. Тиличеевой, сл. М. Долинова.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4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Песни. "Листопад", муз. Т. Попатенко, сл. Е. Авдиенко; "Здравствуй, Родина моя!", муз. Ю. Чичкова, сл. К. Ибряева; "Зимняя песенка", му</w:t>
      </w:r>
      <w:r>
        <w:rPr>
          <w:rFonts w:ascii="Times New Roman" w:hAnsi="Times New Roman" w:cs="Times New Roman"/>
          <w:sz w:val="24"/>
          <w:szCs w:val="24"/>
        </w:rPr>
        <w:t xml:space="preserve">з. М. Красева, сл. С. Вышеславцевой; "Елка", муз. Е. Тиличеевой, сл. Е. Шмановой; сл. 3. Петровой; "Самая хорошая", муз. В. Иванникова, сл. О. Фадеевой; "Хорошо у нас в саду", муз. В. Герчик, сл. А. Пришельца; "Новогодний хоровод", муз. Т. Попатенко; "Ново</w:t>
      </w:r>
      <w:r>
        <w:rPr>
          <w:rFonts w:ascii="Times New Roman" w:hAnsi="Times New Roman" w:cs="Times New Roman"/>
          <w:sz w:val="24"/>
          <w:szCs w:val="24"/>
        </w:rPr>
        <w:t xml:space="preserve">годняя хороводная", муз. С. Шнайдера; "Песенка про бабушку", муз. М. Парцхаладзе; "До свиданья, детский сад", муз. Ю. Слонова, сл. В. Малкова; "Мы теперь ученики", муз. Г. Струве; "Праздник Победы", муз. М. Парцхаладзе; "Песня о Москве", муз. Г. Свиридова.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4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Песенное творчество. "Веселая песенка", муз. Г. Струве, сл. В. Викторова; "Плясовая", муз. Т. Ломовой; "Весной", муз. Г. Зингера.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Музыкально-ритмические движения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4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Упражнения. "Марш", муз. М. Робера; "Бег", "Цветные флажки", муз. Е. Ти</w:t>
      </w:r>
      <w:r>
        <w:rPr>
          <w:rFonts w:ascii="Times New Roman" w:hAnsi="Times New Roman" w:cs="Times New Roman"/>
          <w:sz w:val="24"/>
          <w:szCs w:val="24"/>
        </w:rPr>
        <w:t xml:space="preserve">личеевой; "Кто лучше скачет?", "Шагают девочки и мальчики", муз. В. Золотарева; поднимай и скрещивай флажки ("Этюд", муз. К. Гуритта); полоскать платочки: "Ой, утушка луговая", рус. нар. мелодия, обраб. Т. Ломовой; "Упражнение с кубиками", муз. С. Соснина.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4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Этюды. "Медведи пляшут", муз. М. Красева; Показывай направление ("Марш", муз. Д. Кабалевского); каждая пара пляшет по-своему ("Ах ты, береза", рус. нар. мелодия); "Попрыгунья", "Лягушки и аисты", муз. В. Витлина.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4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Танц</w:t>
      </w:r>
      <w:r>
        <w:rPr>
          <w:rFonts w:ascii="Times New Roman" w:hAnsi="Times New Roman" w:cs="Times New Roman"/>
          <w:sz w:val="24"/>
          <w:szCs w:val="24"/>
        </w:rPr>
        <w:t xml:space="preserve">ы и пляски. "Задорный танец", муз. В. Золотарева; "Полька", муз. В. Косенко; "Вальс", муз. Е. Макарова; "Яблочко", муз. Р. Глиэра (из балета "Красный мак"); "Прялица", рус. нар. мелодия, обраб. Т. Ломовой; "Сударушка", рус. нар. мелодия, обраб. Ю. Слонова.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4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Характерные танцы. "Танец снежинок", муз. А. Жилина; "Выход к пляске медвежат", муз. М. Красева; "Матрешки", муз. Ю. Слонова, сл. Л. Некрасовой.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4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Хороводы. "Выйду ль я на реченьку", рус. нар. песня, обраб. В. Иванникова; "На горе-то калина", рус. нар. мелодия, обраб. А. Новикова.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Музыкальные игры.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40"/>
        </w:numPr>
        <w:ind w:left="0" w:firstLine="698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Игры. Кот и мыши", муз. Т. Ломовой; "Кто скорей?", муз. М. Шварца; "Игра с погремушками", муз. Ф. Шуберта "Экоссез"; "Поездка", "Пастух и козлята", рус. нар. песня, обраб. В. Трутовского.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40"/>
        </w:numPr>
        <w:ind w:left="0" w:firstLine="698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Игры с пением. "Плетень", рус. нар. мелодия "Сеяли девушки", обр. И. Кишко;</w:t>
      </w:r>
      <w:r>
        <w:rPr>
          <w:rFonts w:ascii="Times New Roman" w:hAnsi="Times New Roman" w:cs="Times New Roman"/>
          <w:sz w:val="24"/>
          <w:szCs w:val="24"/>
        </w:rPr>
        <w:t xml:space="preserve"> "Узнай по голосу", муз. В. Ребикова ("Пьеса"); "Теремок", рус. нар. песня; "Метелица", "Ой, вставала я ранешенько", рус. нар. песни; "Ищи", муз. Т. Ломовой; "Со вьюном я хожу", рус. нар. песня, обраб. А. Гречанинова; "Савка и Гришка", белорус, нар. песня.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Музыкально-дидактические игры.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4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звуковысотного слуха. "Три поросенка", "Подумай, отгадай", "Звуки разные бывают", "Веселые Петрушки".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4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чувства ритма. "Прогулка в парк", "Выполни задание", "Определи по ритму". Развитие тембрового слуха. "Угадай, на чем играю", "Рассказ музыкального инструмента", "Музыкальный домик".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4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диатонического слуха. "Громко-тихо запоем", "Звенящие колокольчики, ищи".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4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восприятия музыки. "На лугу", "Песня - танец - марш", "Времена года", "Наши любимые произведения".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4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музыкальной памяти. "Назови композитора", "Угадай песню", "Повтори мелодию", "Узнай произведение".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4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Инсценировки и музыкальные спектакли. "Как у наших у ворот", рус. нар. мелодия, обр. В. Агаф</w:t>
      </w:r>
      <w:r>
        <w:rPr>
          <w:rFonts w:ascii="Times New Roman" w:hAnsi="Times New Roman" w:cs="Times New Roman"/>
          <w:sz w:val="24"/>
          <w:szCs w:val="24"/>
        </w:rPr>
        <w:t xml:space="preserve">онникова; "Как на тоненький ледок", рус. нар. песня; "На зеленом лугу", рус. нар. мелодия; "Заинька, выходи", рус. нар. песня, обраб. Е. Тиличеевой; "Золушка", авт. Т. Коренева, "Муха-цокотуха" (опера-игра по мотивам сказки К. Чуковского), муз. М. Красева.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4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танцевально-игрового творчества. "Полька", муз. Ю. Чичкова; "Хожу я по улице", рус. нар. песня, обраб. А. Б. Дюбюк; "Зимний праздник", муз. М.</w:t>
      </w:r>
      <w:r>
        <w:rPr>
          <w:rFonts w:ascii="Times New Roman" w:hAnsi="Times New Roman" w:cs="Times New Roman"/>
          <w:sz w:val="24"/>
          <w:szCs w:val="24"/>
        </w:rPr>
        <w:t xml:space="preserve"> Старокадомского; "Вальс", муз. Е. Макарова; "Тачанка", муз. К. Листова; "Два петуха", муз. С. Разоренова; "Вышли куклы танцевать", муз. В. Витлина; "Полька", латв. нар. мелодия, обраб. А. Жилинского; "Русский перепляс", рус. нар. песня, обраб. К. Волкова.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на детских музыкальных инструментах. "Бубенчики", "Гармошка", муз. Е. Тиличеевой, сл. М. Долинова; "Наш оркестр", муз. Е. Тиличеевой, сл. Ю. Островского "На зеленом лугу", "Во саду ли, в ог</w:t>
      </w:r>
      <w:r>
        <w:rPr>
          <w:rFonts w:ascii="Times New Roman" w:hAnsi="Times New Roman" w:cs="Times New Roman"/>
          <w:sz w:val="24"/>
          <w:szCs w:val="24"/>
        </w:rPr>
        <w:t xml:space="preserve">ороде", "Сорока-сорока", рус. нар. мелодии; "Белка" (отрывок из оперы "Сказка о царе Салтане", муз. Н. Римского-Корсакова); "Я на горку шла", "Во поле береза стояла", рус. нар. песни; "К нам гости пришли", муз. А. Александрова; "Вальс", муз. Е. Тиличеевой.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851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Style w:val="1223"/>
          <w:rFonts w:ascii="Times New Roman" w:hAnsi="Times New Roman" w:cs="Times New Roman"/>
          <w:sz w:val="24"/>
          <w:szCs w:val="24"/>
        </w:rPr>
        <w:t xml:space="preserve">33.3. Примерный перечень произведений изобразительного искусства.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33.3.1. От 2 до 3 лет.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4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Иллюстрации к книгам: В.Г. Сутеев "Кораблик", "Кто сказал мяу?", "Цыпленок и Утенок"; Ю.А. Васнецов к книге "Колобок", "Теремок".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33.3.2. От 3 до 4 лет.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4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Иллюстрации к книгам: Е.И. Чарушин "Рассказы о животных"; Ю.А. Васнецов к книге Л.Н. Толстого "Три медведя".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4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Иллюстрации, репродукции картин: П.П. Кончаловский "Клубника", "Сирень в корзине"; К.С. Петров-Водкин "Яблоки на красном фоне"; Н.Н. Жуков "Елка в нашей гостиной"; М.И. Климентов "Курица с цыплятами".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33.3.3. От 4 до 5 лет.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4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Иллюстрации, репродукции картин: И.Е. Репин "Яблоки и листья"; В.М. Васнецов "Снегурочка"; В.А. Тропинин "Девочка с куклой"; А.И. Бортников "Весна пришла"; А.Н. Комаров "Наводнение"; И.И. Левитан "Сирень"; И.И. Машков "Рябинка", "Малинка".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4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Иллюстрации к книгам: В.В. Лебедев к книге С.Я. Маршака "Усатый-полосатый".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33.3.4. От 5 до 6 лет.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4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Иллюстрации, репродукции картин: Ф.А. Васильев "Перед дождем"; И.Е. Репин "Осенний букет"; А.А. Пластов "Первый снег"; И.Э. Грабарь "Февральская лазурь"; Б.М. Кустодиев "Масленица"; Ф.В. Сычков "Катание с горы </w:t>
      </w:r>
      <w:r>
        <w:rPr>
          <w:rFonts w:ascii="Times New Roman" w:hAnsi="Times New Roman" w:cs="Times New Roman"/>
          <w:sz w:val="24"/>
          <w:szCs w:val="24"/>
        </w:rPr>
        <w:t xml:space="preserve">зимой"; И.И. Левитан "Березовая роща", "Зимой в лесу"; Т.Н. Яблонская "Весна"; В.Т. Тимофеев "Девочка с ягодами"; И.И. Машков "Натюрморт. Фрукты на блюде"; Ф.П. Толстой "Букет цветов, бабочка и птичка"; И.Е. Репин "Стрекоза"; В.М. Васнецов "Ковер-самолет".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40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Иллюстрации к книгам: И.Я. Билибин "Сестрица Аленушка и братец Иванушка", "Царевна-лягушка", "Василиса Прекрасная".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33.3.5. От 6 до 7 лет.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Иллюстрации, репродукции картин: И.И. Левитан "Золотая осень", "Осенний день. Соко</w:t>
      </w:r>
      <w:r>
        <w:rPr>
          <w:rFonts w:ascii="Times New Roman" w:hAnsi="Times New Roman" w:cs="Times New Roman"/>
          <w:sz w:val="24"/>
          <w:szCs w:val="24"/>
        </w:rPr>
        <w:t xml:space="preserve">льники", "Стога", "Март", "Весна. Большая вода"; В.М. Васнецов "Аленушка", "Богатыри", "Иван - царевич на Сером волке", "Гусляры"; Ф.А. Васильев "Перед дождем"; В.Д. Поленов "Золотая осень"; И.Ф. Хруцкий "Цветы и плоды"; И.И. Шишкин, К.А. Савицкий "Утро в </w:t>
      </w:r>
      <w:r>
        <w:rPr>
          <w:rFonts w:ascii="Times New Roman" w:hAnsi="Times New Roman" w:cs="Times New Roman"/>
          <w:sz w:val="24"/>
          <w:szCs w:val="24"/>
        </w:rPr>
        <w:t xml:space="preserve">сосновом лесу", И.И. Шишкин "Рожь"; А.И. Куинд</w:t>
      </w:r>
      <w:r>
        <w:rPr>
          <w:rFonts w:ascii="Times New Roman" w:hAnsi="Times New Roman" w:cs="Times New Roman"/>
          <w:sz w:val="24"/>
          <w:szCs w:val="24"/>
        </w:rPr>
        <w:t xml:space="preserve">жи "Березовая роща"; А.А. Пластов "Летом", "Сенокос"; И.С. Остроухов "Золотая осень", З.Е. Серебрякова "За завтраком"; В.А. Серов "Девочка с персиками"; А.С. Степанов "Катание на Масленицу"; И.Э. Грабарь "Зимнее утро"; Ю. Кугач "Накануне праздника"; А.К. С</w:t>
      </w:r>
      <w:r>
        <w:rPr>
          <w:rFonts w:ascii="Times New Roman" w:hAnsi="Times New Roman" w:cs="Times New Roman"/>
          <w:sz w:val="24"/>
          <w:szCs w:val="24"/>
        </w:rPr>
        <w:t xml:space="preserve">аврасов "Грачи прилетели", "Ранняя весна"; К.Ф. Юон "Мартовское солнце"; К.С. Петров - Водкин "Утренний натюрморт"; К.Е. Маковский "Дети, бегущие от грозы", "Портрет детей художника"; И.И. Ершов "Ксения читает сказки куклам"; М.А. Врубель "Царевна-Лебедь".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Иллюстрации к книгам: И.Я. Билибин "Марья Моревна", "Сказка о царе Салтане", "Сказке о рыбаке и рыбке"; Л.В. Владимирский к книге А.Н. Толстой "Приключения Буратино, или Золотой ключик"; Е.М. Рачев "Терем-теремок".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73"/>
        <w:ind w:left="0" w:firstLine="709"/>
        <w:jc w:val="both"/>
        <w:spacing w:line="269" w:lineRule="exact"/>
        <w:tabs>
          <w:tab w:val="left" w:pos="-426" w:leader="none"/>
          <w:tab w:val="left" w:pos="4296" w:leader="none"/>
          <w:tab w:val="left" w:pos="5956" w:leader="none"/>
          <w:tab w:val="left" w:pos="7757" w:leader="none"/>
        </w:tabs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  <w:r>
        <w:rPr>
          <w:b/>
          <w:sz w:val="24"/>
          <w:szCs w:val="24"/>
          <w:lang w:eastAsia="ru-RU"/>
        </w:rPr>
      </w:r>
      <w:r>
        <w:rPr>
          <w:b/>
          <w:sz w:val="24"/>
          <w:szCs w:val="24"/>
          <w:lang w:eastAsia="ru-RU"/>
        </w:rPr>
      </w:r>
    </w:p>
    <w:p>
      <w:pPr>
        <w:pStyle w:val="1273"/>
        <w:ind w:left="0" w:firstLine="709"/>
        <w:jc w:val="both"/>
        <w:spacing w:line="269" w:lineRule="exact"/>
        <w:tabs>
          <w:tab w:val="left" w:pos="-426" w:leader="none"/>
          <w:tab w:val="left" w:pos="4296" w:leader="none"/>
          <w:tab w:val="left" w:pos="5956" w:leader="none"/>
          <w:tab w:val="left" w:pos="775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3.2.2. Перечень рекомендованных для семейного просмотра анимационных произведений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195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перечень </w:t>
      </w:r>
      <w:r>
        <w:rPr>
          <w:sz w:val="24"/>
          <w:szCs w:val="24"/>
          <w:lang w:val="ru-RU"/>
        </w:rPr>
        <w:t xml:space="preserve">включены</w:t>
      </w:r>
      <w:r>
        <w:rPr>
          <w:sz w:val="24"/>
          <w:szCs w:val="24"/>
        </w:rPr>
        <w:t xml:space="preserve"> анимационные и кинематографические произведения отечественного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производства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просмотра,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бесед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обсуждений,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элементов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качестве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иллюстраций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природных,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социальных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психологических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явлений,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конструктивного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взаимодействия,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проявлений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сопереживания и взаимопомощи; расширения эмоционального опыта ребенка, формирования 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эмпатии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 ценностного отношения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 окружающему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миру</w:t>
      </w:r>
      <w:r>
        <w:rPr>
          <w:sz w:val="24"/>
          <w:szCs w:val="24"/>
          <w:lang w:val="ru-RU"/>
        </w:rPr>
        <w:t xml:space="preserve"> в соответствии</w:t>
      </w:r>
      <w:r>
        <w:rPr>
          <w:bCs/>
          <w:sz w:val="24"/>
          <w:szCs w:val="24"/>
        </w:rPr>
        <w:t xml:space="preserve"> п. 33 ФОП с. 215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73"/>
        <w:ind w:left="0" w:firstLine="709"/>
        <w:jc w:val="both"/>
        <w:spacing w:line="269" w:lineRule="exact"/>
        <w:tabs>
          <w:tab w:val="left" w:pos="-426" w:leader="none"/>
          <w:tab w:val="left" w:pos="4296" w:leader="none"/>
          <w:tab w:val="left" w:pos="5956" w:leader="none"/>
          <w:tab w:val="left" w:pos="7757" w:leader="none"/>
        </w:tabs>
        <w:rPr>
          <w:b/>
          <w:sz w:val="24"/>
          <w:szCs w:val="24"/>
          <w:lang w:eastAsia="ru-RU"/>
        </w:rPr>
      </w:pPr>
      <w:r>
        <w:rPr>
          <w:sz w:val="24"/>
          <w:szCs w:val="24"/>
        </w:rPr>
        <w:t xml:space="preserve">Полнометражные кинематографические и анимационные фильмы рекомендуются только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семейного просмотра и не могут быть включены в образовательный процесс ДОО. 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просмотра ребенком цифрового и медиа контента дома должно регулироваться родителями (законными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представителями)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возрастным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возможностям.</w:t>
      </w:r>
      <w:r>
        <w:rPr>
          <w:b/>
          <w:sz w:val="24"/>
          <w:szCs w:val="24"/>
          <w:lang w:eastAsia="ru-RU"/>
        </w:rPr>
      </w:r>
      <w:r>
        <w:rPr>
          <w:b/>
          <w:sz w:val="24"/>
          <w:szCs w:val="24"/>
          <w:lang w:eastAsia="ru-RU"/>
        </w:rPr>
      </w:r>
    </w:p>
    <w:p>
      <w:pPr>
        <w:ind w:firstLine="709"/>
        <w:jc w:val="both"/>
        <w:tabs>
          <w:tab w:val="left" w:pos="993" w:leader="none"/>
        </w:tabs>
      </w:pPr>
      <w:r>
        <w:t xml:space="preserve">Методические материалы и технические средства, перечисленные в данном разделе, должны обеспечивать выполнение Программы и соответствовать принципам полноты и достаточности.</w:t>
      </w:r>
      <w:r/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center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Style w:val="1223"/>
          <w:rFonts w:ascii="Times New Roman" w:hAnsi="Times New Roman" w:cs="Times New Roman"/>
          <w:sz w:val="24"/>
          <w:szCs w:val="24"/>
        </w:rPr>
        <w:t xml:space="preserve">Примерный перечень анимационных произведений.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перечень входят анимационные произведения для совместного семейного просмотра, бесед и обсуждений, использования их элементов в образовательном процессе в качестве иллю</w:t>
      </w:r>
      <w:r>
        <w:rPr>
          <w:rFonts w:ascii="Times New Roman" w:hAnsi="Times New Roman" w:cs="Times New Roman"/>
          <w:sz w:val="24"/>
          <w:szCs w:val="24"/>
        </w:rPr>
        <w:t xml:space="preserve">страций природных, социальных и психологических явлений, норм и правил конструктивного взаимодействия, проявлений сопереживания и взаимопомощи; расширения эмоционального опыта ребенка, формирования у него эмпатии и ценностного отношения к окружающему миру.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Полнометражные анимационные фильмы рекомендуются только для семейного просмотра и не могут быть включены в образовательный процесс ДОО. Время просм</w:t>
      </w:r>
      <w:r>
        <w:rPr>
          <w:rFonts w:ascii="Times New Roman" w:hAnsi="Times New Roman" w:cs="Times New Roman"/>
          <w:sz w:val="24"/>
          <w:szCs w:val="24"/>
        </w:rPr>
        <w:t xml:space="preserve">отра ребенком цифрового и медиа контента должно регулироваться родителями (законными представителями) и соответствовать его возрастным возможностям. Некоторые анимационные произведения требуют особого внимания к эмоциональному состоянию ребенка и не рекоме</w:t>
      </w:r>
      <w:r>
        <w:rPr>
          <w:rFonts w:ascii="Times New Roman" w:hAnsi="Times New Roman" w:cs="Times New Roman"/>
          <w:sz w:val="24"/>
          <w:szCs w:val="24"/>
        </w:rPr>
        <w:t xml:space="preserve">ндуются к просмотру без обсуждения со взрослым переживаний ребенка. Ряд фильмов содержат серию образцов социально неодобряемых сценариев поведения на протяжении длительного экранного времени, что требует предварительного и последующего обсуждения с детьми.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 цифрового контента, медиа продукции, в том числе анимационных фильмов, должен осуществляться в соответствии с нормами, регулирующими защиту детей от информации, причиняющей вред здоровью и развитию детей в Российской Федерации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tooltip="https://1obraz.ru/#/document/99/902254151/" w:anchor="/document/99/902254151/" w:history="1">
        <w:r>
          <w:rPr>
            <w:rStyle w:val="1193"/>
            <w:rFonts w:ascii="Times New Roman" w:hAnsi="Times New Roman" w:cs="Times New Roman"/>
            <w:sz w:val="24"/>
            <w:szCs w:val="24"/>
          </w:rPr>
          <w:t xml:space="preserve">Федеральный закон от 29 декабря 2010 г. № 436-ФЗ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защите детей от информации, причиняющей вред их здоровью и развитию" (Собрание законодательства Российской Федерации, 2011, № 1, ст. 48; 2021, № 27, ст. 5092).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33.4.1. Для детей дошкольного возраста (с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Анимационный сериал "Тима и Тома", студия "Рики", реж. А. Борисова, А. Жидков, О. Мусин, А. Бахурин и другие, 2015.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"Паровозик из Ромашкова", студия Союзмультфильм, реж. В. Дегтярев, 1967.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"Как львенок и черепаха пели песню", студия Союзмультфильм, режиссер И. Ковалевская, 1974.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"Мама для мамонтенка", студия "Союзмультфильм", режиссер О. Чуркин, 1981.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"Катерок", студия "Союзмультфильм", режиссер И. Ковалевская, 1970.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"Мешок яблок", студия "Союзмультфильм", режиссер В. Бордзиловский, 1974.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"Крошка енот", ТО "Экран", режиссер О. Чуркин, 1974.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"Гадкий утенок", студия "Союзмультфильм", режиссер В. Дегтярев.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"Котенок по имени Гав", студия Союзмультфильм, режиссер Л. Атаманов.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"Маугли", студия "Союзмультфильм", режиссер Р. Давыдов, 1971.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"Кот Леопольд", студия "Экран", режиссер А. Резников, 1975 - 1987.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"Рикки-Тикки-Тави", студия "Союзмультфильм", режиссер А. Снежко-Блоцкой, 1965.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"Дюймовочка", студия "Союзмульфильм", режиссер Л. Амальрик, 1964.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"Пластилиновая ворона", ТО "Экран", режиссер А. Татарский, 1981.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"Каникулы Бонифация", студия "Союзмультфильм", режиссер Ф. Хитрук, 1965.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"Последний лепесток", студия "Союзмультфильм", режиссер Р. Качанов, 1977.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"Умка" и "Умка ищет друга", студия "Союзмультфильм", режиссер В. Попов, В. Пекарь, 1969, 1970.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"Умка на елке", студия "Союзмультфильм", режиссер А. Воробьев, 2019.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"Сладкая сказка", студия Союзмультфильм, режиссер В. Дегтярев, 1970.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Цикл фильмов "Чебурашка и крокодил Гена", студия "Союзмультфильм", режиссер Р. Качанов, 1969 - 1983.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Цикл фильмов "38 попугаев", студия "Союзмультфильм", режиссер И. У фимцев, 1976 - 91.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Цикл фильмов "Винни-Пух", студия "Союзмультфильм", режиссер Ф. Хитрук, 1969 - 1972.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"Серая шейка", студия "Союзмультфильм", режиссер Л. Амальрик, В. Полковников, 1948.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"Золушка", студия "Союзмультфильм", режиссер И. Аксенчук, 1979.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"Новогодняя сказка", студия "Союзмультфильм", режиссер В. Дегтярев, 1972.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"Серебряное копытце", студия Союзмультфильм, режиссер Г. Сокольский, 1977.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"Щелкунчик", студия "Союзмультфильм", режиссер Б. Степанцев, 1973.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"Гуси-лебеди", студия Союзмультфильм, режиссеры И. Иванов-Вано, А. Снежко-Блоцкая, 1949.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Цикл фильмов "Приключение Незнайки и его друзей", студия "ТО Экран", режиссер коллектив авторов, 1971 - 1973.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33.4.2. Для детей старшего дошкольного возраста (6 - 7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"Малыш и Карлсон", студия "Союзмультфильм", режиссер Б. Степанцев, 1969.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"Лягушка-путешественница", студия "Союзмультфильм", режиссеры В. Котеночкин, А. Трусов, 1965.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"Варежка", студия "Союзмультфильм", режиссер Р. Качанов, 1967.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"Честное слово", студия "Экран", режиссер М. Новогрудская, 1978.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"Вовка в тридевятом царстве", студия "Союзмультфильм", режиссер Б. Степанцев, 1965.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"Заколдованный мальчик", студия "Союзмультфильм", режиссер А. Снежко-Блоцкая, В. Полковников, 1955.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"Золотая антилопа", студия "Союзмультфильм", режиссер Л. Атаманов, 1954.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"Бременские музыканты", студия "Союзмультфильм", режиссер И. Ковалевская, 1969.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"Двенадцать месяцев", студия "Союзмультфильм", режиссер И. Иванов-Вано, М. Ботов, 1956.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"Ежик в тумане", студия "Союзмультфильм", режиссер Ю. Норштейн, 1975.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"Девочка и дельфин", студия "Союзмультфильм", режиссер Р. Зельма, 1979.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"Верните Рекса", студия "Союзмультфильм", режиссер В. Пекарь, В. Попов. 1975.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"Сказка сказок", студия "Союзмультфильм", режиссер Ю. Норштейн, 1979.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Сериал "Простоквашино" и "Возвращение в Простоквашино" (2 сезона), студия "Союзмультфильм", режиссеры: коллектив авторов, 2018.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Сериал "Смешарики", студии "Петербург", "Мастерфильм", коллектив авторов, 2004.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Сериал "Малышарики", студии "Петербург", "Мастерфильм", коллектив авторов, 2015.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Сериал "Домовенок Кузя", студия ТО "Экран", режиссер А. Зябликова, 2000 - 2002.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Сериал "Ну, погоди!", студия "Союзмультфильм", режиссер В. Котеночкин, 1969.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Сериал "Фиксики" (4 сезона), компания "Аэроплан", режиссер В. Бедошвили, 2010.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Сериал "Оранжевая корова" (1 сезон), студия Союзмультфильм, режиссер Е. Ернова.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Сериал "Монсики" (2 сезона), студия "Рики", режиссер А. Бахурин.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Сериал "Смешарики. ПИН-КОД", студия "Рики", режиссеры: Р. Соколов, А. Горбунов, Д. Сулейманов и другие.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Сериал "Зебра в клеточку" (1 сезон), студия "Союзмультфильм", режиссер А. Алексеев, А. Борисова, М. Куликов, А. Золотарева, 2020.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33.4.3. Для детей старшего дошкольного возраста (7 - 8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Полнометражный анимационный фильм "Снежная королева", студия "Союзмультфильм", режиссер Л. Атаманов, 1957.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Полнометражный анимационный фильм "Аленький цветочек", студия "Союзмультфильм", режиссер Л. Атаманов, 1952.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Полнометражный анимационный фильм "Сказка о царе Салтане", студия "Союзмультфильм", режиссер И. Иванов-Вано, Л. Мильчин, 1984.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Полнометражный анимационный фильм "Белка и Стрелка. Звездные собаки", киностудия "Центр национального фильма" и ООО "ЦНФ-Анима, режиссер С. Ушаков, И. Евланникова, 2010.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Полнометражный анимационный фильм "Суворов: великое путешествие" (6+), студия "Союзмультфильм", режиссер Б. Чертков, 2022.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Полнометражный анимационный фильм "Бемби", студия Walt Disney, режиссер Д. Хэнд, 1942.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Полнометражный анимационный фильм "Король Лев", студия Walt Disney, режиссер Р. Адлере, 1994, США.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Полнометражный анимационный фильм "Мой сосед Тоторо", студия "Ghibli", режиссер X. Миядзаки, 1988.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Полнометражный анимационный фильм "Рыбка Поньо на утесе", студия "Ghibli", режиссер X. Миядзаки, 2008.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</w:pPr>
      <w:r/>
      <w:r/>
    </w:p>
    <w:p>
      <w:pPr>
        <w:ind w:firstLine="709"/>
        <w:jc w:val="both"/>
        <w:tabs>
          <w:tab w:val="left" w:pos="567" w:leader="none"/>
          <w:tab w:val="left" w:pos="709" w:leader="none"/>
        </w:tabs>
        <w:rPr>
          <w:bCs/>
        </w:rPr>
      </w:pPr>
      <w:r>
        <w:rPr>
          <w:bCs/>
        </w:rPr>
        <w:t xml:space="preserve">Ц</w:t>
      </w:r>
      <w:r>
        <w:rPr>
          <w:bCs/>
        </w:rPr>
        <w:t xml:space="preserve">ифровой каталог произведений по ФОП ДО</w:t>
      </w:r>
      <w:r>
        <w:rPr>
          <w:bCs/>
        </w:rPr>
        <w:t xml:space="preserve"> </w:t>
      </w:r>
      <w:hyperlink r:id="rId17" w:tooltip="https://drive.google.com/drive/folders/1RhVrasAHirvYTMjMOrj5tAwwy33zp34T" w:history="1">
        <w:r>
          <w:rPr>
            <w:rStyle w:val="1193"/>
            <w:bCs/>
          </w:rPr>
          <w:t xml:space="preserve">https://drive.google.com/drive/folders/1RhVrasAHirvYTMjMOrj5tAwwy33zp34T</w:t>
        </w:r>
      </w:hyperlink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567" w:leader="none"/>
          <w:tab w:val="left" w:pos="709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1480"/>
        <w:ind w:left="20" w:right="20" w:firstLine="547"/>
        <w:jc w:val="both"/>
        <w:spacing w:before="0" w:after="0" w:line="276" w:lineRule="auto"/>
        <w:shd w:val="clear" w:color="auto" w:fill="auto"/>
        <w:rPr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 xml:space="preserve">3.3.</w:t>
      </w:r>
      <w:r>
        <w:rPr>
          <w:bCs/>
          <w:color w:val="000000"/>
          <w:sz w:val="24"/>
          <w:szCs w:val="24"/>
          <w:lang w:val="ru-RU"/>
        </w:rPr>
        <w:t xml:space="preserve"> </w:t>
      </w:r>
      <w:r>
        <w:rPr>
          <w:rStyle w:val="1481"/>
          <w:b/>
          <w:sz w:val="24"/>
          <w:szCs w:val="24"/>
        </w:rPr>
        <w:t xml:space="preserve">Психолого-педагогические </w:t>
      </w:r>
      <w:r>
        <w:rPr>
          <w:rStyle w:val="1481"/>
          <w:b/>
          <w:sz w:val="24"/>
          <w:szCs w:val="24"/>
        </w:rPr>
        <w:t xml:space="preserve">и кадровые условия реализации П</w:t>
      </w:r>
      <w:r>
        <w:rPr>
          <w:rStyle w:val="1481"/>
          <w:b/>
          <w:sz w:val="24"/>
          <w:szCs w:val="24"/>
        </w:rPr>
        <w:t xml:space="preserve">рограммы</w:t>
      </w:r>
      <w:r>
        <w:rPr>
          <w:bCs/>
          <w:color w:val="000000"/>
          <w:sz w:val="24"/>
          <w:szCs w:val="24"/>
          <w:lang w:val="ru-RU"/>
        </w:rPr>
      </w:r>
      <w:r>
        <w:rPr>
          <w:bCs/>
          <w:color w:val="000000"/>
          <w:sz w:val="24"/>
          <w:szCs w:val="24"/>
          <w:lang w:val="ru-RU"/>
        </w:rPr>
      </w:r>
    </w:p>
    <w:p>
      <w:pPr>
        <w:pStyle w:val="1480"/>
        <w:ind w:left="20" w:right="20" w:firstLine="720"/>
        <w:jc w:val="both"/>
        <w:spacing w:before="0" w:after="0" w:line="240" w:lineRule="auto"/>
        <w:shd w:val="clear" w:color="auto" w:fill="auto"/>
        <w:tabs>
          <w:tab w:val="left" w:pos="624" w:leader="none"/>
        </w:tabs>
        <w:rPr>
          <w:rStyle w:val="1481"/>
          <w:sz w:val="24"/>
          <w:szCs w:val="24"/>
        </w:rPr>
      </w:pPr>
      <w:r>
        <w:rPr>
          <w:rStyle w:val="1481"/>
          <w:sz w:val="24"/>
          <w:szCs w:val="24"/>
        </w:rPr>
        <w:t xml:space="preserve">Успешная реализация </w:t>
      </w:r>
      <w:r>
        <w:rPr>
          <w:rStyle w:val="1481"/>
          <w:sz w:val="24"/>
          <w:szCs w:val="24"/>
        </w:rPr>
        <w:t xml:space="preserve">П</w:t>
      </w:r>
      <w:r>
        <w:rPr>
          <w:rStyle w:val="1481"/>
          <w:sz w:val="24"/>
          <w:szCs w:val="24"/>
        </w:rPr>
        <w:t xml:space="preserve">рограммы обеспечивается психолого-педагогическими условиями</w:t>
      </w:r>
      <w:r>
        <w:rPr>
          <w:rStyle w:val="1481"/>
          <w:sz w:val="24"/>
          <w:szCs w:val="24"/>
        </w:rPr>
        <w:t xml:space="preserve"> в соответствии с п. 30 ФОП с. 189. </w:t>
      </w:r>
      <w:r>
        <w:rPr>
          <w:rStyle w:val="1481"/>
          <w:sz w:val="24"/>
          <w:szCs w:val="24"/>
        </w:rPr>
      </w:r>
      <w:r>
        <w:rPr>
          <w:rStyle w:val="1481"/>
          <w:sz w:val="24"/>
          <w:szCs w:val="24"/>
        </w:rPr>
      </w:r>
    </w:p>
    <w:p>
      <w:pPr>
        <w:pStyle w:val="1480"/>
        <w:ind w:left="20" w:right="20" w:firstLine="720"/>
        <w:jc w:val="both"/>
        <w:spacing w:before="0" w:after="0" w:line="240" w:lineRule="auto"/>
        <w:shd w:val="clear" w:color="auto" w:fill="auto"/>
        <w:tabs>
          <w:tab w:val="left" w:pos="624" w:leader="none"/>
        </w:tabs>
        <w:rPr>
          <w:rStyle w:val="1481"/>
          <w:sz w:val="24"/>
          <w:szCs w:val="24"/>
        </w:rPr>
      </w:pPr>
      <w:r>
        <w:rPr>
          <w:rStyle w:val="1481"/>
          <w:sz w:val="24"/>
          <w:szCs w:val="24"/>
        </w:rPr>
        <w:t xml:space="preserve">Реализация </w:t>
      </w:r>
      <w:r>
        <w:rPr>
          <w:rStyle w:val="1481"/>
          <w:sz w:val="24"/>
          <w:szCs w:val="24"/>
        </w:rPr>
        <w:t xml:space="preserve">П</w:t>
      </w:r>
      <w:r>
        <w:rPr>
          <w:rStyle w:val="1481"/>
          <w:sz w:val="24"/>
          <w:szCs w:val="24"/>
        </w:rPr>
        <w:t xml:space="preserve">рограммы обеспечивается квалифицированными педагогами, наименование должностей которых соответств</w:t>
      </w:r>
      <w:r>
        <w:rPr>
          <w:rStyle w:val="1481"/>
          <w:sz w:val="24"/>
          <w:szCs w:val="24"/>
        </w:rPr>
        <w:t xml:space="preserve">ует</w:t>
      </w:r>
      <w:r>
        <w:rPr>
          <w:rStyle w:val="1481"/>
          <w:sz w:val="24"/>
          <w:szCs w:val="24"/>
        </w:rPr>
        <w:t xml:space="preserve"> номенклатуре должностей педагогических работников организаций, осу</w:t>
      </w:r>
      <w:r>
        <w:rPr>
          <w:rStyle w:val="1481"/>
          <w:sz w:val="24"/>
          <w:szCs w:val="24"/>
        </w:rPr>
        <w:t xml:space="preserve">ществляющих образовательную деятельность, должностей руководителей образовательных организаций, утверждённой постановлением Правительства Российской Федерации от 21 февраля 2022 г. № 225 (Собрание законодательства Российской Федерации, 2022, № 9, ст. 1341)</w:t>
      </w:r>
      <w:r>
        <w:rPr>
          <w:rStyle w:val="1481"/>
          <w:sz w:val="24"/>
          <w:szCs w:val="24"/>
        </w:rPr>
        <w:t xml:space="preserve">, согласно п. 34 ФОП с. 223.</w:t>
      </w:r>
      <w:r>
        <w:rPr>
          <w:rStyle w:val="1481"/>
          <w:sz w:val="24"/>
          <w:szCs w:val="24"/>
        </w:rPr>
      </w:r>
      <w:r>
        <w:rPr>
          <w:rStyle w:val="1481"/>
          <w:sz w:val="24"/>
          <w:szCs w:val="24"/>
        </w:rPr>
      </w:r>
    </w:p>
    <w:p>
      <w:pPr>
        <w:ind w:firstLine="567"/>
        <w:jc w:val="both"/>
        <w:spacing w:before="120"/>
        <w:tabs>
          <w:tab w:val="left" w:pos="993" w:leader="none"/>
        </w:tabs>
        <w:rPr>
          <w:rStyle w:val="1481"/>
          <w:b/>
          <w:color w:val="auto"/>
        </w:rPr>
      </w:pPr>
      <w:r>
        <w:rPr>
          <w:rStyle w:val="1481"/>
          <w:b/>
        </w:rPr>
        <w:t xml:space="preserve">3.4. </w:t>
      </w:r>
      <w:r>
        <w:rPr>
          <w:b/>
        </w:rPr>
        <w:t xml:space="preserve">Р</w:t>
      </w:r>
      <w:r>
        <w:rPr>
          <w:b/>
        </w:rPr>
        <w:t xml:space="preserve">ежим дня </w:t>
      </w:r>
      <w:r>
        <w:rPr>
          <w:rStyle w:val="1481"/>
          <w:b/>
          <w:color w:val="auto"/>
        </w:rPr>
      </w:r>
      <w:r>
        <w:rPr>
          <w:rStyle w:val="1481"/>
          <w:b/>
          <w:color w:val="auto"/>
        </w:rPr>
      </w:r>
    </w:p>
    <w:p>
      <w:pPr>
        <w:pStyle w:val="1480"/>
        <w:ind w:right="20" w:firstLine="709"/>
        <w:jc w:val="both"/>
        <w:spacing w:before="0" w:after="0" w:line="240" w:lineRule="auto"/>
        <w:shd w:val="clear" w:color="auto" w:fill="auto"/>
        <w:tabs>
          <w:tab w:val="left" w:pos="1359" w:leader="none"/>
        </w:tabs>
        <w:rPr>
          <w:rStyle w:val="1481"/>
          <w:sz w:val="24"/>
          <w:szCs w:val="24"/>
        </w:rPr>
      </w:pPr>
      <w:r>
        <w:rPr>
          <w:rStyle w:val="1481"/>
          <w:color w:val="auto"/>
          <w:sz w:val="24"/>
          <w:szCs w:val="24"/>
        </w:rPr>
        <w:t xml:space="preserve">Режим дня предусматривает</w:t>
      </w:r>
      <w:r>
        <w:rPr>
          <w:rStyle w:val="1481"/>
          <w:sz w:val="24"/>
          <w:szCs w:val="24"/>
        </w:rPr>
        <w:t xml:space="preserve">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ребёнка, предупреждает утомляемость и перевозбуждение.</w:t>
      </w:r>
      <w:r>
        <w:rPr>
          <w:rStyle w:val="1481"/>
          <w:sz w:val="24"/>
          <w:szCs w:val="24"/>
        </w:rPr>
      </w:r>
      <w:r>
        <w:rPr>
          <w:rStyle w:val="1481"/>
          <w:sz w:val="24"/>
          <w:szCs w:val="24"/>
        </w:rPr>
      </w:r>
    </w:p>
    <w:p>
      <w:pPr>
        <w:pStyle w:val="1480"/>
        <w:ind w:firstLine="709"/>
        <w:jc w:val="both"/>
        <w:spacing w:before="0" w:after="0" w:line="240" w:lineRule="auto"/>
        <w:shd w:val="clear" w:color="auto" w:fill="auto"/>
        <w:tabs>
          <w:tab w:val="left" w:pos="1359" w:leader="none"/>
        </w:tabs>
        <w:rPr>
          <w:rStyle w:val="1481"/>
          <w:sz w:val="24"/>
          <w:szCs w:val="24"/>
        </w:rPr>
      </w:pPr>
      <w:r>
        <w:rPr>
          <w:rStyle w:val="1481"/>
          <w:sz w:val="24"/>
          <w:szCs w:val="24"/>
        </w:rPr>
        <w:t xml:space="preserve">Режим и распорядок дня устанавливаются с учётом требований СанПиН 1.2.3685-21, условий реализации программы ДОО, потребностей участников образовательных отношений и в соответствии с п. 35 ФОП с. 224</w:t>
      </w:r>
      <w:r>
        <w:rPr>
          <w:rStyle w:val="1481"/>
          <w:sz w:val="24"/>
          <w:szCs w:val="24"/>
        </w:rPr>
        <w:t xml:space="preserve">-233</w:t>
      </w:r>
      <w:r>
        <w:rPr>
          <w:rStyle w:val="1481"/>
          <w:sz w:val="24"/>
          <w:szCs w:val="24"/>
        </w:rPr>
        <w:t xml:space="preserve">.</w:t>
      </w:r>
      <w:r>
        <w:rPr>
          <w:rStyle w:val="1481"/>
          <w:sz w:val="24"/>
          <w:szCs w:val="24"/>
        </w:rPr>
      </w:r>
      <w:r>
        <w:rPr>
          <w:rStyle w:val="1481"/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</w:pPr>
      <w:r>
        <w:t xml:space="preserve">Режим дня в ДОО</w:t>
      </w:r>
      <w:r>
        <w:t xml:space="preserve"> устанавливается с учётом: </w:t>
      </w:r>
      <w:r/>
    </w:p>
    <w:p>
      <w:pPr>
        <w:pStyle w:val="1247"/>
        <w:numPr>
          <w:ilvl w:val="0"/>
          <w:numId w:val="33"/>
        </w:numPr>
        <w:ind w:left="0" w:firstLine="567"/>
        <w:jc w:val="both"/>
        <w:spacing w:after="0" w:line="240" w:lineRule="auto"/>
        <w:tabs>
          <w:tab w:val="left" w:pos="851" w:leader="none"/>
          <w:tab w:val="left" w:pos="993" w:leader="none"/>
          <w:tab w:val="left" w:pos="1134" w:leader="none"/>
        </w:tabs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времени пребывания детей в группе; 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1247"/>
        <w:numPr>
          <w:ilvl w:val="0"/>
          <w:numId w:val="33"/>
        </w:numPr>
        <w:ind w:left="0" w:firstLine="567"/>
        <w:jc w:val="both"/>
        <w:spacing w:after="0" w:line="240" w:lineRule="auto"/>
        <w:tabs>
          <w:tab w:val="left" w:pos="851" w:leader="none"/>
          <w:tab w:val="left" w:pos="993" w:leader="none"/>
          <w:tab w:val="left" w:pos="1134" w:leader="none"/>
        </w:tabs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требований действующих санитарно-эпидемиологических правил и нормативов;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1247"/>
        <w:numPr>
          <w:ilvl w:val="0"/>
          <w:numId w:val="33"/>
        </w:numPr>
        <w:ind w:left="0" w:firstLine="567"/>
        <w:jc w:val="both"/>
        <w:spacing w:after="0" w:line="240" w:lineRule="auto"/>
        <w:tabs>
          <w:tab w:val="left" w:pos="851" w:leader="none"/>
          <w:tab w:val="left" w:pos="993" w:leader="none"/>
          <w:tab w:val="left" w:pos="1134" w:leader="none"/>
        </w:tabs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требований ФГОС ДО; 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1247"/>
        <w:numPr>
          <w:ilvl w:val="0"/>
          <w:numId w:val="33"/>
        </w:numPr>
        <w:ind w:left="0" w:firstLine="567"/>
        <w:jc w:val="both"/>
        <w:spacing w:after="0" w:line="240" w:lineRule="auto"/>
        <w:tabs>
          <w:tab w:val="left" w:pos="851" w:leader="none"/>
          <w:tab w:val="left" w:pos="993" w:leader="none"/>
          <w:tab w:val="left" w:pos="1134" w:leader="none"/>
        </w:tabs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рекомендаций Ф</w:t>
      </w:r>
      <w:r>
        <w:rPr>
          <w:rFonts w:ascii="Times New Roman" w:hAnsi="Times New Roman"/>
          <w:sz w:val="24"/>
          <w:szCs w:val="24"/>
        </w:rPr>
        <w:t xml:space="preserve">ОП ДО; 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1247"/>
        <w:numPr>
          <w:ilvl w:val="0"/>
          <w:numId w:val="33"/>
        </w:numPr>
        <w:ind w:left="0" w:firstLine="567"/>
        <w:jc w:val="both"/>
        <w:spacing w:after="0" w:line="240" w:lineRule="auto"/>
        <w:tabs>
          <w:tab w:val="left" w:pos="851" w:leader="none"/>
          <w:tab w:val="left" w:pos="993" w:leader="none"/>
          <w:tab w:val="left" w:pos="1134" w:leader="none"/>
        </w:tabs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специфики условий (климатических, демографических, национально-культурных и др.) осуществления образовательного процесса; 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1247"/>
        <w:numPr>
          <w:ilvl w:val="0"/>
          <w:numId w:val="33"/>
        </w:numPr>
        <w:ind w:left="0" w:firstLine="567"/>
        <w:jc w:val="both"/>
        <w:spacing w:after="0" w:line="240" w:lineRule="auto"/>
        <w:tabs>
          <w:tab w:val="left" w:pos="851" w:leader="none"/>
          <w:tab w:val="left" w:pos="993" w:leader="none"/>
          <w:tab w:val="left" w:pos="1134" w:leader="none"/>
        </w:tabs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времени года и др. 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124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Деятельность взрослых и детей по реализации и освоению Программы организуется в режиме дня в двух основных моделях – совместной деятельности взрослого и детей и самостоятельной деятельности д</w:t>
      </w:r>
      <w:r>
        <w:rPr>
          <w:rFonts w:ascii="Times New Roman" w:hAnsi="Times New Roman"/>
          <w:sz w:val="24"/>
          <w:szCs w:val="24"/>
        </w:rPr>
        <w:t xml:space="preserve">етей. Решение образовательных задач в рамках первой модели – совместной деятельности взрослого и детей – осуществляется как в виде непрерывной образовательной деятельности, так и в виде образовательной деятельности, осуществляемой в ходе режимных моментов.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Режим пребывания детей в ДОО предполагает не только определение временных рамок того или иного режимн</w:t>
      </w:r>
      <w:r>
        <w:rPr>
          <w:rFonts w:ascii="Times New Roman" w:hAnsi="Times New Roman"/>
          <w:sz w:val="24"/>
          <w:szCs w:val="24"/>
        </w:rPr>
        <w:t xml:space="preserve">ого момента (приём пищи, прогулка, организация ООД и т.д.), но и алгоритма их чередования (сон, бодрствование, отдых, образовательная нагрузка и т.д.) в соответствии с психофизиологическими особенностями и возможностями развития детей дошкольного возраста.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</w:pPr>
      <w:r>
        <w:t xml:space="preserve"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</w:t>
      </w:r>
      <w:r>
        <w:t xml:space="preserve">различных видов деятельности и отдыха детей в течение суток. </w:t>
      </w:r>
      <w:r>
        <w:t xml:space="preserve">Основным принципом правильного построения режима является его соответствие возрастным психофизиологическим особенностям детей.</w:t>
      </w:r>
      <w:r/>
    </w:p>
    <w:p>
      <w:pPr>
        <w:ind w:firstLine="709"/>
        <w:jc w:val="both"/>
        <w:tabs>
          <w:tab w:val="left" w:pos="709" w:leader="none"/>
        </w:tabs>
        <w:rPr>
          <w:b/>
        </w:rPr>
      </w:pPr>
      <w:r>
        <w:t xml:space="preserve">В ДО</w:t>
      </w:r>
      <w:r>
        <w:t xml:space="preserve">О</w:t>
      </w:r>
      <w:r>
        <w:t xml:space="preserve">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  <w:r>
        <w:rPr>
          <w:b/>
        </w:rPr>
      </w:r>
      <w:r>
        <w:rPr>
          <w:b/>
        </w:rPr>
      </w:r>
    </w:p>
    <w:p>
      <w:pPr>
        <w:ind w:firstLine="709"/>
        <w:tabs>
          <w:tab w:val="left" w:pos="709" w:leader="none"/>
        </w:tabs>
      </w:pPr>
      <w:r>
        <w:t xml:space="preserve">Режим пребывания детей в ДО</w:t>
      </w:r>
      <w:r>
        <w:t xml:space="preserve">О</w:t>
      </w:r>
      <w:r>
        <w:t xml:space="preserve"> определен в соответствии с муниципальным заданием</w:t>
      </w:r>
      <w:r/>
    </w:p>
    <w:p>
      <w:pPr>
        <w:tabs>
          <w:tab w:val="left" w:pos="709" w:leader="none"/>
        </w:tabs>
      </w:pPr>
      <w:r>
        <w:t xml:space="preserve">и утвержден «Положением о режиме работы </w:t>
      </w:r>
      <w:r>
        <w:t xml:space="preserve">МБДОУ «ДС № 89 г. Челябинска</w:t>
      </w:r>
      <w:r>
        <w:t xml:space="preserve">».</w:t>
      </w:r>
      <w:r/>
    </w:p>
    <w:p>
      <w:pPr>
        <w:ind w:firstLine="709"/>
        <w:tabs>
          <w:tab w:val="left" w:pos="709" w:leader="none"/>
        </w:tabs>
      </w:pPr>
      <w:r>
        <w:t xml:space="preserve"> В ДО</w:t>
      </w:r>
      <w:r>
        <w:t xml:space="preserve">О</w:t>
      </w:r>
      <w:r>
        <w:t xml:space="preserve"> установлен 12</w:t>
      </w:r>
      <w:r>
        <w:t xml:space="preserve">-ти</w:t>
      </w:r>
      <w:r>
        <w:t xml:space="preserve"> часовой режим пребывания детей с </w:t>
      </w:r>
      <w:r>
        <w:t xml:space="preserve">0</w:t>
      </w:r>
      <w:r>
        <w:t xml:space="preserve">7:00 до 19:00.</w:t>
      </w:r>
      <w:r/>
    </w:p>
    <w:p>
      <w:pPr>
        <w:ind w:firstLine="709"/>
        <w:tabs>
          <w:tab w:val="left" w:pos="709" w:leader="none"/>
        </w:tabs>
      </w:pPr>
      <w:r>
        <w:t xml:space="preserve">Режим функционирования ДО</w:t>
      </w:r>
      <w:r>
        <w:t xml:space="preserve">О</w:t>
      </w:r>
      <w:r>
        <w:t xml:space="preserve"> регламентируется приказом заведующего и определяет порядок и время выполнения режимных моментов в соответствии с возрастными особенностями детей.</w:t>
      </w:r>
      <w:r/>
    </w:p>
    <w:p>
      <w:pPr>
        <w:ind w:left="567"/>
        <w:jc w:val="both"/>
      </w:pPr>
      <w:r>
        <w:t xml:space="preserve">Режим дня включает: </w:t>
      </w:r>
      <w:r/>
    </w:p>
    <w:p>
      <w:pPr>
        <w:numPr>
          <w:ilvl w:val="0"/>
          <w:numId w:val="34"/>
        </w:numPr>
        <w:ind w:left="0" w:firstLine="567"/>
        <w:jc w:val="both"/>
        <w:tabs>
          <w:tab w:val="left" w:pos="851" w:leader="none"/>
        </w:tabs>
      </w:pPr>
      <w:r>
        <w:rPr>
          <w:u w:val="single"/>
        </w:rPr>
        <w:t xml:space="preserve">Утренний прием</w:t>
      </w:r>
      <w:r>
        <w:t xml:space="preserve"> – прием, осмотр детей в группах, опрос родителей с фиксацией в журнале приема детей.</w:t>
      </w:r>
      <w:r/>
    </w:p>
    <w:p>
      <w:pPr>
        <w:numPr>
          <w:ilvl w:val="0"/>
          <w:numId w:val="34"/>
        </w:numPr>
        <w:ind w:left="0" w:firstLine="567"/>
        <w:jc w:val="both"/>
        <w:tabs>
          <w:tab w:val="left" w:pos="851" w:leader="none"/>
        </w:tabs>
      </w:pPr>
      <w:r>
        <w:rPr>
          <w:u w:val="single"/>
        </w:rPr>
        <w:t xml:space="preserve">Прием пищи</w:t>
      </w:r>
      <w:r>
        <w:t xml:space="preserve"> определяется временем пребывания детей и режимом работы групп (</w:t>
      </w:r>
      <w:r>
        <w:t xml:space="preserve">завтрак, второй завтрак, обед, уплотненный полдник</w:t>
      </w:r>
      <w:r>
        <w:t xml:space="preserve">). Питание детей организуют в помещении групповой ячейки.</w:t>
      </w:r>
      <w:r/>
    </w:p>
    <w:p>
      <w:pPr>
        <w:numPr>
          <w:ilvl w:val="0"/>
          <w:numId w:val="34"/>
        </w:numPr>
        <w:ind w:left="0" w:firstLine="567"/>
        <w:jc w:val="both"/>
        <w:tabs>
          <w:tab w:val="left" w:pos="851" w:leader="none"/>
        </w:tabs>
      </w:pPr>
      <w:r>
        <w:rPr>
          <w:u w:val="single"/>
        </w:rPr>
        <w:t xml:space="preserve">Ежедневн</w:t>
      </w:r>
      <w:r>
        <w:rPr>
          <w:u w:val="single"/>
        </w:rPr>
        <w:t xml:space="preserve">ые</w:t>
      </w:r>
      <w:r>
        <w:rPr>
          <w:u w:val="single"/>
        </w:rPr>
        <w:t xml:space="preserve"> прогулк</w:t>
      </w:r>
      <w:r>
        <w:rPr>
          <w:u w:val="single"/>
        </w:rPr>
        <w:t xml:space="preserve">и</w:t>
      </w:r>
      <w:r>
        <w:rPr>
          <w:u w:val="single"/>
        </w:rPr>
        <w:t xml:space="preserve"> детей</w:t>
      </w:r>
      <w:r>
        <w:t xml:space="preserve">. </w:t>
      </w:r>
      <w:r>
        <w:t xml:space="preserve">П</w:t>
      </w:r>
      <w:r>
        <w:t xml:space="preserve">родолжительность составляет не менее 4 - 4,5 час</w:t>
      </w:r>
      <w:r>
        <w:t xml:space="preserve">ов</w:t>
      </w:r>
      <w:r>
        <w:t xml:space="preserve">. Прогулка организуется 2 раза в день: в первую половину</w:t>
      </w:r>
      <w:r>
        <w:t xml:space="preserve"> – </w:t>
      </w:r>
      <w:r>
        <w:t xml:space="preserve">до обеда и во вторую полови</w:t>
      </w:r>
      <w:r>
        <w:t xml:space="preserve">ну дня – </w:t>
      </w:r>
      <w:r>
        <w:t xml:space="preserve">перед уходом детей домой. При температуре воздуха ниже минус 15 °C и скорости ветра более 7 м/с продолжительность прогул</w:t>
      </w:r>
      <w:r>
        <w:t xml:space="preserve">ок</w:t>
      </w:r>
      <w:r>
        <w:t xml:space="preserve"> сокращается. Во время прогул</w:t>
      </w:r>
      <w:r>
        <w:t xml:space="preserve">ок</w:t>
      </w:r>
      <w:r>
        <w:t xml:space="preserve"> с детьми проводятся игры и физические упражнения. Подвижные игры проводятся в конце прогулки перед возвращением детей в помещения ДО</w:t>
      </w:r>
      <w:r>
        <w:t xml:space="preserve">О</w:t>
      </w:r>
      <w:r>
        <w:t xml:space="preserve">.</w:t>
      </w:r>
      <w:r/>
    </w:p>
    <w:p>
      <w:pPr>
        <w:numPr>
          <w:ilvl w:val="0"/>
          <w:numId w:val="34"/>
        </w:numPr>
        <w:ind w:left="0" w:firstLine="567"/>
        <w:jc w:val="both"/>
        <w:tabs>
          <w:tab w:val="left" w:pos="851" w:leader="none"/>
        </w:tabs>
      </w:pPr>
      <w:r>
        <w:rPr>
          <w:u w:val="single"/>
        </w:rPr>
        <w:t xml:space="preserve">Дневной сон</w:t>
      </w:r>
      <w:r>
        <w:t xml:space="preserve">. Общая продолжительность суточного сна для детей дошкольного возраста 12 - 12,5 часа, из которых 2,0 - 2,5 отводится дневному сну. </w:t>
      </w:r>
      <w:r/>
    </w:p>
    <w:p>
      <w:pPr>
        <w:numPr>
          <w:ilvl w:val="0"/>
          <w:numId w:val="34"/>
        </w:numPr>
        <w:ind w:left="0" w:firstLine="567"/>
        <w:jc w:val="both"/>
        <w:tabs>
          <w:tab w:val="left" w:pos="851" w:leader="none"/>
        </w:tabs>
      </w:pPr>
      <w:r>
        <w:rPr>
          <w:u w:val="single"/>
        </w:rPr>
        <w:t xml:space="preserve">Самостоятельн</w:t>
      </w:r>
      <w:r>
        <w:rPr>
          <w:u w:val="single"/>
        </w:rPr>
        <w:t xml:space="preserve">ая</w:t>
      </w:r>
      <w:r>
        <w:rPr>
          <w:u w:val="single"/>
        </w:rPr>
        <w:t xml:space="preserve"> деятельность детей</w:t>
      </w:r>
      <w:r>
        <w:t xml:space="preserve"> 3 - 7 лет (игры, подготовка к образовательной деятельности, личная гигиена) занимает в режиме дня не менее 3 - 4 часов.</w:t>
      </w:r>
      <w:r/>
    </w:p>
    <w:p>
      <w:pPr>
        <w:numPr>
          <w:ilvl w:val="0"/>
          <w:numId w:val="34"/>
        </w:numPr>
        <w:ind w:left="0" w:firstLine="567"/>
        <w:jc w:val="both"/>
        <w:tabs>
          <w:tab w:val="left" w:pos="851" w:leader="none"/>
        </w:tabs>
      </w:pPr>
      <w:r>
        <w:rPr>
          <w:u w:val="single"/>
        </w:rPr>
        <w:t xml:space="preserve">Образовательн</w:t>
      </w:r>
      <w:r>
        <w:rPr>
          <w:u w:val="single"/>
        </w:rPr>
        <w:t xml:space="preserve">ая</w:t>
      </w:r>
      <w:r>
        <w:rPr>
          <w:u w:val="single"/>
        </w:rPr>
        <w:t xml:space="preserve"> деятельность</w:t>
      </w:r>
      <w:r>
        <w:t xml:space="preserve">. Продолжительность занятий для детей 3-</w:t>
      </w:r>
      <w:r>
        <w:t xml:space="preserve">го года жизни – </w:t>
      </w:r>
      <w:r>
        <w:t xml:space="preserve">не более 10 минут, 4-го года ж</w:t>
      </w:r>
      <w:r>
        <w:t xml:space="preserve">изни – </w:t>
      </w:r>
      <w:r>
        <w:t xml:space="preserve">не более 15 минут, для детей 5-го года жиз</w:t>
      </w:r>
      <w:r>
        <w:t xml:space="preserve">ни – </w:t>
      </w:r>
      <w:r>
        <w:t xml:space="preserve">не более 20 мин</w:t>
      </w:r>
      <w:r>
        <w:t xml:space="preserve">ут, для детей 6-го года жизни – </w:t>
      </w:r>
      <w:r>
        <w:t xml:space="preserve">не более 25 минут</w:t>
      </w:r>
      <w:r>
        <w:t xml:space="preserve">, а для детей 7-го года жизни – </w:t>
      </w:r>
      <w:r>
        <w:t xml:space="preserve">не более 30 минут. Продолжительность суммарной  образовательной нагрузки: до 3 лет  не более 20 минут, от 3 до 4 лет не более 30 минут, от 4 до 5 лет не более 40 минут, от 5 до 6 лет не более </w:t>
      </w:r>
      <w:r>
        <w:t xml:space="preserve">50 минут или 75 минут при  организации одного занятия после дневного сна, от 6 до 7 лет не более 90 минут. В середине времени, отведенного на непрерывную образовательную деятельность, проводят физкультминутку. Перерывы между занятиями - не менее 10 минут. </w:t>
      </w:r>
      <w:r/>
    </w:p>
    <w:p>
      <w:pPr>
        <w:ind w:firstLine="567"/>
        <w:jc w:val="both"/>
      </w:pPr>
      <w:r>
        <w:t xml:space="preserve">При регуляции нагрузки на ребенка учитываются его возрастные и индивидуальные особенности. Реализация индивидуального подхода к детям опирается на систематические наблюдения и на построение индивидуальной траектории развития ребенка.</w:t>
      </w:r>
      <w:r/>
    </w:p>
    <w:p>
      <w:pPr>
        <w:numPr>
          <w:ilvl w:val="0"/>
          <w:numId w:val="34"/>
        </w:numPr>
        <w:ind w:left="0" w:firstLine="567"/>
        <w:jc w:val="both"/>
        <w:tabs>
          <w:tab w:val="left" w:pos="851" w:leader="none"/>
        </w:tabs>
      </w:pPr>
      <w:r>
        <w:rPr>
          <w:u w:val="single"/>
        </w:rPr>
        <w:t xml:space="preserve">Совместная со взрослыми и самостоятельная деятельность детей</w:t>
      </w:r>
      <w:r>
        <w:t xml:space="preserve">, организуемая в соответствии с циклограммами совместной и самостоятельной деятельности.</w:t>
      </w:r>
      <w:r/>
    </w:p>
    <w:p>
      <w:pPr>
        <w:jc w:val="both"/>
        <w:tabs>
          <w:tab w:val="left" w:pos="851" w:leader="none"/>
          <w:tab w:val="left" w:pos="993" w:leader="none"/>
        </w:tabs>
      </w:pPr>
      <w:r/>
      <w:r/>
    </w:p>
    <w:p>
      <w:pPr>
        <w:pStyle w:val="12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223"/>
          <w:rFonts w:ascii="Times New Roman" w:hAnsi="Times New Roman" w:cs="Times New Roman"/>
          <w:sz w:val="24"/>
          <w:szCs w:val="24"/>
        </w:rPr>
        <w:t xml:space="preserve">Требования и показатели организации образовательного процесса и режима дня.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Mar>
          <w:left w:w="150" w:type="dxa"/>
          <w:top w:w="75" w:type="dxa"/>
          <w:right w:w="150" w:type="dxa"/>
          <w:bottom w:w="75" w:type="dxa"/>
        </w:tblCellMar>
        <w:tblLook w:val="04A0" w:firstRow="1" w:lastRow="0" w:firstColumn="1" w:lastColumn="0" w:noHBand="0" w:noVBand="1"/>
      </w:tblPr>
      <w:tblGrid>
        <w:gridCol w:w="4161"/>
        <w:gridCol w:w="3322"/>
        <w:gridCol w:w="273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3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00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организации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3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занятий не ранее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3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занятий, не позднее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35" w:type="pct"/>
            <w:vMerge w:val="restar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занятия для детей дошкольного возраста, 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1,5 до 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W w:w="1340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 до 4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W w:w="1340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4 до 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W w:w="1340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 до 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W w:w="1340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 до 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35" w:type="pct"/>
            <w:vMerge w:val="restar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дневной суммарной образовательной нагрузки для детей дошкольного возраста, 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1,5 до 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W w:w="1340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 до 4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W w:w="1340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4 до 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W w:w="1340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 до 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минут или 75 минут при организации 1 занятия после дневного 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W w:w="1340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 до 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3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перерывов между занятиями, 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3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 во время занятий для гимнастики, 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00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организации режима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3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ночного сна 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1 - 3 года 4 - 7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часов 11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3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дневного сна, 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1 - 3 года 4 - 7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часа 2,5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3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прогулок, 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до 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часа в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3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Суммарный объем двигательной активности, 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час в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3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подъем, не ранее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ч 00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3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зарядка, продолжительность, 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5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202"/>
        <w:jc w:val="both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Style w:val="1223"/>
          <w:rFonts w:ascii="Times New Roman" w:hAnsi="Times New Roman" w:cs="Times New Roman"/>
          <w:sz w:val="24"/>
          <w:szCs w:val="24"/>
        </w:rPr>
        <w:t xml:space="preserve"> Количество приемов пищи в зависимости от режима функционирования организации и режима обучения.</w:t>
      </w:r>
      <w:r>
        <w:rPr>
          <w:rFonts w:ascii="Times New Roman" w:hAnsi="Times New Roman" w:cs="Times New Roman" w:eastAsiaTheme="minorEastAsia"/>
          <w:sz w:val="24"/>
          <w:szCs w:val="24"/>
        </w:rPr>
      </w:r>
      <w:r>
        <w:rPr>
          <w:rFonts w:ascii="Times New Roman" w:hAnsi="Times New Roman" w:cs="Times New Roman" w:eastAsiaTheme="minorEastAsia"/>
          <w:sz w:val="24"/>
          <w:szCs w:val="24"/>
        </w:rPr>
      </w:r>
    </w:p>
    <w:tbl>
      <w:tblPr>
        <w:tblW w:w="500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150" w:type="dxa"/>
          <w:top w:w="75" w:type="dxa"/>
          <w:right w:w="150" w:type="dxa"/>
          <w:bottom w:w="75" w:type="dxa"/>
        </w:tblCellMar>
        <w:tblLook w:val="04A0" w:firstRow="1" w:lastRow="0" w:firstColumn="1" w:lastColumn="0" w:noHBand="0" w:noVBand="1"/>
      </w:tblPr>
      <w:tblGrid>
        <w:gridCol w:w="1983"/>
        <w:gridCol w:w="5683"/>
        <w:gridCol w:w="255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0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80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Продолжительность, либо время нахождения ребенка в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80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обязательных приемов пищи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0" w:type="pct"/>
            <w:vMerge w:val="restar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Дошкольные организации, организации по уходу и присмотру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80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5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80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приема пищи (приемы пищи определяются фактическим временем нахождения в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50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8 - 10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80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завтрак, второй завтрак, обед и полдник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50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11 - 12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80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завтрак, второй завтрак, обед, полдник и ужин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50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80" w:type="pct"/>
            <w:textDirection w:val="lrTb"/>
            <w:noWrap w:val="false"/>
          </w:tcPr>
          <w:p>
            <w:pPr>
              <w:pStyle w:val="1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завтрак, второй завтрак, обед, полдник, ужин, второй ужин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202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ДОО может самостоятельно принимать решение о наличии второго завтрака и ужина, руководствуясь пунктами 8.1.2.1 и 8.1.2.2 СанПиН 2.3/2.4.3590-20:</w:t>
      </w:r>
      <w:r>
        <w:rPr>
          <w:rFonts w:ascii="Times New Roman" w:hAnsi="Times New Roman" w:cs="Times New Roman" w:eastAsiaTheme="minorEastAsia"/>
          <w:sz w:val="24"/>
          <w:szCs w:val="24"/>
        </w:rPr>
      </w:r>
      <w:r>
        <w:rPr>
          <w:rFonts w:ascii="Times New Roman" w:hAnsi="Times New Roman" w:cs="Times New Roman" w:eastAsiaTheme="minorEastAsia"/>
          <w:sz w:val="24"/>
          <w:szCs w:val="24"/>
        </w:rPr>
      </w:r>
    </w:p>
    <w:p>
      <w:pPr>
        <w:pStyle w:val="1202"/>
        <w:numPr>
          <w:ilvl w:val="0"/>
          <w:numId w:val="15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второго завтрака калорийность основного завтрака должна быть увеличена на 5% соответственно.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numPr>
          <w:ilvl w:val="0"/>
          <w:numId w:val="15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12-часовом пребывании возможна организация как отдельного полдника, так и "уплотненного" полдника с включением блюд ужина и с распределением калорийности суточного рациона 30%.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Фед</w:t>
      </w:r>
      <w:r>
        <w:rPr>
          <w:rFonts w:ascii="Times New Roman" w:hAnsi="Times New Roman" w:cs="Times New Roman"/>
          <w:sz w:val="24"/>
          <w:szCs w:val="24"/>
        </w:rPr>
        <w:t xml:space="preserve">еральной программе приводятся примерные режимы дня для групп, функционирующих полный день (12-часов) и кратковременного пребывания детей в образовательной организации (до 5 часов), составленные с учетом СанПиН 1.2.3685-21 и показателей организации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тельного процесса. В распорядке учтены требования к длительности режимных процессов (сна, образовательной деятельности, прогулки), количеству, времени проведения и длительности обязательных приемов пищи (завтрака, второго завтрака, обеда, полдника, ужина).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47"/>
        <w:jc w:val="both"/>
        <w:tabs>
          <w:tab w:val="left" w:pos="851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jc w:val="both"/>
        <w:tabs>
          <w:tab w:val="left" w:pos="851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jc w:val="both"/>
        <w:tabs>
          <w:tab w:val="left" w:pos="851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jc w:val="both"/>
        <w:tabs>
          <w:tab w:val="left" w:pos="851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jc w:val="both"/>
        <w:tabs>
          <w:tab w:val="left" w:pos="851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jc w:val="both"/>
        <w:tabs>
          <w:tab w:val="left" w:pos="851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jc w:val="both"/>
        <w:tabs>
          <w:tab w:val="left" w:pos="851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jc w:val="both"/>
        <w:tabs>
          <w:tab w:val="left" w:pos="851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jc w:val="both"/>
        <w:tabs>
          <w:tab w:val="left" w:pos="851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ind w:left="0"/>
        <w:jc w:val="both"/>
        <w:tabs>
          <w:tab w:val="left" w:pos="851" w:leader="none"/>
          <w:tab w:val="left" w:pos="993" w:leader="none"/>
        </w:tabs>
        <w:rPr>
          <w:rFonts w:ascii="Times New Roman" w:hAnsi="Times New Roman"/>
          <w:sz w:val="24"/>
          <w:szCs w:val="24"/>
        </w:rPr>
        <w:sectPr>
          <w:footerReference w:type="default" r:id="rId9"/>
          <w:footnotePr/>
          <w:endnotePr/>
          <w:type w:val="nextPage"/>
          <w:pgSz w:w="12240" w:h="15840" w:orient="portrait"/>
          <w:pgMar w:top="1134" w:right="758" w:bottom="1418" w:left="1560" w:header="720" w:footer="72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sz w:val="28"/>
          <w:szCs w:val="28"/>
        </w:rPr>
      </w:pPr>
      <w:r>
        <w:rPr>
          <w:b/>
        </w:rPr>
        <w:t xml:space="preserve">Общий режим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</w:rPr>
      </w:pPr>
      <w:r>
        <w:rPr>
          <w:b/>
        </w:rPr>
        <w:t xml:space="preserve">Муниципального бюджетного дошкольного образовательного учреждения «Детский сад № 89 г. Челябинска»</w:t>
      </w:r>
      <w:r>
        <w:rPr>
          <w:b/>
        </w:rPr>
      </w:r>
      <w:r>
        <w:rPr>
          <w:b/>
        </w:rPr>
      </w:r>
    </w:p>
    <w:tbl>
      <w:tblPr>
        <w:tblpPr w:horzAnchor="margin" w:tblpXSpec="left" w:vertAnchor="text" w:tblpY="84" w:leftFromText="180" w:topFromText="0" w:rightFromText="180" w:bottomFromText="200"/>
        <w:tblW w:w="14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920"/>
        <w:gridCol w:w="1843"/>
        <w:gridCol w:w="1701"/>
        <w:gridCol w:w="4819"/>
      </w:tblGrid>
      <w:tr>
        <w:tblPrEx/>
        <w:trPr>
          <w:trHeight w:val="251"/>
        </w:trPr>
        <w:tc>
          <w:tcPr>
            <w:tcW w:w="5920" w:type="dxa"/>
            <w:textDirection w:val="lrTb"/>
            <w:noWrap w:val="false"/>
          </w:tcPr>
          <w:p>
            <w:pPr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Режимные моменты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Холодный период года 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Теплый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период года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Режимные моменты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>
          <w:trHeight w:val="251"/>
        </w:trPr>
        <w:tc>
          <w:tcPr>
            <w:tcW w:w="5920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Прием и осмотр, игры, дежурство, совместная деятельность взрослых и детей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07:00 – 08:25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07:00 – 8:25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Прием и осмотр, игры, дежурство, совместная деятельность взрослых и детей на свежем воздухе</w:t>
            </w:r>
            <w:r/>
          </w:p>
        </w:tc>
      </w:tr>
      <w:tr>
        <w:tblPrEx/>
        <w:trPr>
          <w:trHeight w:val="114"/>
        </w:trPr>
        <w:tc>
          <w:tcPr>
            <w:tcW w:w="5920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Утренняя гимнастика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07: 40 – 08:25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07: 40 – 8:25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Утренняя гимнастика на свежем воздухе</w:t>
            </w:r>
            <w:r/>
          </w:p>
        </w:tc>
      </w:tr>
      <w:tr>
        <w:tblPrEx/>
        <w:trPr>
          <w:trHeight w:val="114"/>
        </w:trPr>
        <w:tc>
          <w:tcPr>
            <w:tcW w:w="5920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Подготовка к завтраку, завтрак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08:05 – 09:00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08:05 – 09:00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Подготовка к завтраку, завтрак</w:t>
            </w:r>
            <w:r/>
          </w:p>
        </w:tc>
      </w:tr>
      <w:tr>
        <w:tblPrEx/>
        <w:trPr>
          <w:trHeight w:val="114"/>
        </w:trPr>
        <w:tc>
          <w:tcPr>
            <w:tcW w:w="5920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Организованная образовательная деятельность (занятия)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08:40 – 11:00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09:00 – 11:00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Развивающие образовательные ситуации на игровой основе (организованная образовательная деятельность на свежем воздухе)</w:t>
            </w:r>
            <w:r/>
          </w:p>
        </w:tc>
      </w:tr>
      <w:tr>
        <w:tblPrEx/>
        <w:trPr>
          <w:trHeight w:val="270"/>
        </w:trPr>
        <w:tc>
          <w:tcPr>
            <w:tcW w:w="5920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Второй завтрак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10:00 – 10:30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10:00 – 10:30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Второй завтрак</w:t>
            </w:r>
            <w:r/>
          </w:p>
        </w:tc>
      </w:tr>
      <w:tr>
        <w:tblPrEx/>
        <w:trPr>
          <w:trHeight w:val="114"/>
        </w:trPr>
        <w:tc>
          <w:tcPr>
            <w:tcW w:w="5920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Игры, подготовка к прогулке, прогулка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10:20 – 12:30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10:00 – 12:30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Игры, наблюдения, эксперименты (на свежем воздухе)</w:t>
            </w:r>
            <w:r/>
          </w:p>
        </w:tc>
      </w:tr>
      <w:tr>
        <w:tblPrEx/>
        <w:trPr>
          <w:trHeight w:val="114"/>
        </w:trPr>
        <w:tc>
          <w:tcPr>
            <w:tcW w:w="5920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Возвращение с прогулки, подготовка к обеду, обед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11:20 – 13:10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10:40 – 13:10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Возвращение с прогулки, подготовка к обеду, обед</w:t>
            </w:r>
            <w:r/>
          </w:p>
        </w:tc>
      </w:tr>
      <w:tr>
        <w:tblPrEx/>
        <w:trPr>
          <w:trHeight w:val="114"/>
        </w:trPr>
        <w:tc>
          <w:tcPr>
            <w:tcW w:w="5920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Подготовка ко сну, дневной сон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12:00 – 15:00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12:00 – 15:00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Подготовка ко сну, дневной сон</w:t>
            </w:r>
            <w:r/>
          </w:p>
        </w:tc>
      </w:tr>
      <w:tr>
        <w:tblPrEx/>
        <w:trPr>
          <w:trHeight w:val="269"/>
        </w:trPr>
        <w:tc>
          <w:tcPr>
            <w:tcW w:w="5920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Постепенный подъем, воздушные, водные процедуры.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15:00 – 15:15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15:00 – 15:15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Постепенный подъем, воздушные, водные процедуры.</w:t>
            </w:r>
            <w:r/>
          </w:p>
        </w:tc>
      </w:tr>
      <w:tr>
        <w:tblPrEx/>
        <w:trPr>
          <w:trHeight w:val="204"/>
        </w:trPr>
        <w:tc>
          <w:tcPr>
            <w:tcW w:w="5920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Развивающие образовательные ситуации на игровой основе (организованная образовательная деятельность)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15:20 – 16:30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15:20 – 16:00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Развивающие образовательные ситуации на игровой основе (организованная образовательная деятельность на свежем воздухе)</w:t>
            </w:r>
            <w:r/>
          </w:p>
        </w:tc>
      </w:tr>
      <w:tr>
        <w:tblPrEx/>
        <w:trPr>
          <w:trHeight w:val="204"/>
        </w:trPr>
        <w:tc>
          <w:tcPr>
            <w:tcW w:w="5920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Подготовка к уплотненному полднику, уплотненный полдник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15:30 – 16:50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16:00 – 16:20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Подготовка к полднику, полдник</w:t>
            </w:r>
            <w:r/>
          </w:p>
        </w:tc>
      </w:tr>
      <w:tr>
        <w:tblPrEx/>
        <w:trPr>
          <w:trHeight w:val="195"/>
        </w:trPr>
        <w:tc>
          <w:tcPr>
            <w:tcW w:w="5920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Самостоятельные и совместные со взрослым игры, подготовка к прогулке, прогулка, общение со сверстниками, уход детей домой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16.50 – 19.00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16.20 – 19.00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Подготовка к прогулке, прогулка, игры, самостоятельные и совместные со взрослым игры, общение со сверстниками, уход детей домой</w:t>
            </w:r>
            <w:r/>
          </w:p>
        </w:tc>
      </w:tr>
    </w:tbl>
    <w:p>
      <w:pPr>
        <w:rPr>
          <w:b/>
          <w:sz w:val="16"/>
          <w:szCs w:val="16"/>
        </w:rPr>
        <w:sectPr>
          <w:footnotePr/>
          <w:endnotePr/>
          <w:type w:val="nextPage"/>
          <w:pgSz w:w="15840" w:h="12240" w:orient="landscape"/>
          <w:pgMar w:top="993" w:right="1239" w:bottom="851" w:left="1134" w:header="720" w:footer="720" w:gutter="0"/>
          <w:cols w:num="1" w:sep="0" w:space="720" w:equalWidth="1"/>
          <w:docGrid w:linePitch="360"/>
        </w:sectPr>
      </w:pPr>
      <w:r>
        <w:rPr>
          <w:sz w:val="16"/>
          <w:szCs w:val="16"/>
        </w:rPr>
        <w:t xml:space="preserve">*Начало режимного момента определено по времени соответственно ясельной возрастной группы, окончание времени режимного момента соответствует подготовительной к школе групп.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tbl>
      <w:tblPr>
        <w:tblpPr w:horzAnchor="margin" w:tblpXSpec="left" w:vertAnchor="page" w:tblpY="828" w:leftFromText="180" w:topFromText="0" w:rightFromText="180" w:bottomFromText="0"/>
        <w:tblW w:w="14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771"/>
        <w:gridCol w:w="3685"/>
        <w:gridCol w:w="3827"/>
      </w:tblGrid>
      <w:tr>
        <w:tblPrEx/>
        <w:trPr>
          <w:trHeight w:val="124"/>
        </w:trPr>
        <w:tc>
          <w:tcPr>
            <w:gridSpan w:val="3"/>
            <w:tcW w:w="1428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  <w:sz w:val="28"/>
                <w:szCs w:val="28"/>
              </w:rPr>
              <w:t xml:space="preserve">Режим дня группы раннего возраста для детей 1 года 6 месяцев – 3 лет (ОСП-1)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24"/>
        </w:trPr>
        <w:tc>
          <w:tcPr>
            <w:tcW w:w="677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iCs/>
              </w:rPr>
            </w:pPr>
            <w:r>
              <w:rPr>
                <w:b/>
                <w:iCs/>
              </w:rPr>
              <w:t xml:space="preserve">Режимные моменты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Холодный период года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Теплый период года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24"/>
        </w:trPr>
        <w:tc>
          <w:tcPr>
            <w:tcW w:w="6771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Мы встаем, приходим в детский сад (летом нас встречает воспитатель на улице)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07:00 – 08:00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07:00 – 08:05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(на улице)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309"/>
        </w:trPr>
        <w:tc>
          <w:tcPr>
            <w:tcW w:w="6771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Затем идем на зарядку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08.00 – 08:05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24"/>
        </w:trPr>
        <w:tc>
          <w:tcPr>
            <w:tcW w:w="6771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Готовимся вкусно позавтракать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08:05 – 08:10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08:05 – 08:10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91"/>
        </w:trPr>
        <w:tc>
          <w:tcPr>
            <w:tcW w:w="6771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Нас ждет вкусный завтрак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08:10 – 08:30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08:10 – 08:30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02"/>
        </w:trPr>
        <w:tc>
          <w:tcPr>
            <w:tcW w:w="6771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Играем, общаемся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08:30 – 08:40 (09:00)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08:30 – 09:00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14"/>
        </w:trPr>
        <w:tc>
          <w:tcPr>
            <w:tcW w:w="6771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Организованная образовательная деятельность (занятия), игра 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(08:40) 9:00 – (09:10) 09:30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09:00 – 09:20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02"/>
        </w:trPr>
        <w:tc>
          <w:tcPr>
            <w:tcW w:w="6771" w:type="dxa"/>
            <w:textDirection w:val="lrTb"/>
            <w:noWrap w:val="false"/>
          </w:tcPr>
          <w:p>
            <w:pPr>
              <w:jc w:val="both"/>
            </w:pPr>
            <w:r>
              <w:t xml:space="preserve">Нас ждет вкусный второй завтрак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b/>
                <w:iCs/>
              </w:rPr>
              <w:t xml:space="preserve">09:30 – 09:50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b/>
                <w:iCs/>
              </w:rPr>
              <w:t xml:space="preserve">09:20 – 09:40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>
          <w:trHeight w:val="202"/>
        </w:trPr>
        <w:tc>
          <w:tcPr>
            <w:tcW w:w="6771" w:type="dxa"/>
            <w:textDirection w:val="lrTb"/>
            <w:noWrap w:val="false"/>
          </w:tcPr>
          <w:p>
            <w:pPr>
              <w:jc w:val="both"/>
            </w:pPr>
            <w:r>
              <w:t xml:space="preserve">У нас есть еще время поиграть и пообщаться с друзьями, а еще надо собраться на прогулку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09:50 – 10.10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09:40 – 09:50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734"/>
        </w:trPr>
        <w:tc>
          <w:tcPr>
            <w:tcW w:w="6771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Мы выходим гулять: наблюдаем, играем, возвращаемся с прогулки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10:10 – 11:10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09:50 – 11:10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367"/>
        </w:trPr>
        <w:tc>
          <w:tcPr>
            <w:tcW w:w="6771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Нам читают сказки, мы готовимся к приятному обеду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11:10 – 11:20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11:10 – 11:20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02"/>
        </w:trPr>
        <w:tc>
          <w:tcPr>
            <w:tcW w:w="6771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Обедаем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11:20 – 11:50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11:20 – 11:50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02"/>
        </w:trPr>
        <w:tc>
          <w:tcPr>
            <w:tcW w:w="6771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sz w:val="22"/>
                <w:szCs w:val="22"/>
              </w:rPr>
              <w:t xml:space="preserve">Затем мы ложимся спать, слушаем добрую сказку  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11:50 – 12:00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11:50 – 12:00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14"/>
        </w:trPr>
        <w:tc>
          <w:tcPr>
            <w:tcW w:w="6771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Затем засыпаем и смотрим добрые сны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12:00 – 15:00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12:00 – 15:00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36"/>
        </w:trPr>
        <w:tc>
          <w:tcPr>
            <w:tcW w:w="6771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Мы растем здоровым, потому что нас бережно будят и закаливают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15:00 – 15:20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15:00 – 15:20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94"/>
        </w:trPr>
        <w:tc>
          <w:tcPr>
            <w:tcW w:w="6771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Играем, познаем окружающий мир, развиваемся, (организованная образовательная деятельность) + играем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15:20 – 16:00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15:20 – 16:00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13"/>
        </w:trPr>
        <w:tc>
          <w:tcPr>
            <w:tcW w:w="6771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Мы готовимся к уплотненному полднику, а потом вкусно кушаем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16:00 – 16:20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16:00 – 16:20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50"/>
        </w:trPr>
        <w:tc>
          <w:tcPr>
            <w:tcW w:w="6771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Играем со сверстниками, </w:t>
            </w:r>
            <w:r>
              <w:t xml:space="preserve">с воспитателем, </w:t>
            </w:r>
            <w:r>
              <w:t xml:space="preserve">гуляем до прихода родителей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16:40 – 19:00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16:40 – 19:00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</w:tbl>
    <w:p>
      <w:pPr>
        <w:spacing w:line="360" w:lineRule="auto"/>
        <w:widowControl w:val="off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  <w:r>
        <w:rPr>
          <w:b/>
          <w:bCs/>
          <w:color w:val="ff0000"/>
          <w:sz w:val="28"/>
          <w:szCs w:val="28"/>
        </w:rPr>
      </w:r>
      <w:r>
        <w:rPr>
          <w:b/>
          <w:bCs/>
          <w:color w:val="ff0000"/>
          <w:sz w:val="28"/>
          <w:szCs w:val="28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tbl>
      <w:tblPr>
        <w:tblW w:w="1431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805"/>
        <w:gridCol w:w="3685"/>
        <w:gridCol w:w="3827"/>
      </w:tblGrid>
      <w:tr>
        <w:tblPrEx/>
        <w:trPr>
          <w:trHeight w:val="124"/>
        </w:trPr>
        <w:tc>
          <w:tcPr>
            <w:gridSpan w:val="3"/>
            <w:tcW w:w="1431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  <w:sz w:val="28"/>
                <w:szCs w:val="28"/>
              </w:rPr>
              <w:t xml:space="preserve">Режим дня младшей группы для детей 3 – 4 лет (ОСП-1)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24"/>
        </w:trPr>
        <w:tc>
          <w:tcPr>
            <w:tcW w:w="680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iCs/>
              </w:rPr>
            </w:pPr>
            <w:r>
              <w:rPr>
                <w:b/>
                <w:iCs/>
              </w:rPr>
              <w:t xml:space="preserve">Режимные моменты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Холодный период года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Теплый период года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24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Мы встаем, приходим в детский сад (летом нас встречает воспитатель на улице)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07:00 – 08:00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07:00 – 08:07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(на улице)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309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Затем идем на зарядку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08.00 – 08:07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24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Мы играем с друзьями, готовимся вкусно покушать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08:07 – 08:15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08:07– 08:15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91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В группе нас ждет вкусный завтрак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08:15 – 08:40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08:15 – 08:40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02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Играем, готовимся к занятиям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08:40 – 09:00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08:40 – 09:00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14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</w:pPr>
            <w:r>
              <w:t xml:space="preserve">Познаем окружающий мир, развиваемся</w:t>
            </w:r>
            <w:r/>
          </w:p>
          <w:p>
            <w:pPr>
              <w:jc w:val="both"/>
              <w:spacing w:line="276" w:lineRule="auto"/>
            </w:pPr>
            <w:r>
              <w:t xml:space="preserve">(организованная образовательная деятельность) + совместная со взрослым игра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09:00 – 09:50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09:00 – 09:30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58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Теперь можно и поиграть, а потом перекусить и собраться на прогулку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09:50 – 10:20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09:30 – 10:00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71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Наблюдаем, гуляем, играем, трудимся, возвращаемся с прогулки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10:20 – 11:40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10:00 – 11:40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388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</w:pPr>
            <w:r>
              <w:t xml:space="preserve">Готовимся к приятному обеду, обедаем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11:40 – 12:20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11:40 – 12:20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549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</w:pPr>
            <w:r>
              <w:t xml:space="preserve">А теперь надо приготовиться ко сну, лечь и послушать добрую сказку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12:20 – 12:30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12:20 – 12:30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14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Затем мы засыпаем и смотрим добрые сны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12:30 – 15:00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12:30 – 15:00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36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Мы растем здоровыми, потому что меня бережно будят и закаливают в детском саду 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15:00 – 15:20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15:00 – 15:20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94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Познаем окружающий мир, развиваемся, играем (организованная образовательная деятельность) + совместная со взрослым игра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15:20 – 16:05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15:20 – 16:05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13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Готовимся к уплотненному полднику, вкусно кушаем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16:05 – 16:25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16:05 – 16:25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13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Играем со сверстниками 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16:25 – 17:00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16:25 – 17:00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50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Готовимся к прогулке и гуляем до прихода родителей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17:00 – 19:00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17:00 – 19:00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</w:tbl>
    <w:p>
      <w:r/>
      <w:r/>
    </w:p>
    <w:p>
      <w:r/>
      <w:r/>
    </w:p>
    <w:tbl>
      <w:tblPr>
        <w:tblpPr w:horzAnchor="margin" w:tblpXSpec="center" w:vertAnchor="text" w:tblpY="-220" w:leftFromText="180" w:topFromText="0" w:rightFromText="180" w:bottomFromText="0"/>
        <w:tblW w:w="14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054"/>
        <w:gridCol w:w="3577"/>
        <w:gridCol w:w="3936"/>
      </w:tblGrid>
      <w:tr>
        <w:tblPrEx/>
        <w:trPr>
          <w:trHeight w:val="195"/>
        </w:trPr>
        <w:tc>
          <w:tcPr>
            <w:gridSpan w:val="3"/>
            <w:tcW w:w="14567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8"/>
                <w:szCs w:val="28"/>
              </w:rPr>
              <w:t xml:space="preserve">Режим дня средней группы для детей 4 – 5 лет (ТНР)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95"/>
        </w:trPr>
        <w:tc>
          <w:tcPr>
            <w:tcW w:w="7054" w:type="dxa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rPr>
                <w:b/>
                <w:i/>
              </w:rPr>
              <w:t xml:space="preserve">Режимные моменты</w:t>
            </w:r>
            <w:r/>
          </w:p>
        </w:tc>
        <w:tc>
          <w:tcPr>
            <w:tcW w:w="3577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Холодный период года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3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Теплый период года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95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Утренний прием, игры, индивидуальное общение воспитателя с детьми, самостоятельная деятельность, индивидуальная работа с учителем-логопедом</w:t>
            </w:r>
            <w:r/>
          </w:p>
        </w:tc>
        <w:tc>
          <w:tcPr>
            <w:tcW w:w="3577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07:00 – 08:05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3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07:00 – 08:05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(на улице)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87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sz w:val="22"/>
                <w:szCs w:val="22"/>
              </w:rPr>
              <w:t xml:space="preserve">Чтобы быть сильными и здоровыми мы идем на зарядку</w:t>
            </w:r>
            <w:r/>
          </w:p>
        </w:tc>
        <w:tc>
          <w:tcPr>
            <w:tcW w:w="357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07:55 – 08:05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36" w:type="dxa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87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sz w:val="22"/>
                <w:szCs w:val="22"/>
              </w:rPr>
              <w:t xml:space="preserve">Играем, готовимся к завтраку, завтракаем</w:t>
            </w:r>
            <w:r/>
          </w:p>
        </w:tc>
        <w:tc>
          <w:tcPr>
            <w:tcW w:w="357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08:05 – 08:30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3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08:05 – 08:30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87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Минутка здоровья:</w:t>
            </w:r>
            <w:r>
              <w:rPr>
                <w:sz w:val="22"/>
                <w:szCs w:val="22"/>
              </w:rPr>
              <w:t xml:space="preserve"> делаем артикуляционную/ дыхательную гимнастику, играем, готовимся к занятиям </w:t>
            </w:r>
            <w:r/>
          </w:p>
        </w:tc>
        <w:tc>
          <w:tcPr>
            <w:tcW w:w="357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08:30 – 08:40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3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08:30 – 09:00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95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sz w:val="22"/>
                <w:szCs w:val="22"/>
              </w:rPr>
              <w:t xml:space="preserve">Познаем окружающий мир, развиваемся (организованная образовательная деятельность)</w:t>
            </w:r>
            <w:r/>
          </w:p>
        </w:tc>
        <w:tc>
          <w:tcPr>
            <w:tcW w:w="357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09:00 – 9:50 (пн., ср., пт.)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08:40 – 09:30 (вт., чт.)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3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09:00 – 10:00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95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sz w:val="22"/>
                <w:szCs w:val="22"/>
              </w:rPr>
              <w:t xml:space="preserve">Между занятиями нас ждет вкусный второй завтрак </w:t>
            </w:r>
            <w:r/>
          </w:p>
        </w:tc>
        <w:tc>
          <w:tcPr>
            <w:tcW w:w="357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9:50 – 10:00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3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10:00 – 10:00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95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Минутка здоровья: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 xml:space="preserve">песочная терапия, пальчиковая гимнастика, игры, индивидуальная работа с учителем-логопедом</w:t>
            </w:r>
            <w:r/>
          </w:p>
        </w:tc>
        <w:tc>
          <w:tcPr>
            <w:tcW w:w="357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10:00 – 10:20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36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10:00 – 10:30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613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sz w:val="22"/>
                <w:szCs w:val="22"/>
              </w:rPr>
              <w:t xml:space="preserve">Готовимся к прогулке, </w:t>
            </w:r>
            <w:r/>
          </w:p>
        </w:tc>
        <w:tc>
          <w:tcPr>
            <w:tcW w:w="357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10:20 – 10:30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36" w:type="dxa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37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sz w:val="22"/>
                <w:szCs w:val="22"/>
              </w:rPr>
              <w:t xml:space="preserve">Наблюдаем, гуляем, играем, трудимся, возвращаемся с прогулки</w:t>
            </w:r>
            <w:r/>
          </w:p>
          <w:p>
            <w:pPr>
              <w:jc w:val="both"/>
              <w:spacing w:line="276" w:lineRule="auto"/>
            </w:pPr>
            <w:r/>
            <w:r/>
          </w:p>
        </w:tc>
        <w:tc>
          <w:tcPr>
            <w:tcW w:w="357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10:30 – 11:50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3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10:30 – 11:50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37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sz w:val="22"/>
                <w:szCs w:val="22"/>
              </w:rPr>
              <w:t xml:space="preserve">Готовимся к вкусному обеду, обедаем</w:t>
            </w:r>
            <w:r/>
          </w:p>
        </w:tc>
        <w:tc>
          <w:tcPr>
            <w:tcW w:w="357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11:50 – 12:20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3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11:50 – 12:20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95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sz w:val="22"/>
                <w:szCs w:val="22"/>
              </w:rPr>
              <w:t xml:space="preserve">Затем мы ложимся спать, слушаем сказку  </w:t>
            </w:r>
            <w:r/>
          </w:p>
        </w:tc>
        <w:tc>
          <w:tcPr>
            <w:tcW w:w="357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12:20 – 12:30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3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12:20 – 12:30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95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sz w:val="22"/>
                <w:szCs w:val="22"/>
              </w:rPr>
              <w:t xml:space="preserve">Засыпаем и смотрим добрые сны</w:t>
            </w:r>
            <w:r/>
          </w:p>
        </w:tc>
        <w:tc>
          <w:tcPr>
            <w:tcW w:w="357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12:30 – 15:00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3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12:30 – 15:00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56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sz w:val="22"/>
                <w:szCs w:val="22"/>
              </w:rPr>
              <w:t xml:space="preserve">Мы растем здоровыми, потому что нас бережно будят и закаливают в детском саду </w:t>
            </w:r>
            <w:r/>
          </w:p>
        </w:tc>
        <w:tc>
          <w:tcPr>
            <w:tcW w:w="357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15:00 – 15:10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3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15:00 – 15:10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24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Мы познаем окружающий мир, развиваемся, играем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(организованная образовательная деятельность) + занимаемся индивидуально с воспитателем по заданию учителя-логопеда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Минутка здоровья:</w:t>
            </w:r>
            <w:r>
              <w:rPr>
                <w:sz w:val="22"/>
                <w:szCs w:val="22"/>
              </w:rPr>
              <w:t xml:space="preserve"> речевая/пальчиковая игра по рекомендации учителя-логопеда, самостоятельные игры детей</w:t>
            </w:r>
            <w:r/>
          </w:p>
        </w:tc>
        <w:tc>
          <w:tcPr>
            <w:tcW w:w="357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15:10 – 16:05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3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15:10 – 16:05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87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sz w:val="22"/>
                <w:szCs w:val="22"/>
              </w:rPr>
              <w:t xml:space="preserve">Теперь нас ждет вкусный уплотненный полдник</w:t>
            </w:r>
            <w:r/>
          </w:p>
        </w:tc>
        <w:tc>
          <w:tcPr>
            <w:tcW w:w="3577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16:00 – 16:20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3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16:00 – 16:20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377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sz w:val="22"/>
                <w:szCs w:val="22"/>
              </w:rPr>
              <w:t xml:space="preserve">Мы играем, </w:t>
            </w:r>
            <w:r>
              <w:rPr>
                <w:sz w:val="22"/>
                <w:szCs w:val="22"/>
              </w:rPr>
              <w:t xml:space="preserve">помогаем воспитателю навести порядок в группе</w:t>
            </w:r>
            <w:r/>
          </w:p>
        </w:tc>
        <w:tc>
          <w:tcPr>
            <w:tcW w:w="357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16:20 – </w:t>
            </w:r>
            <w:r>
              <w:rPr>
                <w:b/>
                <w:iCs/>
              </w:rPr>
              <w:t xml:space="preserve">16:50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36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16:20 – </w:t>
            </w:r>
            <w:r>
              <w:rPr>
                <w:b/>
                <w:iCs/>
              </w:rPr>
              <w:t xml:space="preserve">19:00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377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отовимся к прогулке, гуляем до прихода родителей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7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16:50 – 19:00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36" w:type="dxa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</w:tbl>
    <w:p>
      <w:r/>
      <w:r/>
    </w:p>
    <w:p>
      <w:r/>
      <w:r/>
    </w:p>
    <w:tbl>
      <w:tblPr>
        <w:tblpPr w:horzAnchor="margin" w:tblpXSpec="center" w:vertAnchor="text" w:tblpY="-220" w:leftFromText="180" w:topFromText="0" w:rightFromText="180" w:bottomFromText="0"/>
        <w:tblW w:w="14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479"/>
        <w:gridCol w:w="3686"/>
        <w:gridCol w:w="3260"/>
      </w:tblGrid>
      <w:tr>
        <w:tblPrEx/>
        <w:trPr>
          <w:trHeight w:val="195"/>
        </w:trPr>
        <w:tc>
          <w:tcPr>
            <w:gridSpan w:val="3"/>
            <w:tcW w:w="14425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8"/>
                <w:szCs w:val="28"/>
              </w:rPr>
              <w:t xml:space="preserve">Режим дня </w:t>
            </w:r>
            <w:r>
              <w:rPr>
                <w:b/>
                <w:iCs/>
                <w:sz w:val="28"/>
                <w:szCs w:val="28"/>
              </w:rPr>
              <w:t xml:space="preserve">комбинированной </w:t>
            </w:r>
            <w:r>
              <w:rPr>
                <w:b/>
                <w:iCs/>
                <w:sz w:val="28"/>
                <w:szCs w:val="28"/>
              </w:rPr>
              <w:t xml:space="preserve">старшей группы для детей 5-6 лет (ТНР)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95"/>
        </w:trPr>
        <w:tc>
          <w:tcPr>
            <w:tcW w:w="7479" w:type="dxa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Режимные моменты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Холодный период года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Теплый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 период года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95"/>
        </w:trPr>
        <w:tc>
          <w:tcPr>
            <w:tcW w:w="747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Мы приходим в детский сад, играем с друзьями, общаемся с учителем-логопедом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07:00 – 07:50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07:00 –</w:t>
            </w:r>
            <w:r>
              <w:rPr>
                <w:b/>
                <w:iCs/>
                <w:sz w:val="22"/>
                <w:szCs w:val="22"/>
              </w:rPr>
              <w:t xml:space="preserve"> </w:t>
            </w:r>
            <w:r>
              <w:rPr>
                <w:b/>
                <w:iCs/>
                <w:sz w:val="22"/>
                <w:szCs w:val="22"/>
              </w:rPr>
              <w:t xml:space="preserve">08:20</w:t>
            </w:r>
            <w:r>
              <w:rPr>
                <w:b/>
                <w:iCs/>
                <w:sz w:val="22"/>
                <w:szCs w:val="22"/>
              </w:rPr>
            </w:r>
            <w:r>
              <w:rPr>
                <w:b/>
                <w:iCs/>
                <w:sz w:val="22"/>
                <w:szCs w:val="22"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(на улице)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87"/>
        </w:trPr>
        <w:tc>
          <w:tcPr>
            <w:tcW w:w="747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Чтобы быть сильными и здоровыми мы делаем зарядку, играем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07:50 – 08:20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87"/>
        </w:trPr>
        <w:tc>
          <w:tcPr>
            <w:tcW w:w="747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Готовимся к завтраку, завтракаем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08:20 – 08:40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08:20 – 08:40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95"/>
        </w:trPr>
        <w:tc>
          <w:tcPr>
            <w:tcW w:w="7479" w:type="dxa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Минутка здоровья:</w:t>
            </w:r>
            <w:r>
              <w:rPr>
                <w:sz w:val="22"/>
                <w:szCs w:val="22"/>
              </w:rPr>
              <w:t xml:space="preserve"> делаем артикуляционную/ дыхательную гимнастику, самостоятельные игры, готовимся к занятиям 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08:40 – 09:00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08:40 – 09:35 (вт., чт.)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08:40 – 09:00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95"/>
        </w:trPr>
        <w:tc>
          <w:tcPr>
            <w:tcW w:w="747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Познаем окружающий мир, развиваемся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(организованная образовательная деятельность по подгруппам с логопедом и воспитателем)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09:00 – 10:00 (пн., ср)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09:35 – 10:35 (вт., чт.)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09:00 – 09:25 (пт.)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09:00 – 10:00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613"/>
        </w:trPr>
        <w:tc>
          <w:tcPr>
            <w:tcW w:w="747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Между занятиями нас ждет вкусный второй завтрак 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10:00 – 10:10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10:00 – 10:10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732"/>
        </w:trPr>
        <w:tc>
          <w:tcPr>
            <w:tcW w:w="7479" w:type="dxa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Минутка здоровья: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 xml:space="preserve">песочная терапия, пальчиковая гимнастика,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игры, индивидуальная работа с учителем логопедом 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10:00 – 10:35 (пн., вт.)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09:25 – 10:35 (пт.)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10:10 – 11:55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401"/>
        </w:trPr>
        <w:tc>
          <w:tcPr>
            <w:tcW w:w="7479" w:type="dxa"/>
            <w:textDirection w:val="lrTb"/>
            <w:noWrap w:val="false"/>
          </w:tcPr>
          <w:p>
            <w:pPr>
              <w:jc w:val="both"/>
              <w:rPr>
                <w:b/>
                <w:i/>
                <w:u w:val="single"/>
              </w:rPr>
            </w:pPr>
            <w:r>
              <w:rPr>
                <w:sz w:val="22"/>
                <w:szCs w:val="22"/>
              </w:rPr>
              <w:t xml:space="preserve">Затем собираемся и идем гулять</w:t>
            </w:r>
            <w:r>
              <w:rPr>
                <w:b/>
                <w:i/>
                <w:u w:val="single"/>
              </w:rPr>
            </w:r>
            <w:r>
              <w:rPr>
                <w:b/>
                <w:i/>
                <w:u w:val="single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10:35 – 10:45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37"/>
        </w:trPr>
        <w:tc>
          <w:tcPr>
            <w:tcW w:w="747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Наблюдаем за явлениями природы, играем, возвращаемся с прогулки в группу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10:45 – 11:55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95"/>
        </w:trPr>
        <w:tc>
          <w:tcPr>
            <w:tcW w:w="747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Готовимся к приятному обеду, обедаем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11:55 – 12:25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11:55 – 12:25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56"/>
        </w:trPr>
        <w:tc>
          <w:tcPr>
            <w:tcW w:w="747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Мы готовимся ко сну и слушаем добрые сказки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12:25 – 12:35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12:25 – 12:35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24"/>
        </w:trPr>
        <w:tc>
          <w:tcPr>
            <w:tcW w:w="747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Затем мы засыпаем и смотрим добрые сны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12:35 – 15:05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12:35 – 15:05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87"/>
        </w:trPr>
        <w:tc>
          <w:tcPr>
            <w:tcW w:w="7479" w:type="dxa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Минутка здоровья:</w:t>
            </w:r>
            <w:r>
              <w:rPr>
                <w:sz w:val="22"/>
                <w:szCs w:val="22"/>
              </w:rPr>
              <w:t xml:space="preserve"> бережное пробуждение, закаливающие процедуры  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15:05 – 15:20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15:05 – 15:20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613"/>
        </w:trPr>
        <w:tc>
          <w:tcPr>
            <w:tcW w:w="747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Мы познаем окружающий мир, развиваемся, играем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(организованная образовательная деятельность) + занимаемся индивидуально с воспитателем по заданию учителя-логопеда +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Минутка здоровья:</w:t>
            </w:r>
            <w:r>
              <w:rPr>
                <w:sz w:val="22"/>
                <w:szCs w:val="22"/>
              </w:rPr>
              <w:t xml:space="preserve"> речевая/пальчиковая игра по рекомендации учителя-логопеда, самостоятельные игры 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15:15 – 16:05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15:15 – 16:05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440"/>
        </w:trPr>
        <w:tc>
          <w:tcPr>
            <w:tcW w:w="747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Теперь нас ждет вкусный уплотненный полдник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16:05 – 16:25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16:05 – 16:25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400"/>
        </w:trPr>
        <w:tc>
          <w:tcPr>
            <w:tcW w:w="747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Мы играем, общаемся, занимаемся творчеством</w:t>
            </w:r>
            <w:r>
              <w:rPr>
                <w:sz w:val="22"/>
                <w:szCs w:val="22"/>
              </w:rPr>
              <w:t xml:space="preserve">, помогаем воспитателю навести порядок в группе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16:25 – 17:00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16:25 – 19:00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613"/>
        </w:trPr>
        <w:tc>
          <w:tcPr>
            <w:tcW w:w="747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А теперь мы готовимся к прогулке и гуляем до встречи с родителями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17:00 – 19:00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</w:tbl>
    <w:p>
      <w:r/>
      <w:r/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tbl>
      <w:tblPr>
        <w:tblpPr w:horzAnchor="margin" w:tblpXSpec="center" w:vertAnchor="text" w:tblpY="219" w:leftFromText="180" w:topFromText="0" w:rightFromText="180" w:bottomFromText="200"/>
        <w:tblW w:w="137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054"/>
        <w:gridCol w:w="3119"/>
        <w:gridCol w:w="3543"/>
      </w:tblGrid>
      <w:tr>
        <w:tblPrEx/>
        <w:trPr>
          <w:trHeight w:val="172"/>
        </w:trPr>
        <w:tc>
          <w:tcPr>
            <w:gridSpan w:val="3"/>
            <w:tcW w:w="1371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8"/>
                <w:szCs w:val="28"/>
              </w:rPr>
              <w:t xml:space="preserve">Режим дня подготовительной группы для детей 6-7 лет (ТНР)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72"/>
        </w:trPr>
        <w:tc>
          <w:tcPr>
            <w:tcW w:w="7054" w:type="dxa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b/>
                <w:iCs/>
              </w:rPr>
              <w:t xml:space="preserve">Режимные моменты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Холодный период года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Теплый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 период года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72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Мы приходим в детский сад, играем с друзьями 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07:00 – 08:05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07:00 – 08:15</w:t>
            </w:r>
            <w:r>
              <w:rPr>
                <w:b/>
                <w:iCs/>
                <w:sz w:val="22"/>
                <w:szCs w:val="22"/>
              </w:rPr>
            </w:r>
            <w:r>
              <w:rPr>
                <w:b/>
                <w:iCs/>
                <w:sz w:val="22"/>
                <w:szCs w:val="22"/>
              </w:rPr>
            </w:r>
          </w:p>
          <w:p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(на улице)</w:t>
            </w:r>
            <w:r>
              <w:rPr>
                <w:b/>
                <w:iCs/>
                <w:sz w:val="22"/>
                <w:szCs w:val="22"/>
              </w:rPr>
            </w:r>
            <w:r>
              <w:rPr>
                <w:b/>
                <w:iCs/>
                <w:sz w:val="22"/>
                <w:szCs w:val="22"/>
              </w:rPr>
            </w:r>
          </w:p>
        </w:tc>
      </w:tr>
      <w:tr>
        <w:tblPrEx/>
        <w:trPr>
          <w:trHeight w:val="101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Делаем зарядку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08:05 – 08:15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01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Есть время поиграть и пообщаться, сказать друг другу добрые слова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08:15 – 08:25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08:15 – 08:25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00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Готовимся к завтраку, завтракаем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08:25 – 08:50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08:25 – 08:50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558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Минутка здоровья:</w:t>
            </w:r>
            <w:r>
              <w:rPr>
                <w:sz w:val="22"/>
                <w:szCs w:val="22"/>
              </w:rPr>
              <w:t xml:space="preserve"> делаем артикуляционную/ дыхательную гимнастику, готовимся к занятиям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08:50 – 09:00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08:50 – 09:00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061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Познаем окружающий мир, развиваемся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(организованная образовательная деятельность) 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09:00 – 10:50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09:00 – 10.10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35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Между занятиями меня ждет вкусный второй завтрак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10:10 – 10:20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10:10 – 10:20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35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Минутка здоровья: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 xml:space="preserve">песочная терапия, пальчиковая гимнастика,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игры, индивидуальная работа с учителем логопедом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----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10:20 – 10:50 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318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Затем я иду гулять, наблюдаю за явлениями природы, играю, возвращаюсь с прогулки в группу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10:50 – 12:10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10:50 – 12:10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52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Готовлюсь к приятному обеду, обедаю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12:10 – 12:40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12:10 – 12:40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52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Я готовлюсь ко сну и слушаю добрые сказки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12:40 – 12:50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12:40 – 12:50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47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Затем я засыпаю и смотрю добрые сны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12:50 – 15:20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12:50 – 15:20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96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Минутка здоровья:</w:t>
            </w:r>
            <w:r>
              <w:rPr>
                <w:sz w:val="22"/>
                <w:szCs w:val="22"/>
              </w:rPr>
              <w:t xml:space="preserve"> чтобы мы были здоровы, нас бережно будят и проводят закаливающие процедуры  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15:20 – 15:30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15:20 – 15:30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96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  <w:rPr>
                <w:b/>
                <w:i/>
                <w:u w:val="single"/>
              </w:rPr>
            </w:pPr>
            <w:r>
              <w:rPr>
                <w:sz w:val="22"/>
                <w:szCs w:val="22"/>
              </w:rPr>
              <w:t xml:space="preserve">Теперь нас ждет вкусный уплотненный полдник</w:t>
            </w:r>
            <w:r>
              <w:rPr>
                <w:b/>
                <w:i/>
                <w:u w:val="single"/>
              </w:rPr>
            </w:r>
            <w:r>
              <w:rPr>
                <w:b/>
                <w:i/>
                <w:u w:val="singl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15:30 – 15:50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15:30 – 15:50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827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Мы познаем окружающий мир, развиваемся, играем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(организованная образовательная деятельность) + занимаемся индивидуально с воспитателем по заданию учителя-логопеда и учителя-дефектолога +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Минутка здоровья:</w:t>
            </w:r>
            <w:r>
              <w:rPr>
                <w:sz w:val="22"/>
                <w:szCs w:val="22"/>
              </w:rPr>
              <w:t xml:space="preserve"> речевая/пальчиковая игра по рекомендации учителя-логопеда, самостоятельные игры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15:50 – 17:00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15:50 – 17:00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77"/>
        </w:trPr>
        <w:tc>
          <w:tcPr>
            <w:tcW w:w="705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Мы готовимся к прогулке и гуляем до ухода домой 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17:00 – 19:00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17:00 – 19:00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</w:tbl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tbl>
      <w:tblPr>
        <w:tblpPr w:horzAnchor="margin" w:tblpXSpec="center" w:vertAnchor="text" w:tblpY="-220" w:leftFromText="180" w:topFromText="0" w:rightFromText="180" w:bottomFromText="0"/>
        <w:tblW w:w="14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495"/>
        <w:gridCol w:w="1471"/>
        <w:gridCol w:w="88"/>
        <w:gridCol w:w="1092"/>
        <w:gridCol w:w="6"/>
        <w:gridCol w:w="1192"/>
        <w:gridCol w:w="1184"/>
        <w:gridCol w:w="6"/>
        <w:gridCol w:w="1198"/>
        <w:gridCol w:w="2551"/>
      </w:tblGrid>
      <w:tr>
        <w:tblPrEx/>
        <w:trPr>
          <w:trHeight w:val="195"/>
        </w:trPr>
        <w:tc>
          <w:tcPr>
            <w:gridSpan w:val="10"/>
            <w:tcW w:w="14283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8"/>
                <w:szCs w:val="28"/>
              </w:rPr>
              <w:t xml:space="preserve">Режим дня ра</w:t>
            </w:r>
            <w:r>
              <w:rPr>
                <w:b/>
                <w:iCs/>
                <w:sz w:val="28"/>
                <w:szCs w:val="28"/>
              </w:rPr>
              <w:t xml:space="preserve">зновозрастной группы для детей 5</w:t>
            </w:r>
            <w:r>
              <w:rPr>
                <w:b/>
                <w:iCs/>
                <w:sz w:val="28"/>
                <w:szCs w:val="28"/>
              </w:rPr>
              <w:t xml:space="preserve">-7 лет (ЗПР)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95"/>
        </w:trPr>
        <w:tc>
          <w:tcPr>
            <w:tcW w:w="5495" w:type="dxa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Режимные моменты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gridSpan w:val="8"/>
            <w:tcW w:w="6237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Холодный период года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Теплый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 период года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95"/>
        </w:trPr>
        <w:tc>
          <w:tcPr>
            <w:tcW w:w="549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Мы приходим в детский сад, играем с друзьями </w:t>
            </w:r>
            <w:r/>
          </w:p>
        </w:tc>
        <w:tc>
          <w:tcPr>
            <w:gridSpan w:val="8"/>
            <w:tcW w:w="6237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07:00 – 08:20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07:00 – 08:30</w:t>
            </w:r>
            <w:r>
              <w:rPr>
                <w:b/>
                <w:iCs/>
                <w:sz w:val="22"/>
                <w:szCs w:val="22"/>
              </w:rPr>
            </w:r>
            <w:r>
              <w:rPr>
                <w:b/>
                <w:iCs/>
                <w:sz w:val="22"/>
                <w:szCs w:val="22"/>
              </w:rPr>
            </w:r>
          </w:p>
          <w:p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(на улице)</w:t>
            </w:r>
            <w:r>
              <w:rPr>
                <w:b/>
                <w:iCs/>
                <w:sz w:val="22"/>
                <w:szCs w:val="22"/>
              </w:rPr>
            </w:r>
            <w:r>
              <w:rPr>
                <w:b/>
                <w:iCs/>
                <w:sz w:val="22"/>
                <w:szCs w:val="22"/>
              </w:rPr>
            </w:r>
          </w:p>
        </w:tc>
      </w:tr>
      <w:tr>
        <w:tblPrEx/>
        <w:trPr>
          <w:trHeight w:val="187"/>
        </w:trPr>
        <w:tc>
          <w:tcPr>
            <w:tcW w:w="549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Делаем зарядку, играем</w:t>
            </w:r>
            <w:r/>
          </w:p>
        </w:tc>
        <w:tc>
          <w:tcPr>
            <w:gridSpan w:val="8"/>
            <w:tcW w:w="6237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08:20 – 08:30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87"/>
        </w:trPr>
        <w:tc>
          <w:tcPr>
            <w:tcW w:w="549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Готовимся к завтраку, завтракаем</w:t>
            </w:r>
            <w:r/>
          </w:p>
        </w:tc>
        <w:tc>
          <w:tcPr>
            <w:gridSpan w:val="8"/>
            <w:tcW w:w="6237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08:30 – 08:50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08:30 – 08:50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95"/>
        </w:trPr>
        <w:tc>
          <w:tcPr>
            <w:tcW w:w="5495" w:type="dxa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Минутка здоровья:</w:t>
            </w:r>
            <w:r>
              <w:rPr>
                <w:sz w:val="22"/>
                <w:szCs w:val="22"/>
              </w:rPr>
              <w:t xml:space="preserve"> делаем артикуляционную/ дыхательную гимнастику. Готовимся к занятиям</w:t>
            </w:r>
            <w:r/>
          </w:p>
        </w:tc>
        <w:tc>
          <w:tcPr>
            <w:gridSpan w:val="8"/>
            <w:tcW w:w="6237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08:50 – 09:00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08:50 – 09:00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95"/>
        </w:trPr>
        <w:tc>
          <w:tcPr>
            <w:tcW w:w="549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Познаем окружающий мир, развиваемся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(организованная образовательная деятельность по подгруппам с логопедом и воспитателем)</w:t>
            </w:r>
            <w:r/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09:00-10:10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gridSpan w:val="2"/>
            <w:tcW w:w="1098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09:00-09:25 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09:35-10:05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10:25-10:50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1192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09:00-10:10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gridSpan w:val="2"/>
            <w:tcW w:w="1190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09:00-09:25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09:30-10:40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1198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09:00-09:25 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09:30-10:00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10:10-10:40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09:00 – 10:00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613"/>
        </w:trPr>
        <w:tc>
          <w:tcPr>
            <w:tcW w:w="549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Между занятиями нас ждет вкусный второй завтрак </w:t>
            </w:r>
            <w:r/>
          </w:p>
        </w:tc>
        <w:tc>
          <w:tcPr>
            <w:gridSpan w:val="8"/>
            <w:tcW w:w="6237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10:00 – 10:10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10:00 – 10:10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558"/>
        </w:trPr>
        <w:tc>
          <w:tcPr>
            <w:tcW w:w="5495" w:type="dxa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Минутка здоровья: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 xml:space="preserve">песочная терапия, игры, индивидуальная работа с учителем-логопедом </w:t>
            </w:r>
            <w:r/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10:10-10:30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gridSpan w:val="3"/>
            <w:tcW w:w="1186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09:25-10:25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09:00-09:30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10:05-10:25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1192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10:10-10:30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gridSpan w:val="2"/>
            <w:tcW w:w="1190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09:25-10:40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09:00-09:30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1198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09:25-10:10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09:00-09:30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10:10 – 12:00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37"/>
        </w:trPr>
        <w:tc>
          <w:tcPr>
            <w:tcW w:w="549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Затем собираемся и идем гулять, наблюдаем за явлениями природы, играем, возвращаемся с прогулки в группу</w:t>
            </w:r>
            <w:r/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10:30-12:00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gridSpan w:val="2"/>
            <w:tcW w:w="1180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10:50 – 12:00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gridSpan w:val="2"/>
            <w:tcW w:w="1198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10:30-12:00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1184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10:40-12:00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gridSpan w:val="2"/>
            <w:tcW w:w="1204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10:40-12:00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95"/>
        </w:trPr>
        <w:tc>
          <w:tcPr>
            <w:tcW w:w="549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Готовимся к обеду, обедаем</w:t>
            </w:r>
            <w:r/>
          </w:p>
        </w:tc>
        <w:tc>
          <w:tcPr>
            <w:gridSpan w:val="8"/>
            <w:tcW w:w="6237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12:00 – 12:30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12:00 – 12:30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56"/>
        </w:trPr>
        <w:tc>
          <w:tcPr>
            <w:tcW w:w="549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Мы готовимся ко сну и слушаем добрые сказки</w:t>
            </w:r>
            <w:r/>
          </w:p>
        </w:tc>
        <w:tc>
          <w:tcPr>
            <w:gridSpan w:val="8"/>
            <w:tcW w:w="6237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12:30 – 12:40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12:30 – 12:40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24"/>
        </w:trPr>
        <w:tc>
          <w:tcPr>
            <w:tcW w:w="549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Затем мы засыпаем и смотрим добрые сны</w:t>
            </w:r>
            <w:r/>
          </w:p>
        </w:tc>
        <w:tc>
          <w:tcPr>
            <w:gridSpan w:val="8"/>
            <w:tcW w:w="6237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12:40 – 15:10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12:40 – 15:10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87"/>
        </w:trPr>
        <w:tc>
          <w:tcPr>
            <w:tcW w:w="5495" w:type="dxa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Минутка здоровья:</w:t>
            </w:r>
            <w:r>
              <w:rPr>
                <w:sz w:val="22"/>
                <w:szCs w:val="22"/>
              </w:rPr>
              <w:t xml:space="preserve"> чтобы мы были здоровы, нас бережно будят и проводят закаливающие процедуры  </w:t>
            </w:r>
            <w:r/>
          </w:p>
        </w:tc>
        <w:tc>
          <w:tcPr>
            <w:gridSpan w:val="8"/>
            <w:tcW w:w="6237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15:10 – 15:20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15:10 – 15:20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613"/>
        </w:trPr>
        <w:tc>
          <w:tcPr>
            <w:tcW w:w="549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Мы познаем окружающий мир, развиваемся, играем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(организованная образовательная деятельность) + занимаемся индивидуально с воспитателем по заданию учителя-логопеда и учителя-дефектолога </w:t>
            </w:r>
            <w:r/>
          </w:p>
        </w:tc>
        <w:tc>
          <w:tcPr>
            <w:gridSpan w:val="8"/>
            <w:tcW w:w="6237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15:20 – 16:10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15:20 – 16:10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334"/>
        </w:trPr>
        <w:tc>
          <w:tcPr>
            <w:tcW w:w="549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Теперь нас ждет вкусный уплотненный полдник</w:t>
            </w:r>
            <w:r/>
          </w:p>
        </w:tc>
        <w:tc>
          <w:tcPr>
            <w:gridSpan w:val="8"/>
            <w:tcW w:w="6237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16:10 – 16:30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16:10 – 16:30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613"/>
        </w:trPr>
        <w:tc>
          <w:tcPr>
            <w:tcW w:w="549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Мы играем, готовимся к прогулке и гуляем до ухода домой </w:t>
            </w:r>
            <w:r/>
          </w:p>
        </w:tc>
        <w:tc>
          <w:tcPr>
            <w:gridSpan w:val="8"/>
            <w:tcW w:w="6237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16:30 – 19:00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16:30 – 19:00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</w:tbl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tbl>
      <w:tblPr>
        <w:tblpPr w:horzAnchor="margin" w:tblpXSpec="center" w:vertAnchor="text" w:tblpY="-220" w:leftFromText="180" w:topFromText="0" w:rightFromText="180" w:bottomFromText="0"/>
        <w:tblW w:w="137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629"/>
        <w:gridCol w:w="3118"/>
        <w:gridCol w:w="3969"/>
      </w:tblGrid>
      <w:tr>
        <w:tblPrEx/>
        <w:trPr>
          <w:trHeight w:val="195"/>
        </w:trPr>
        <w:tc>
          <w:tcPr>
            <w:gridSpan w:val="3"/>
            <w:tcW w:w="1371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8"/>
                <w:szCs w:val="28"/>
              </w:rPr>
              <w:t xml:space="preserve">Режим дня разновозрастной группы для детей 4 – 7 лет (ОСП-1)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95"/>
        </w:trPr>
        <w:tc>
          <w:tcPr>
            <w:tcW w:w="6629" w:type="dxa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Режимные моменты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Холодный период года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Теплый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 период года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95"/>
        </w:trPr>
        <w:tc>
          <w:tcPr>
            <w:tcW w:w="662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Я встаю, в детский сад прихожу, играю с друзьями 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07:00 – 08:20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07:00 – 08:30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 (на улице)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87"/>
        </w:trPr>
        <w:tc>
          <w:tcPr>
            <w:tcW w:w="662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Делаю зарядку, играю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08:20 – 08:30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87"/>
        </w:trPr>
        <w:tc>
          <w:tcPr>
            <w:tcW w:w="662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Готовлюсь к завтраку, завтракаю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08:30 – 08:50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08:30 – 08:50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95"/>
        </w:trPr>
        <w:tc>
          <w:tcPr>
            <w:tcW w:w="662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Играю. Готовлюсь к занятиям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08:50 – 09:00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08:50 – 09:00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95"/>
        </w:trPr>
        <w:tc>
          <w:tcPr>
            <w:tcW w:w="662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Познаю окружающий мир, развиваюсь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(организованная образовательная деятельность по подгруппам)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09:00 – 10:50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09:00 – 10: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340"/>
        </w:trPr>
        <w:tc>
          <w:tcPr>
            <w:tcW w:w="662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Между занятиями нас ждет вкусный второй завтрак 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10:00 – 10:10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10:00 – 10:10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37"/>
        </w:trPr>
        <w:tc>
          <w:tcPr>
            <w:tcW w:w="662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Игры, индивидуальная работа, самостоятельная деятельность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Старшая группа 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Подготовительная к школе группа 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09:25 – 10:50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10:10 – 10:30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37"/>
        </w:trPr>
        <w:tc>
          <w:tcPr>
            <w:tcW w:w="662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Затем собираюсь и иду гулять, наблюдаю за явлениями природы, играю, возвращаюсь с прогулки в группу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10:50 – 12:10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10:30 – 12:10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95"/>
        </w:trPr>
        <w:tc>
          <w:tcPr>
            <w:tcW w:w="662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Готовлюсь к приятному обеду, обедаю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12:10 – 12:40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12:10 – 12:40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56"/>
        </w:trPr>
        <w:tc>
          <w:tcPr>
            <w:tcW w:w="662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Я готовлюсь ко сну и слушаю добрые сказки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12:40 – 12:50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12:40 – 12:50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24"/>
        </w:trPr>
        <w:tc>
          <w:tcPr>
            <w:tcW w:w="662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Затем я засыпаю и смотрю добрые сны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12:50 – 15:20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12:50 – 15:20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87"/>
        </w:trPr>
        <w:tc>
          <w:tcPr>
            <w:tcW w:w="6629" w:type="dxa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Минутка здоровья:</w:t>
            </w:r>
            <w:r>
              <w:rPr>
                <w:sz w:val="22"/>
                <w:szCs w:val="22"/>
              </w:rPr>
              <w:t xml:space="preserve"> закаливающие процедуры  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15:20 – 15:30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15:20 – 15:30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613"/>
        </w:trPr>
        <w:tc>
          <w:tcPr>
            <w:tcW w:w="662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Я познаю окружающий мир, развиваюсь, играю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самостоятельные игры детей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15:30 – 16:10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15:30 – 16:00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613"/>
        </w:trPr>
        <w:tc>
          <w:tcPr>
            <w:tcW w:w="662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Теперь меня ждет вкусный уплотненный полдник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16:10 – 16:30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16:00 – 16:20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613"/>
        </w:trPr>
        <w:tc>
          <w:tcPr>
            <w:tcW w:w="662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Мы играем, помогаем воспитателю навести порядок в группе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16:30 – 17:00</w:t>
            </w:r>
            <w:r>
              <w:rPr>
                <w:b/>
                <w:iCs/>
                <w:sz w:val="22"/>
                <w:szCs w:val="22"/>
              </w:rPr>
            </w:r>
            <w:r>
              <w:rPr>
                <w:b/>
                <w:iCs/>
                <w:sz w:val="22"/>
                <w:szCs w:val="22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</w:r>
            <w:r>
              <w:rPr>
                <w:b/>
                <w:iCs/>
                <w:sz w:val="22"/>
                <w:szCs w:val="22"/>
              </w:rPr>
            </w:r>
            <w:r>
              <w:rPr>
                <w:b/>
                <w:iCs/>
                <w:sz w:val="22"/>
                <w:szCs w:val="22"/>
              </w:rPr>
            </w:r>
          </w:p>
          <w:p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16:20 – 19:00</w:t>
            </w:r>
            <w:r>
              <w:rPr>
                <w:b/>
                <w:iCs/>
                <w:sz w:val="22"/>
                <w:szCs w:val="22"/>
              </w:rPr>
            </w:r>
            <w:r>
              <w:rPr>
                <w:b/>
                <w:iCs/>
                <w:sz w:val="22"/>
                <w:szCs w:val="22"/>
              </w:rPr>
            </w:r>
          </w:p>
        </w:tc>
      </w:tr>
      <w:tr>
        <w:tblPrEx/>
        <w:trPr>
          <w:trHeight w:val="613"/>
        </w:trPr>
        <w:tc>
          <w:tcPr>
            <w:tcW w:w="662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Готовимся к прогулке и гуляем до ухода домой 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17:00 – 19:00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</w:tbl>
    <w:p>
      <w:r/>
      <w:r/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vanish/>
          <w:color w:val="ff0000"/>
        </w:rPr>
      </w:pPr>
      <w:r>
        <w:rPr>
          <w:vanish/>
          <w:color w:val="ff0000"/>
        </w:rPr>
      </w:r>
      <w:r>
        <w:rPr>
          <w:vanish/>
          <w:color w:val="ff0000"/>
        </w:rPr>
      </w:r>
      <w:r>
        <w:rPr>
          <w:vanish/>
          <w:color w:val="ff0000"/>
        </w:rPr>
      </w:r>
    </w:p>
    <w:p>
      <w:pPr>
        <w:jc w:val="both"/>
        <w:spacing w:after="120"/>
        <w:tabs>
          <w:tab w:val="left" w:pos="993" w:leader="none"/>
        </w:tabs>
        <w:rPr>
          <w:color w:val="ff0000"/>
        </w:rPr>
        <w:sectPr>
          <w:footnotePr/>
          <w:endnotePr/>
          <w:type w:val="nextPage"/>
          <w:pgSz w:w="15840" w:h="12240" w:orient="landscape"/>
          <w:pgMar w:top="720" w:right="720" w:bottom="720" w:left="720" w:header="720" w:footer="720" w:gutter="0"/>
          <w:cols w:num="1" w:sep="0" w:space="720" w:equalWidth="1"/>
          <w:docGrid w:linePitch="360"/>
        </w:sect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tbl>
      <w:tblPr>
        <w:tblpPr w:horzAnchor="margin" w:tblpXSpec="center" w:vertAnchor="text" w:tblpY="-220" w:leftFromText="180" w:topFromText="0" w:rightFromText="180" w:bottomFromText="0"/>
        <w:tblW w:w="144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992"/>
        <w:gridCol w:w="3289"/>
        <w:gridCol w:w="4186"/>
      </w:tblGrid>
      <w:tr>
        <w:tblPrEx/>
        <w:trPr>
          <w:trHeight w:val="217"/>
        </w:trPr>
        <w:tc>
          <w:tcPr>
            <w:gridSpan w:val="3"/>
            <w:tcW w:w="14467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8"/>
                <w:szCs w:val="28"/>
              </w:rPr>
              <w:t xml:space="preserve">Режим дня разновозрастной группы для детей 5 – 7 лет (ОСП-2,3)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17"/>
        </w:trPr>
        <w:tc>
          <w:tcPr>
            <w:tcW w:w="6992" w:type="dxa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Режимные моменты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Холодный период года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41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Теплый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 период года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17"/>
        </w:trPr>
        <w:tc>
          <w:tcPr>
            <w:tcW w:w="699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Я встаю, в детский сад прихожу, играю с друзьями </w:t>
            </w:r>
            <w:r/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07:00 – 08:20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418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07:00 – 08:30</w:t>
            </w:r>
            <w:r>
              <w:rPr>
                <w:b/>
                <w:iCs/>
                <w:sz w:val="22"/>
                <w:szCs w:val="22"/>
              </w:rPr>
            </w:r>
            <w:r>
              <w:rPr>
                <w:b/>
                <w:iCs/>
                <w:sz w:val="22"/>
                <w:szCs w:val="22"/>
              </w:rPr>
            </w:r>
          </w:p>
          <w:p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(на улице)</w:t>
            </w:r>
            <w:r>
              <w:rPr>
                <w:b/>
                <w:iCs/>
                <w:sz w:val="22"/>
                <w:szCs w:val="22"/>
              </w:rPr>
            </w:r>
            <w:r>
              <w:rPr>
                <w:b/>
                <w:iCs/>
                <w:sz w:val="22"/>
                <w:szCs w:val="22"/>
              </w:rPr>
            </w:r>
          </w:p>
        </w:tc>
      </w:tr>
      <w:tr>
        <w:tblPrEx/>
        <w:trPr>
          <w:trHeight w:val="208"/>
        </w:trPr>
        <w:tc>
          <w:tcPr>
            <w:tcW w:w="699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Делаю зарядку, играю</w:t>
            </w:r>
            <w:r/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08:20 – 08:30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4186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08"/>
        </w:trPr>
        <w:tc>
          <w:tcPr>
            <w:tcW w:w="699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Готовлюсь к завтраку, завтракаю</w:t>
            </w:r>
            <w:r/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08:30 – 08:50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41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08:30 – 08:50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17"/>
        </w:trPr>
        <w:tc>
          <w:tcPr>
            <w:tcW w:w="699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Играю. Готовлюсь к занятиям</w:t>
            </w:r>
            <w:r/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08:50 – 09:00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41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08:50 – 09:00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17"/>
        </w:trPr>
        <w:tc>
          <w:tcPr>
            <w:tcW w:w="699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Познаю окружающий мир, развиваюсь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(организованная образовательная деятельность по подгруппам)</w:t>
            </w:r>
            <w:r/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09:00 – 10:50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41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09:00 – 10: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379"/>
        </w:trPr>
        <w:tc>
          <w:tcPr>
            <w:tcW w:w="699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Между занятиями нас ждет вкусный второй завтрак </w:t>
            </w:r>
            <w:r/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10:00 – 10:10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41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10:00 – 10:10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53"/>
        </w:trPr>
        <w:tc>
          <w:tcPr>
            <w:tcW w:w="699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Игры, индивидуальная работа, самостоятельная деятельность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Старшая группа 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Подготовительная к школе группа </w:t>
            </w:r>
            <w:r/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09:25 – 10:50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41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10:10 – 10:30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53"/>
        </w:trPr>
        <w:tc>
          <w:tcPr>
            <w:tcW w:w="699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Затем собираюсь и иду гулять, наблюдаю за явлениями природы, играю, возвращаюсь с прогулки в группу</w:t>
            </w:r>
            <w:r/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10:50 – 12:10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41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10:30 – 12:10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17"/>
        </w:trPr>
        <w:tc>
          <w:tcPr>
            <w:tcW w:w="699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Готовлюсь к приятному обеду, обедаю</w:t>
            </w:r>
            <w:r/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12:10 – 12:40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41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12:10 – 12:40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74"/>
        </w:trPr>
        <w:tc>
          <w:tcPr>
            <w:tcW w:w="699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Я готовлюсь ко сну и слушаю добрые сказки</w:t>
            </w:r>
            <w:r/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12:40 – 12:50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41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12:40 – 12:50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50"/>
        </w:trPr>
        <w:tc>
          <w:tcPr>
            <w:tcW w:w="699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Затем я засыпаю и смотрю добрые сны</w:t>
            </w:r>
            <w:r/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12:50 – 15:20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41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12:50 – 15:20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08"/>
        </w:trPr>
        <w:tc>
          <w:tcPr>
            <w:tcW w:w="6992" w:type="dxa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Минутка здоровья:</w:t>
            </w:r>
            <w:r>
              <w:rPr>
                <w:sz w:val="22"/>
                <w:szCs w:val="22"/>
              </w:rPr>
              <w:t xml:space="preserve"> закаливающие процедуры  </w:t>
            </w:r>
            <w:r/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15:20 – 15:30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41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15:20 – 15:30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683"/>
        </w:trPr>
        <w:tc>
          <w:tcPr>
            <w:tcW w:w="699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Я познаю окружающий мир, развиваюсь, играю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самостоятельные игры детей</w:t>
            </w:r>
            <w:r/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15:30 – 16:10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41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15:30 – 16:00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683"/>
        </w:trPr>
        <w:tc>
          <w:tcPr>
            <w:tcW w:w="699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Теперь меня ждет вкусный уплотненный полдник</w:t>
            </w:r>
            <w:r/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16:10 – 16:30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4186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16:00 – 16:20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683"/>
        </w:trPr>
        <w:tc>
          <w:tcPr>
            <w:tcW w:w="6992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Мы играем, помогаем воспитателю навести порядок в группе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16:30 – 17:00</w:t>
            </w:r>
            <w:r>
              <w:rPr>
                <w:b/>
                <w:iCs/>
                <w:sz w:val="22"/>
                <w:szCs w:val="22"/>
              </w:rPr>
            </w:r>
            <w:r>
              <w:rPr>
                <w:b/>
                <w:iCs/>
                <w:sz w:val="22"/>
                <w:szCs w:val="22"/>
              </w:rPr>
            </w:r>
          </w:p>
        </w:tc>
        <w:tc>
          <w:tcPr>
            <w:tcW w:w="418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</w:r>
            <w:r>
              <w:rPr>
                <w:b/>
                <w:iCs/>
                <w:sz w:val="22"/>
                <w:szCs w:val="22"/>
              </w:rPr>
            </w:r>
            <w:r>
              <w:rPr>
                <w:b/>
                <w:iCs/>
                <w:sz w:val="22"/>
                <w:szCs w:val="22"/>
              </w:rPr>
            </w:r>
          </w:p>
          <w:p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1</w:t>
            </w:r>
            <w:r>
              <w:rPr>
                <w:b/>
                <w:iCs/>
                <w:sz w:val="22"/>
                <w:szCs w:val="22"/>
              </w:rPr>
              <w:t xml:space="preserve">6:20 – 19:00</w:t>
            </w:r>
            <w:r>
              <w:rPr>
                <w:b/>
                <w:iCs/>
                <w:sz w:val="22"/>
                <w:szCs w:val="22"/>
              </w:rPr>
            </w:r>
            <w:r>
              <w:rPr>
                <w:b/>
                <w:iCs/>
                <w:sz w:val="22"/>
                <w:szCs w:val="22"/>
              </w:rPr>
            </w:r>
          </w:p>
        </w:tc>
      </w:tr>
      <w:tr>
        <w:tblPrEx/>
        <w:trPr>
          <w:trHeight w:val="683"/>
        </w:trPr>
        <w:tc>
          <w:tcPr>
            <w:tcW w:w="699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Готовимся к прогулке и гуляем до ухода домой </w:t>
            </w:r>
            <w:r/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– 19:00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4186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</w:tbl>
    <w:p>
      <w:r/>
      <w:r/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tbl>
      <w:tblPr>
        <w:tblW w:w="1431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805"/>
        <w:gridCol w:w="3685"/>
        <w:gridCol w:w="3827"/>
      </w:tblGrid>
      <w:tr>
        <w:tblPrEx/>
        <w:trPr>
          <w:trHeight w:val="124"/>
        </w:trPr>
        <w:tc>
          <w:tcPr>
            <w:gridSpan w:val="3"/>
            <w:tcW w:w="1431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  <w:sz w:val="28"/>
                <w:szCs w:val="28"/>
              </w:rPr>
              <w:t xml:space="preserve">Режим дня разновозрастной группы для детей 3 – 5 лет (ОСП-2,3)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24"/>
        </w:trPr>
        <w:tc>
          <w:tcPr>
            <w:tcW w:w="680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iCs/>
              </w:rPr>
            </w:pPr>
            <w:r>
              <w:rPr>
                <w:b/>
                <w:iCs/>
              </w:rPr>
              <w:t xml:space="preserve">Режимные моменты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Холодный период года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Теплый период года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24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Мы встаем, приходим в детский сад (летом нас встречает воспитатель на улице)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07:00 – 08:00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07:00 – 08:07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(на улице)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309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Затем идем на зарядку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08.00 – 08:07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24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Мы играем с друзьями, готовимся вкусно покушать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08:07 – 08:15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08:07– 08:15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91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В группе нас ждет вкусный завтрак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08:15 – 08:40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08:15 – 08:40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02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Играем, готовимся к занятиям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08:40 – 09:00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08:40 – 09:00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14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</w:pPr>
            <w:r>
              <w:t xml:space="preserve">Познаем окружающий мир, развиваемся</w:t>
            </w:r>
            <w:r/>
          </w:p>
          <w:p>
            <w:pPr>
              <w:jc w:val="both"/>
              <w:spacing w:line="276" w:lineRule="auto"/>
            </w:pPr>
            <w:r>
              <w:t xml:space="preserve">(организованная образовательная деятельность) + совместная со взрослым игра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09:00 – 09:50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09:00 – 09:30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58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Теперь можно и поиграть, а потом перекусить и собраться на прогулку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09:50 – 10:20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09:30 – 10:00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71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Наблюдаем, гуляем, играем, трудимся, возвращаемся с прогулки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10:20 – 11:40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10:00 – 11:40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388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</w:pPr>
            <w:r>
              <w:t xml:space="preserve">Готовимся к приятному обеду, обедаем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11:40 – 12:20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11:40 – 12:20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549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</w:pPr>
            <w:r>
              <w:t xml:space="preserve">А теперь надо приготовиться ко сну, лечь и послушать добрую сказку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12:20 – 12:30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12:20 – 12:30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14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Затем мы засыпаем и смотрим добрые сны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12:30 – 15:00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12:30 – 15:00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36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Мы растем здоровыми, потому что меня бережно будят и закаливают в детском саду 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15:00 – 15:20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15:00 – 15:20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94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Познаем окружающий мир, развиваемся, играем (организованная образовательная деятельность) + совместная со взрослым игра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15:20 – 16:05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15:20 – 16:05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13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Готовимся к уплотненному полднику, вкусно кушаем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16:05 – 16:25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16:05 – 16:25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113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Играем со сверстниками, помогаем навести порядок в группе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16:25 – 17:00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16:25 – 19:00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blPrEx/>
        <w:trPr>
          <w:trHeight w:val="250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Готовимся к прогулке и гуляем до прихода родителей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17:00 – 19:00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iCs/>
                <w:color w:val="ff0000"/>
              </w:rPr>
            </w:pPr>
            <w:r>
              <w:rPr>
                <w:b/>
                <w:iCs/>
                <w:color w:val="ff0000"/>
              </w:rPr>
            </w:r>
            <w:r>
              <w:rPr>
                <w:b/>
                <w:iCs/>
                <w:color w:val="ff0000"/>
              </w:rPr>
            </w:r>
            <w:r>
              <w:rPr>
                <w:b/>
                <w:iCs/>
                <w:color w:val="ff0000"/>
              </w:rPr>
            </w:r>
          </w:p>
        </w:tc>
      </w:tr>
    </w:tbl>
    <w:p>
      <w:pPr>
        <w:sectPr>
          <w:footnotePr/>
          <w:endnotePr/>
          <w:type w:val="nextPage"/>
          <w:pgSz w:w="15840" w:h="12240" w:orient="landscape"/>
          <w:pgMar w:top="760" w:right="1418" w:bottom="1701" w:left="1134" w:header="720" w:footer="720" w:gutter="0"/>
          <w:cols w:num="1" w:sep="0" w:space="720" w:equalWidth="1"/>
          <w:docGrid w:linePitch="360"/>
        </w:sectPr>
      </w:pPr>
      <w:r/>
      <w:r/>
    </w:p>
    <w:p>
      <w:pPr>
        <w:jc w:val="both"/>
        <w:spacing w:after="120"/>
        <w:tabs>
          <w:tab w:val="left" w:pos="993" w:leader="none"/>
        </w:tabs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ind w:firstLine="567"/>
        <w:jc w:val="both"/>
        <w:spacing w:before="120"/>
        <w:tabs>
          <w:tab w:val="left" w:pos="993" w:leader="none"/>
        </w:tabs>
        <w:rPr>
          <w:b/>
          <w:color w:val="000000"/>
        </w:rPr>
      </w:pPr>
      <w:r>
        <w:rPr>
          <w:rStyle w:val="1481"/>
          <w:b/>
          <w:sz w:val="24"/>
          <w:szCs w:val="24"/>
        </w:rPr>
        <w:t xml:space="preserve">3.5. Особенности традиционных событий, праздников, мероприятий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firstLine="709"/>
        <w:jc w:val="both"/>
        <w:tabs>
          <w:tab w:val="left" w:pos="993" w:leader="none"/>
        </w:tabs>
      </w:pPr>
      <w:r>
        <w:t xml:space="preserve">Организация традиционных событий, праздников, мероприятий – неотъемлемая</w:t>
      </w:r>
      <w:r>
        <w:t xml:space="preserve"> часть в деятельности ДОО. Это позволяет обеспечить каждому ребенку отдых (пассивный и активный), эмоциональное благополучие, приобщи</w:t>
      </w:r>
      <w:r>
        <w:t xml:space="preserve">ть детей к праздничной культуре русского народа, способствует развитию желания принимать участие в праздниках, формированию творческого потенциала каждого ребенка, чувства сопричастности к событиям, которые происходят в семье, детском саду, городе, стране.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Организация праздников, развлечений, детского творчества способствует повышению эффективности образовательного процесса, создаёт условия для формирования личности каждого ребёнка. </w:t>
      </w:r>
      <w:r/>
    </w:p>
    <w:p>
      <w:pPr>
        <w:ind w:firstLine="709"/>
        <w:jc w:val="both"/>
        <w:tabs>
          <w:tab w:val="left" w:pos="1418" w:leader="none"/>
        </w:tabs>
        <w:rPr>
          <w:color w:val="000000"/>
        </w:rPr>
      </w:pPr>
      <w:r>
        <w:rPr>
          <w:color w:val="000000"/>
        </w:rPr>
        <w:t xml:space="preserve">Тематика событий, праздников, мероприятий ориентирована на все направления развития ребенка дошкольного возраста и посвящена различным сторонам человеческого бытия:</w:t>
      </w:r>
      <w:r>
        <w:rPr>
          <w:color w:val="000000"/>
        </w:rPr>
      </w:r>
      <w:r>
        <w:rPr>
          <w:color w:val="000000"/>
        </w:rPr>
      </w:r>
    </w:p>
    <w:p>
      <w:pPr>
        <w:pStyle w:val="1256"/>
        <w:numPr>
          <w:ilvl w:val="0"/>
          <w:numId w:val="10"/>
        </w:numPr>
        <w:ind w:left="0" w:firstLine="709"/>
        <w:jc w:val="both"/>
        <w:spacing w:before="0" w:beforeAutospacing="0" w:after="0" w:afterAutospacing="0"/>
        <w:shd w:val="clear" w:color="auto" w:fill="ffffff"/>
        <w:tabs>
          <w:tab w:val="left" w:pos="993" w:leader="none"/>
        </w:tabs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явлениям нравственной жизни;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r>
    </w:p>
    <w:p>
      <w:pPr>
        <w:pStyle w:val="1256"/>
        <w:numPr>
          <w:ilvl w:val="0"/>
          <w:numId w:val="10"/>
        </w:numPr>
        <w:ind w:left="0" w:firstLine="709"/>
        <w:jc w:val="both"/>
        <w:spacing w:before="0" w:beforeAutospacing="0" w:after="0" w:afterAutospacing="0"/>
        <w:shd w:val="clear" w:color="auto" w:fill="ffffff"/>
        <w:tabs>
          <w:tab w:val="left" w:pos="993" w:leader="none"/>
        </w:tabs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окружающей природе;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r>
    </w:p>
    <w:p>
      <w:pPr>
        <w:pStyle w:val="1256"/>
        <w:numPr>
          <w:ilvl w:val="0"/>
          <w:numId w:val="10"/>
        </w:numPr>
        <w:ind w:left="0" w:firstLine="709"/>
        <w:jc w:val="both"/>
        <w:spacing w:before="0" w:beforeAutospacing="0" w:after="0" w:afterAutospacing="0"/>
        <w:shd w:val="clear" w:color="auto" w:fill="ffffff"/>
        <w:tabs>
          <w:tab w:val="left" w:pos="993" w:leader="none"/>
        </w:tabs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миру искусства и литературы;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r>
    </w:p>
    <w:p>
      <w:pPr>
        <w:pStyle w:val="1256"/>
        <w:numPr>
          <w:ilvl w:val="0"/>
          <w:numId w:val="10"/>
        </w:numPr>
        <w:ind w:left="0" w:firstLine="709"/>
        <w:jc w:val="both"/>
        <w:spacing w:before="0" w:beforeAutospacing="0" w:after="0" w:afterAutospacing="0"/>
        <w:shd w:val="clear" w:color="auto" w:fill="ffffff"/>
        <w:tabs>
          <w:tab w:val="left" w:pos="993" w:leader="none"/>
        </w:tabs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традиционным для семьи, общества и государства праздничным событиям;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r>
    </w:p>
    <w:p>
      <w:pPr>
        <w:pStyle w:val="1256"/>
        <w:numPr>
          <w:ilvl w:val="0"/>
          <w:numId w:val="10"/>
        </w:numPr>
        <w:ind w:left="0" w:firstLine="709"/>
        <w:jc w:val="both"/>
        <w:spacing w:before="0" w:beforeAutospacing="0" w:after="0" w:afterAutospacing="0"/>
        <w:shd w:val="clear" w:color="auto" w:fill="ffffff"/>
        <w:tabs>
          <w:tab w:val="left" w:pos="993" w:leader="none"/>
        </w:tabs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событиям, формирующим чувство гражданской принадлежности ребенка.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r>
    </w:p>
    <w:p>
      <w:pPr>
        <w:pStyle w:val="1202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tbl>
      <w:tblPr>
        <w:tblpPr w:horzAnchor="margin" w:tblpXSpec="left" w:vertAnchor="text" w:tblpY="155" w:leftFromText="180" w:topFromText="0" w:rightFromText="180" w:bottomFromText="0"/>
        <w:tblW w:w="10031" w:type="dxa"/>
        <w:tblLayout w:type="fixed"/>
        <w:tblLook w:val="0000" w:firstRow="0" w:lastRow="0" w:firstColumn="0" w:lastColumn="0" w:noHBand="0" w:noVBand="0"/>
      </w:tblPr>
      <w:tblGrid>
        <w:gridCol w:w="3936"/>
        <w:gridCol w:w="1842"/>
        <w:gridCol w:w="2268"/>
        <w:gridCol w:w="1985"/>
      </w:tblGrid>
      <w:tr>
        <w:tblPrEx/>
        <w:trPr>
          <w:trHeight w:val="64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36" w:type="dxa"/>
            <w:textDirection w:val="lrTb"/>
            <w:noWrap w:val="false"/>
          </w:tcPr>
          <w:p>
            <w:pPr>
              <w:ind w:left="284"/>
            </w:pPr>
            <w:r>
              <w:t xml:space="preserve">Организация праздников:</w:t>
            </w:r>
            <w:r/>
          </w:p>
          <w:p>
            <w:pPr>
              <w:pStyle w:val="1247"/>
              <w:numPr>
                <w:ilvl w:val="0"/>
                <w:numId w:val="35"/>
              </w:numPr>
              <w:ind w:left="0" w:firstLine="0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eastAsia="Lucida Sans Unicod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Знаний»</w:t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35"/>
              </w:numPr>
              <w:ind w:left="0" w:firstLine="0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eastAsia="Lucida Sans Unicod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«Праздник Осени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35"/>
              </w:numPr>
              <w:ind w:left="0" w:firstLine="0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eastAsia="Lucida Sans Unicod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 днем рожденья, детский сад»</w:t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35"/>
              </w:numPr>
              <w:ind w:left="0" w:firstLine="0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eastAsia="Lucida Sans Unicod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Новый год</w:t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35"/>
              </w:numPr>
              <w:ind w:left="0" w:firstLine="0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eastAsia="Lucida Sans Unicod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защитника Отечества»</w:t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35"/>
              </w:numPr>
              <w:ind w:left="0" w:firstLine="0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eastAsia="Lucida Sans Unicod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«8 Марта»</w:t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35"/>
              </w:numPr>
              <w:ind w:left="0" w:firstLine="0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eastAsia="Lucida Sans Unicod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Победы»</w:t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</w:p>
          <w:p>
            <w:pPr>
              <w:pStyle w:val="1247"/>
              <w:numPr>
                <w:ilvl w:val="0"/>
                <w:numId w:val="35"/>
              </w:numPr>
              <w:ind w:left="0" w:firstLine="0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eastAsia="Lucida Sans Unicod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Выпуск детей в школу</w:t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  <w:r>
              <w:rPr>
                <w:rFonts w:ascii="Times New Roman" w:hAnsi="Times New Roman" w:eastAsia="Lucida Sans Unicode"/>
                <w:sz w:val="24"/>
                <w:szCs w:val="24"/>
              </w:rPr>
            </w:r>
          </w:p>
          <w:p>
            <w:pPr>
              <w:tabs>
                <w:tab w:val="left" w:pos="284" w:leader="none"/>
              </w:tabs>
              <w:rPr>
                <w:u w:val="single"/>
              </w:rPr>
            </w:pPr>
            <w:r>
              <w:rPr>
                <w:u w:val="single"/>
              </w:rPr>
              <w:t xml:space="preserve">Фольклорные праздники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pStyle w:val="1247"/>
              <w:numPr>
                <w:ilvl w:val="0"/>
                <w:numId w:val="36"/>
              </w:numPr>
              <w:ind w:left="0" w:firstLine="0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«Масленица»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  <w:rPr>
                <w:rFonts w:eastAsia="Lucida Sans Unicode"/>
              </w:rPr>
            </w:pPr>
            <w:r>
              <w:t xml:space="preserve">сентябрь</w:t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  <w:p>
            <w:pPr>
              <w:jc w:val="center"/>
            </w:pPr>
            <w:r>
              <w:t xml:space="preserve">октябрь</w:t>
            </w:r>
            <w:r/>
          </w:p>
          <w:p>
            <w:pPr>
              <w:jc w:val="center"/>
            </w:pPr>
            <w:r>
              <w:t xml:space="preserve">ноябрь</w:t>
            </w:r>
            <w:r/>
          </w:p>
          <w:p>
            <w:pPr>
              <w:jc w:val="center"/>
            </w:pPr>
            <w:r>
              <w:t xml:space="preserve">декабрь</w:t>
            </w:r>
            <w:r/>
          </w:p>
          <w:p>
            <w:pPr>
              <w:jc w:val="center"/>
            </w:pPr>
            <w:r>
              <w:t xml:space="preserve">февраль</w:t>
            </w:r>
            <w:r/>
          </w:p>
          <w:p>
            <w:pPr>
              <w:jc w:val="center"/>
            </w:pPr>
            <w:r>
              <w:t xml:space="preserve">март</w:t>
            </w:r>
            <w:r/>
          </w:p>
          <w:p>
            <w:pPr>
              <w:jc w:val="center"/>
            </w:pPr>
            <w:r>
              <w:t xml:space="preserve">май</w:t>
            </w:r>
            <w:r/>
          </w:p>
          <w:p>
            <w:pPr>
              <w:jc w:val="center"/>
            </w:pPr>
            <w:r>
              <w:t xml:space="preserve">июнь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rFonts w:eastAsia="Lucida Sans Unicode"/>
              </w:rPr>
            </w:pPr>
            <w:r>
              <w:t xml:space="preserve">февраль</w:t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r/>
            <w:r/>
          </w:p>
          <w:p>
            <w:pPr>
              <w:rPr>
                <w:rFonts w:eastAsia="Lucida Sans Unicode"/>
              </w:rPr>
            </w:pPr>
            <w:r>
              <w:t xml:space="preserve">Музыкальный </w:t>
            </w:r>
            <w:r>
              <w:t xml:space="preserve">руководитель</w:t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  <w:p>
            <w:r>
              <w:t xml:space="preserve">Все педагоги </w:t>
            </w:r>
            <w:r/>
          </w:p>
          <w:p>
            <w:pPr>
              <w:ind w:left="284"/>
            </w:pPr>
            <w:r/>
            <w:r/>
          </w:p>
          <w:p>
            <w:pPr>
              <w:ind w:left="284"/>
              <w:jc w:val="center"/>
            </w:pPr>
            <w:r/>
            <w:r/>
          </w:p>
          <w:p>
            <w:pPr>
              <w:ind w:left="284"/>
              <w:jc w:val="center"/>
            </w:pPr>
            <w:r/>
            <w:r/>
          </w:p>
          <w:p>
            <w:pPr>
              <w:ind w:left="284"/>
              <w:jc w:val="center"/>
            </w:pPr>
            <w:r/>
            <w:r/>
          </w:p>
          <w:p>
            <w:pPr>
              <w:ind w:left="284"/>
              <w:jc w:val="center"/>
            </w:pPr>
            <w:r/>
            <w:r/>
          </w:p>
          <w:p>
            <w:pPr>
              <w:ind w:left="284"/>
              <w:jc w:val="center"/>
            </w:pPr>
            <w:r/>
            <w:r/>
          </w:p>
          <w:p>
            <w:pPr>
              <w:ind w:left="284"/>
            </w:pPr>
            <w:r/>
            <w:r/>
          </w:p>
          <w:p>
            <w:pPr>
              <w:ind w:left="284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r>
              <w:t xml:space="preserve">План-график проведения утренников в ДО</w:t>
            </w:r>
            <w:r>
              <w:t xml:space="preserve">О</w:t>
            </w:r>
            <w:r>
              <w:t xml:space="preserve"> на уч. год. Методические разработки, сценарии, фотоотчеты</w:t>
            </w:r>
            <w:r/>
          </w:p>
          <w:p>
            <w:pPr>
              <w:ind w:left="284"/>
            </w:pPr>
            <w:r/>
            <w:r/>
          </w:p>
          <w:p>
            <w:pPr>
              <w:ind w:left="284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  <w:p>
            <w:pPr>
              <w:ind w:left="284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</w:tc>
      </w:tr>
      <w:tr>
        <w:tblPrEx/>
        <w:trPr>
          <w:trHeight w:val="64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36" w:type="dxa"/>
            <w:textDirection w:val="lrTb"/>
            <w:noWrap w:val="false"/>
          </w:tcPr>
          <w:p>
            <w:pPr>
              <w:ind w:left="284"/>
            </w:pPr>
            <w:r>
              <w:t xml:space="preserve">Организация развлечений:</w:t>
            </w:r>
            <w:r/>
          </w:p>
          <w:p>
            <w:pPr>
              <w:numPr>
                <w:ilvl w:val="0"/>
                <w:numId w:val="37"/>
              </w:numPr>
              <w:ind w:left="0" w:firstLine="0"/>
              <w:widowControl w:val="off"/>
              <w:tabs>
                <w:tab w:val="left" w:pos="284" w:leader="none"/>
              </w:tabs>
            </w:pPr>
            <w:r>
              <w:t xml:space="preserve">Посещение театров, концертов</w:t>
            </w:r>
            <w:r/>
          </w:p>
          <w:p>
            <w:pPr>
              <w:numPr>
                <w:ilvl w:val="0"/>
                <w:numId w:val="37"/>
              </w:numPr>
              <w:ind w:left="0" w:firstLine="0"/>
              <w:widowControl w:val="off"/>
              <w:tabs>
                <w:tab w:val="left" w:pos="284" w:leader="none"/>
              </w:tabs>
            </w:pPr>
            <w:r>
              <w:t xml:space="preserve">День именинников в группе</w:t>
            </w:r>
            <w:r/>
          </w:p>
          <w:p>
            <w:pPr>
              <w:numPr>
                <w:ilvl w:val="0"/>
                <w:numId w:val="37"/>
              </w:numPr>
              <w:ind w:left="0" w:firstLine="0"/>
              <w:widowControl w:val="off"/>
              <w:tabs>
                <w:tab w:val="left" w:pos="284" w:leader="none"/>
              </w:tabs>
            </w:pPr>
            <w:r>
              <w:t xml:space="preserve">Развлечение в группе</w:t>
            </w:r>
            <w:r/>
          </w:p>
          <w:p>
            <w:pPr>
              <w:numPr>
                <w:ilvl w:val="0"/>
                <w:numId w:val="37"/>
              </w:numPr>
              <w:ind w:left="0" w:firstLine="0"/>
              <w:widowControl w:val="off"/>
              <w:tabs>
                <w:tab w:val="left" w:pos="284" w:leader="none"/>
              </w:tabs>
            </w:pPr>
            <w:r>
              <w:t xml:space="preserve">Физкультурный досуг</w:t>
            </w:r>
            <w:r/>
          </w:p>
          <w:p>
            <w:pPr>
              <w:ind w:left="284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left="284"/>
              <w:jc w:val="both"/>
            </w:pPr>
            <w:r/>
            <w:r/>
          </w:p>
          <w:p>
            <w:pPr>
              <w:ind w:left="284" w:hanging="305"/>
              <w:jc w:val="both"/>
            </w:pPr>
            <w:r>
              <w:t xml:space="preserve">1 раз</w:t>
            </w:r>
            <w:r>
              <w:t xml:space="preserve"> в месяц </w:t>
            </w:r>
            <w:r/>
          </w:p>
          <w:p>
            <w:pPr>
              <w:ind w:left="284" w:hanging="305"/>
              <w:jc w:val="both"/>
            </w:pPr>
            <w:r/>
            <w:r/>
          </w:p>
          <w:p>
            <w:pPr>
              <w:ind w:left="284" w:hanging="305"/>
              <w:jc w:val="both"/>
              <w:rPr>
                <w:rFonts w:eastAsia="Lucida Sans Unicode"/>
              </w:rPr>
            </w:pPr>
            <w:r>
              <w:t xml:space="preserve">1 неделя месяца</w:t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  <w:p>
            <w:pPr>
              <w:ind w:left="284" w:hanging="305"/>
              <w:jc w:val="both"/>
            </w:pPr>
            <w:r>
              <w:t xml:space="preserve">3 неделя месяца</w:t>
            </w:r>
            <w:r/>
          </w:p>
          <w:p>
            <w:pPr>
              <w:ind w:left="284" w:hanging="305"/>
              <w:jc w:val="both"/>
            </w:pPr>
            <w:r>
              <w:t xml:space="preserve">3 неделя месяца</w:t>
            </w:r>
            <w:r/>
          </w:p>
          <w:p>
            <w:pPr>
              <w:ind w:left="284"/>
              <w:jc w:val="both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eastAsia="Lucida Sans Unicode"/>
              </w:rPr>
            </w:pPr>
            <w:r>
              <w:t xml:space="preserve">Музыкальный руководитель</w:t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  <w:p>
            <w:pPr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  <w:p>
            <w:pPr>
              <w:rPr>
                <w:rFonts w:eastAsia="Lucida Sans Unicode"/>
              </w:rPr>
            </w:pPr>
            <w:r>
              <w:t xml:space="preserve">Воспитатели</w:t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  <w:p>
            <w:r>
              <w:t xml:space="preserve">Воспитатели</w:t>
            </w:r>
            <w:r/>
          </w:p>
          <w:p>
            <w:r>
              <w:t xml:space="preserve">Инструктор по физ. Воспитанию</w:t>
            </w:r>
            <w:r/>
          </w:p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rFonts w:eastAsia="Lucida Sans Unicode"/>
              </w:rPr>
            </w:pPr>
            <w:r>
              <w:t xml:space="preserve">Методические разработки, сценарии</w:t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  <w:p>
            <w:pPr>
              <w:ind w:left="284"/>
            </w:pPr>
            <w:r/>
            <w:r/>
          </w:p>
        </w:tc>
      </w:tr>
      <w:tr>
        <w:tblPrEx/>
        <w:trPr>
          <w:trHeight w:val="640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textDirection w:val="lrTb"/>
            <w:noWrap w:val="false"/>
          </w:tcPr>
          <w:p>
            <w:pPr>
              <w:ind w:left="284"/>
            </w:pPr>
            <w:r>
              <w:t xml:space="preserve">Акции, мероприятия по событийности календаря представлены в примерном комплексно-тематическом планировании на стр.  60-61</w:t>
            </w:r>
            <w:r/>
          </w:p>
        </w:tc>
      </w:tr>
    </w:tbl>
    <w:p>
      <w:pPr>
        <w:pStyle w:val="1202"/>
        <w:rPr>
          <w:rFonts w:ascii="Georgia" w:hAnsi="Georgia"/>
          <w:sz w:val="24"/>
          <w:szCs w:val="24"/>
        </w:rPr>
      </w:pPr>
      <w:r>
        <w:rPr>
          <w:rStyle w:val="1223"/>
          <w:rFonts w:ascii="Georgia" w:hAnsi="Georgia"/>
        </w:rPr>
        <w:t xml:space="preserve">Примерный перечень основных государственных и народных праздников, памятных дат в календарном плане воспитательной работы в ДОО</w:t>
      </w:r>
      <w:r>
        <w:rPr>
          <w:rStyle w:val="1223"/>
          <w:rFonts w:ascii="Georgia" w:hAnsi="Georgia"/>
        </w:rPr>
        <w:t xml:space="preserve">, рекомендуемый ФОП</w:t>
      </w:r>
      <w:r>
        <w:rPr>
          <w:rStyle w:val="1223"/>
          <w:rFonts w:ascii="Georgia" w:hAnsi="Georgia"/>
        </w:rPr>
        <w:t xml:space="preserve">.</w:t>
      </w:r>
      <w:r>
        <w:rPr>
          <w:rFonts w:ascii="Georgia" w:hAnsi="Georgia"/>
          <w:sz w:val="24"/>
          <w:szCs w:val="24"/>
        </w:rPr>
      </w:r>
      <w:r>
        <w:rPr>
          <w:rFonts w:ascii="Georgia" w:hAnsi="Georgia"/>
          <w:sz w:val="24"/>
          <w:szCs w:val="24"/>
        </w:rPr>
      </w:r>
    </w:p>
    <w:tbl>
      <w:tblPr>
        <w:tblStyle w:val="1194"/>
        <w:tblW w:w="0" w:type="auto"/>
        <w:tblInd w:w="0" w:type="dxa"/>
        <w:tblLook w:val="04A0" w:firstRow="1" w:lastRow="0" w:firstColumn="1" w:lastColumn="0" w:noHBand="0" w:noVBand="1"/>
      </w:tblPr>
      <w:tblGrid>
        <w:gridCol w:w="1245"/>
        <w:gridCol w:w="8752"/>
      </w:tblGrid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896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и дата праздника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896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нваря: День снятия блокады Ленинграда; День освобождения Красной армией крупнейшего "лагеря смерти" Аушвиц-Биркенау (Освенцима) - День памяти жертв Холокоста (рекомендуется включать в план воспитательной работы с дошкольниками регионально и/или ситуативно)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896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февраля: 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февраля: День российской науки;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февраля: День памяти о россиянах, исполнявших служебный долг за пределами Отечества;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февраля: Международный день родного языка;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февраля: День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896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марта: Международный женский день;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марта: День воссоединения Крыма с Россией (рекомендуется включать в план воспитательной работы с дошкольниками регионально и/или ситуативно);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марта: Всемирный день театра.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896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апреля: День космонавтики;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896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мая: Праздник Весны и Труда;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мая: День Победы;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мая: День детских общественных организаций России;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мая: День славянской письменности и культуры.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896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июня: День защиты детей;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июня: День русского языка;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июня: День России;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июня: День памяти и скорби.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896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июля: День семьи, любви и верности.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896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августа: День физкультурника;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августа: День Государственного флага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августа: День российского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896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сентября: День знаний;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сентября: День окончания Второй мировой войны, День солидарности в борьбе с терроризмом;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сентября: Международный день распространения грамотности;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сентября: День воспитателя и всех дошкольных работников.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896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октября: Международный день пожилых людей; Международный день музыки;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октября: День защиты животных;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октября: День учителя;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Третье воскресенье октября: День отца в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896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ноября: День народного единства;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ноября: День памяти погибших при исполнении служебных обязанностей сотрудников органов внутренних дел России;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воскресенье ноября: День матери в России;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ноября: День Государственного герба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896" w:type="dxa"/>
            <w:textDirection w:val="lrTb"/>
            <w:noWrap w:val="false"/>
          </w:tcPr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декабря: День добровольца (волонтера) в России;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декабря: Международный день художника;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декабря: День Героев Отечества;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декабря: День Конституции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02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декабря: Новый 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202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tabs>
          <w:tab w:val="left" w:pos="993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tabs>
          <w:tab w:val="left" w:pos="993" w:leader="none"/>
        </w:tabs>
        <w:rPr>
          <w:b/>
        </w:rPr>
      </w:pPr>
      <w:r>
        <w:rPr>
          <w:b/>
        </w:rPr>
        <w:t xml:space="preserve">3</w:t>
      </w:r>
      <w:r>
        <w:rPr>
          <w:rStyle w:val="1481"/>
          <w:b/>
          <w:sz w:val="24"/>
          <w:szCs w:val="24"/>
        </w:rPr>
        <w:t xml:space="preserve">.6. Особенности организации развивающей предметно-пространственной среды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1480"/>
        <w:ind w:right="20" w:firstLine="709"/>
        <w:jc w:val="both"/>
        <w:spacing w:before="0" w:after="0" w:line="240" w:lineRule="auto"/>
        <w:shd w:val="clear" w:color="auto" w:fill="auto"/>
        <w:tabs>
          <w:tab w:val="left" w:pos="1354" w:leader="none"/>
        </w:tabs>
        <w:rPr>
          <w:rStyle w:val="1481"/>
          <w:sz w:val="24"/>
          <w:szCs w:val="24"/>
        </w:rPr>
      </w:pPr>
      <w:r>
        <w:rPr>
          <w:rStyle w:val="1481"/>
          <w:sz w:val="24"/>
          <w:szCs w:val="24"/>
        </w:rPr>
        <w:t xml:space="preserve">РППС рассматривается как часть образовательной среды и фактор, обогащающий развитие детей. РППС ДОО выступает основой для разнообразной, разносторонне развивающей, содержательной и привлекательной для каждого ребёнка деятельности.</w:t>
      </w:r>
      <w:r>
        <w:rPr>
          <w:rStyle w:val="1481"/>
          <w:sz w:val="24"/>
          <w:szCs w:val="24"/>
        </w:rPr>
      </w:r>
      <w:r>
        <w:rPr>
          <w:rStyle w:val="1481"/>
          <w:sz w:val="24"/>
          <w:szCs w:val="24"/>
        </w:rPr>
      </w:r>
    </w:p>
    <w:p>
      <w:pPr>
        <w:pStyle w:val="1480"/>
        <w:ind w:right="20" w:firstLine="709"/>
        <w:jc w:val="both"/>
        <w:spacing w:before="0" w:after="0" w:line="240" w:lineRule="auto"/>
        <w:shd w:val="clear" w:color="auto" w:fill="auto"/>
        <w:tabs>
          <w:tab w:val="left" w:pos="1354" w:leader="none"/>
        </w:tabs>
        <w:rPr>
          <w:rStyle w:val="1481"/>
          <w:sz w:val="24"/>
          <w:szCs w:val="24"/>
        </w:rPr>
      </w:pPr>
      <w:r>
        <w:rPr>
          <w:rStyle w:val="1481"/>
          <w:sz w:val="24"/>
          <w:szCs w:val="24"/>
        </w:rPr>
        <w:t xml:space="preserve">РППС включает организованное пространство (территория ДОО, групповые комнаты, специализированные, технологические, административные и иные помещения), материалы, оборудование, электронные образовательные ресурсы и средства обучения и </w:t>
      </w:r>
      <w:r>
        <w:rPr>
          <w:rStyle w:val="1481"/>
          <w:sz w:val="24"/>
          <w:szCs w:val="24"/>
        </w:rPr>
        <w:t xml:space="preserve">воспитания, охраны и укрепления здоровья детей дошкольного возраста, материалы для организации самостоятельной творческой деятельности детей. РППС создает возможности для учёта особенностей, возможностей и интересов детей, коррекции недостатков их развития</w:t>
      </w:r>
      <w:r>
        <w:rPr>
          <w:rStyle w:val="1481"/>
          <w:sz w:val="24"/>
          <w:szCs w:val="24"/>
        </w:rPr>
        <w:t xml:space="preserve"> в соответствии с п. 31 ФОП с. 191.</w:t>
      </w:r>
      <w:r>
        <w:rPr>
          <w:rStyle w:val="1481"/>
          <w:sz w:val="24"/>
          <w:szCs w:val="24"/>
        </w:rPr>
      </w:r>
      <w:r>
        <w:rPr>
          <w:rStyle w:val="1481"/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</w:pPr>
      <w:r>
        <w:t xml:space="preserve">Развивающая предметно-пространственная среда обеспечивает максимальную реализацию образовательного потенц</w:t>
      </w:r>
      <w:r>
        <w:t xml:space="preserve">иала пространства ДОО, г</w:t>
      </w:r>
      <w:r>
        <w:t xml:space="preserve">руппы, а т</w:t>
      </w:r>
      <w:r>
        <w:t xml:space="preserve">акже территорий, прилегающих к зданиям ДОО,</w:t>
      </w:r>
      <w:r>
        <w:t xml:space="preserve"> или находящ</w:t>
      </w:r>
      <w:r>
        <w:t xml:space="preserve">их</w:t>
      </w:r>
      <w:r>
        <w:t xml:space="preserve">ся на небольшом удалении, приспособленн</w:t>
      </w:r>
      <w:r>
        <w:t xml:space="preserve">ых</w:t>
      </w:r>
      <w:r>
        <w:t xml:space="preserve"> для реализации Прогр</w:t>
      </w:r>
      <w:r>
        <w:t xml:space="preserve">аммы (далее – участок</w:t>
      </w:r>
      <w:r>
        <w:t xml:space="preserve">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Развивающая предметно-пространственная среда обеспечивает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Развивающая предметно-пространственная среда обеспечивает: </w:t>
      </w:r>
      <w:r/>
    </w:p>
    <w:p>
      <w:pPr>
        <w:numPr>
          <w:ilvl w:val="0"/>
          <w:numId w:val="45"/>
        </w:numPr>
        <w:ind w:left="0" w:firstLine="567"/>
        <w:jc w:val="both"/>
        <w:tabs>
          <w:tab w:val="left" w:pos="851" w:leader="none"/>
        </w:tabs>
      </w:pPr>
      <w:r>
        <w:t xml:space="preserve">учет национально-культурных, климатических условий, в которых осуществляется образовательная деятельность;</w:t>
      </w:r>
      <w:r/>
    </w:p>
    <w:p>
      <w:pPr>
        <w:numPr>
          <w:ilvl w:val="0"/>
          <w:numId w:val="45"/>
        </w:numPr>
        <w:ind w:left="0" w:firstLine="567"/>
        <w:jc w:val="both"/>
        <w:tabs>
          <w:tab w:val="left" w:pos="851" w:leader="none"/>
        </w:tabs>
      </w:pPr>
      <w:r>
        <w:t xml:space="preserve">учет возрастных особенностей детей.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Развивающая предметно-пространственная среда является содержательно-насыщенной,</w:t>
      </w:r>
      <w:r>
        <w:t xml:space="preserve"> </w:t>
      </w:r>
      <w:r>
        <w:t xml:space="preserve">трансформируемой,</w:t>
      </w:r>
      <w:r>
        <w:t xml:space="preserve"> </w:t>
      </w:r>
      <w:r>
        <w:t xml:space="preserve">полифункциональной, вариативной, доступной и безопасной.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Насыщенность среды соответствует возрастным возможностям детей и содержанию Программы.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Образовательное пространство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инвентарём (в соответствии со спецификой Программы).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Организация образовательного пространства и разнообразие материалов, оборудования и инвентаря (в здании и на участке) обеспечивают:</w:t>
      </w:r>
      <w:r/>
    </w:p>
    <w:p>
      <w:pPr>
        <w:numPr>
          <w:ilvl w:val="0"/>
          <w:numId w:val="45"/>
        </w:numPr>
        <w:ind w:left="0" w:firstLine="567"/>
        <w:jc w:val="both"/>
        <w:tabs>
          <w:tab w:val="left" w:pos="851" w:leader="none"/>
        </w:tabs>
      </w:pPr>
      <w:r>
        <w:t xml:space="preserve"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  <w:r/>
    </w:p>
    <w:p>
      <w:pPr>
        <w:numPr>
          <w:ilvl w:val="0"/>
          <w:numId w:val="45"/>
        </w:numPr>
        <w:ind w:left="0" w:firstLine="567"/>
        <w:jc w:val="both"/>
        <w:tabs>
          <w:tab w:val="left" w:pos="851" w:leader="none"/>
        </w:tabs>
      </w:pPr>
      <w:r>
        <w:t xml:space="preserve">двигательную активность, в том числе развитие крупной и мелкой моторики, участие в подвижных играх и соревнованиях;</w:t>
      </w:r>
      <w:r/>
    </w:p>
    <w:p>
      <w:pPr>
        <w:numPr>
          <w:ilvl w:val="0"/>
          <w:numId w:val="45"/>
        </w:numPr>
        <w:ind w:left="0" w:firstLine="567"/>
        <w:jc w:val="both"/>
        <w:tabs>
          <w:tab w:val="left" w:pos="851" w:leader="none"/>
        </w:tabs>
      </w:pPr>
      <w:r>
        <w:t xml:space="preserve">эмоциональное благополучие детей во взаимодействии с предметно-пространственным окружением;</w:t>
      </w:r>
      <w:r/>
    </w:p>
    <w:p>
      <w:pPr>
        <w:numPr>
          <w:ilvl w:val="0"/>
          <w:numId w:val="45"/>
        </w:numPr>
        <w:ind w:left="0" w:firstLine="567"/>
        <w:jc w:val="both"/>
        <w:tabs>
          <w:tab w:val="left" w:pos="851" w:leader="none"/>
        </w:tabs>
      </w:pPr>
      <w:r>
        <w:t xml:space="preserve">возможность самовыражения детей.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Для детей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  <w:r/>
    </w:p>
    <w:p>
      <w:pPr>
        <w:ind w:firstLine="709"/>
        <w:jc w:val="both"/>
        <w:tabs>
          <w:tab w:val="left" w:pos="993" w:leader="none"/>
        </w:tabs>
      </w:pPr>
      <w:r>
        <w:rPr>
          <w:u w:val="single"/>
        </w:rPr>
        <w:t xml:space="preserve">Трансформируемость</w:t>
      </w:r>
      <w:r>
        <w:t xml:space="preserve"> пространства обеспечивает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  <w:r/>
    </w:p>
    <w:p>
      <w:pPr>
        <w:ind w:firstLine="709"/>
        <w:jc w:val="both"/>
        <w:tabs>
          <w:tab w:val="left" w:pos="993" w:leader="none"/>
        </w:tabs>
      </w:pPr>
      <w:r>
        <w:rPr>
          <w:u w:val="single"/>
        </w:rPr>
        <w:t xml:space="preserve">Полифункциональность</w:t>
      </w:r>
      <w:r>
        <w:t xml:space="preserve"> материалов обеспечивает:</w:t>
      </w:r>
      <w:r/>
    </w:p>
    <w:p>
      <w:pPr>
        <w:numPr>
          <w:ilvl w:val="0"/>
          <w:numId w:val="45"/>
        </w:numPr>
        <w:ind w:left="0" w:firstLine="567"/>
        <w:jc w:val="both"/>
        <w:tabs>
          <w:tab w:val="left" w:pos="851" w:leader="none"/>
        </w:tabs>
      </w:pPr>
      <w:r>
        <w:t xml:space="preserve"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  <w:r/>
    </w:p>
    <w:p>
      <w:pPr>
        <w:numPr>
          <w:ilvl w:val="0"/>
          <w:numId w:val="45"/>
        </w:numPr>
        <w:ind w:left="0" w:firstLine="567"/>
        <w:jc w:val="both"/>
        <w:tabs>
          <w:tab w:val="left" w:pos="851" w:leader="none"/>
        </w:tabs>
      </w:pPr>
      <w:r>
        <w:t xml:space="preserve">наличие в о</w:t>
      </w:r>
      <w:r>
        <w:t xml:space="preserve">рганиз</w:t>
      </w:r>
      <w:r>
        <w:t xml:space="preserve">ации или г</w:t>
      </w:r>
      <w:r>
        <w:t xml:space="preserve">руппе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  <w:r/>
    </w:p>
    <w:p>
      <w:pPr>
        <w:ind w:firstLine="709"/>
        <w:jc w:val="both"/>
        <w:tabs>
          <w:tab w:val="left" w:pos="993" w:leader="none"/>
        </w:tabs>
      </w:pPr>
      <w:r>
        <w:rPr>
          <w:u w:val="single"/>
        </w:rPr>
        <w:t xml:space="preserve">Вариативность</w:t>
      </w:r>
      <w:r>
        <w:t xml:space="preserve"> среды предполагает:</w:t>
      </w:r>
      <w:r/>
    </w:p>
    <w:p>
      <w:pPr>
        <w:numPr>
          <w:ilvl w:val="0"/>
          <w:numId w:val="45"/>
        </w:numPr>
        <w:ind w:left="0" w:firstLine="567"/>
        <w:jc w:val="both"/>
        <w:tabs>
          <w:tab w:val="left" w:pos="851" w:leader="none"/>
        </w:tabs>
      </w:pPr>
      <w:r>
        <w:t xml:space="preserve">наличие в </w:t>
      </w:r>
      <w:r>
        <w:t xml:space="preserve">ДОО</w:t>
      </w:r>
      <w:r>
        <w:t xml:space="preserve"> или </w:t>
      </w:r>
      <w:r>
        <w:t xml:space="preserve">г</w:t>
      </w:r>
      <w:r>
        <w:t xml:space="preserve">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  <w:r/>
    </w:p>
    <w:p>
      <w:pPr>
        <w:numPr>
          <w:ilvl w:val="0"/>
          <w:numId w:val="45"/>
        </w:numPr>
        <w:ind w:left="0" w:firstLine="567"/>
        <w:jc w:val="both"/>
        <w:tabs>
          <w:tab w:val="left" w:pos="851" w:leader="none"/>
        </w:tabs>
      </w:pPr>
      <w:r>
        <w:t xml:space="preserve"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  <w:r/>
    </w:p>
    <w:p>
      <w:pPr>
        <w:ind w:firstLine="709"/>
        <w:jc w:val="both"/>
        <w:tabs>
          <w:tab w:val="left" w:pos="993" w:leader="none"/>
        </w:tabs>
      </w:pPr>
      <w:r>
        <w:rPr>
          <w:u w:val="single"/>
        </w:rPr>
        <w:t xml:space="preserve">Доступност</w:t>
      </w:r>
      <w:r>
        <w:t xml:space="preserve">ь среды предполагает:</w:t>
      </w:r>
      <w:r/>
    </w:p>
    <w:p>
      <w:pPr>
        <w:numPr>
          <w:ilvl w:val="0"/>
          <w:numId w:val="45"/>
        </w:numPr>
        <w:ind w:left="0" w:firstLine="567"/>
        <w:jc w:val="both"/>
        <w:tabs>
          <w:tab w:val="left" w:pos="851" w:leader="none"/>
        </w:tabs>
      </w:pPr>
      <w:r>
        <w:t xml:space="preserve">доступность для </w:t>
      </w:r>
      <w:r>
        <w:t xml:space="preserve">обучающихся (</w:t>
      </w:r>
      <w:r>
        <w:t xml:space="preserve">воспитанников</w:t>
      </w:r>
      <w:r>
        <w:t xml:space="preserve">)</w:t>
      </w:r>
      <w:r>
        <w:t xml:space="preserve">, в том числе детей с </w:t>
      </w:r>
      <w:r>
        <w:t xml:space="preserve">ОВЗ</w:t>
      </w:r>
      <w:r>
        <w:t xml:space="preserve"> и детей-инвалидов, всех помещений, где осуществляется образовательная деятельность;</w:t>
      </w:r>
      <w:r/>
    </w:p>
    <w:p>
      <w:pPr>
        <w:numPr>
          <w:ilvl w:val="0"/>
          <w:numId w:val="45"/>
        </w:numPr>
        <w:ind w:left="0" w:firstLine="567"/>
        <w:jc w:val="both"/>
        <w:tabs>
          <w:tab w:val="left" w:pos="851" w:leader="none"/>
        </w:tabs>
      </w:pPr>
      <w:r>
        <w:t xml:space="preserve">свободный доступ детей, в том числе детей с </w:t>
      </w:r>
      <w:r>
        <w:t xml:space="preserve">ОВЗ</w:t>
      </w:r>
      <w:r>
        <w:t xml:space="preserve">, к играм, игрушкам, материалам, пособиям, обеспечивающим все основные виды детской активности;</w:t>
      </w:r>
      <w:r/>
    </w:p>
    <w:p>
      <w:pPr>
        <w:numPr>
          <w:ilvl w:val="0"/>
          <w:numId w:val="45"/>
        </w:numPr>
        <w:ind w:left="0" w:firstLine="567"/>
        <w:jc w:val="both"/>
        <w:tabs>
          <w:tab w:val="left" w:pos="851" w:leader="none"/>
        </w:tabs>
      </w:pPr>
      <w:r>
        <w:t xml:space="preserve">исправность и сохранность материалов и оборудования.</w:t>
      </w:r>
      <w:r/>
    </w:p>
    <w:p>
      <w:pPr>
        <w:ind w:firstLine="709"/>
        <w:jc w:val="both"/>
        <w:tabs>
          <w:tab w:val="left" w:pos="993" w:leader="none"/>
        </w:tabs>
      </w:pPr>
      <w:r>
        <w:rPr>
          <w:u w:val="single"/>
        </w:rPr>
        <w:t xml:space="preserve">Безопасность</w:t>
      </w:r>
      <w:r>
        <w:t xml:space="preserve"> предметно-пространственной среды предполагает соответствие всех её элементов требованиям по обеспечению надёжности и безопасности их использования.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Среда обеспечивает: </w:t>
      </w:r>
      <w:r/>
    </w:p>
    <w:p>
      <w:pPr>
        <w:pStyle w:val="1247"/>
        <w:numPr>
          <w:ilvl w:val="0"/>
          <w:numId w:val="45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максимальную реализацию образовательного потенциала пространства </w:t>
      </w:r>
      <w:r>
        <w:rPr>
          <w:rFonts w:ascii="Times New Roman" w:hAnsi="Times New Roman"/>
          <w:sz w:val="24"/>
          <w:szCs w:val="24"/>
        </w:rPr>
        <w:t xml:space="preserve">ДОО</w:t>
      </w:r>
      <w:r>
        <w:rPr>
          <w:rFonts w:ascii="Times New Roman" w:hAnsi="Times New Roman"/>
          <w:sz w:val="24"/>
          <w:szCs w:val="24"/>
        </w:rPr>
        <w:t xml:space="preserve"> (групп</w:t>
      </w:r>
      <w:r>
        <w:rPr>
          <w:rFonts w:ascii="Times New Roman" w:hAnsi="Times New Roman"/>
          <w:sz w:val="24"/>
          <w:szCs w:val="24"/>
        </w:rPr>
        <w:t xml:space="preserve">овых помещений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кабинетов специалистов, музыкально-спортивного зала, прогулочных и функциональных </w:t>
      </w:r>
      <w:r>
        <w:rPr>
          <w:rFonts w:ascii="Times New Roman" w:hAnsi="Times New Roman"/>
          <w:sz w:val="24"/>
          <w:szCs w:val="24"/>
        </w:rPr>
        <w:t xml:space="preserve">участк</w:t>
      </w:r>
      <w:r>
        <w:rPr>
          <w:rFonts w:ascii="Times New Roman" w:hAnsi="Times New Roman"/>
          <w:sz w:val="24"/>
          <w:szCs w:val="24"/>
        </w:rPr>
        <w:t xml:space="preserve">ов</w:t>
      </w:r>
      <w:r>
        <w:rPr>
          <w:rFonts w:ascii="Times New Roman" w:hAnsi="Times New Roman"/>
          <w:sz w:val="24"/>
          <w:szCs w:val="24"/>
        </w:rPr>
        <w:t xml:space="preserve">);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45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наличие материалов, оборудования и инвентаря для развития детей в разных видах детской деятельности;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45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охрану и укрепление их здоровья, учет особенностей и коррекцию недостатков их развития;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45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возможность общения и совместной деятельности детей (в том числе младенческого, раннего и дошкольного возрастов) и взрослых со всей группой и в малых группах;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45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двигательную активность детей, а также возможности для уединения; учёт национально-культурных, климатических условий, в которых осуществляется образовательная деятельность;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45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учет возрастных особенностей детей младенческого, раннего и дошкольного возрастов.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</w:pPr>
      <w:r>
        <w:t xml:space="preserve">Предметно-развивающая среда в ДОО выполняет образовательную, развивающую, воспитывающую, стимулирующую, организационную, коммуникационную, социализирующую и другие функции. Она направлена на разви</w:t>
      </w:r>
      <w:r>
        <w:t xml:space="preserve">тие инициативности, самостоятельности, творческих проявлений ребёнка, имеет характер открытой незамкнутой системы, способной к корректировке и развитию. Окружающий предметный мир пополняется, обновляется в соответствии с возрастными возможностями ребенка. 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</w:t>
      </w:r>
      <w:r>
        <w:t xml:space="preserve"> в соответствии с возрастной категорией детей и учетом зоны ближайшего развития.</w:t>
      </w:r>
      <w:r/>
    </w:p>
    <w:p>
      <w:pPr>
        <w:ind w:firstLine="709"/>
        <w:jc w:val="both"/>
        <w:tabs>
          <w:tab w:val="left" w:pos="993" w:leader="none"/>
        </w:tabs>
      </w:pPr>
      <w:r/>
      <w:r/>
    </w:p>
    <w:p>
      <w:pPr>
        <w:ind w:firstLine="709"/>
        <w:jc w:val="both"/>
        <w:tabs>
          <w:tab w:val="left" w:pos="993" w:leader="none"/>
        </w:tabs>
      </w:pPr>
      <w:r/>
      <w:r/>
    </w:p>
    <w:tbl>
      <w:tblPr>
        <w:tblpPr w:horzAnchor="margin" w:tblpXSpec="center" w:vertAnchor="text" w:tblpY="158" w:leftFromText="180" w:topFromText="0" w:rightFromText="180" w:bottomFromText="0"/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01"/>
        <w:gridCol w:w="6588"/>
      </w:tblGrid>
      <w:tr>
        <w:tblPrEx/>
        <w:trPr/>
        <w:tc>
          <w:tcPr>
            <w:tcW w:w="330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помещения функциональное использование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58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Оснащение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1129"/>
        </w:trPr>
        <w:tc>
          <w:tcPr>
            <w:tcW w:w="3301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Групповая комната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numPr>
                <w:ilvl w:val="0"/>
                <w:numId w:val="38"/>
              </w:numPr>
              <w:ind w:left="284" w:hanging="284"/>
              <w:tabs>
                <w:tab w:val="num" w:pos="284" w:leader="none"/>
                <w:tab w:val="clear" w:pos="720" w:leader="none"/>
              </w:tabs>
              <w:rPr>
                <w:b/>
              </w:rPr>
            </w:pPr>
            <w:r>
              <w:t xml:space="preserve">Сенсорное развитие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numPr>
                <w:ilvl w:val="0"/>
                <w:numId w:val="38"/>
              </w:numPr>
              <w:ind w:left="284" w:hanging="284"/>
              <w:tabs>
                <w:tab w:val="num" w:pos="284" w:leader="none"/>
                <w:tab w:val="clear" w:pos="720" w:leader="none"/>
              </w:tabs>
              <w:rPr>
                <w:b/>
              </w:rPr>
            </w:pPr>
            <w:r>
              <w:t xml:space="preserve">Развитие речи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numPr>
                <w:ilvl w:val="0"/>
                <w:numId w:val="38"/>
              </w:numPr>
              <w:ind w:left="284" w:hanging="284"/>
              <w:tabs>
                <w:tab w:val="num" w:pos="284" w:leader="none"/>
                <w:tab w:val="clear" w:pos="720" w:leader="none"/>
              </w:tabs>
              <w:rPr>
                <w:b/>
              </w:rPr>
            </w:pPr>
            <w:r>
              <w:t xml:space="preserve">Ознакомление с окружающим миром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numPr>
                <w:ilvl w:val="0"/>
                <w:numId w:val="38"/>
              </w:numPr>
              <w:ind w:left="284" w:hanging="284"/>
              <w:tabs>
                <w:tab w:val="num" w:pos="284" w:leader="none"/>
                <w:tab w:val="clear" w:pos="720" w:leader="none"/>
              </w:tabs>
              <w:rPr>
                <w:b/>
              </w:rPr>
            </w:pPr>
            <w:r>
              <w:t xml:space="preserve">Ознакомление с художественной литературой и художественно – прикладным творчеством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numPr>
                <w:ilvl w:val="0"/>
                <w:numId w:val="38"/>
              </w:numPr>
              <w:ind w:left="284" w:hanging="284"/>
              <w:tabs>
                <w:tab w:val="num" w:pos="284" w:leader="none"/>
                <w:tab w:val="clear" w:pos="720" w:leader="none"/>
              </w:tabs>
              <w:rPr>
                <w:b/>
              </w:rPr>
            </w:pPr>
            <w:r>
              <w:t xml:space="preserve">Развитие элементарных математических представлений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numPr>
                <w:ilvl w:val="0"/>
                <w:numId w:val="38"/>
              </w:numPr>
              <w:ind w:left="284" w:hanging="284"/>
              <w:tabs>
                <w:tab w:val="num" w:pos="284" w:leader="none"/>
                <w:tab w:val="clear" w:pos="720" w:leader="none"/>
              </w:tabs>
              <w:rPr>
                <w:b/>
              </w:rPr>
            </w:pPr>
            <w:r>
              <w:t xml:space="preserve">Обучение грамоте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numPr>
                <w:ilvl w:val="0"/>
                <w:numId w:val="38"/>
              </w:numPr>
              <w:ind w:left="284" w:hanging="284"/>
              <w:tabs>
                <w:tab w:val="num" w:pos="284" w:leader="none"/>
                <w:tab w:val="clear" w:pos="720" w:leader="none"/>
              </w:tabs>
              <w:rPr>
                <w:b/>
              </w:rPr>
            </w:pPr>
            <w:r>
              <w:t xml:space="preserve">Развитие элементарных историко – географических представлений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numPr>
                <w:ilvl w:val="0"/>
                <w:numId w:val="39"/>
              </w:numPr>
              <w:ind w:hanging="720"/>
              <w:tabs>
                <w:tab w:val="num" w:pos="284" w:leader="none"/>
                <w:tab w:val="clear" w:pos="720" w:leader="none"/>
              </w:tabs>
            </w:pPr>
            <w:r>
              <w:t xml:space="preserve">Сюжетно – ролевые игры</w:t>
            </w:r>
            <w:r/>
          </w:p>
          <w:p>
            <w:pPr>
              <w:numPr>
                <w:ilvl w:val="0"/>
                <w:numId w:val="39"/>
              </w:numPr>
              <w:ind w:left="284" w:hanging="284"/>
              <w:tabs>
                <w:tab w:val="num" w:pos="284" w:leader="none"/>
                <w:tab w:val="clear" w:pos="720" w:leader="none"/>
              </w:tabs>
            </w:pPr>
            <w:r>
              <w:t xml:space="preserve">Самообслуживание</w:t>
            </w:r>
            <w:r/>
          </w:p>
          <w:p>
            <w:pPr>
              <w:numPr>
                <w:ilvl w:val="0"/>
                <w:numId w:val="39"/>
              </w:numPr>
              <w:ind w:left="284" w:hanging="284"/>
              <w:tabs>
                <w:tab w:val="num" w:pos="284" w:leader="none"/>
                <w:tab w:val="clear" w:pos="720" w:leader="none"/>
              </w:tabs>
            </w:pPr>
            <w:r>
              <w:t xml:space="preserve">Трудовая деятельность</w:t>
            </w:r>
            <w:r/>
          </w:p>
          <w:p>
            <w:pPr>
              <w:numPr>
                <w:ilvl w:val="0"/>
                <w:numId w:val="39"/>
              </w:numPr>
              <w:ind w:left="284" w:hanging="284"/>
              <w:tabs>
                <w:tab w:val="num" w:pos="284" w:leader="none"/>
                <w:tab w:val="clear" w:pos="720" w:leader="none"/>
              </w:tabs>
            </w:pPr>
            <w:r>
              <w:t xml:space="preserve">Самостоятельная творческая деятельность</w:t>
            </w:r>
            <w:r/>
          </w:p>
          <w:p>
            <w:pPr>
              <w:numPr>
                <w:ilvl w:val="0"/>
                <w:numId w:val="39"/>
              </w:numPr>
              <w:ind w:left="284" w:hanging="284"/>
              <w:tabs>
                <w:tab w:val="num" w:pos="284" w:leader="none"/>
                <w:tab w:val="clear" w:pos="720" w:leader="none"/>
              </w:tabs>
            </w:pPr>
            <w:r>
              <w:t xml:space="preserve">Ознакомление с природой, труд в природе</w:t>
            </w:r>
            <w:r/>
          </w:p>
          <w:p>
            <w:pPr>
              <w:numPr>
                <w:ilvl w:val="0"/>
                <w:numId w:val="39"/>
              </w:numPr>
              <w:ind w:left="284" w:hanging="284"/>
              <w:tabs>
                <w:tab w:val="num" w:pos="284" w:leader="none"/>
                <w:tab w:val="clear" w:pos="720" w:leader="none"/>
              </w:tabs>
              <w:rPr>
                <w:b/>
              </w:rPr>
            </w:pPr>
            <w:r>
              <w:t xml:space="preserve">Игровая деятельность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588" w:type="dxa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Дидактические игры на развитие психических функций – мышления, внимания, памяти, воображения</w:t>
            </w:r>
            <w:r/>
          </w:p>
          <w:p>
            <w:pPr>
              <w:numPr>
                <w:ilvl w:val="0"/>
                <w:numId w:val="38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Дидактические материалы по сенсорике, математике, развитию речи, обучению грамоте</w:t>
            </w:r>
            <w:r/>
          </w:p>
          <w:p>
            <w:pPr>
              <w:numPr>
                <w:ilvl w:val="0"/>
                <w:numId w:val="38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Глобус «вода – суша», глобус «материки»</w:t>
            </w:r>
            <w:r>
              <w:t xml:space="preserve"> (старший возраст)</w:t>
            </w:r>
            <w:r/>
          </w:p>
          <w:p>
            <w:pPr>
              <w:numPr>
                <w:ilvl w:val="0"/>
                <w:numId w:val="38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Географический глобус</w:t>
            </w:r>
            <w:r>
              <w:t xml:space="preserve"> (старший возраст)</w:t>
            </w:r>
            <w:r/>
          </w:p>
          <w:p>
            <w:pPr>
              <w:numPr>
                <w:ilvl w:val="0"/>
                <w:numId w:val="38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Географическая карта мира</w:t>
            </w:r>
            <w:r>
              <w:t xml:space="preserve"> (старший возраст)</w:t>
            </w:r>
            <w:r/>
          </w:p>
          <w:p>
            <w:pPr>
              <w:numPr>
                <w:ilvl w:val="0"/>
                <w:numId w:val="38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Карта России, карта </w:t>
            </w:r>
            <w:r>
              <w:t xml:space="preserve">Челябинской области, Челябинска (старший возраст)</w:t>
            </w:r>
            <w:r/>
          </w:p>
          <w:p>
            <w:pPr>
              <w:numPr>
                <w:ilvl w:val="0"/>
                <w:numId w:val="38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Глобус звездного неба</w:t>
            </w:r>
            <w:r>
              <w:t xml:space="preserve"> (старший возраст)</w:t>
            </w:r>
            <w:r/>
          </w:p>
          <w:p>
            <w:pPr>
              <w:numPr>
                <w:ilvl w:val="0"/>
                <w:numId w:val="38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Муляжи овощей и фруктов</w:t>
            </w:r>
            <w:r>
              <w:t xml:space="preserve">, грибов</w:t>
            </w:r>
            <w:r/>
          </w:p>
          <w:p>
            <w:pPr>
              <w:numPr>
                <w:ilvl w:val="0"/>
                <w:numId w:val="38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Календарь погоды</w:t>
            </w:r>
            <w:r>
              <w:t xml:space="preserve"> с набором картинок и условных обозначений</w:t>
            </w:r>
            <w:r/>
          </w:p>
          <w:p>
            <w:pPr>
              <w:numPr>
                <w:ilvl w:val="0"/>
                <w:numId w:val="38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Плакаты и наборы дидактических наглядных материалов с изображением животных, птиц, насекомых, обитателей морей, рептилий</w:t>
            </w:r>
            <w:r>
              <w:t xml:space="preserve">, растений (деревьев, кустов, трав, цветов, плодово-ягодных растений)</w:t>
            </w:r>
            <w:r/>
          </w:p>
          <w:p>
            <w:pPr>
              <w:numPr>
                <w:ilvl w:val="0"/>
                <w:numId w:val="38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Плакаты и наборы дидактических наглядных материалов с изображением</w:t>
            </w:r>
            <w:r>
              <w:t xml:space="preserve"> мебели, транспорта, посуды, профессий, инструментов, электробытовой техники, космоса и др. в соответствии с комплексно-тематическим планированием</w:t>
            </w:r>
            <w:r/>
          </w:p>
          <w:p>
            <w:pPr>
              <w:numPr>
                <w:ilvl w:val="0"/>
                <w:numId w:val="38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Магнитофон, аудиозаписи</w:t>
            </w:r>
            <w:r/>
          </w:p>
          <w:p>
            <w:pPr>
              <w:numPr>
                <w:ilvl w:val="0"/>
                <w:numId w:val="38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Детская мебель для практической деятельности</w:t>
            </w:r>
            <w:r/>
          </w:p>
          <w:p>
            <w:pPr>
              <w:numPr>
                <w:ilvl w:val="0"/>
                <w:numId w:val="38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Игры Воскобовича</w:t>
            </w:r>
            <w:r/>
          </w:p>
          <w:p>
            <w:pPr>
              <w:numPr>
                <w:ilvl w:val="0"/>
                <w:numId w:val="38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Блоки Дьенеша, дидактические альбомы</w:t>
            </w:r>
            <w:r/>
          </w:p>
          <w:p>
            <w:pPr>
              <w:numPr>
                <w:ilvl w:val="0"/>
                <w:numId w:val="38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Палочки Кьюизинера, дидактические альбомы</w:t>
            </w:r>
            <w:r/>
          </w:p>
          <w:p>
            <w:pPr>
              <w:numPr>
                <w:ilvl w:val="0"/>
                <w:numId w:val="38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Лэпбуки различного содержания</w:t>
            </w:r>
            <w:r/>
          </w:p>
          <w:p>
            <w:pPr>
              <w:numPr>
                <w:ilvl w:val="0"/>
                <w:numId w:val="38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Макеты климатических зон (старший возраст)</w:t>
            </w:r>
            <w:r/>
          </w:p>
          <w:p>
            <w:pPr>
              <w:numPr>
                <w:ilvl w:val="0"/>
                <w:numId w:val="39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Детская мебель для практической деятельности</w:t>
            </w:r>
            <w:r/>
          </w:p>
          <w:p>
            <w:pPr>
              <w:numPr>
                <w:ilvl w:val="0"/>
                <w:numId w:val="39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Центр юного читателя</w:t>
            </w:r>
            <w:r/>
          </w:p>
          <w:p>
            <w:pPr>
              <w:numPr>
                <w:ilvl w:val="0"/>
                <w:numId w:val="39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Центр </w:t>
            </w:r>
            <w:r>
              <w:t xml:space="preserve">для изобразительной детской деятельности</w:t>
            </w:r>
            <w:r/>
          </w:p>
          <w:p>
            <w:pPr>
              <w:numPr>
                <w:ilvl w:val="0"/>
                <w:numId w:val="39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Игровая мебель. Атрибуты для сюжетно – ролевых игр: «Семья», «Магазин», «Парикмахерская», «Больница», «Школа», «Библиотека» и др.</w:t>
            </w:r>
            <w:r/>
          </w:p>
          <w:p>
            <w:pPr>
              <w:numPr>
                <w:ilvl w:val="0"/>
                <w:numId w:val="39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Центр </w:t>
            </w:r>
            <w:r>
              <w:t xml:space="preserve">природы</w:t>
            </w:r>
            <w:r>
              <w:t xml:space="preserve"> и экспериментирования</w:t>
            </w:r>
            <w:r/>
          </w:p>
          <w:p>
            <w:pPr>
              <w:numPr>
                <w:ilvl w:val="0"/>
                <w:numId w:val="39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Конструкторы различных видов</w:t>
            </w:r>
            <w:r/>
          </w:p>
          <w:p>
            <w:pPr>
              <w:numPr>
                <w:ilvl w:val="0"/>
                <w:numId w:val="39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Головоломки, мозаики, пазлы, настольные игры, лото.</w:t>
            </w:r>
            <w:r/>
          </w:p>
          <w:p>
            <w:pPr>
              <w:numPr>
                <w:ilvl w:val="0"/>
                <w:numId w:val="39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Развивающие игры по математике, логике</w:t>
            </w:r>
            <w:r/>
          </w:p>
          <w:p>
            <w:pPr>
              <w:numPr>
                <w:ilvl w:val="0"/>
                <w:numId w:val="39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Различные виды театров</w:t>
            </w:r>
            <w:r>
              <w:t xml:space="preserve"> (пальчиковый, перчаточный, теневой, Би-ба-бо), музыкальные инструменты, элементы ряженья, костюмы, маски.</w:t>
            </w:r>
            <w:r/>
          </w:p>
          <w:p>
            <w:pPr>
              <w:numPr>
                <w:ilvl w:val="0"/>
                <w:numId w:val="39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Картотеки и дидактические пособия с изображениями поэтов, художников, композиторов</w:t>
            </w:r>
            <w:r/>
          </w:p>
          <w:p>
            <w:pPr>
              <w:numPr>
                <w:ilvl w:val="0"/>
                <w:numId w:val="39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Физкультурное оборудование для гимнастики после сна: ребристая дорожка, массажные коврики и мячи, резиновые кольца и кубики</w:t>
            </w:r>
            <w:r/>
          </w:p>
        </w:tc>
      </w:tr>
      <w:tr>
        <w:tblPrEx/>
        <w:trPr>
          <w:trHeight w:val="833"/>
        </w:trPr>
        <w:tc>
          <w:tcPr>
            <w:tcW w:w="3301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Спальное помещение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numPr>
                <w:ilvl w:val="0"/>
                <w:numId w:val="40"/>
              </w:numPr>
              <w:ind w:left="284" w:hanging="284"/>
              <w:jc w:val="both"/>
              <w:tabs>
                <w:tab w:val="num" w:pos="284" w:leader="none"/>
                <w:tab w:val="clear" w:pos="720" w:leader="none"/>
              </w:tabs>
            </w:pPr>
            <w:r>
              <w:t xml:space="preserve">Дневной сон</w:t>
            </w:r>
            <w:r/>
          </w:p>
          <w:p>
            <w:pPr>
              <w:numPr>
                <w:ilvl w:val="0"/>
                <w:numId w:val="40"/>
              </w:numPr>
              <w:ind w:left="284" w:hanging="284"/>
              <w:jc w:val="both"/>
              <w:tabs>
                <w:tab w:val="num" w:pos="284" w:leader="none"/>
                <w:tab w:val="clear" w:pos="720" w:leader="none"/>
              </w:tabs>
            </w:pPr>
            <w:r>
              <w:t xml:space="preserve">Гимнастика после сна</w:t>
            </w:r>
            <w:r/>
          </w:p>
        </w:tc>
        <w:tc>
          <w:tcPr>
            <w:tcW w:w="6588" w:type="dxa"/>
            <w:textDirection w:val="lrTb"/>
            <w:noWrap w:val="false"/>
          </w:tcPr>
          <w:p>
            <w:pPr>
              <w:numPr>
                <w:ilvl w:val="0"/>
                <w:numId w:val="40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Спальная мебель</w:t>
            </w:r>
            <w:r/>
          </w:p>
          <w:p>
            <w:pPr>
              <w:numPr>
                <w:ilvl w:val="0"/>
                <w:numId w:val="40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Оборудование для ходьбы по дорожке здоровья, сухого обтирания</w:t>
            </w:r>
            <w:r>
              <w:t xml:space="preserve">, су-джок,</w:t>
            </w:r>
            <w:r>
              <w:t xml:space="preserve"> массажные мячи</w:t>
            </w:r>
            <w:r/>
          </w:p>
        </w:tc>
      </w:tr>
      <w:tr>
        <w:tblPrEx/>
        <w:trPr/>
        <w:tc>
          <w:tcPr>
            <w:tcW w:w="3301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Раздевальная комната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numPr>
                <w:ilvl w:val="0"/>
                <w:numId w:val="41"/>
              </w:numPr>
              <w:ind w:left="284" w:hanging="284"/>
              <w:jc w:val="both"/>
              <w:tabs>
                <w:tab w:val="num" w:pos="284" w:leader="none"/>
                <w:tab w:val="clear" w:pos="720" w:leader="none"/>
              </w:tabs>
            </w:pPr>
            <w:r>
              <w:t xml:space="preserve">Информационно – просветительская работа с родителями</w:t>
            </w:r>
            <w:r/>
          </w:p>
        </w:tc>
        <w:tc>
          <w:tcPr>
            <w:tcW w:w="6588" w:type="dxa"/>
            <w:textDirection w:val="lrTb"/>
            <w:noWrap w:val="false"/>
          </w:tcPr>
          <w:p>
            <w:pPr>
              <w:numPr>
                <w:ilvl w:val="0"/>
                <w:numId w:val="41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Информационный уголок</w:t>
            </w:r>
            <w:r/>
          </w:p>
          <w:p>
            <w:pPr>
              <w:numPr>
                <w:ilvl w:val="0"/>
                <w:numId w:val="41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Выставки детского творчества</w:t>
            </w:r>
            <w:r/>
          </w:p>
          <w:p>
            <w:pPr>
              <w:numPr>
                <w:ilvl w:val="0"/>
                <w:numId w:val="41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Наглядно – информационный материал</w:t>
            </w:r>
            <w:r/>
          </w:p>
        </w:tc>
      </w:tr>
      <w:tr>
        <w:tblPrEx/>
        <w:trPr/>
        <w:tc>
          <w:tcPr>
            <w:tcW w:w="3301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Методический кабинет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numPr>
                <w:ilvl w:val="0"/>
                <w:numId w:val="42"/>
              </w:numPr>
              <w:ind w:left="284" w:hanging="284"/>
              <w:tabs>
                <w:tab w:val="num" w:pos="284" w:leader="none"/>
                <w:tab w:val="clear" w:pos="720" w:leader="none"/>
              </w:tabs>
            </w:pPr>
            <w:r>
              <w:t xml:space="preserve">Осуществление методической помощи педагогам</w:t>
            </w:r>
            <w:r/>
          </w:p>
          <w:p>
            <w:pPr>
              <w:numPr>
                <w:ilvl w:val="0"/>
                <w:numId w:val="42"/>
              </w:numPr>
              <w:ind w:left="284" w:hanging="284"/>
              <w:tabs>
                <w:tab w:val="num" w:pos="284" w:leader="none"/>
                <w:tab w:val="clear" w:pos="720" w:leader="none"/>
              </w:tabs>
            </w:pPr>
            <w:r>
              <w:t xml:space="preserve">Организация консультаций, семинаров, педагогических советов</w:t>
            </w:r>
            <w:r/>
          </w:p>
        </w:tc>
        <w:tc>
          <w:tcPr>
            <w:tcW w:w="6588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Библиотека педагогической и методической литературы</w:t>
            </w:r>
            <w:r/>
          </w:p>
          <w:p>
            <w:pPr>
              <w:numPr>
                <w:ilvl w:val="0"/>
                <w:numId w:val="42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Библиотека периодических изданий</w:t>
            </w:r>
            <w:r/>
          </w:p>
          <w:p>
            <w:pPr>
              <w:numPr>
                <w:ilvl w:val="0"/>
                <w:numId w:val="42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Пособия для занятий</w:t>
            </w:r>
            <w:r/>
          </w:p>
          <w:p>
            <w:pPr>
              <w:numPr>
                <w:ilvl w:val="0"/>
                <w:numId w:val="42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Опыт работы педагогов</w:t>
            </w:r>
            <w:r/>
          </w:p>
          <w:p>
            <w:pPr>
              <w:numPr>
                <w:ilvl w:val="0"/>
                <w:numId w:val="42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Материалы консультаций, семинаров, семинаров – практикумов</w:t>
            </w:r>
            <w:r/>
          </w:p>
          <w:p>
            <w:pPr>
              <w:numPr>
                <w:ilvl w:val="0"/>
                <w:numId w:val="42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Демонстрационный, раздаточный материал для занятий с детьми</w:t>
            </w:r>
            <w:r/>
          </w:p>
          <w:p>
            <w:pPr>
              <w:numPr>
                <w:ilvl w:val="0"/>
                <w:numId w:val="42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Иллюстративный материал</w:t>
            </w:r>
            <w:r/>
          </w:p>
          <w:p>
            <w:pPr>
              <w:numPr>
                <w:ilvl w:val="0"/>
                <w:numId w:val="42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Изделия народных промыслов: Дымково, Городец, Гжель, Хохлома, Жостово, матрешки, Богородские игрушки</w:t>
            </w:r>
            <w:r/>
          </w:p>
          <w:p>
            <w:pPr>
              <w:numPr>
                <w:ilvl w:val="0"/>
                <w:numId w:val="42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Скульптуры малых форм (глина, дерево)</w:t>
            </w:r>
            <w:r/>
          </w:p>
          <w:p>
            <w:pPr>
              <w:numPr>
                <w:ilvl w:val="0"/>
                <w:numId w:val="42"/>
              </w:numPr>
              <w:ind w:left="385" w:hanging="425"/>
              <w:tabs>
                <w:tab w:val="num" w:pos="385" w:leader="none"/>
                <w:tab w:val="clear" w:pos="720" w:leader="none"/>
              </w:tabs>
            </w:pPr>
            <w:r>
              <w:t xml:space="preserve">Игрушки, муляжи</w:t>
            </w:r>
            <w:r/>
          </w:p>
        </w:tc>
      </w:tr>
      <w:tr>
        <w:tblPrEx/>
        <w:trPr/>
        <w:tc>
          <w:tcPr>
            <w:tcW w:w="3301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Музыкально-спортивный</w:t>
            </w:r>
            <w:r>
              <w:rPr>
                <w:b/>
              </w:rPr>
              <w:t xml:space="preserve"> зал, кабинет </w:t>
            </w:r>
            <w:r>
              <w:rPr>
                <w:b/>
              </w:rPr>
              <w:t xml:space="preserve">специалистов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numPr>
                <w:ilvl w:val="0"/>
                <w:numId w:val="43"/>
              </w:numPr>
              <w:ind w:left="284" w:hanging="284"/>
              <w:tabs>
                <w:tab w:val="num" w:pos="284" w:leader="none"/>
                <w:tab w:val="clear" w:pos="720" w:leader="none"/>
              </w:tabs>
            </w:pPr>
            <w:r>
              <w:t xml:space="preserve">Занятия по музыкальному воспитанию</w:t>
            </w:r>
            <w:r/>
          </w:p>
          <w:p>
            <w:pPr>
              <w:numPr>
                <w:ilvl w:val="0"/>
                <w:numId w:val="43"/>
              </w:numPr>
              <w:ind w:left="284" w:hanging="284"/>
              <w:tabs>
                <w:tab w:val="num" w:pos="284" w:leader="none"/>
                <w:tab w:val="clear" w:pos="720" w:leader="none"/>
              </w:tabs>
            </w:pPr>
            <w:r>
              <w:t xml:space="preserve">Индивидуальные занятия</w:t>
            </w:r>
            <w:r/>
          </w:p>
          <w:p>
            <w:pPr>
              <w:numPr>
                <w:ilvl w:val="0"/>
                <w:numId w:val="43"/>
              </w:numPr>
              <w:ind w:left="284" w:hanging="284"/>
              <w:tabs>
                <w:tab w:val="num" w:pos="284" w:leader="none"/>
                <w:tab w:val="clear" w:pos="720" w:leader="none"/>
              </w:tabs>
            </w:pPr>
            <w:r>
              <w:t xml:space="preserve">Тематические досуги</w:t>
            </w:r>
            <w:r/>
          </w:p>
          <w:p>
            <w:pPr>
              <w:numPr>
                <w:ilvl w:val="0"/>
                <w:numId w:val="43"/>
              </w:numPr>
              <w:ind w:left="284" w:hanging="284"/>
              <w:tabs>
                <w:tab w:val="num" w:pos="284" w:leader="none"/>
                <w:tab w:val="clear" w:pos="720" w:leader="none"/>
              </w:tabs>
            </w:pPr>
            <w:r>
              <w:t xml:space="preserve">Развлечения</w:t>
            </w:r>
            <w:r/>
          </w:p>
          <w:p>
            <w:pPr>
              <w:numPr>
                <w:ilvl w:val="0"/>
                <w:numId w:val="43"/>
              </w:numPr>
              <w:ind w:left="284" w:hanging="284"/>
              <w:tabs>
                <w:tab w:val="num" w:pos="284" w:leader="none"/>
                <w:tab w:val="clear" w:pos="720" w:leader="none"/>
              </w:tabs>
            </w:pPr>
            <w:r>
              <w:t xml:space="preserve">Театральные представления</w:t>
            </w:r>
            <w:r/>
          </w:p>
          <w:p>
            <w:pPr>
              <w:numPr>
                <w:ilvl w:val="0"/>
                <w:numId w:val="43"/>
              </w:numPr>
              <w:ind w:left="284" w:hanging="284"/>
              <w:tabs>
                <w:tab w:val="num" w:pos="284" w:leader="none"/>
                <w:tab w:val="clear" w:pos="720" w:leader="none"/>
              </w:tabs>
            </w:pPr>
            <w:r>
              <w:t xml:space="preserve">Праздники и утренники</w:t>
            </w:r>
            <w:r/>
          </w:p>
          <w:p>
            <w:pPr>
              <w:numPr>
                <w:ilvl w:val="0"/>
                <w:numId w:val="43"/>
              </w:numPr>
              <w:ind w:left="284" w:hanging="284"/>
              <w:tabs>
                <w:tab w:val="num" w:pos="284" w:leader="none"/>
                <w:tab w:val="clear" w:pos="720" w:leader="none"/>
              </w:tabs>
            </w:pPr>
            <w:r>
              <w:t xml:space="preserve">Занятия по хореографии</w:t>
            </w:r>
            <w:r/>
          </w:p>
          <w:p>
            <w:pPr>
              <w:numPr>
                <w:ilvl w:val="0"/>
                <w:numId w:val="43"/>
              </w:numPr>
              <w:ind w:left="284" w:hanging="284"/>
              <w:tabs>
                <w:tab w:val="num" w:pos="284" w:leader="none"/>
                <w:tab w:val="clear" w:pos="720" w:leader="none"/>
              </w:tabs>
            </w:pPr>
            <w:r>
              <w:t xml:space="preserve">Занятия по ритмике</w:t>
            </w:r>
            <w:r/>
          </w:p>
          <w:p>
            <w:pPr>
              <w:numPr>
                <w:ilvl w:val="0"/>
                <w:numId w:val="43"/>
              </w:numPr>
              <w:ind w:left="284" w:hanging="284"/>
              <w:tabs>
                <w:tab w:val="num" w:pos="284" w:leader="none"/>
                <w:tab w:val="clear" w:pos="720" w:leader="none"/>
              </w:tabs>
            </w:pPr>
            <w:r>
              <w:t xml:space="preserve">Родительские собрания и прочие мероприятия для родителей</w:t>
            </w:r>
            <w:r/>
          </w:p>
          <w:p>
            <w:pPr>
              <w:numPr>
                <w:ilvl w:val="0"/>
                <w:numId w:val="43"/>
              </w:numPr>
              <w:ind w:left="284" w:hanging="284"/>
              <w:tabs>
                <w:tab w:val="num" w:pos="284" w:leader="none"/>
                <w:tab w:val="clear" w:pos="720" w:leader="none"/>
              </w:tabs>
            </w:pPr>
            <w:r>
              <w:t xml:space="preserve">Физкультурные занятия</w:t>
            </w:r>
            <w:r/>
          </w:p>
          <w:p>
            <w:pPr>
              <w:numPr>
                <w:ilvl w:val="0"/>
                <w:numId w:val="43"/>
              </w:numPr>
              <w:ind w:left="284" w:hanging="284"/>
              <w:tabs>
                <w:tab w:val="num" w:pos="284" w:leader="none"/>
                <w:tab w:val="clear" w:pos="720" w:leader="none"/>
              </w:tabs>
            </w:pPr>
            <w:r>
              <w:t xml:space="preserve">Спортивные досуги</w:t>
            </w:r>
            <w:r/>
          </w:p>
          <w:p>
            <w:pPr>
              <w:numPr>
                <w:ilvl w:val="0"/>
                <w:numId w:val="43"/>
              </w:numPr>
              <w:ind w:left="284" w:hanging="284"/>
              <w:tabs>
                <w:tab w:val="num" w:pos="284" w:leader="none"/>
                <w:tab w:val="clear" w:pos="720" w:leader="none"/>
              </w:tabs>
            </w:pPr>
            <w:r>
              <w:t xml:space="preserve">Развлечения, праздники</w:t>
            </w:r>
            <w:r/>
          </w:p>
          <w:p>
            <w:pPr>
              <w:numPr>
                <w:ilvl w:val="0"/>
                <w:numId w:val="43"/>
              </w:numPr>
              <w:ind w:left="284" w:hanging="284"/>
              <w:tabs>
                <w:tab w:val="num" w:pos="284" w:leader="none"/>
                <w:tab w:val="clear" w:pos="720" w:leader="none"/>
              </w:tabs>
            </w:pPr>
            <w:r>
              <w:t xml:space="preserve">Консультативная работа с родителями и воспитателями</w:t>
            </w:r>
            <w:r/>
          </w:p>
        </w:tc>
        <w:tc>
          <w:tcPr>
            <w:tcW w:w="6588" w:type="dxa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Библиотека методической литературы, сборники нот</w:t>
            </w:r>
            <w:r/>
          </w:p>
          <w:p>
            <w:pPr>
              <w:numPr>
                <w:ilvl w:val="0"/>
                <w:numId w:val="43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Шкаф для используемых пособий, игрушек, атрибутов и </w:t>
            </w:r>
            <w:r>
              <w:t xml:space="preserve">прочего материала</w:t>
            </w:r>
            <w:r/>
          </w:p>
          <w:p>
            <w:pPr>
              <w:numPr>
                <w:ilvl w:val="0"/>
                <w:numId w:val="43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Музыкальный центр</w:t>
            </w:r>
            <w:r/>
          </w:p>
          <w:p>
            <w:pPr>
              <w:numPr>
                <w:ilvl w:val="0"/>
                <w:numId w:val="43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Пианино</w:t>
            </w:r>
            <w:r/>
          </w:p>
          <w:p>
            <w:pPr>
              <w:numPr>
                <w:ilvl w:val="0"/>
                <w:numId w:val="43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Разнообразные музыкальные инструменты для детей</w:t>
            </w:r>
            <w:r/>
          </w:p>
          <w:p>
            <w:pPr>
              <w:numPr>
                <w:ilvl w:val="0"/>
                <w:numId w:val="43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Подборка аудио кассет с музыкальными произведениями</w:t>
            </w:r>
            <w:r/>
          </w:p>
          <w:p>
            <w:pPr>
              <w:numPr>
                <w:ilvl w:val="0"/>
                <w:numId w:val="43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Различные виды театров</w:t>
            </w:r>
            <w:r/>
          </w:p>
          <w:p>
            <w:pPr>
              <w:numPr>
                <w:ilvl w:val="0"/>
                <w:numId w:val="43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Ширма для кукольного театра</w:t>
            </w:r>
            <w:r/>
          </w:p>
          <w:p>
            <w:pPr>
              <w:numPr>
                <w:ilvl w:val="0"/>
                <w:numId w:val="43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Детские взрослые костюмы</w:t>
            </w:r>
            <w:r/>
          </w:p>
          <w:p>
            <w:pPr>
              <w:numPr>
                <w:ilvl w:val="0"/>
                <w:numId w:val="44"/>
              </w:numPr>
              <w:ind w:left="385" w:hanging="38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Детские и хохломские стулья </w:t>
            </w:r>
            <w:r/>
          </w:p>
          <w:p>
            <w:pPr>
              <w:numPr>
                <w:ilvl w:val="0"/>
                <w:numId w:val="44"/>
              </w:numPr>
              <w:ind w:left="385" w:hanging="38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Спортивное оборудование для прыжков, метания, лазания</w:t>
            </w:r>
            <w:r/>
          </w:p>
          <w:p>
            <w:pPr>
              <w:numPr>
                <w:ilvl w:val="0"/>
                <w:numId w:val="43"/>
              </w:numPr>
              <w:ind w:left="385" w:hanging="42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М</w:t>
            </w:r>
            <w:r>
              <w:t xml:space="preserve">агнитофон</w:t>
            </w:r>
            <w:r/>
          </w:p>
        </w:tc>
      </w:tr>
      <w:tr>
        <w:tblPrEx/>
        <w:trPr>
          <w:trHeight w:val="1469"/>
        </w:trPr>
        <w:tc>
          <w:tcPr>
            <w:tcW w:w="3301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Прогулочные участк</w:t>
            </w:r>
            <w:r>
              <w:rPr>
                <w:b/>
              </w:rPr>
              <w:t xml:space="preserve">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588" w:type="dxa"/>
            <w:textDirection w:val="lrTb"/>
            <w:noWrap w:val="false"/>
          </w:tcPr>
          <w:p>
            <w:pPr>
              <w:jc w:val="both"/>
            </w:pPr>
            <w:r>
              <w:t xml:space="preserve">Оборудование </w:t>
            </w:r>
            <w:r/>
          </w:p>
          <w:p>
            <w:pPr>
              <w:numPr>
                <w:ilvl w:val="0"/>
                <w:numId w:val="44"/>
              </w:numPr>
              <w:ind w:left="385" w:hanging="38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теневыми навесами,</w:t>
            </w:r>
            <w:r/>
          </w:p>
          <w:p>
            <w:pPr>
              <w:numPr>
                <w:ilvl w:val="0"/>
                <w:numId w:val="44"/>
              </w:numPr>
              <w:ind w:left="385" w:hanging="38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 малыми архитектурными формами, </w:t>
            </w:r>
            <w:r/>
          </w:p>
          <w:p>
            <w:pPr>
              <w:numPr>
                <w:ilvl w:val="0"/>
                <w:numId w:val="44"/>
              </w:numPr>
              <w:ind w:left="385" w:hanging="38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игрушками, </w:t>
            </w:r>
            <w:r/>
          </w:p>
          <w:p>
            <w:pPr>
              <w:numPr>
                <w:ilvl w:val="0"/>
                <w:numId w:val="44"/>
              </w:numPr>
              <w:ind w:left="385" w:hanging="38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спортивным инвентарем, </w:t>
            </w:r>
            <w:r/>
          </w:p>
          <w:p>
            <w:pPr>
              <w:numPr>
                <w:ilvl w:val="0"/>
                <w:numId w:val="44"/>
              </w:numPr>
              <w:ind w:left="385" w:hanging="385"/>
              <w:jc w:val="both"/>
              <w:tabs>
                <w:tab w:val="num" w:pos="385" w:leader="none"/>
                <w:tab w:val="clear" w:pos="720" w:leader="none"/>
              </w:tabs>
            </w:pPr>
            <w:r>
              <w:t xml:space="preserve">инвентарем для трудовой и хозяйственной деятельности, </w:t>
            </w:r>
            <w:r/>
          </w:p>
          <w:p>
            <w:pPr>
              <w:ind w:left="720"/>
              <w:jc w:val="both"/>
            </w:pPr>
            <w:r/>
            <w:r/>
          </w:p>
        </w:tc>
      </w:tr>
      <w:tr>
        <w:tblPrEx/>
        <w:trPr>
          <w:trHeight w:val="1469"/>
        </w:trPr>
        <w:tc>
          <w:tcPr>
            <w:tcW w:w="3301" w:type="dxa"/>
            <w:textDirection w:val="lrTb"/>
            <w:noWrap w:val="false"/>
          </w:tcPr>
          <w:p>
            <w:r>
              <w:rPr>
                <w:b/>
                <w:bCs/>
              </w:rPr>
              <w:t xml:space="preserve">Функциональные площадки</w:t>
            </w:r>
            <w:r>
              <w:t xml:space="preserve"> для реализации проектов благоустройства и озеленения территорий МБДОУ «ДС № 89 </w:t>
            </w:r>
            <w:r/>
          </w:p>
          <w:p>
            <w:pPr>
              <w:rPr>
                <w:b/>
              </w:rPr>
            </w:pPr>
            <w:r>
              <w:t xml:space="preserve">г. Челябинска»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588" w:type="dxa"/>
            <w:textDirection w:val="lrTb"/>
            <w:noWrap w:val="false"/>
          </w:tcPr>
          <w:p>
            <w:pPr>
              <w:numPr>
                <w:ilvl w:val="0"/>
                <w:numId w:val="46"/>
              </w:numPr>
              <w:ind w:left="385" w:hanging="385"/>
              <w:jc w:val="both"/>
            </w:pPr>
            <w:r>
              <w:t xml:space="preserve">сад камней;</w:t>
            </w:r>
            <w:r/>
          </w:p>
          <w:p>
            <w:pPr>
              <w:numPr>
                <w:ilvl w:val="0"/>
                <w:numId w:val="46"/>
              </w:numPr>
              <w:ind w:left="385" w:hanging="385"/>
              <w:jc w:val="both"/>
            </w:pPr>
            <w:r>
              <w:t xml:space="preserve">сельские пейзажи</w:t>
            </w:r>
            <w:r/>
          </w:p>
          <w:p>
            <w:pPr>
              <w:numPr>
                <w:ilvl w:val="0"/>
                <w:numId w:val="46"/>
              </w:numPr>
              <w:ind w:left="385" w:hanging="385"/>
              <w:jc w:val="both"/>
            </w:pPr>
            <w:r>
              <w:t xml:space="preserve">по лесным тропинкам</w:t>
            </w:r>
            <w:r/>
          </w:p>
        </w:tc>
      </w:tr>
    </w:tbl>
    <w:p>
      <w:pPr>
        <w:ind w:firstLine="709"/>
        <w:jc w:val="both"/>
        <w:tabs>
          <w:tab w:val="left" w:pos="993" w:leader="none"/>
        </w:tabs>
      </w:pPr>
      <w:r/>
      <w:r/>
    </w:p>
    <w:p>
      <w:pPr>
        <w:jc w:val="both"/>
        <w:tabs>
          <w:tab w:val="left" w:pos="993" w:leader="none"/>
        </w:tabs>
      </w:pPr>
      <w:r/>
      <w:r/>
    </w:p>
    <w:p>
      <w:pPr>
        <w:jc w:val="both"/>
        <w:tabs>
          <w:tab w:val="left" w:pos="0" w:leader="none"/>
        </w:tabs>
        <w:rPr>
          <w:i/>
        </w:rPr>
      </w:pPr>
      <w:r>
        <w:rPr>
          <w:i/>
        </w:rPr>
        <w:t xml:space="preserve">Часть, формируемая участниками образовательных отношений</w:t>
      </w:r>
      <w:r>
        <w:rPr>
          <w:i/>
        </w:rPr>
      </w:r>
      <w:r>
        <w:rPr>
          <w:i/>
        </w:rPr>
      </w:r>
    </w:p>
    <w:p>
      <w:pPr>
        <w:jc w:val="both"/>
        <w:tabs>
          <w:tab w:val="left" w:pos="0" w:leader="none"/>
        </w:tabs>
        <w:rPr>
          <w:i/>
        </w:rPr>
      </w:pPr>
      <w:r>
        <w:rPr>
          <w:i/>
        </w:rPr>
        <w:t xml:space="preserve">Модуль «Нравственно-патриотическое воспитание «Наш дом – Южный Урал»</w:t>
      </w:r>
      <w:r>
        <w:rPr>
          <w:i/>
        </w:rPr>
      </w:r>
      <w:r>
        <w:rPr>
          <w:i/>
        </w:rPr>
      </w:r>
    </w:p>
    <w:p>
      <w:pPr>
        <w:jc w:val="both"/>
        <w:tabs>
          <w:tab w:val="left" w:pos="0" w:leader="none"/>
        </w:tabs>
        <w:rPr>
          <w:i/>
        </w:rPr>
      </w:pPr>
      <w:r>
        <w:rPr>
          <w:i/>
        </w:rPr>
        <w:t xml:space="preserve">Материально-техническое обеспечение модуля </w:t>
      </w:r>
      <w:r>
        <w:rPr>
          <w:i/>
        </w:rPr>
      </w:r>
      <w:r>
        <w:rPr>
          <w:i/>
        </w:rPr>
      </w:r>
    </w:p>
    <w:p>
      <w:pPr>
        <w:ind w:firstLine="709"/>
        <w:jc w:val="both"/>
        <w:tabs>
          <w:tab w:val="left" w:pos="0" w:leader="none"/>
        </w:tabs>
      </w:pPr>
      <w:r>
        <w:t xml:space="preserve">Все используемые Организацией в образовательном процессе средства обучения, оборудование, материалы, исходя из ос</w:t>
      </w:r>
      <w:r>
        <w:t xml:space="preserve">обенностей реализации Программы, используются для решения задач реализации Модуля «Наш дом – Южный Урал». Обеспечение методическими материалами и средствами обучения Создана библиотека и медиатека для организации образовательной деятельности с детьми и вза</w:t>
      </w:r>
      <w:r>
        <w:t xml:space="preserve">имодействия с родителями (законными представителями) воспитанников, в которую включены разнообразные мультимедийные презентации, аудио-треки, видеоролики, слайд-шоу, обучающие мультфильмы, методическая копилка педагогических проектов по реализации Модуля. </w:t>
      </w:r>
      <w:r/>
    </w:p>
    <w:p>
      <w:pPr>
        <w:jc w:val="both"/>
        <w:tabs>
          <w:tab w:val="left" w:pos="0" w:leader="none"/>
        </w:tabs>
      </w:pPr>
      <w:r/>
      <w:r/>
    </w:p>
    <w:p>
      <w:pPr>
        <w:ind w:firstLine="709"/>
        <w:jc w:val="both"/>
        <w:tabs>
          <w:tab w:val="left" w:pos="0" w:leader="none"/>
        </w:tabs>
        <w:rPr>
          <w:i/>
        </w:rPr>
      </w:pPr>
      <w:r>
        <w:rPr>
          <w:i/>
        </w:rPr>
        <w:t xml:space="preserve">Обеспечение методическими материалами и средствами обучения </w:t>
      </w:r>
      <w:r>
        <w:rPr>
          <w:i/>
        </w:rPr>
      </w:r>
      <w:r>
        <w:rPr>
          <w:i/>
        </w:rPr>
      </w:r>
    </w:p>
    <w:p>
      <w:pPr>
        <w:pStyle w:val="1247"/>
        <w:numPr>
          <w:ilvl w:val="0"/>
          <w:numId w:val="141"/>
        </w:numPr>
        <w:ind w:left="0" w:firstLine="709"/>
        <w:jc w:val="both"/>
        <w:tabs>
          <w:tab w:val="left" w:pos="709" w:leader="none"/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Примерное планирование образовательной </w:t>
      </w:r>
      <w:r>
        <w:rPr>
          <w:rFonts w:ascii="Times New Roman" w:hAnsi="Times New Roman"/>
        </w:rPr>
        <w:t xml:space="preserve">деятельности в соответствии с ООП;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247"/>
        <w:numPr>
          <w:ilvl w:val="0"/>
          <w:numId w:val="141"/>
        </w:numPr>
        <w:ind w:left="0" w:firstLine="709"/>
        <w:jc w:val="both"/>
        <w:tabs>
          <w:tab w:val="left" w:pos="709" w:leader="none"/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Тематическое планирование для каждого возраста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247"/>
        <w:numPr>
          <w:ilvl w:val="0"/>
          <w:numId w:val="141"/>
        </w:numPr>
        <w:ind w:left="0" w:firstLine="709"/>
        <w:jc w:val="both"/>
        <w:tabs>
          <w:tab w:val="left" w:pos="709" w:leader="none"/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Технологические карты (конспекты занятий) к проектам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247"/>
        <w:numPr>
          <w:ilvl w:val="0"/>
          <w:numId w:val="141"/>
        </w:numPr>
        <w:ind w:left="0" w:firstLine="709"/>
        <w:jc w:val="both"/>
        <w:tabs>
          <w:tab w:val="left" w:pos="709" w:leader="none"/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Паспорта групп (УМК и УДК модуля ООП «</w:t>
      </w:r>
      <w:r>
        <w:rPr>
          <w:rFonts w:ascii="Times New Roman" w:hAnsi="Times New Roman"/>
          <w:i/>
        </w:rPr>
        <w:t xml:space="preserve">Нравственно-патриотическое воспитание «Наш дом – Южный Урал</w:t>
      </w:r>
      <w:r>
        <w:rPr>
          <w:rFonts w:ascii="Times New Roman" w:hAnsi="Times New Roman"/>
        </w:rPr>
        <w:t xml:space="preserve">»)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tabs>
          <w:tab w:val="left" w:pos="0" w:leader="none"/>
        </w:tabs>
        <w:rPr>
          <w:i/>
        </w:rPr>
      </w:pPr>
      <w:r>
        <w:rPr>
          <w:i/>
        </w:rPr>
        <w:t xml:space="preserve">Время поведения</w:t>
      </w:r>
      <w:r>
        <w:rPr>
          <w:i/>
        </w:rPr>
      </w:r>
      <w:r>
        <w:rPr>
          <w:i/>
        </w:rPr>
      </w:r>
    </w:p>
    <w:p>
      <w:pPr>
        <w:ind w:firstLine="709"/>
        <w:jc w:val="both"/>
        <w:tabs>
          <w:tab w:val="left" w:pos="993" w:leader="none"/>
        </w:tabs>
      </w:pPr>
      <w:r>
        <w:t xml:space="preserve">Занятия проводятся в совместной со взрослым и самостоятельной деятельности воспитанников в соответствии с возрастом, в режимных моментах.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Занятия с детьми длятся в соответствии с установленными СанПин нормами:</w:t>
      </w:r>
      <w:r/>
    </w:p>
    <w:p>
      <w:pPr>
        <w:pStyle w:val="1247"/>
        <w:numPr>
          <w:ilvl w:val="0"/>
          <w:numId w:val="141"/>
        </w:numPr>
        <w:ind w:left="0" w:firstLine="709"/>
        <w:jc w:val="both"/>
        <w:tabs>
          <w:tab w:val="left" w:pos="993" w:leader="none"/>
          <w:tab w:val="left" w:pos="1134" w:leader="none"/>
        </w:tabs>
      </w:pPr>
      <w:r>
        <w:t xml:space="preserve">в младшем возрасте не более 10-15 минут </w:t>
      </w:r>
      <w:r/>
    </w:p>
    <w:p>
      <w:pPr>
        <w:pStyle w:val="1247"/>
        <w:numPr>
          <w:ilvl w:val="0"/>
          <w:numId w:val="141"/>
        </w:numPr>
        <w:ind w:left="0" w:firstLine="709"/>
        <w:jc w:val="both"/>
        <w:tabs>
          <w:tab w:val="left" w:pos="993" w:leader="none"/>
          <w:tab w:val="left" w:pos="1134" w:leader="none"/>
        </w:tabs>
      </w:pPr>
      <w:r>
        <w:t xml:space="preserve">в среднем и старшем не более 20 – 30 минут.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Ведущими формами организации занятий являются групповая и подгрупповая формы. Применяется дифференцированный подход  к детям с учетом их индивидуальных возможностей и способностей.</w:t>
      </w:r>
      <w:r/>
    </w:p>
    <w:p>
      <w:pPr>
        <w:ind w:firstLine="709"/>
        <w:jc w:val="both"/>
        <w:tabs>
          <w:tab w:val="left" w:pos="567" w:leader="none"/>
        </w:tabs>
      </w:pPr>
      <w:r>
        <w:t xml:space="preserve">Занятия проводятся 1 раз в неделю, 4 раза в месяц. Всего 36 занятий в год в каждой возрастной группе.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Занятия содержат познавательно-информативный материал, включают рассказ педагога с иллюстративным показом материала, беседы, игры, чтение художественной литературы, прослушивание музыкальных произведений, а также включают художественно-творческий труд.</w:t>
      </w:r>
      <w:r/>
    </w:p>
    <w:p>
      <w:pPr>
        <w:ind w:firstLine="709"/>
        <w:jc w:val="both"/>
        <w:tabs>
          <w:tab w:val="left" w:pos="0" w:leader="none"/>
        </w:tabs>
        <w:rPr>
          <w:i/>
        </w:rPr>
      </w:pPr>
      <w:r>
        <w:rPr>
          <w:i/>
        </w:rPr>
        <w:t xml:space="preserve">Специальные мероприятия по реализации модуля </w:t>
      </w:r>
      <w:r>
        <w:rPr>
          <w:i/>
        </w:rPr>
      </w:r>
      <w:r>
        <w:rPr>
          <w:i/>
        </w:rPr>
      </w:r>
    </w:p>
    <w:p>
      <w:pPr>
        <w:jc w:val="both"/>
        <w:tabs>
          <w:tab w:val="left" w:pos="0" w:leader="none"/>
        </w:tabs>
        <w:rPr>
          <w:i/>
        </w:rPr>
      </w:pPr>
      <w:r>
        <w:tab/>
        <w:t xml:space="preserve">Чтобы работа была системат</w:t>
      </w:r>
      <w:r>
        <w:t xml:space="preserve">ической, в план каждой тематической недели включаются темы о родном городе, уральском крае, животных и растениях Южного Урала, народных промыслах и фольклоре, национальном костюме, жилище людей в старину, семейных традициях, в том числе в воспитании детей.</w:t>
      </w:r>
      <w:r>
        <w:rPr>
          <w:i/>
        </w:rPr>
      </w:r>
      <w:r>
        <w:rPr>
          <w:i/>
        </w:rPr>
      </w:r>
    </w:p>
    <w:p>
      <w:pPr>
        <w:ind w:firstLine="709"/>
        <w:jc w:val="both"/>
        <w:tabs>
          <w:tab w:val="left" w:pos="0" w:leader="none"/>
        </w:tabs>
        <w:rPr>
          <w:i/>
        </w:rPr>
      </w:pPr>
      <w:r>
        <w:rPr>
          <w:i/>
        </w:rPr>
        <w:t xml:space="preserve">Обогащение развивающей предметно-пространственной среды</w:t>
      </w:r>
      <w:r>
        <w:rPr>
          <w:i/>
        </w:rPr>
      </w:r>
      <w:r>
        <w:rPr>
          <w:i/>
        </w:rPr>
      </w:r>
    </w:p>
    <w:p>
      <w:pPr>
        <w:jc w:val="both"/>
        <w:tabs>
          <w:tab w:val="left" w:pos="0" w:leader="none"/>
        </w:tabs>
      </w:pPr>
      <w:r>
        <w:tab/>
        <w:t xml:space="preserve">Чтобы формировать у детей представления о культуре и тр</w:t>
      </w:r>
      <w:r>
        <w:t xml:space="preserve">адициях родного края, педагоги интегрируют региональный компонент в развивающую среду в соответствие с возрастом детей группы: патриотические уголки, уголки краеведения, выставки фотографий, иллюстраций с достопримечательностями, пейзажами и животными реги</w:t>
      </w:r>
      <w:r>
        <w:t xml:space="preserve">она, географические карты, которые будут мотивировать детей узнавать больше о родном крае. Также в группе размещаются сказки, загадки, сборники стихов, пословиц и поговорок, журналы о жизни предков, сборники музыкальных произведений композиторов-земляков. </w:t>
      </w:r>
      <w:r/>
    </w:p>
    <w:p>
      <w:pPr>
        <w:ind w:firstLine="709"/>
        <w:jc w:val="both"/>
        <w:tabs>
          <w:tab w:val="left" w:pos="0" w:leader="none"/>
        </w:tabs>
      </w:pPr>
      <w:r>
        <w:rPr>
          <w:i/>
        </w:rPr>
        <w:t xml:space="preserve">1,5-3 года</w:t>
      </w:r>
      <w:r>
        <w:t xml:space="preserve"> 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Игровой уголок, кукольный уголок: Вышитые салфетки, полотенца для кукол, наволочки и покрывала для их постели, яркие лоскутные коврики и пр. Колыбелька для кукол-младенцев (люлька) 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Музы</w:t>
      </w:r>
      <w:r>
        <w:t xml:space="preserve">кальнотеатрализованный уголок; </w:t>
      </w:r>
      <w:r>
        <w:t xml:space="preserve">национальные музыкальные инструменты (ложки, погремушки), музы</w:t>
      </w:r>
      <w:r>
        <w:t xml:space="preserve">ка и танцы народов Южного Урала.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Уголок природы - гербарий с листьями и цветами. Фотогр</w:t>
      </w:r>
      <w:r>
        <w:t xml:space="preserve">афии природы родного края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Уголок познавательного развития - иллюстрации отражающие фольклорные образы («коза», «сорокабелобока», «петушок»), иллюстрации предметов быта дидактические игры, плакаты, фотографии с видами г. Челябинска, фотографии детского сада</w:t>
      </w:r>
      <w:r>
        <w:t xml:space="preserve">. 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Уголок литературы - различные виды книг по материалам фольклорных произведений (к</w:t>
      </w:r>
      <w:r>
        <w:t xml:space="preserve">ниги-игрушки, книги-раскладки).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Уголок продуктивной деятельности - декоративно-прикладное искусство Урала - шаблоны и раскраски изделий из чугуна, расписные уральские доски, ложки, вышивка и др. </w:t>
      </w:r>
      <w:r/>
    </w:p>
    <w:p>
      <w:pPr>
        <w:jc w:val="both"/>
        <w:tabs>
          <w:tab w:val="left" w:pos="0" w:leader="none"/>
        </w:tabs>
      </w:pPr>
      <w:r/>
      <w:r/>
    </w:p>
    <w:p>
      <w:pPr>
        <w:ind w:firstLine="709"/>
        <w:jc w:val="both"/>
        <w:tabs>
          <w:tab w:val="left" w:pos="0" w:leader="none"/>
        </w:tabs>
      </w:pPr>
      <w:r>
        <w:rPr>
          <w:i/>
        </w:rPr>
        <w:t xml:space="preserve">3-4 года</w:t>
      </w:r>
      <w:r>
        <w:t xml:space="preserve"> 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Игровой уголок, кукольный уголок: вышитые салфетки, полотенца для кукол, наволочки и покрывала для их постели, яркие лоскутные коврики и пр. Колыбелька для кукол-младенцев (люлька) Национальная одежда для кукол (русской, </w:t>
      </w:r>
      <w:r>
        <w:t xml:space="preserve">башкирской) Самовар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Музыкально-театрализованный уголок</w:t>
      </w:r>
      <w:r>
        <w:t xml:space="preserve">:</w:t>
      </w:r>
      <w:r>
        <w:t xml:space="preserve"> Национальные музыкальные инструменты (ложки, погремушки, дудочки) Элементы национальных костюмов для педагога и детей русской и башкирской национальностей Музыка и танцы народов Южного Урала 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Уголок пр</w:t>
      </w:r>
      <w:r>
        <w:t xml:space="preserve">ироды:</w:t>
      </w:r>
      <w:r>
        <w:t xml:space="preserve">гербарий с листьями и цветами, ф</w:t>
      </w:r>
      <w:r>
        <w:t xml:space="preserve">отографии природы родного края.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Уг</w:t>
      </w:r>
      <w:r>
        <w:t xml:space="preserve">олок познавательного развития: </w:t>
      </w:r>
      <w:r>
        <w:t xml:space="preserve">иллюстрации отражающие фольклорные образы («коза», «сорока белобока», «петушок»), иллюстрации предметов быта дидактические игры, плакаты, фотографии с видами г. Челябинска. фот</w:t>
      </w:r>
      <w:r>
        <w:t xml:space="preserve">ографии театра, детского сада. 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Уголок литературы</w:t>
      </w:r>
      <w:r>
        <w:t xml:space="preserve">:</w:t>
      </w:r>
      <w:r>
        <w:t xml:space="preserve"> различные виды книг по материалам фольклорных произведений (к</w:t>
      </w:r>
      <w:r>
        <w:t xml:space="preserve">ниги-игрушки, книги-раскладки).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Уго</w:t>
      </w:r>
      <w:r>
        <w:t xml:space="preserve">лок продуктивной деятельности: </w:t>
      </w:r>
      <w:r>
        <w:t xml:space="preserve">декоративно-прикладное искусство Урала - иллюстрации либо объекты: литье из чугуна, гравюры, изделия - камнерезного искусства, расписные уральские доски, ложки, изделия из ур</w:t>
      </w:r>
      <w:r>
        <w:t xml:space="preserve">альского фарфора, вышивку и др.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Спортивный уголок: </w:t>
      </w:r>
      <w:r>
        <w:t xml:space="preserve">картотека народных подвижных игр, фотографии спортивных объектов Челябинска</w:t>
      </w:r>
      <w:r/>
    </w:p>
    <w:p>
      <w:pPr>
        <w:jc w:val="both"/>
        <w:tabs>
          <w:tab w:val="left" w:pos="0" w:leader="none"/>
        </w:tabs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ind w:firstLine="709"/>
        <w:jc w:val="both"/>
        <w:tabs>
          <w:tab w:val="left" w:pos="0" w:leader="none"/>
        </w:tabs>
      </w:pPr>
      <w:r>
        <w:rPr>
          <w:i/>
        </w:rPr>
        <w:t xml:space="preserve"> 4-5 лет</w:t>
      </w:r>
      <w:r>
        <w:t xml:space="preserve"> 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Уголок сюжетно</w:t>
      </w:r>
      <w:r>
        <w:t xml:space="preserve"> ролевых игр, кукольный уголок: </w:t>
      </w:r>
      <w:r>
        <w:t xml:space="preserve">вышитые салфетки, кружевные полотенца для кукол, наволочки и подзоры украшающие убранство кровати, яркие лоскутные коврики и пр. 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Музык</w:t>
      </w:r>
      <w:r>
        <w:t xml:space="preserve">ально театрализованный уголок: </w:t>
      </w:r>
      <w:r>
        <w:t xml:space="preserve">костюмы и элементы русской и башкирск</w:t>
      </w:r>
      <w:r>
        <w:t xml:space="preserve">ой одежды для педагога и детей 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Уг</w:t>
      </w:r>
      <w:r>
        <w:t xml:space="preserve">олок познавательного развития: </w:t>
      </w:r>
      <w:r>
        <w:t xml:space="preserve">объемные макеты вариантов русской избы, кошкиного дома, избушки зверей выполненные из гофрированного картона или др. материала Иллюстрации отражающие элементы украшения народные жилища: коне</w:t>
      </w:r>
      <w:r>
        <w:t xml:space="preserve">к, полотенце, ставенки. Иллюстрации, отражающие разные национальные дома. Иллюстрации предметов быта дидактические игры Фотографии с видами г. Челябинска, ж\д вокзал, аэропорт, театры, виды города и села (наиболее отличительные особенности) Макет микрорайо</w:t>
      </w:r>
      <w:r>
        <w:t xml:space="preserve">на, где расположен детский сад 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Уголок природы: </w:t>
      </w:r>
      <w:r>
        <w:t xml:space="preserve">гербарий с листьями и цветами, фотографии природы родного края.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Уголок литературы: </w:t>
      </w:r>
      <w:r>
        <w:t xml:space="preserve">различные виды книг по материалам фольклорных произведений (к</w:t>
      </w:r>
      <w:r>
        <w:t xml:space="preserve">ниги-игрушки, книги-раскладки).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Уголок продуктивной деятельно</w:t>
      </w:r>
      <w:r>
        <w:t xml:space="preserve">сти: </w:t>
      </w:r>
      <w:r>
        <w:t xml:space="preserve">декоративно-прикладное искусство Урала  иллюстрации либо объекты: литье из чугуна, гравюры, изделия - камнерезного искусства, расписные уральские доски, ложки, изделия из у</w:t>
      </w:r>
      <w:r>
        <w:t xml:space="preserve">ральского фарфора, вышивку и др.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Спортивный уголок: </w:t>
      </w:r>
      <w:r>
        <w:t xml:space="preserve">картотека народных подвижных игр, фотографии спортивных объектов Челябинска</w:t>
      </w:r>
      <w:r/>
    </w:p>
    <w:p>
      <w:pPr>
        <w:jc w:val="both"/>
        <w:tabs>
          <w:tab w:val="left" w:pos="0" w:leader="none"/>
        </w:tabs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ind w:firstLine="709"/>
        <w:jc w:val="both"/>
        <w:tabs>
          <w:tab w:val="left" w:pos="0" w:leader="none"/>
        </w:tabs>
      </w:pPr>
      <w:r>
        <w:rPr>
          <w:i/>
        </w:rPr>
        <w:t xml:space="preserve">5-6 лет</w:t>
      </w:r>
      <w:r>
        <w:t xml:space="preserve"> 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Спортивный центр:  </w:t>
      </w:r>
      <w:r>
        <w:t xml:space="preserve">картотека народных подвижных, хороводных игр, маски для подвижных игр народов Урала 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Уголок сюжетно ролевых игр, кукольный уголок: </w:t>
      </w:r>
      <w:r>
        <w:rPr>
          <w:rFonts w:ascii="Symbol" w:hAnsi="Symbol" w:eastAsia="Symbol" w:cs="Symbol"/>
        </w:rPr>
        <w:t xml:space="preserve">-</w:t>
      </w:r>
      <w:r>
        <w:t xml:space="preserve"> вышитые салфетки, кружевные полотенца для кукол, наволочки и подзоры, украшающих убранство кровати, яркие лоскутные коврики и пр. Национальная одежда для кукол (русской, башкирской, русских казаков,</w:t>
      </w:r>
      <w:r>
        <w:t xml:space="preserve"> татарской национальности) Предметы «оперирования» (игрушки, имитирующие реальные предметы): игрушечные чашка, утюг, молоток, мотыга, самовар, прялка и т.п. Маркеры игрового пространства (например, игрушечная печка, лавка, рушник, половик, рыбацкая сеть ил</w:t>
      </w:r>
      <w:r>
        <w:t xml:space="preserve">и переднюю стенка избы и т.п.) 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Уголок природы - фото экспозиции с изображением уральс</w:t>
      </w:r>
      <w:r>
        <w:t xml:space="preserve">кой природы географические карты региона Народный календарь Макет уральских гор. Гербарии. Картины/фотографии, схемы с изображением экосистем (лес, луг, поле, степь, горы, болото, водоемы: река, озеро, пруд); выделенными причинно-следственными связями (жив</w:t>
      </w:r>
      <w:r>
        <w:t xml:space="preserve">ая и неживая природа-животные) 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Музыкально театрализованный уголок костюмы и элементы русской, башкирской, татарской одежды для педагога и детей Песни уральского фольклора, народных музыкальных инструментов Маски для игр-драматизаций Музык</w:t>
      </w:r>
      <w:r>
        <w:t xml:space="preserve">а и танцы народов Южного Урала.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Уголок познавательного раз</w:t>
      </w:r>
      <w:r>
        <w:t xml:space="preserve">вития - объемные макеты со съемным верхом вариантов русской избы, юрты с элементами предметов быта внутри. Иллюстрации отражающие элементы украшения народные жилища: конек, причелину, полотенце, ставенки. Иллюстрации, отражающие разные национальные дома. И</w:t>
      </w:r>
      <w:r>
        <w:t xml:space="preserve">ллюстрации предметов быта: печь, самовар, казан, рубель, скалка, утюг, разогреваемый углями, вышитые русские, татарские, башкирские полотенца и современные их варианты, посуда, сито, скалка, ухват, утюг и т.п. Картинки с изображением «Любимые места моего г</w:t>
      </w:r>
      <w:r>
        <w:t xml:space="preserve">орода», «Достопримечательности города». Фотоальбомы с фотографиями Папки индивидуальных достижений «Мой дом», «Магазин на моей улице», «Где я бывал?», «Мир уральской игрушки». Коллекции, связанные с образами родного города фотографии, символы, открытки; ка</w:t>
      </w:r>
      <w:r>
        <w:t xml:space="preserve">лендари и пр. Дидактические игры Карта Урала и ее контурное изображение Подбор картинок с характерными видами ландшафта, емкости, набор маленькие картинки (символы) для наклеивания на карту: животные, растения, одежда людей, виды пластиковых игрушек трансп</w:t>
      </w:r>
      <w:r>
        <w:t xml:space="preserve">орта. Иллюстрации, фотографии, животных, зверей, насекомых, цветов Южного Урала. Картотеки: - «Быт народов Южного Урала»; - «Национальные костюмы народов Южного Урала»; - «Писатели Южного Урала»; - «Животные Южного Урала»; - «Растения Южного Урала»; - «Пти</w:t>
      </w:r>
      <w:r>
        <w:t xml:space="preserve">цы Южного Урала», - «Животные и птицы Красной Книги»; - «Чугунное литье» Изделия народных промыслов Символика Челябинской области (герб, флаг); города (герб, флаг) Фотографии с видами достопримечательностей г. Челябинска, виды города и села (наиболее отлич</w:t>
      </w:r>
      <w:r>
        <w:t xml:space="preserve">ительные особенности) Коллекция уральских камней Уголок литературы - книги о Южном Урале Книги с изображениями изделий уральских мастеров Произведения писателей: и поэтов Южного Урала Иллюстрации к сказкам народов России и Южного Урала Подборка произведени</w:t>
      </w:r>
      <w:r>
        <w:t xml:space="preserve">й устного народного творчества.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Уголок продуктивной деятельности, декоративно-прикладное искусство Урала: литье из чугуна, гравюру, изделия - камнерезного искусства, расписные уральские доск</w:t>
      </w:r>
      <w:r>
        <w:t xml:space="preserve">и, ложки, изделия из уральского фарфора, вышивка, прикладного искусство нижнетагильского подносного промысла и др. Макет расписного дома, иллюстрации домовой росписи, расписных прялок, Коллекция изделий из камня: шкатулки, подсвечники, ювелирные украшения </w:t>
      </w:r>
      <w:r/>
    </w:p>
    <w:p>
      <w:pPr>
        <w:jc w:val="both"/>
        <w:tabs>
          <w:tab w:val="left" w:pos="0" w:leader="none"/>
        </w:tabs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ind w:firstLine="709"/>
        <w:jc w:val="both"/>
        <w:tabs>
          <w:tab w:val="left" w:pos="0" w:leader="none"/>
        </w:tabs>
      </w:pPr>
      <w:r>
        <w:rPr>
          <w:i/>
        </w:rPr>
        <w:t xml:space="preserve">6-7 лет</w:t>
      </w:r>
      <w:r>
        <w:t xml:space="preserve"> 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Спортивный уголок картотека народных подвижных, хороводных игр. Маски для подвижных игр народов Урала Фотографии спортивных объектов Челябинска 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Уголок сюжетно ролевых игр, кукольный уголок: </w:t>
      </w:r>
      <w:r>
        <w:rPr>
          <w:rFonts w:ascii="Symbol" w:hAnsi="Symbol" w:eastAsia="Symbol" w:cs="Symbol"/>
        </w:rPr>
        <w:t xml:space="preserve">-</w:t>
      </w:r>
      <w:r>
        <w:t xml:space="preserve"> вышитые салфетки, кружевные полотенца для кукол, наволочки и подзоры, украшающих убранство кровати, яркие лоскутные коврики и пр. Национальная одежда для кукол (русской, башкирской, русских казаков, татарской национальн</w:t>
      </w:r>
      <w:r>
        <w:t xml:space="preserve">ости). Предметы «оперирования» (игрушки, имитирующие реальные предметы): игрушечные чашка, утюг, молоток, мотыга, самовар, прялка и т.п. Маркеры игрового пространства (например, игрушечная печка, лавка, рушник, половик, рыбацкая сеть или переднюю стенка из</w:t>
      </w:r>
      <w:r>
        <w:t xml:space="preserve">бы боковая стенка саней т.п.). 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Уголок природы - фото экспозиции с изображением уральс</w:t>
      </w:r>
      <w:r>
        <w:t xml:space="preserve">кой природы географические карты региона Народный календарь Макет уральских гор. Гербарии. Картины/фотографии, схемы с изображением экосистем (лес, луг, поле, степь, горы, болото, водоемы: река, озеро, пруд); выделенными причинно-следственными связями (жив</w:t>
      </w:r>
      <w:r>
        <w:t xml:space="preserve">ая и неживая природа-животные).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Музыкально театрализованный уголок - костюмы и элементы русской, башкирской, татарской одежды для педагога и детей. Песни уральского фольклора, записи пения птиц</w:t>
      </w:r>
      <w:r>
        <w:t xml:space="preserve">, голосов представителей животного мира Южного Урала, народных музыкальных инструментов Маски для игр-драматизаций Музыка и танцы народов Южного Урала Уголок познавательного развития Объемные макеты со съемным верхом вариантов русской избы, юрты с элемента</w:t>
      </w:r>
      <w:r>
        <w:t xml:space="preserve">ми предметов быта внутри. Иллюстрации, отражающие разные национальные дома. Иллюстрации предметов быта: самовар, казан, рубель, скалка, утюг, разогреваемый углями, вышитые русские, татарские, башкирские полотенца и современные их варианты, печь, лапти, пос</w:t>
      </w:r>
      <w:r>
        <w:t xml:space="preserve">уда, сито, скалка, ухват, утюг и т.п. Картинки с изображением «Любимые места моего города», «Достопримечательности города». Фотоальбомы с фотографиями Папки индивидуальных достижений «Мой дом», «Магазин на моей улице», «Где я бывал?», «Мир уральской игрушк</w:t>
      </w:r>
      <w:r>
        <w:t xml:space="preserve">и». Коллекции, связанные с образами родного города фотографии, символы, открытки; календари и пр. Дидактические игры Карта Урала и ее контурное изображение Подбор картинок с характерными видами ландшафта, емкости, набор маленькие картинки (символы) для нак</w:t>
      </w:r>
      <w:r>
        <w:t xml:space="preserve">леивания на карту: животные, растения, одежда людей, виды пластиковых игрушек транспорта. Иллюстрации, фотографии, животных, зверей, насекомых, цветов Южного Урала. Картотеки:  «Быт народов Южного Урала»; «Национальные костюмы народов Южного Урала»;  «Писа</w:t>
      </w:r>
      <w:r>
        <w:t xml:space="preserve">тели Южного Урала»;  «Художественная литература Южного Урала»;   «Животные Южного Урала»; «Растения Южного Урала»; «Птицы Южного Урала», «Животные и птицы Красной Книги»;  «Полезные ископаемые Южного Урала» - «Камнерезное искусство», - «Искусство гравюры н</w:t>
      </w:r>
      <w:r>
        <w:t xml:space="preserve">а стали», - «Чугунное литье» Иллюстрации родного города Изделия народных промыслов Символика Челябинской области (герб, флаг); города (герб, флаг) Фотографии с видами достопримечательностей г.Челябинска, виды города и села (наиболее отличительные особеннос</w:t>
      </w:r>
      <w:r>
        <w:t xml:space="preserve">ти) Коллекция уральских камней.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Уголок литературы - книги о Южном Урале Книги с изображениями изделий уральских мастеров. Произведения писателей и поэтов Южного Урала Иллюстрации к сказкам народов России и Южного Урала. Подборка произведени</w:t>
      </w:r>
      <w:r>
        <w:t xml:space="preserve">й устного народного творчества.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Уголок продуктивной деятельности, декоративно-прикладное искусство Ур</w:t>
      </w:r>
      <w:r>
        <w:t xml:space="preserve">ала: литье из чугуна, гравюру, изделия - камнерезного искусства, расписные уральские доски, ложки, изделия из уральского фарфора, вышивку, прикладного искусство нижнетагильского подносного промысла и др. Макет расписного дома, иллюстрации домовой росписи, </w:t>
      </w:r>
      <w:r>
        <w:t xml:space="preserve">расписных прялок, Коллекция изделий из камня: шкатулки, подсвечники, ювелирные украшения Произведения ДПИ (узоры на бересте и др.)</w:t>
      </w:r>
      <w:r/>
    </w:p>
    <w:p>
      <w:pPr>
        <w:jc w:val="both"/>
        <w:tabs>
          <w:tab w:val="left" w:pos="0" w:leader="none"/>
        </w:tabs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ind w:firstLine="709"/>
        <w:jc w:val="both"/>
        <w:tabs>
          <w:tab w:val="left" w:pos="0" w:leader="none"/>
        </w:tabs>
        <w:rPr>
          <w:i/>
        </w:rPr>
      </w:pPr>
      <w:r>
        <w:rPr>
          <w:i/>
        </w:rPr>
        <w:t xml:space="preserve">Модуль «Театрализованная деятельность «</w:t>
      </w:r>
      <w:r>
        <w:rPr>
          <w:i/>
        </w:rPr>
        <w:t xml:space="preserve">От маленького театра к большим успехам</w:t>
      </w:r>
      <w:r>
        <w:rPr>
          <w:i/>
        </w:rPr>
        <w:t xml:space="preserve">»</w:t>
      </w:r>
      <w:r>
        <w:rPr>
          <w:i/>
        </w:rPr>
      </w:r>
      <w:r>
        <w:rPr>
          <w:i/>
        </w:rPr>
      </w:r>
    </w:p>
    <w:p>
      <w:pPr>
        <w:ind w:firstLine="709"/>
        <w:jc w:val="both"/>
        <w:tabs>
          <w:tab w:val="left" w:pos="0" w:leader="none"/>
        </w:tabs>
        <w:rPr>
          <w:i/>
        </w:rPr>
      </w:pPr>
      <w:r>
        <w:rPr>
          <w:i/>
        </w:rPr>
        <w:t xml:space="preserve">Материально-техническое обеспечение модуля </w:t>
      </w:r>
      <w:r>
        <w:rPr>
          <w:i/>
        </w:rPr>
      </w:r>
      <w:r>
        <w:rPr>
          <w:i/>
        </w:rPr>
      </w:r>
    </w:p>
    <w:p>
      <w:pPr>
        <w:ind w:firstLine="709"/>
        <w:jc w:val="both"/>
        <w:tabs>
          <w:tab w:val="left" w:pos="0" w:leader="none"/>
        </w:tabs>
        <w:rPr>
          <w:color w:val="000000"/>
        </w:rPr>
      </w:pPr>
      <w:r>
        <w:rPr>
          <w:rStyle w:val="1223"/>
          <w:b w:val="0"/>
          <w:color w:val="000000"/>
        </w:rPr>
        <w:t xml:space="preserve">Для развития театрализованной деятельности детей в группах имеются центры художественного-творчества</w:t>
      </w:r>
      <w:r>
        <w:rPr>
          <w:rStyle w:val="1223"/>
          <w:b w:val="0"/>
          <w:color w:val="000000"/>
        </w:rPr>
        <w:t xml:space="preserve">, которые содержат</w:t>
      </w:r>
      <w:r>
        <w:rPr>
          <w:rStyle w:val="1223"/>
          <w:b w:val="0"/>
          <w:color w:val="000000"/>
        </w:rPr>
        <w:t xml:space="preserve">:</w:t>
      </w:r>
      <w:r>
        <w:rPr>
          <w:color w:val="000000"/>
        </w:rPr>
        <w:t xml:space="preserve"> </w:t>
      </w:r>
      <w:r>
        <w:rPr>
          <w:color w:val="000000"/>
        </w:rPr>
      </w:r>
      <w:r>
        <w:rPr>
          <w:color w:val="000000"/>
        </w:rPr>
      </w:r>
    </w:p>
    <w:p>
      <w:pPr>
        <w:pStyle w:val="1247"/>
        <w:numPr>
          <w:ilvl w:val="0"/>
          <w:numId w:val="14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театрализованные уголки</w:t>
      </w:r>
      <w:r>
        <w:rPr>
          <w:rFonts w:ascii="Times New Roman" w:hAnsi="Times New Roman"/>
          <w:color w:val="000000"/>
          <w:sz w:val="24"/>
          <w:szCs w:val="24"/>
        </w:rPr>
        <w:t xml:space="preserve">,</w:t>
      </w:r>
      <w:r>
        <w:rPr>
          <w:rFonts w:ascii="Times New Roman" w:hAnsi="Times New Roman"/>
          <w:color w:val="000000"/>
          <w:sz w:val="24"/>
          <w:szCs w:val="24"/>
        </w:rPr>
        <w:t xml:space="preserve"> наполненные разными видами театров; разнообразным оснащением для разыгрывания сценок и спектаклей (костюмы, маски и пр.); 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4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атрибуты, элементы костюмов для сюжетно</w:t>
      </w:r>
      <w:r>
        <w:rPr>
          <w:rFonts w:ascii="Times New Roman" w:hAnsi="Times New Roman"/>
          <w:color w:val="000000"/>
          <w:sz w:val="24"/>
          <w:szCs w:val="24"/>
        </w:rPr>
        <w:t xml:space="preserve">-ролевых игр, игр-драматизаций;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4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мастерские с бросовым материалом для </w:t>
      </w:r>
      <w:r>
        <w:rPr>
          <w:rFonts w:ascii="Times New Roman" w:hAnsi="Times New Roman"/>
          <w:color w:val="000000"/>
          <w:sz w:val="24"/>
          <w:szCs w:val="24"/>
        </w:rPr>
        <w:t xml:space="preserve">изготовления атрибутов к играм;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4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</w:t>
      </w:r>
      <w:r>
        <w:rPr>
          <w:rFonts w:ascii="Times New Roman" w:hAnsi="Times New Roman"/>
          <w:color w:val="000000"/>
          <w:sz w:val="24"/>
          <w:szCs w:val="24"/>
        </w:rPr>
        <w:t xml:space="preserve">оутбук</w:t>
      </w:r>
      <w:r>
        <w:rPr>
          <w:rFonts w:ascii="Times New Roman" w:hAnsi="Times New Roman"/>
          <w:color w:val="000000"/>
          <w:sz w:val="24"/>
          <w:szCs w:val="24"/>
        </w:rPr>
        <w:t xml:space="preserve">и, м</w:t>
      </w:r>
      <w:r>
        <w:rPr>
          <w:rFonts w:ascii="Times New Roman" w:hAnsi="Times New Roman"/>
          <w:color w:val="000000"/>
          <w:sz w:val="24"/>
          <w:szCs w:val="24"/>
        </w:rPr>
        <w:t xml:space="preserve">узыкальные центры, </w:t>
      </w:r>
      <w:r>
        <w:rPr>
          <w:rFonts w:ascii="Times New Roman" w:hAnsi="Times New Roman"/>
          <w:color w:val="000000"/>
          <w:sz w:val="24"/>
          <w:szCs w:val="24"/>
        </w:rPr>
        <w:t xml:space="preserve">мультимедийные установки;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4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подборки художественного слова, музыкального сопровождения, презентаций, видео-с</w:t>
      </w:r>
      <w:r>
        <w:rPr>
          <w:rFonts w:ascii="Times New Roman" w:hAnsi="Times New Roman"/>
          <w:color w:val="000000"/>
          <w:sz w:val="24"/>
          <w:szCs w:val="24"/>
        </w:rPr>
        <w:t xml:space="preserve">пектакли, конспекты сценариев;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4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</w:t>
      </w:r>
      <w:r>
        <w:rPr>
          <w:rFonts w:ascii="Times New Roman" w:hAnsi="Times New Roman"/>
          <w:color w:val="000000"/>
          <w:sz w:val="24"/>
          <w:szCs w:val="24"/>
        </w:rPr>
        <w:t xml:space="preserve">артотеки игр, направленных на развитие эмоционально-волевой сферы (мимика, пантомимика, пластика, игры-имитации, пластиче</w:t>
      </w:r>
      <w:r>
        <w:rPr>
          <w:rFonts w:ascii="Times New Roman" w:hAnsi="Times New Roman"/>
          <w:color w:val="000000"/>
          <w:sz w:val="24"/>
          <w:szCs w:val="24"/>
        </w:rPr>
        <w:t xml:space="preserve">ские этюды и т.д.);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4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мнемота</w:t>
      </w:r>
      <w:r>
        <w:rPr>
          <w:rFonts w:ascii="Times New Roman" w:hAnsi="Times New Roman"/>
          <w:color w:val="000000"/>
          <w:sz w:val="24"/>
          <w:szCs w:val="24"/>
        </w:rPr>
        <w:t xml:space="preserve">блицы для </w:t>
      </w:r>
      <w:r>
        <w:rPr>
          <w:rFonts w:ascii="Times New Roman" w:hAnsi="Times New Roman"/>
          <w:color w:val="000000"/>
          <w:sz w:val="24"/>
          <w:szCs w:val="24"/>
        </w:rPr>
        <w:t xml:space="preserve">пересказа и разыгрывания сказок;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4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</w:t>
      </w:r>
      <w:r>
        <w:rPr>
          <w:rFonts w:ascii="Times New Roman" w:hAnsi="Times New Roman"/>
          <w:color w:val="000000"/>
          <w:sz w:val="24"/>
          <w:szCs w:val="24"/>
        </w:rPr>
        <w:t xml:space="preserve">идактические игры</w:t>
      </w:r>
      <w:r>
        <w:rPr>
          <w:rFonts w:ascii="Times New Roman" w:hAnsi="Times New Roman"/>
          <w:color w:val="000000"/>
          <w:sz w:val="24"/>
          <w:szCs w:val="24"/>
        </w:rPr>
        <w:t xml:space="preserve">,</w:t>
      </w:r>
      <w:r>
        <w:rPr>
          <w:rFonts w:ascii="Times New Roman" w:hAnsi="Times New Roman"/>
          <w:color w:val="000000"/>
          <w:sz w:val="24"/>
          <w:szCs w:val="24"/>
        </w:rPr>
        <w:t xml:space="preserve"> направленн</w:t>
      </w:r>
      <w:r>
        <w:rPr>
          <w:rFonts w:ascii="Times New Roman" w:hAnsi="Times New Roman"/>
          <w:color w:val="000000"/>
          <w:sz w:val="24"/>
          <w:szCs w:val="24"/>
        </w:rPr>
        <w:t xml:space="preserve">ые на  эмоциональное развитие;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247"/>
        <w:numPr>
          <w:ilvl w:val="0"/>
          <w:numId w:val="141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л</w:t>
      </w:r>
      <w:r>
        <w:rPr>
          <w:rFonts w:ascii="Times New Roman" w:hAnsi="Times New Roman"/>
          <w:color w:val="000000"/>
          <w:sz w:val="24"/>
          <w:szCs w:val="24"/>
        </w:rPr>
        <w:t xml:space="preserve">етняя сцена для театрализованной деятельности на прогулочном участке.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  <w:rPr>
          <w:i/>
        </w:rPr>
      </w:pPr>
      <w:r>
        <w:rPr>
          <w:i/>
        </w:rPr>
        <w:t xml:space="preserve">Обеспечение методическими материалами и средствами обучения </w:t>
      </w:r>
      <w:r>
        <w:rPr>
          <w:i/>
        </w:rPr>
      </w:r>
      <w:r>
        <w:rPr>
          <w:i/>
        </w:rPr>
      </w:r>
    </w:p>
    <w:p>
      <w:pPr>
        <w:ind w:firstLine="709"/>
        <w:jc w:val="both"/>
        <w:tabs>
          <w:tab w:val="left" w:pos="993" w:leader="none"/>
        </w:tabs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1247"/>
        <w:numPr>
          <w:ilvl w:val="0"/>
          <w:numId w:val="141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Примерное планирование образовательной </w:t>
      </w:r>
      <w:r>
        <w:rPr>
          <w:rFonts w:ascii="Times New Roman" w:hAnsi="Times New Roman"/>
          <w:sz w:val="24"/>
          <w:szCs w:val="24"/>
        </w:rPr>
        <w:t xml:space="preserve">деятельности в соответствии с ООП;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1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Тематическое планирование для каждого возраста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1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Конспекты занятий;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1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Паспорта групп (УМК и УДК модуля ООП «</w:t>
      </w:r>
      <w:r>
        <w:rPr>
          <w:rFonts w:ascii="Times New Roman" w:hAnsi="Times New Roman"/>
          <w:i/>
          <w:sz w:val="24"/>
          <w:szCs w:val="24"/>
        </w:rPr>
        <w:t xml:space="preserve">Театрализованная деятельность «</w:t>
      </w:r>
      <w:r>
        <w:rPr>
          <w:i/>
        </w:rPr>
        <w:t xml:space="preserve">От маленького театра к большим успехам</w:t>
      </w:r>
      <w:r>
        <w:rPr>
          <w:rFonts w:ascii="Times New Roman" w:hAnsi="Times New Roman"/>
          <w:sz w:val="24"/>
          <w:szCs w:val="24"/>
        </w:rPr>
        <w:t xml:space="preserve">»)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tabs>
          <w:tab w:val="left" w:pos="0" w:leader="none"/>
        </w:tabs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ind w:firstLine="709"/>
        <w:jc w:val="both"/>
        <w:tabs>
          <w:tab w:val="left" w:pos="0" w:leader="none"/>
        </w:tabs>
        <w:rPr>
          <w:i/>
        </w:rPr>
      </w:pPr>
      <w:r>
        <w:rPr>
          <w:i/>
        </w:rPr>
        <w:t xml:space="preserve">Время поведения</w:t>
      </w:r>
      <w:r>
        <w:rPr>
          <w:i/>
        </w:rPr>
      </w:r>
      <w:r>
        <w:rPr>
          <w:i/>
        </w:rPr>
      </w:r>
    </w:p>
    <w:p>
      <w:pPr>
        <w:ind w:firstLine="426"/>
        <w:jc w:val="both"/>
        <w:tabs>
          <w:tab w:val="left" w:pos="993" w:leader="none"/>
        </w:tabs>
      </w:pPr>
      <w:r>
        <w:rPr>
          <w:color w:val="000000"/>
        </w:rPr>
        <w:t xml:space="preserve">Театральные занятия в детском саду проводятся два раза в неделю в совместной со взрослым</w:t>
      </w:r>
      <w:r>
        <w:t xml:space="preserve"> и самостоятельной деятельности воспитанников в соответствии с возрастом, в режимных моментах. </w:t>
      </w:r>
      <w:r>
        <w:rPr>
          <w:color w:val="000000"/>
        </w:rPr>
        <w:t xml:space="preserve">В режиме дня программой предусмотрено  расписание индивидуально по каждой возрастной группе. А также представлены цели, задачи, средства и репертуар деятельности с особенностями возрастных групп.</w:t>
      </w:r>
      <w:r/>
    </w:p>
    <w:p>
      <w:pPr>
        <w:ind w:firstLine="426"/>
        <w:jc w:val="both"/>
        <w:tabs>
          <w:tab w:val="left" w:pos="993" w:leader="none"/>
        </w:tabs>
      </w:pPr>
      <w:r>
        <w:t xml:space="preserve">Занятия с детьми длятся в соответствии с установленными СанПин нормами:</w:t>
      </w:r>
      <w:r/>
    </w:p>
    <w:p>
      <w:pPr>
        <w:pStyle w:val="1247"/>
        <w:numPr>
          <w:ilvl w:val="0"/>
          <w:numId w:val="141"/>
        </w:numPr>
        <w:ind w:left="0" w:firstLine="709"/>
        <w:jc w:val="both"/>
        <w:spacing w:line="240" w:lineRule="auto"/>
        <w:tabs>
          <w:tab w:val="left" w:pos="993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младшем возрасте не более 10-15 минут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1"/>
        </w:numPr>
        <w:ind w:left="0" w:firstLine="709"/>
        <w:jc w:val="both"/>
        <w:spacing w:line="240" w:lineRule="auto"/>
        <w:tabs>
          <w:tab w:val="left" w:pos="993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среднем и старшем не более 20 – 30 минут.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</w:pPr>
      <w:r>
        <w:t xml:space="preserve">Ведущими формами организации занятий являются групповая и подгрупповая формы. Применяется дифференцированный подход  к детям с учетом их индивидуальных возможностей и способностей.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Занятия проводятся 1 раз в неделю, 4 раза в месяц. Всего 36 занятий в </w:t>
      </w:r>
      <w:r>
        <w:t xml:space="preserve">год в каждой возрастной группе.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Занятия содержат познавательно-информативный материал, включают рассказ педагога с иллюстративным показом материала, беседы, игры, чтение художественной литературы, </w:t>
      </w:r>
      <w:r>
        <w:t xml:space="preserve">прослушивание музыкальных произведений, а также включают художественно-</w:t>
      </w:r>
      <w:r>
        <w:t xml:space="preserve">творческий труд.</w:t>
      </w:r>
      <w:r/>
    </w:p>
    <w:p>
      <w:pPr>
        <w:jc w:val="both"/>
        <w:tabs>
          <w:tab w:val="left" w:pos="0" w:leader="none"/>
        </w:tabs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ind w:firstLine="709"/>
        <w:jc w:val="both"/>
        <w:tabs>
          <w:tab w:val="left" w:pos="0" w:leader="none"/>
        </w:tabs>
        <w:rPr>
          <w:i/>
        </w:rPr>
      </w:pPr>
      <w:r>
        <w:rPr>
          <w:i/>
        </w:rPr>
        <w:t xml:space="preserve">Специальные мероприятия по реализации модуля </w:t>
      </w:r>
      <w:r>
        <w:rPr>
          <w:i/>
        </w:rPr>
      </w:r>
      <w:r>
        <w:rPr>
          <w:i/>
        </w:rPr>
      </w:r>
    </w:p>
    <w:p>
      <w:pPr>
        <w:pStyle w:val="1247"/>
        <w:numPr>
          <w:ilvl w:val="0"/>
          <w:numId w:val="14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в дошкольном учреждении;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Участие в конкурсах «Читай-ка», «Серебряная маска»», «Хрустальная капель», «Искорки надежды» и др.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Включение в план образовательной деятельности педагогов «Дня театра» еженедельно по четвергам.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Итоговые театрализованные проекты у каждой группы 1 раз в год.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Включение театрализованной деятельностей в календарные праздники.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Социальное партнерство с театрами («Кукольный театр», «Театр драмы», «Манекен»),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2"/>
        </w:numPr>
        <w:ind w:left="0" w:firstLine="709"/>
        <w:jc w:val="both"/>
        <w:spacing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Выступления с концертами и театрализованными представлениями для сотрудников ООО «Металл-база», и между коллективами внутри ДОО.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tabs>
          <w:tab w:val="left" w:pos="0" w:leader="none"/>
        </w:tabs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ind w:firstLine="709"/>
        <w:jc w:val="both"/>
        <w:tabs>
          <w:tab w:val="left" w:pos="0" w:leader="none"/>
        </w:tabs>
        <w:rPr>
          <w:i/>
        </w:rPr>
      </w:pPr>
      <w:r>
        <w:rPr>
          <w:i/>
        </w:rPr>
        <w:t xml:space="preserve">Обогащение развивающей предметно-пространственной среды </w:t>
      </w:r>
      <w:r>
        <w:rPr>
          <w:i/>
        </w:rPr>
      </w:r>
      <w:r>
        <w:rPr>
          <w:i/>
        </w:rPr>
      </w:r>
    </w:p>
    <w:p>
      <w:pPr>
        <w:ind w:firstLine="709"/>
        <w:jc w:val="both"/>
        <w:tabs>
          <w:tab w:val="left" w:pos="0" w:leader="none"/>
        </w:tabs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1202"/>
        <w:ind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В групповых комнатах отведено место для центра театрального творчества. Здесь находятся следующие материалы:</w:t>
      </w:r>
      <w:r>
        <w:rPr>
          <w:rFonts w:ascii="Times New Roman" w:hAnsi="Times New Roman" w:cs="Times New Roman"/>
          <w:color w:val="111111"/>
          <w:sz w:val="24"/>
          <w:szCs w:val="24"/>
        </w:rPr>
      </w:r>
      <w:r>
        <w:rPr>
          <w:rFonts w:ascii="Times New Roman" w:hAnsi="Times New Roman" w:cs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3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театр настольный;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3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ширма;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3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наборы кукол (пальчиковых и плоскостных фигур, кукол-марионеток) для разыгрывания сказок; 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3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театр, сделанный самими детьми и воспитателями (конусы</w:t>
      </w:r>
      <w:r>
        <w:rPr>
          <w:rFonts w:ascii="Times New Roman" w:hAnsi="Times New Roman"/>
          <w:color w:val="111111"/>
          <w:sz w:val="24"/>
          <w:szCs w:val="24"/>
        </w:rPr>
        <w:br/>
        <w:t xml:space="preserve">с головками-насадками, разные маски, декорации);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3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персонажи с разным настроением;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3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материал для изготовления персонажей и декораций (цветная бумага, клей, бросовый материал, карандаши, краски, ножницы и другие материалы);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3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готовые костюмы, маски для разыгрывания сказок, самодельные костюмы;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3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атрибуты-заместители (круги разных цветов, полоски разной длины) для обозначения волшебных предмет</w:t>
      </w:r>
      <w:r>
        <w:rPr>
          <w:rFonts w:ascii="Times New Roman" w:hAnsi="Times New Roman"/>
          <w:color w:val="111111"/>
          <w:sz w:val="24"/>
          <w:szCs w:val="24"/>
        </w:rPr>
        <w:t xml:space="preserve">ов и разметки пространства игры;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3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уголок ряженья со средней группы (готовое ряженье);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3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для детей старшего возраста — элементы ряженья, парики и прочее.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 xml:space="preserve">Оснащение театрального уголка для </w:t>
      </w:r>
      <w:r>
        <w:rPr>
          <w:rFonts w:ascii="Times New Roman" w:hAnsi="Times New Roman" w:cs="Times New Roman"/>
          <w:b/>
          <w:color w:val="111111"/>
          <w:sz w:val="24"/>
          <w:szCs w:val="24"/>
        </w:rPr>
        <w:t xml:space="preserve">группы раннего возраста</w:t>
      </w:r>
      <w:r>
        <w:rPr>
          <w:rFonts w:ascii="Times New Roman" w:hAnsi="Times New Roman" w:cs="Times New Roman"/>
          <w:b/>
          <w:color w:val="111111"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color w:val="111111"/>
          <w:sz w:val="24"/>
          <w:szCs w:val="24"/>
        </w:rPr>
      </w:r>
      <w:r>
        <w:rPr>
          <w:rFonts w:ascii="Times New Roman" w:hAnsi="Times New Roman" w:cs="Times New Roman"/>
          <w:b/>
          <w:color w:val="111111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</w:r>
      <w:r>
        <w:rPr>
          <w:rFonts w:ascii="Times New Roman" w:hAnsi="Times New Roman" w:cs="Times New Roman"/>
          <w:b/>
          <w:color w:val="111111"/>
          <w:sz w:val="24"/>
          <w:szCs w:val="24"/>
        </w:rPr>
      </w:r>
      <w:r>
        <w:rPr>
          <w:rFonts w:ascii="Times New Roman" w:hAnsi="Times New Roman" w:cs="Times New Roman"/>
          <w:b/>
          <w:color w:val="111111"/>
          <w:sz w:val="24"/>
          <w:szCs w:val="24"/>
        </w:rPr>
      </w:r>
    </w:p>
    <w:p>
      <w:pPr>
        <w:pStyle w:val="1247"/>
        <w:numPr>
          <w:ilvl w:val="0"/>
          <w:numId w:val="143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а</w:t>
      </w:r>
      <w:r>
        <w:rPr>
          <w:rFonts w:ascii="Times New Roman" w:hAnsi="Times New Roman"/>
          <w:color w:val="111111"/>
          <w:sz w:val="24"/>
          <w:szCs w:val="24"/>
        </w:rPr>
        <w:t xml:space="preserve">трибуты в соответствии с содержанием имитационных</w:t>
      </w:r>
      <w:r>
        <w:rPr>
          <w:rFonts w:ascii="Times New Roman" w:hAnsi="Times New Roman"/>
          <w:color w:val="111111"/>
          <w:sz w:val="24"/>
          <w:szCs w:val="24"/>
        </w:rPr>
        <w:br/>
        <w:t xml:space="preserve">и хороводных игр: маски-шапочки, образные фа</w:t>
      </w:r>
      <w:r>
        <w:rPr>
          <w:rFonts w:ascii="Times New Roman" w:hAnsi="Times New Roman"/>
          <w:color w:val="111111"/>
          <w:sz w:val="24"/>
          <w:szCs w:val="24"/>
        </w:rPr>
        <w:t xml:space="preserve">ртучки, нагрудные знаки-эмблемы;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3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д</w:t>
      </w:r>
      <w:r>
        <w:rPr>
          <w:rFonts w:ascii="Times New Roman" w:hAnsi="Times New Roman"/>
          <w:color w:val="111111"/>
          <w:sz w:val="24"/>
          <w:szCs w:val="24"/>
        </w:rPr>
        <w:t xml:space="preserve">ля игр воспитателя с детьми и сюрпризных моментов: «пальчиковый» театр (вязаный на всю длину пальчика ребенка), тростевые куклы, куклы (образы</w:t>
      </w:r>
      <w:r>
        <w:rPr>
          <w:rFonts w:ascii="Times New Roman" w:hAnsi="Times New Roman"/>
          <w:color w:val="111111"/>
          <w:sz w:val="24"/>
          <w:szCs w:val="24"/>
        </w:rPr>
        <w:t xml:space="preserve"> людей, животных), театр бибабо;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3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дл</w:t>
      </w:r>
      <w:r>
        <w:rPr>
          <w:rFonts w:ascii="Times New Roman" w:hAnsi="Times New Roman"/>
          <w:color w:val="111111"/>
          <w:sz w:val="24"/>
          <w:szCs w:val="24"/>
        </w:rPr>
        <w:t xml:space="preserve">я показа детям инсценировок по сказкам («Теремок», «Репка», «Курочка Ряба», «Заюшкина избушка», «Волк и семеро козлят»): театр картинок, настольный театр плоскост</w:t>
      </w:r>
      <w:r>
        <w:rPr>
          <w:rFonts w:ascii="Times New Roman" w:hAnsi="Times New Roman"/>
          <w:color w:val="111111"/>
          <w:sz w:val="24"/>
          <w:szCs w:val="24"/>
        </w:rPr>
        <w:t xml:space="preserve">ных игрушек;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3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д</w:t>
      </w:r>
      <w:r>
        <w:rPr>
          <w:rFonts w:ascii="Times New Roman" w:hAnsi="Times New Roman"/>
          <w:color w:val="111111"/>
          <w:sz w:val="24"/>
          <w:szCs w:val="24"/>
        </w:rPr>
        <w:t xml:space="preserve">ля создания музыкального фона в процессе театрально-игровой деятельности: аудиозаписи музыкальных произведений, записи звукошумовых эффектов, простейшие музыкальные игрушки — погремушки, бубен, барабан.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 xml:space="preserve">Оснащение театрального уголка для младшей группы:</w:t>
      </w:r>
      <w:r>
        <w:rPr>
          <w:rFonts w:ascii="Times New Roman" w:hAnsi="Times New Roman" w:cs="Times New Roman"/>
          <w:b/>
          <w:color w:val="111111"/>
          <w:sz w:val="24"/>
          <w:szCs w:val="24"/>
        </w:rPr>
      </w:r>
      <w:r>
        <w:rPr>
          <w:rFonts w:ascii="Times New Roman" w:hAnsi="Times New Roman" w:cs="Times New Roman"/>
          <w:b/>
          <w:color w:val="111111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</w:r>
      <w:r>
        <w:rPr>
          <w:rFonts w:ascii="Times New Roman" w:hAnsi="Times New Roman" w:cs="Times New Roman"/>
          <w:b/>
          <w:color w:val="111111"/>
          <w:sz w:val="24"/>
          <w:szCs w:val="24"/>
        </w:rPr>
      </w:r>
      <w:r>
        <w:rPr>
          <w:rFonts w:ascii="Times New Roman" w:hAnsi="Times New Roman" w:cs="Times New Roman"/>
          <w:b/>
          <w:color w:val="111111"/>
          <w:sz w:val="24"/>
          <w:szCs w:val="24"/>
        </w:rPr>
      </w:r>
    </w:p>
    <w:p>
      <w:pPr>
        <w:pStyle w:val="1247"/>
        <w:numPr>
          <w:ilvl w:val="0"/>
          <w:numId w:val="143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ф</w:t>
      </w:r>
      <w:r>
        <w:rPr>
          <w:rFonts w:ascii="Times New Roman" w:hAnsi="Times New Roman"/>
          <w:color w:val="111111"/>
          <w:sz w:val="24"/>
          <w:szCs w:val="24"/>
        </w:rPr>
        <w:t xml:space="preserve">ланелеграф</w:t>
      </w:r>
      <w:r>
        <w:rPr>
          <w:rFonts w:ascii="Times New Roman" w:hAnsi="Times New Roman"/>
          <w:color w:val="111111"/>
          <w:sz w:val="24"/>
          <w:szCs w:val="24"/>
        </w:rPr>
        <w:t xml:space="preserve"> (коврограф)</w:t>
      </w:r>
      <w:r>
        <w:rPr>
          <w:rFonts w:ascii="Times New Roman" w:hAnsi="Times New Roman"/>
          <w:color w:val="111111"/>
          <w:sz w:val="24"/>
          <w:szCs w:val="24"/>
        </w:rPr>
        <w:t xml:space="preserve">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3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р</w:t>
      </w:r>
      <w:r>
        <w:rPr>
          <w:rFonts w:ascii="Times New Roman" w:hAnsi="Times New Roman"/>
          <w:color w:val="111111"/>
          <w:sz w:val="24"/>
          <w:szCs w:val="24"/>
        </w:rPr>
        <w:t xml:space="preserve">азличные виды театра: театр картинок («Три медведя», «Колобок», «Еж и медведь», «Заяц и гуси»), театр петрушек («Кто сказал мяу?», «Курочка Ряба»), теневой театр («Лиса и заяц»), театр игрушки и «пальчиковый» театр для обыгрывания пр</w:t>
      </w:r>
      <w:r>
        <w:rPr>
          <w:rFonts w:ascii="Times New Roman" w:hAnsi="Times New Roman"/>
          <w:color w:val="111111"/>
          <w:sz w:val="24"/>
          <w:szCs w:val="24"/>
        </w:rPr>
        <w:t xml:space="preserve">оизведений малых форм фольклора;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3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к</w:t>
      </w:r>
      <w:r>
        <w:rPr>
          <w:rFonts w:ascii="Times New Roman" w:hAnsi="Times New Roman"/>
          <w:color w:val="111111"/>
          <w:sz w:val="24"/>
          <w:szCs w:val="24"/>
        </w:rPr>
        <w:t xml:space="preserve">остюмы, маски, театрально-игровые атрибуты для разыгрывания сказок «Репка», «Куро</w:t>
      </w:r>
      <w:r>
        <w:rPr>
          <w:rFonts w:ascii="Times New Roman" w:hAnsi="Times New Roman"/>
          <w:color w:val="111111"/>
          <w:sz w:val="24"/>
          <w:szCs w:val="24"/>
        </w:rPr>
        <w:t xml:space="preserve">чка Ряба», «Колобок», «Теремок»;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3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м</w:t>
      </w:r>
      <w:r>
        <w:rPr>
          <w:rFonts w:ascii="Times New Roman" w:hAnsi="Times New Roman"/>
          <w:color w:val="111111"/>
          <w:sz w:val="24"/>
          <w:szCs w:val="24"/>
        </w:rPr>
        <w:t xml:space="preserve">аленьк</w:t>
      </w:r>
      <w:r>
        <w:rPr>
          <w:rFonts w:ascii="Times New Roman" w:hAnsi="Times New Roman"/>
          <w:color w:val="111111"/>
          <w:sz w:val="24"/>
          <w:szCs w:val="24"/>
        </w:rPr>
        <w:t xml:space="preserve">ая ширма для настольного театра;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3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а</w:t>
      </w:r>
      <w:r>
        <w:rPr>
          <w:rFonts w:ascii="Times New Roman" w:hAnsi="Times New Roman"/>
          <w:color w:val="111111"/>
          <w:sz w:val="24"/>
          <w:szCs w:val="24"/>
        </w:rPr>
        <w:t xml:space="preserve">трибуты для ряженья:  </w:t>
      </w:r>
      <w:r>
        <w:rPr>
          <w:rFonts w:ascii="Times New Roman" w:hAnsi="Times New Roman"/>
          <w:color w:val="111111"/>
          <w:sz w:val="24"/>
          <w:szCs w:val="24"/>
        </w:rPr>
        <w:t xml:space="preserve">элементы костюмов (шляпы, шарфы, юбк</w:t>
      </w:r>
      <w:r>
        <w:rPr>
          <w:rFonts w:ascii="Times New Roman" w:hAnsi="Times New Roman"/>
          <w:color w:val="111111"/>
          <w:sz w:val="24"/>
          <w:szCs w:val="24"/>
        </w:rPr>
        <w:t xml:space="preserve">и, сумки, зонты, бусы и прочее);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3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а</w:t>
      </w:r>
      <w:r>
        <w:rPr>
          <w:rFonts w:ascii="Times New Roman" w:hAnsi="Times New Roman"/>
          <w:color w:val="111111"/>
          <w:sz w:val="24"/>
          <w:szCs w:val="24"/>
        </w:rPr>
        <w:t xml:space="preserve">трибуты в соответствии с содержанием имитационных</w:t>
      </w:r>
      <w:r>
        <w:rPr>
          <w:rFonts w:ascii="Times New Roman" w:hAnsi="Times New Roman"/>
          <w:color w:val="111111"/>
          <w:sz w:val="24"/>
          <w:szCs w:val="24"/>
        </w:rPr>
        <w:br/>
        <w:t xml:space="preserve">и хороводных игр: маски животных диких и домашних (взрослых и детены</w:t>
      </w:r>
      <w:r>
        <w:rPr>
          <w:rFonts w:ascii="Times New Roman" w:hAnsi="Times New Roman"/>
          <w:color w:val="111111"/>
          <w:sz w:val="24"/>
          <w:szCs w:val="24"/>
        </w:rPr>
        <w:t xml:space="preserve">шей), маски сказочных персонажей;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3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д</w:t>
      </w:r>
      <w:r>
        <w:rPr>
          <w:rFonts w:ascii="Times New Roman" w:hAnsi="Times New Roman"/>
          <w:color w:val="111111"/>
          <w:sz w:val="24"/>
          <w:szCs w:val="24"/>
        </w:rPr>
        <w:t xml:space="preserve">ля создания музыкального фона в процессе театрально-игровой деятельности: 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ind w:left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- </w:t>
      </w:r>
      <w:r>
        <w:rPr>
          <w:rFonts w:ascii="Times New Roman" w:hAnsi="Times New Roman"/>
          <w:color w:val="111111"/>
          <w:sz w:val="24"/>
          <w:szCs w:val="24"/>
        </w:rPr>
        <w:t xml:space="preserve">аудиоз</w:t>
      </w:r>
      <w:r>
        <w:rPr>
          <w:rFonts w:ascii="Times New Roman" w:hAnsi="Times New Roman"/>
          <w:color w:val="111111"/>
          <w:sz w:val="24"/>
          <w:szCs w:val="24"/>
        </w:rPr>
        <w:t xml:space="preserve">аписи музыкальных произведений,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ind w:left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- </w:t>
      </w:r>
      <w:r>
        <w:rPr>
          <w:rFonts w:ascii="Times New Roman" w:hAnsi="Times New Roman"/>
          <w:color w:val="111111"/>
          <w:sz w:val="24"/>
          <w:szCs w:val="24"/>
        </w:rPr>
        <w:t xml:space="preserve">записи звукошумовых эффектов, 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ind w:left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- </w:t>
      </w:r>
      <w:r>
        <w:rPr>
          <w:rFonts w:ascii="Times New Roman" w:hAnsi="Times New Roman"/>
          <w:color w:val="111111"/>
          <w:sz w:val="24"/>
          <w:szCs w:val="24"/>
        </w:rPr>
        <w:t xml:space="preserve">п</w:t>
      </w:r>
      <w:r>
        <w:rPr>
          <w:rFonts w:ascii="Times New Roman" w:hAnsi="Times New Roman"/>
          <w:color w:val="111111"/>
          <w:sz w:val="24"/>
          <w:szCs w:val="24"/>
        </w:rPr>
        <w:t xml:space="preserve">ростейшие музыкальные игрушки: </w:t>
      </w:r>
      <w:r>
        <w:rPr>
          <w:rFonts w:ascii="Times New Roman" w:hAnsi="Times New Roman"/>
          <w:color w:val="111111"/>
          <w:sz w:val="24"/>
          <w:szCs w:val="24"/>
        </w:rPr>
        <w:t xml:space="preserve">погремушки, бубен, барабан.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Для детей от двух до четырех лет необходимы наборы готовых игрушек или заготовок и полуфабрикатов для изгот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овления объемных или плоскостных персонажей и элементов декораций настольного театра. Фигурки могут быть мелкого и среднего размера, сделаны из бумаги, картона, резины, пластмассы, пластизолей, папье-маше, тонкой фанеры. Образ театральных игрушек условный.</w:t>
      </w:r>
      <w:r>
        <w:rPr>
          <w:rFonts w:ascii="Times New Roman" w:hAnsi="Times New Roman" w:cs="Times New Roman"/>
          <w:color w:val="111111"/>
          <w:sz w:val="24"/>
          <w:szCs w:val="24"/>
        </w:rPr>
      </w:r>
      <w:r>
        <w:rPr>
          <w:rFonts w:ascii="Times New Roman" w:hAnsi="Times New Roman" w:cs="Times New Roman"/>
          <w:color w:val="111111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Для театрализации используется ковролин голубоватого или серого тона. К нему прилагаются наборы плоскостных фигурок и декораций, выполненных также из ковролина или иных материалов с креплением из ленты-липучки.</w:t>
      </w:r>
      <w:r>
        <w:rPr>
          <w:rFonts w:ascii="Times New Roman" w:hAnsi="Times New Roman" w:cs="Times New Roman"/>
          <w:color w:val="111111"/>
          <w:sz w:val="24"/>
          <w:szCs w:val="24"/>
        </w:rPr>
      </w:r>
      <w:r>
        <w:rPr>
          <w:rFonts w:ascii="Times New Roman" w:hAnsi="Times New Roman" w:cs="Times New Roman"/>
          <w:color w:val="111111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Тематика наборов определяется учебной программой дошкольного образования.</w:t>
      </w:r>
      <w:r>
        <w:rPr>
          <w:rFonts w:ascii="Times New Roman" w:hAnsi="Times New Roman" w:cs="Times New Roman"/>
          <w:color w:val="111111"/>
          <w:sz w:val="24"/>
          <w:szCs w:val="24"/>
        </w:rPr>
      </w:r>
      <w:r>
        <w:rPr>
          <w:rFonts w:ascii="Times New Roman" w:hAnsi="Times New Roman" w:cs="Times New Roman"/>
          <w:color w:val="111111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Для игр-драматизаций необходимы наборы и элементы костюмов, полумаски персонажей знакомых народных сказок, выполненные из бумаги, тонкого картона, папье-маше, прореженных или нетканых материалов; персо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нажи литературных произведений или наборы персонажей для театра бибабо, соразмерные руке взрослого (для показа детям) или ребенка (перчаточные или пальчиковые), сделанные из легких материалов (пенопласта, папье-маше на каркасе), мелкого и среднего размера.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Также нужны фигурки, головки которых управляются тростью, а руки (лапы) мягкие, выразительные, свободно следуют движению корпуса.</w:t>
      </w:r>
      <w:r>
        <w:rPr>
          <w:rFonts w:ascii="Times New Roman" w:hAnsi="Times New Roman" w:cs="Times New Roman"/>
          <w:color w:val="111111"/>
          <w:sz w:val="24"/>
          <w:szCs w:val="24"/>
        </w:rPr>
      </w:r>
      <w:r>
        <w:rPr>
          <w:rFonts w:ascii="Times New Roman" w:hAnsi="Times New Roman" w:cs="Times New Roman"/>
          <w:color w:val="111111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</w:r>
      <w:r>
        <w:rPr>
          <w:rFonts w:ascii="Times New Roman" w:hAnsi="Times New Roman" w:cs="Times New Roman"/>
          <w:color w:val="111111"/>
          <w:sz w:val="24"/>
          <w:szCs w:val="24"/>
        </w:rPr>
      </w:r>
      <w:r>
        <w:rPr>
          <w:rFonts w:ascii="Times New Roman" w:hAnsi="Times New Roman" w:cs="Times New Roman"/>
          <w:color w:val="111111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 xml:space="preserve">Оснащение театрального уголка для средней группы:</w:t>
      </w:r>
      <w:r>
        <w:rPr>
          <w:rFonts w:ascii="Times New Roman" w:hAnsi="Times New Roman" w:cs="Times New Roman"/>
          <w:b/>
          <w:color w:val="111111"/>
          <w:sz w:val="24"/>
          <w:szCs w:val="24"/>
        </w:rPr>
      </w:r>
      <w:r>
        <w:rPr>
          <w:rFonts w:ascii="Times New Roman" w:hAnsi="Times New Roman" w:cs="Times New Roman"/>
          <w:b/>
          <w:color w:val="111111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</w:r>
      <w:r>
        <w:rPr>
          <w:rFonts w:ascii="Times New Roman" w:hAnsi="Times New Roman" w:cs="Times New Roman"/>
          <w:b/>
          <w:color w:val="111111"/>
          <w:sz w:val="24"/>
          <w:szCs w:val="24"/>
        </w:rPr>
      </w:r>
      <w:r>
        <w:rPr>
          <w:rFonts w:ascii="Times New Roman" w:hAnsi="Times New Roman" w:cs="Times New Roman"/>
          <w:b/>
          <w:color w:val="111111"/>
          <w:sz w:val="24"/>
          <w:szCs w:val="24"/>
        </w:rPr>
      </w:r>
    </w:p>
    <w:p>
      <w:pPr>
        <w:pStyle w:val="1247"/>
        <w:numPr>
          <w:ilvl w:val="0"/>
          <w:numId w:val="144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а</w:t>
      </w:r>
      <w:r>
        <w:rPr>
          <w:rFonts w:ascii="Times New Roman" w:hAnsi="Times New Roman"/>
          <w:color w:val="111111"/>
          <w:sz w:val="24"/>
          <w:szCs w:val="24"/>
        </w:rPr>
        <w:t xml:space="preserve">трибуты в соответствии с содержанием имитационных</w:t>
      </w:r>
      <w:r>
        <w:rPr>
          <w:rFonts w:ascii="Times New Roman" w:hAnsi="Times New Roman"/>
          <w:color w:val="111111"/>
          <w:sz w:val="24"/>
          <w:szCs w:val="24"/>
        </w:rPr>
        <w:br/>
        <w:t xml:space="preserve">и хороводных игр: маски животных диких и домашних (взрослых</w:t>
      </w:r>
      <w:r>
        <w:rPr>
          <w:rFonts w:ascii="Times New Roman" w:hAnsi="Times New Roman"/>
          <w:color w:val="111111"/>
          <w:sz w:val="24"/>
          <w:szCs w:val="24"/>
        </w:rPr>
        <w:br/>
        <w:t xml:space="preserve">и детенышей</w:t>
      </w:r>
      <w:r>
        <w:rPr>
          <w:rFonts w:ascii="Times New Roman" w:hAnsi="Times New Roman"/>
          <w:color w:val="111111"/>
          <w:sz w:val="24"/>
          <w:szCs w:val="24"/>
        </w:rPr>
        <w:t xml:space="preserve">), маски театральных персонажей;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4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б</w:t>
      </w:r>
      <w:r>
        <w:rPr>
          <w:rFonts w:ascii="Times New Roman" w:hAnsi="Times New Roman"/>
          <w:color w:val="111111"/>
          <w:sz w:val="24"/>
          <w:szCs w:val="24"/>
        </w:rPr>
        <w:t xml:space="preserve">ольшая складная ширма, маленьк</w:t>
      </w:r>
      <w:r>
        <w:rPr>
          <w:rFonts w:ascii="Times New Roman" w:hAnsi="Times New Roman"/>
          <w:color w:val="111111"/>
          <w:sz w:val="24"/>
          <w:szCs w:val="24"/>
        </w:rPr>
        <w:t xml:space="preserve">ая ширма для настольного театра;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4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стойка-вешалка для костюмов;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4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к</w:t>
      </w:r>
      <w:r>
        <w:rPr>
          <w:rFonts w:ascii="Times New Roman" w:hAnsi="Times New Roman"/>
          <w:color w:val="111111"/>
          <w:sz w:val="24"/>
          <w:szCs w:val="24"/>
        </w:rPr>
        <w:t xml:space="preserve">остюмы, маски, атрибуты </w:t>
      </w:r>
      <w:r>
        <w:rPr>
          <w:rFonts w:ascii="Times New Roman" w:hAnsi="Times New Roman"/>
          <w:color w:val="111111"/>
          <w:sz w:val="24"/>
          <w:szCs w:val="24"/>
        </w:rPr>
        <w:t xml:space="preserve">для постановки двух-трех сказок;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4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к</w:t>
      </w:r>
      <w:r>
        <w:rPr>
          <w:rFonts w:ascii="Times New Roman" w:hAnsi="Times New Roman"/>
          <w:color w:val="111111"/>
          <w:sz w:val="24"/>
          <w:szCs w:val="24"/>
        </w:rPr>
        <w:t xml:space="preserve">уклы и атрибуты для обыгрывания этих же сказок в различных видах театра (плоскостной на фланелеграфе, стержневой, куко</w:t>
      </w:r>
      <w:r>
        <w:rPr>
          <w:rFonts w:ascii="Times New Roman" w:hAnsi="Times New Roman"/>
          <w:color w:val="111111"/>
          <w:sz w:val="24"/>
          <w:szCs w:val="24"/>
        </w:rPr>
        <w:t xml:space="preserve">льный, настольный, перчаточный);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4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а</w:t>
      </w:r>
      <w:r>
        <w:rPr>
          <w:rFonts w:ascii="Times New Roman" w:hAnsi="Times New Roman"/>
          <w:color w:val="111111"/>
          <w:sz w:val="24"/>
          <w:szCs w:val="24"/>
        </w:rPr>
        <w:t xml:space="preserve">тр</w:t>
      </w:r>
      <w:r>
        <w:rPr>
          <w:rFonts w:ascii="Times New Roman" w:hAnsi="Times New Roman"/>
          <w:color w:val="111111"/>
          <w:sz w:val="24"/>
          <w:szCs w:val="24"/>
        </w:rPr>
        <w:t xml:space="preserve">ибуты для «Разноцветных сказок»;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4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театр математики;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4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д</w:t>
      </w:r>
      <w:r>
        <w:rPr>
          <w:rFonts w:ascii="Times New Roman" w:hAnsi="Times New Roman"/>
          <w:color w:val="111111"/>
          <w:sz w:val="24"/>
          <w:szCs w:val="24"/>
        </w:rPr>
        <w:t xml:space="preserve">ля создания музыкального фона в процессе театрально-игровой деятельности: аудиозаписи музыкальных произведений, записи звукошумовых эффектов, простейшие музыкальные игрушки — погремушки, бубен, барабан.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 xml:space="preserve">Оснащение театрального уголка для старшей группы:</w:t>
      </w:r>
      <w:r>
        <w:rPr>
          <w:rFonts w:ascii="Times New Roman" w:hAnsi="Times New Roman" w:cs="Times New Roman"/>
          <w:b/>
          <w:color w:val="111111"/>
          <w:sz w:val="24"/>
          <w:szCs w:val="24"/>
        </w:rPr>
      </w:r>
      <w:r>
        <w:rPr>
          <w:rFonts w:ascii="Times New Roman" w:hAnsi="Times New Roman" w:cs="Times New Roman"/>
          <w:b/>
          <w:color w:val="111111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</w:r>
      <w:r>
        <w:rPr>
          <w:rFonts w:ascii="Times New Roman" w:hAnsi="Times New Roman" w:cs="Times New Roman"/>
          <w:b/>
          <w:color w:val="111111"/>
          <w:sz w:val="24"/>
          <w:szCs w:val="24"/>
        </w:rPr>
      </w:r>
      <w:r>
        <w:rPr>
          <w:rFonts w:ascii="Times New Roman" w:hAnsi="Times New Roman" w:cs="Times New Roman"/>
          <w:b/>
          <w:color w:val="111111"/>
          <w:sz w:val="24"/>
          <w:szCs w:val="24"/>
        </w:rPr>
      </w:r>
    </w:p>
    <w:p>
      <w:pPr>
        <w:pStyle w:val="1247"/>
        <w:numPr>
          <w:ilvl w:val="0"/>
          <w:numId w:val="144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Театрально-игровое оборудование: большая и маленькая ширма, ограждения, простейшие декорации, изготовленные детьм</w:t>
      </w:r>
      <w:r>
        <w:rPr>
          <w:rFonts w:ascii="Times New Roman" w:hAnsi="Times New Roman"/>
          <w:color w:val="111111"/>
          <w:sz w:val="24"/>
          <w:szCs w:val="24"/>
        </w:rPr>
        <w:t xml:space="preserve">и;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4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стойка-вешалка для костюмов;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4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к</w:t>
      </w:r>
      <w:r>
        <w:rPr>
          <w:rFonts w:ascii="Times New Roman" w:hAnsi="Times New Roman"/>
          <w:color w:val="111111"/>
          <w:sz w:val="24"/>
          <w:szCs w:val="24"/>
        </w:rPr>
        <w:t xml:space="preserve">остюмы, маски, парики, атр</w:t>
      </w:r>
      <w:r>
        <w:rPr>
          <w:rFonts w:ascii="Times New Roman" w:hAnsi="Times New Roman"/>
          <w:color w:val="111111"/>
          <w:sz w:val="24"/>
          <w:szCs w:val="24"/>
        </w:rPr>
        <w:t xml:space="preserve">ибуты для постановки 4-5 сказок;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4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 разные виды кукольного театра: театр картинок, пальчиковый, перчаточный, театр петрушек, театр марионеток, теневой театр фигур и масок, тростевые к</w:t>
      </w:r>
      <w:r>
        <w:rPr>
          <w:rFonts w:ascii="Times New Roman" w:hAnsi="Times New Roman"/>
          <w:color w:val="111111"/>
          <w:sz w:val="24"/>
          <w:szCs w:val="24"/>
        </w:rPr>
        <w:t xml:space="preserve">уклы, куклы с живой рукой;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47"/>
        <w:numPr>
          <w:ilvl w:val="0"/>
          <w:numId w:val="144"/>
        </w:numPr>
        <w:ind w:left="0" w:firstLine="709"/>
        <w:jc w:val="both"/>
        <w:spacing w:line="240" w:lineRule="auto"/>
        <w:shd w:val="clear" w:color="auto" w:fill="ffffff"/>
        <w:tabs>
          <w:tab w:val="left" w:pos="1134" w:leader="none"/>
        </w:tabs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технические средства обучения: аудиозаписи музыкальных произведений, записи звукошумовых эффектов, видео-фон</w:t>
      </w:r>
      <w:r>
        <w:rPr>
          <w:rFonts w:ascii="Times New Roman" w:hAnsi="Times New Roman"/>
          <w:color w:val="111111"/>
          <w:sz w:val="24"/>
          <w:szCs w:val="24"/>
        </w:rPr>
        <w:t xml:space="preserve">отеки литературных произведений.</w:t>
      </w:r>
      <w:r>
        <w:rPr>
          <w:rFonts w:ascii="Times New Roman" w:hAnsi="Times New Roman"/>
          <w:color w:val="111111"/>
          <w:sz w:val="24"/>
          <w:szCs w:val="24"/>
        </w:rPr>
      </w:r>
      <w:r>
        <w:rPr>
          <w:rFonts w:ascii="Times New Roman" w:hAnsi="Times New Roman"/>
          <w:color w:val="111111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Для детей четырех-шести лет игрушки для театрализованных игр отвечают в основном тем же требованиям, что и на предыдущем возрастном этапе. Однако здесь дополнительно рекомендуются куклы-марионетки с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элементарной системой управления; мягкие, на прочных нитях, соразмерные росту ребенка.</w:t>
      </w:r>
      <w:r>
        <w:rPr>
          <w:rFonts w:ascii="Times New Roman" w:hAnsi="Times New Roman" w:cs="Times New Roman"/>
          <w:color w:val="111111"/>
          <w:sz w:val="24"/>
          <w:szCs w:val="24"/>
        </w:rPr>
      </w:r>
      <w:r>
        <w:rPr>
          <w:rFonts w:ascii="Times New Roman" w:hAnsi="Times New Roman" w:cs="Times New Roman"/>
          <w:color w:val="111111"/>
          <w:sz w:val="24"/>
          <w:szCs w:val="24"/>
        </w:rPr>
      </w:r>
    </w:p>
    <w:p>
      <w:pPr>
        <w:pStyle w:val="1202"/>
        <w:ind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Оживит театрализованную деятельность, сделает ее более интересной</w:t>
      </w:r>
      <w:r>
        <w:rPr>
          <w:rFonts w:ascii="Times New Roman" w:hAnsi="Times New Roman" w:cs="Times New Roman"/>
          <w:color w:val="111111"/>
          <w:sz w:val="24"/>
          <w:szCs w:val="24"/>
        </w:rPr>
        <w:br/>
        <w:t xml:space="preserve">и привлекательной наличие в театральных уголках всех групп «Волшебных вещей»:</w:t>
      </w:r>
      <w:r>
        <w:rPr>
          <w:rFonts w:ascii="Times New Roman" w:hAnsi="Times New Roman" w:cs="Times New Roman"/>
          <w:color w:val="111111"/>
          <w:sz w:val="24"/>
          <w:szCs w:val="24"/>
        </w:rPr>
      </w:r>
      <w:r>
        <w:rPr>
          <w:rFonts w:ascii="Times New Roman" w:hAnsi="Times New Roman" w:cs="Times New Roman"/>
          <w:color w:val="111111"/>
          <w:sz w:val="24"/>
          <w:szCs w:val="24"/>
        </w:rPr>
      </w:r>
    </w:p>
    <w:p>
      <w:pPr>
        <w:pStyle w:val="1202"/>
        <w:numPr>
          <w:ilvl w:val="0"/>
          <w:numId w:val="144"/>
        </w:numPr>
        <w:ind w:left="0" w:firstLine="709"/>
        <w:jc w:val="both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волшебные ларец, шкатулка, коробочка (для обыгрывания появления героев, какой либо вещи, сюрпризного момента;</w:t>
      </w:r>
      <w:r>
        <w:rPr>
          <w:rFonts w:ascii="Times New Roman" w:hAnsi="Times New Roman" w:cs="Times New Roman"/>
          <w:color w:val="111111"/>
          <w:sz w:val="24"/>
          <w:szCs w:val="24"/>
        </w:rPr>
      </w:r>
      <w:r>
        <w:rPr>
          <w:rFonts w:ascii="Times New Roman" w:hAnsi="Times New Roman" w:cs="Times New Roman"/>
          <w:color w:val="111111"/>
          <w:sz w:val="24"/>
          <w:szCs w:val="24"/>
        </w:rPr>
      </w:r>
    </w:p>
    <w:p>
      <w:pPr>
        <w:pStyle w:val="1202"/>
        <w:numPr>
          <w:ilvl w:val="0"/>
          <w:numId w:val="144"/>
        </w:numPr>
        <w:ind w:left="0" w:firstLine="709"/>
        <w:jc w:val="both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волшебный колпачок (обладатель его становится невидимым, может незаметно наблюдать за всеми)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111111"/>
          <w:sz w:val="24"/>
          <w:szCs w:val="24"/>
        </w:rPr>
      </w:r>
      <w:r>
        <w:rPr>
          <w:rFonts w:ascii="Times New Roman" w:hAnsi="Times New Roman" w:cs="Times New Roman"/>
          <w:color w:val="111111"/>
          <w:sz w:val="24"/>
          <w:szCs w:val="24"/>
        </w:rPr>
      </w:r>
    </w:p>
    <w:p>
      <w:pPr>
        <w:pStyle w:val="1202"/>
        <w:numPr>
          <w:ilvl w:val="0"/>
          <w:numId w:val="144"/>
        </w:numPr>
        <w:ind w:left="0" w:firstLine="709"/>
        <w:jc w:val="both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волшебная палочка (для перевоплощения, снятия зажатости и робости при исполнении роли, для изменения сюжета);</w:t>
      </w:r>
      <w:r>
        <w:rPr>
          <w:rFonts w:ascii="Times New Roman" w:hAnsi="Times New Roman" w:cs="Times New Roman"/>
          <w:color w:val="111111"/>
          <w:sz w:val="24"/>
          <w:szCs w:val="24"/>
        </w:rPr>
      </w:r>
      <w:r>
        <w:rPr>
          <w:rFonts w:ascii="Times New Roman" w:hAnsi="Times New Roman" w:cs="Times New Roman"/>
          <w:color w:val="111111"/>
          <w:sz w:val="24"/>
          <w:szCs w:val="24"/>
        </w:rPr>
      </w:r>
    </w:p>
    <w:p>
      <w:pPr>
        <w:pStyle w:val="1202"/>
        <w:numPr>
          <w:ilvl w:val="0"/>
          <w:numId w:val="144"/>
        </w:numPr>
        <w:ind w:left="0" w:firstLine="709"/>
        <w:jc w:val="both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волшебный мешочек (из которого можно достать любую вещь, а также для беспредметного обыгрывания, и для развития фантазии);</w:t>
      </w:r>
      <w:r>
        <w:rPr>
          <w:rFonts w:ascii="Times New Roman" w:hAnsi="Times New Roman" w:cs="Times New Roman"/>
          <w:color w:val="111111"/>
          <w:sz w:val="24"/>
          <w:szCs w:val="24"/>
        </w:rPr>
      </w:r>
      <w:r>
        <w:rPr>
          <w:rFonts w:ascii="Times New Roman" w:hAnsi="Times New Roman" w:cs="Times New Roman"/>
          <w:color w:val="111111"/>
          <w:sz w:val="24"/>
          <w:szCs w:val="24"/>
        </w:rPr>
      </w:r>
    </w:p>
    <w:p>
      <w:pPr>
        <w:pStyle w:val="1202"/>
        <w:numPr>
          <w:ilvl w:val="0"/>
          <w:numId w:val="144"/>
        </w:numPr>
        <w:ind w:left="0" w:firstLine="709"/>
        <w:jc w:val="both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волшебный стаканчик (в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нем может быть любой напиток –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обыгрывание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этюдов на память физических действий, развитие мимики);</w:t>
      </w:r>
      <w:r>
        <w:rPr>
          <w:rFonts w:ascii="Times New Roman" w:hAnsi="Times New Roman" w:cs="Times New Roman"/>
          <w:color w:val="111111"/>
          <w:sz w:val="24"/>
          <w:szCs w:val="24"/>
        </w:rPr>
      </w:r>
      <w:r>
        <w:rPr>
          <w:rFonts w:ascii="Times New Roman" w:hAnsi="Times New Roman" w:cs="Times New Roman"/>
          <w:color w:val="111111"/>
          <w:sz w:val="24"/>
          <w:szCs w:val="24"/>
        </w:rPr>
      </w:r>
    </w:p>
    <w:p>
      <w:pPr>
        <w:pStyle w:val="1202"/>
        <w:numPr>
          <w:ilvl w:val="0"/>
          <w:numId w:val="144"/>
        </w:numPr>
        <w:ind w:left="0" w:firstLine="709"/>
        <w:jc w:val="both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волшебная маска (превращение в любого героя, действие от его имени); </w:t>
      </w:r>
      <w:r>
        <w:rPr>
          <w:rFonts w:ascii="Times New Roman" w:hAnsi="Times New Roman" w:cs="Times New Roman"/>
          <w:color w:val="111111"/>
          <w:sz w:val="24"/>
          <w:szCs w:val="24"/>
        </w:rPr>
      </w:r>
      <w:r>
        <w:rPr>
          <w:rFonts w:ascii="Times New Roman" w:hAnsi="Times New Roman" w:cs="Times New Roman"/>
          <w:color w:val="111111"/>
          <w:sz w:val="24"/>
          <w:szCs w:val="24"/>
        </w:rPr>
      </w:r>
    </w:p>
    <w:p>
      <w:pPr>
        <w:pStyle w:val="1202"/>
        <w:numPr>
          <w:ilvl w:val="0"/>
          <w:numId w:val="144"/>
        </w:numPr>
        <w:ind w:left="0" w:firstLine="709"/>
        <w:jc w:val="both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атрибуты-заместители (круги разных цветов, полоски разной длины) для обозначения волшебных предметов и разметки пространства;</w:t>
      </w:r>
      <w:r>
        <w:rPr>
          <w:rFonts w:ascii="Times New Roman" w:hAnsi="Times New Roman" w:cs="Times New Roman"/>
          <w:color w:val="111111"/>
          <w:sz w:val="24"/>
          <w:szCs w:val="24"/>
        </w:rPr>
      </w:r>
      <w:r>
        <w:rPr>
          <w:rFonts w:ascii="Times New Roman" w:hAnsi="Times New Roman" w:cs="Times New Roman"/>
          <w:color w:val="111111"/>
          <w:sz w:val="24"/>
          <w:szCs w:val="24"/>
        </w:rPr>
      </w:r>
    </w:p>
    <w:p>
      <w:pPr>
        <w:pStyle w:val="1264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64"/>
        <w:jc w:val="both"/>
        <w:rPr>
          <w:b/>
          <w:bCs/>
          <w:color w:val="ff0000"/>
        </w:rPr>
      </w:pPr>
      <w:r>
        <w:rPr>
          <w:b/>
          <w:bCs/>
          <w:color w:val="ff0000"/>
        </w:rPr>
      </w:r>
      <w:r>
        <w:rPr>
          <w:b/>
          <w:bCs/>
          <w:color w:val="ff0000"/>
        </w:rPr>
      </w:r>
      <w:r>
        <w:rPr>
          <w:b/>
          <w:bCs/>
          <w:color w:val="ff0000"/>
        </w:rPr>
      </w:r>
    </w:p>
    <w:p>
      <w:pPr>
        <w:pStyle w:val="1264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Время проведения 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Style w:val="1264"/>
        <w:jc w:val="both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264"/>
        <w:ind w:firstLine="708"/>
        <w:jc w:val="both"/>
        <w:rPr>
          <w:color w:val="auto"/>
        </w:rPr>
      </w:pPr>
      <w:r>
        <w:rPr>
          <w:color w:val="auto"/>
        </w:rPr>
        <w:t xml:space="preserve">Мероприятия по реализации модуля проводятся в течение дня во время совместной деятельности в первую и вторую половину дня, игровые и наглядные материалы доступны д</w:t>
      </w:r>
      <w:r>
        <w:rPr>
          <w:color w:val="auto"/>
        </w:rPr>
        <w:t xml:space="preserve">ля использования детьми в самостоятельной деятельности. Специально организованные занятия образовательной области познавательное развитие проводятся в соответствии с утвержденным регламентом образовательной деятельности, комплексно-тематическим планировани</w:t>
      </w:r>
      <w:r>
        <w:rPr>
          <w:color w:val="auto"/>
        </w:rPr>
        <w:t xml:space="preserve">ем. Кроме того, мероприятия по реализации модуля могут включаться в виде части занятия (дидактические / подвижные игры, упражнения, наглядный и речевой материал и др.) Праздники и развлечения проводятся в соответствии с годовым и календарным планом работы.</w:t>
      </w:r>
      <w:r>
        <w:rPr>
          <w:color w:val="auto"/>
        </w:rPr>
      </w:r>
      <w:r>
        <w:rPr>
          <w:color w:val="auto"/>
        </w:rPr>
      </w:r>
    </w:p>
    <w:p>
      <w:pPr>
        <w:pStyle w:val="1264"/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</w:r>
      <w:r>
        <w:rPr>
          <w:color w:val="auto"/>
        </w:rPr>
      </w:r>
    </w:p>
    <w:p>
      <w:pPr>
        <w:pStyle w:val="1264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Специальные мероприятия по реализации модуля 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1264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Для реализации модуля организуются следующие мероприятия: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64"/>
        <w:numPr>
          <w:ilvl w:val="0"/>
          <w:numId w:val="49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Фестиваль спектаклей в конце учебного года  во всех группах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64"/>
        <w:numPr>
          <w:ilvl w:val="0"/>
          <w:numId w:val="49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Театральные представления и мини-концерты в группах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64"/>
        <w:numPr>
          <w:ilvl w:val="0"/>
          <w:numId w:val="49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Концерты,  посвященные Дню Защитника Отечества, Международному женскому дню и Дню Победы  для социального партнера  ОАО «Металл – База»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64"/>
        <w:numPr>
          <w:ilvl w:val="0"/>
          <w:numId w:val="49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Конкурсы чтецов «Читай-ка», «День матери», «День защитника Отечества», «Осенины», «Новый год», «Международный женский день», «9 Мая», «Выпускной»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64"/>
        <w:numPr>
          <w:ilvl w:val="0"/>
          <w:numId w:val="49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Представления для малышей старшими дошкольниками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64"/>
        <w:numPr>
          <w:ilvl w:val="0"/>
          <w:numId w:val="49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Театрализация праздников и развлечений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64"/>
        <w:numPr>
          <w:ilvl w:val="0"/>
          <w:numId w:val="49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Посещение спектаклей в театрах города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64"/>
        <w:numPr>
          <w:ilvl w:val="0"/>
          <w:numId w:val="49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Открытые мероприятия педагогов по обмену опыта реализации модуля приоритетного направления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64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1264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Обогащение развивающей предметно-пространственной среды 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124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модуля «От маленького театра к большим успехам» предполагает не только создание материально-технических условий театральной деятельности, но и активное участие ребенка в создании элементов РППС: создание партитур для </w:t>
      </w:r>
      <w:r>
        <w:rPr>
          <w:rFonts w:ascii="Times New Roman" w:hAnsi="Times New Roman"/>
          <w:sz w:val="24"/>
          <w:szCs w:val="24"/>
        </w:rPr>
        <w:t xml:space="preserve">исполнения в оркестре, самодельных музыкальных инструментов, афиш к представлениям, мнемотаблиц к литературным произведениям, сенквейнов, атрибутов для театрализации сюжетных игр, тематических альбомов, изготовление кукол, игровых макетов, декораций и др.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Активное участие в обогащении РППС принимают родители воспитанников: вместе с детьми создают элементы декораций и костюмов, атрибуты к играм.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tabs>
          <w:tab w:val="left" w:pos="993" w:leader="none"/>
        </w:tabs>
      </w:pPr>
      <w:r/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Краткая презентация 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образовательной программы дошкольного образования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МБДОУ «ДС №89</w:t>
      </w:r>
      <w:r>
        <w:rPr>
          <w:b/>
        </w:rPr>
        <w:t xml:space="preserve"> г.</w:t>
      </w:r>
      <w:r>
        <w:rPr>
          <w:b/>
        </w:rPr>
        <w:t xml:space="preserve"> </w:t>
      </w:r>
      <w:r>
        <w:rPr>
          <w:b/>
        </w:rPr>
        <w:t xml:space="preserve">Челябинска»</w:t>
      </w:r>
      <w:r>
        <w:rPr>
          <w:b/>
        </w:rPr>
      </w:r>
      <w:r>
        <w:rPr>
          <w:b/>
        </w:rPr>
      </w:r>
    </w:p>
    <w:p>
      <w:pPr>
        <w:jc w:val="center"/>
      </w:pPr>
      <w:r/>
      <w:r/>
    </w:p>
    <w:p>
      <w:pPr>
        <w:ind w:firstLine="567"/>
        <w:jc w:val="both"/>
      </w:pPr>
      <w:r>
        <w:t xml:space="preserve">Образовательная программа дошкольного образования (далее ООП, Прог</w:t>
      </w:r>
      <w:r>
        <w:t xml:space="preserve">рамма) Муниципального бюджетного</w:t>
      </w:r>
      <w:r>
        <w:t xml:space="preserve">   дошкольного образовательного учреждения «Де</w:t>
      </w:r>
      <w:r>
        <w:t xml:space="preserve">тского сада № 89 г. Челябинска» (далее МБДОУ «ДС № 89</w:t>
      </w:r>
      <w:r>
        <w:t xml:space="preserve"> г. Челябинска») является нормативно-управленческим документом, определяющим содержательную и организационную составляющи</w:t>
      </w:r>
      <w:r>
        <w:t xml:space="preserve">е образовательного процесса МБДОУ «ДС № 89</w:t>
      </w:r>
      <w:r>
        <w:t xml:space="preserve"> г.</w:t>
      </w:r>
      <w:r>
        <w:t xml:space="preserve"> </w:t>
      </w:r>
      <w:r>
        <w:t xml:space="preserve">Челябинска». </w:t>
      </w:r>
      <w:r/>
    </w:p>
    <w:p>
      <w:pPr>
        <w:ind w:firstLine="567"/>
        <w:jc w:val="both"/>
      </w:pPr>
      <w:r>
        <w:t xml:space="preserve">Программа разработана творческой группой дошкольного учрежде</w:t>
      </w:r>
      <w:r>
        <w:t xml:space="preserve">ния в соответствии с Федеральным законом от 29 декабря 2012 г. № 273-ФЗ «Об образовании в Российской Федерации», Федеральным государственным образовательным стандартом дошкольного образования, Федеральной образовательной программой дошкольного образования.</w:t>
      </w:r>
      <w:r/>
    </w:p>
    <w:p>
      <w:pPr>
        <w:ind w:firstLine="567"/>
        <w:jc w:val="both"/>
      </w:pPr>
      <w:r>
        <w:t xml:space="preserve">О</w:t>
      </w:r>
      <w:r>
        <w:t xml:space="preserve">сновной целью деятельности МБДОУ «ДС № 89</w:t>
      </w:r>
      <w:r>
        <w:t xml:space="preserve"> г. Челябинска» является образовательная деятельность по образовательным программам дошкольного образования, присмотр и уход за детьми. </w:t>
      </w:r>
      <w:r/>
    </w:p>
    <w:p>
      <w:pPr>
        <w:ind w:firstLine="567"/>
        <w:jc w:val="both"/>
      </w:pPr>
      <w:r>
        <w:t xml:space="preserve">Программа предназначена для всестороннего развития детей в возрасте от </w:t>
      </w:r>
      <w:r>
        <w:t xml:space="preserve">1,6 до 7 лет. </w:t>
      </w:r>
      <w:r/>
    </w:p>
    <w:p>
      <w:pPr>
        <w:ind w:firstLine="567"/>
        <w:jc w:val="both"/>
      </w:pPr>
      <w:r>
        <w:t xml:space="preserve">В МБДОУ «ДС № 89</w:t>
      </w:r>
      <w:r>
        <w:t xml:space="preserve"> </w:t>
      </w:r>
      <w:r>
        <w:t xml:space="preserve">г. Челябинска» функционируют 11</w:t>
      </w:r>
      <w:r>
        <w:t xml:space="preserve"> групп для детей</w:t>
      </w:r>
      <w:r>
        <w:t xml:space="preserve"> </w:t>
      </w:r>
      <w:r>
        <w:t xml:space="preserve">от 1,6</w:t>
      </w:r>
      <w:r>
        <w:rPr>
          <w:color w:val="ff0000"/>
        </w:rPr>
        <w:t xml:space="preserve"> </w:t>
      </w:r>
      <w:r>
        <w:t xml:space="preserve">до 7 лет,</w:t>
      </w:r>
      <w:r>
        <w:rPr>
          <w:color w:val="000000"/>
        </w:rPr>
        <w:t xml:space="preserve"> </w:t>
      </w:r>
      <w:r>
        <w:rPr>
          <w:color w:val="000000"/>
        </w:rPr>
        <w:t xml:space="preserve">в режиме полного </w:t>
      </w:r>
      <w:r>
        <w:t xml:space="preserve">дня (12-часового пребывания с 7 до 19 часов</w:t>
      </w:r>
      <w:r>
        <w:t xml:space="preserve">). </w:t>
      </w:r>
      <w:r>
        <w:t xml:space="preserve"> Из них: 7</w:t>
      </w:r>
      <w:r>
        <w:t xml:space="preserve"> групп общеразвивающей направлен</w:t>
      </w:r>
      <w:r>
        <w:t xml:space="preserve">ности, 3 </w:t>
      </w:r>
      <w:r>
        <w:t xml:space="preserve">групп</w:t>
      </w:r>
      <w:r>
        <w:t xml:space="preserve">ы компенсирующей</w:t>
      </w:r>
      <w:r>
        <w:t xml:space="preserve"> </w:t>
      </w:r>
      <w:r>
        <w:t xml:space="preserve">направленности для детей с тяжёлыми нарушениями речи</w:t>
      </w:r>
      <w:r>
        <w:t xml:space="preserve">, 1 группа комбинированной направленности для детей с задержкой психического развития</w:t>
      </w:r>
      <w:r>
        <w:t xml:space="preserve">.</w:t>
      </w:r>
      <w:r>
        <w:t xml:space="preserve"> Возрастные категории: группа второго </w:t>
      </w:r>
      <w:r>
        <w:t xml:space="preserve">раннего возраста (1,6-2 лет), первая младшая группа (2-3 года), младшая группа (3-4 года), средняя группа (4-5 лет), старшая группа (5-6 лет), подготовительная к школе группа (6-7 лет). </w:t>
      </w:r>
      <w:r>
        <w:t xml:space="preserve">С целью удовлетворения потребностей жителей микрорайона в учреждении функционирует группа кратковременного пребывания детей от 1,5 до 3-х лет. Организац</w:t>
      </w:r>
      <w:r>
        <w:t xml:space="preserve">ия детской жизнедеятельности осуществляется с учетом индивидуальных особенностей и</w:t>
      </w:r>
      <w:r>
        <w:t xml:space="preserve"> потребностей, возраста и пола.</w:t>
      </w:r>
      <w:r/>
    </w:p>
    <w:p>
      <w:pPr>
        <w:ind w:right="-142" w:firstLine="399"/>
        <w:jc w:val="both"/>
      </w:pPr>
      <w:r>
        <w:t xml:space="preserve">Содержание Программы в соответствии с требованиями Стандарта и Федеральной образовательной программой дошкольного образования включает три основных раздела - целевой, содержательный и организационный. </w:t>
      </w:r>
      <w:r/>
    </w:p>
    <w:p>
      <w:pPr>
        <w:ind w:firstLine="540"/>
        <w:jc w:val="both"/>
        <w:tabs>
          <w:tab w:val="num" w:pos="2160" w:leader="none"/>
        </w:tabs>
      </w:pPr>
      <w:r>
        <w:t xml:space="preserve">Содержание Программы обеспечива</w:t>
      </w:r>
      <w:r>
        <w:t xml:space="preserve">ет</w:t>
      </w:r>
      <w:r>
        <w:t xml:space="preserve"> развитие личности, мотивации и способностей детей в различных видах деятельности и охватыва</w:t>
      </w:r>
      <w:r>
        <w:t xml:space="preserve">ет</w:t>
      </w:r>
      <w:r>
        <w:t xml:space="preserve"> сле</w:t>
      </w:r>
      <w:r>
        <w:t xml:space="preserve">дующие образовательные области: </w:t>
      </w:r>
      <w:r>
        <w:t xml:space="preserve">соци</w:t>
      </w:r>
      <w:r>
        <w:t xml:space="preserve">ально-коммуникативное развитие; </w:t>
      </w:r>
      <w:r>
        <w:t xml:space="preserve">познавательное развитие; </w:t>
      </w:r>
      <w:r>
        <w:t xml:space="preserve">речевое развитие; </w:t>
      </w:r>
      <w:r>
        <w:t xml:space="preserve">худож</w:t>
      </w:r>
      <w:r>
        <w:t xml:space="preserve">ественно-эстетическое развитие; </w:t>
      </w:r>
      <w:r>
        <w:t xml:space="preserve">физическое развитие.</w:t>
      </w:r>
      <w:r/>
    </w:p>
    <w:p>
      <w:pPr>
        <w:ind w:right="-142" w:firstLine="399"/>
        <w:jc w:val="both"/>
      </w:pPr>
      <w:r>
        <w:t xml:space="preserve">Обязательная часть Программы оформлена в виде ссылок на Федеральную </w:t>
      </w:r>
      <w:r>
        <w:t xml:space="preserve">образовательную программу дошкольного образования.</w:t>
      </w:r>
      <w:r/>
    </w:p>
    <w:p>
      <w:pPr>
        <w:ind w:right="-142" w:firstLine="399"/>
        <w:jc w:val="both"/>
      </w:pPr>
      <w:r>
        <w:t xml:space="preserve">Часть Программы, формируемая участниками образовательных отношений, ориентирована на специфику национальных, социокультурных условий, представляет описание образовательных модулей, отражающих региональные особенности, реализацию приоритетного </w:t>
      </w:r>
      <w:r>
        <w:t xml:space="preserve"> направления</w:t>
      </w:r>
      <w:r>
        <w:t xml:space="preserve">, парциальных программ и т.д. </w:t>
      </w:r>
      <w:r/>
    </w:p>
    <w:p>
      <w:pPr>
        <w:ind w:right="-142" w:firstLine="399"/>
        <w:jc w:val="both"/>
      </w:pPr>
      <w:r>
        <w:t xml:space="preserve">В кажд</w:t>
      </w:r>
      <w:r>
        <w:t xml:space="preserve">ом из разделов образовательной П</w:t>
      </w:r>
      <w:r>
        <w:t xml:space="preserve">рограммы предусматривается обязательная часть и часть, формируемая участниками образовательных отношений.</w:t>
      </w:r>
      <w:r/>
    </w:p>
    <w:p>
      <w:pPr>
        <w:ind w:right="-142" w:firstLine="399"/>
        <w:jc w:val="both"/>
      </w:pPr>
      <w:r>
        <w:t xml:space="preserve">Региональный компонент представлен модулем «Наш дом - Южный Урал». Модуль реализуется в контексте </w:t>
      </w:r>
      <w:r>
        <w:t xml:space="preserve">программы «Наш дом - Южный Урал» (Е.С. Бабунова). </w:t>
      </w:r>
      <w:r/>
    </w:p>
    <w:p>
      <w:pPr>
        <w:ind w:right="-142" w:firstLine="399"/>
        <w:jc w:val="both"/>
      </w:pPr>
      <w:r>
        <w:t xml:space="preserve">Цель программы: способствовать воспитанию и развитию детей на идеях народной педагогики, помочь детям войти в мир народной культуры, сделать ее своим достоянием.</w:t>
      </w:r>
      <w:r/>
    </w:p>
    <w:p>
      <w:pPr>
        <w:ind w:right="-142" w:firstLine="399"/>
        <w:jc w:val="both"/>
      </w:pPr>
      <w:r>
        <w:t xml:space="preserve">Задачи программы: </w:t>
      </w:r>
      <w:r/>
    </w:p>
    <w:p>
      <w:pPr>
        <w:ind w:right="-142" w:firstLine="399"/>
        <w:jc w:val="both"/>
      </w:pPr>
      <w:r>
        <w:t xml:space="preserve">- способствовать расширению и углублению детской компетентности о культуре, истории народов Южного Урала; </w:t>
      </w:r>
      <w:r/>
    </w:p>
    <w:p>
      <w:pPr>
        <w:ind w:right="-142" w:firstLine="399"/>
        <w:jc w:val="both"/>
      </w:pPr>
      <w:r>
        <w:t xml:space="preserve">- формировать эмоционально-положительное отношение к этнокультурному наследию региона; </w:t>
      </w:r>
      <w:r/>
    </w:p>
    <w:p>
      <w:pPr>
        <w:ind w:right="-142" w:firstLine="399"/>
        <w:jc w:val="both"/>
      </w:pPr>
      <w:r>
        <w:t xml:space="preserve">- развивать умение творчески и самостоятельно отражать этнокультурные традиции в разных видах детской деятельности. </w:t>
      </w:r>
      <w:r/>
    </w:p>
    <w:p>
      <w:pPr>
        <w:ind w:right="-142"/>
        <w:jc w:val="both"/>
      </w:pPr>
      <w:r/>
      <w:r/>
    </w:p>
    <w:p>
      <w:pPr>
        <w:jc w:val="both"/>
        <w:tabs>
          <w:tab w:val="left" w:pos="0" w:leader="none"/>
        </w:tabs>
      </w:pPr>
      <w:r>
        <w:tab/>
      </w:r>
      <w:r>
        <w:t xml:space="preserve">Приоритетным направлением деятельности ДОО является </w:t>
      </w:r>
      <w:r>
        <w:t xml:space="preserve">Модуль «От маленького театра к большим успехам»</w:t>
      </w:r>
      <w:r/>
    </w:p>
    <w:p>
      <w:pPr>
        <w:jc w:val="both"/>
        <w:tabs>
          <w:tab w:val="left" w:pos="0" w:leader="none"/>
        </w:tabs>
        <w:rPr>
          <w:i/>
        </w:rPr>
      </w:pPr>
      <w:r>
        <w:rPr>
          <w:i/>
        </w:rPr>
        <w:t xml:space="preserve">Цели и задачи реализации модуля</w:t>
      </w:r>
      <w:r>
        <w:rPr>
          <w:i/>
        </w:rPr>
      </w:r>
      <w:r>
        <w:rPr>
          <w:i/>
        </w:rPr>
      </w:r>
    </w:p>
    <w:p>
      <w:pPr>
        <w:ind w:firstLine="567"/>
        <w:jc w:val="both"/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</w:rPr>
        <w:t xml:space="preserve">Цель: </w:t>
      </w:r>
      <w:r>
        <w:rPr>
          <w:color w:val="000000"/>
          <w:shd w:val="clear" w:color="auto" w:fill="ffffff"/>
        </w:rPr>
        <w:t xml:space="preserve">создание условий для развития творческого потенциала личности, воспитания и творческой самореализации </w:t>
      </w:r>
      <w:r>
        <w:t xml:space="preserve">средствами развития творческих способностей</w:t>
      </w:r>
      <w:r>
        <w:rPr>
          <w:color w:val="000000"/>
          <w:shd w:val="clear" w:color="auto" w:fill="ffffff"/>
        </w:rPr>
        <w:t xml:space="preserve">.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jc w:val="both"/>
      </w:pPr>
      <w:r>
        <w:t xml:space="preserve">Модуль направлен на решение следующих задач:</w:t>
      </w:r>
      <w:r/>
    </w:p>
    <w:p>
      <w:pPr>
        <w:numPr>
          <w:ilvl w:val="0"/>
          <w:numId w:val="14"/>
        </w:numPr>
        <w:jc w:val="both"/>
      </w:pPr>
      <w:r>
        <w:t xml:space="preserve">последовательное ознакомление детей всех возрастных групп с различными видами театра (кукольный, драматический, оперный, балет, музыкальной комедии, народный балаганный театр);</w:t>
      </w:r>
      <w:r/>
    </w:p>
    <w:p>
      <w:pPr>
        <w:numPr>
          <w:ilvl w:val="0"/>
          <w:numId w:val="14"/>
        </w:numPr>
        <w:jc w:val="both"/>
      </w:pPr>
      <w:r>
        <w:t xml:space="preserve">инициирование и психолого-педагогическое сопровождение процессов творческого освоения культуры детьми в рамках различных видов их деятельности (игровой, коммуникативной, познавательно-исследовательской, художественно-эстетической, проектной и др.);</w:t>
      </w:r>
      <w:r/>
    </w:p>
    <w:p>
      <w:pPr>
        <w:numPr>
          <w:ilvl w:val="0"/>
          <w:numId w:val="14"/>
        </w:numPr>
        <w:jc w:val="both"/>
      </w:pPr>
      <w:r>
        <w:t xml:space="preserve">развитие творческого воображения дошкольников, творческой активности и предпосылок рефлексии;</w:t>
      </w:r>
      <w:r/>
    </w:p>
    <w:p>
      <w:pPr>
        <w:numPr>
          <w:ilvl w:val="0"/>
          <w:numId w:val="14"/>
        </w:numPr>
        <w:jc w:val="both"/>
      </w:pPr>
      <w:r>
        <w:t xml:space="preserve">развитие образной речи и овладение литературным языком; </w:t>
      </w:r>
      <w:r/>
    </w:p>
    <w:p>
      <w:pPr>
        <w:numPr>
          <w:ilvl w:val="0"/>
          <w:numId w:val="14"/>
        </w:numPr>
        <w:jc w:val="both"/>
      </w:pPr>
      <w:r>
        <w:t xml:space="preserve">расширение «зоны ближайшего развития» путём включения дошкольников в развивающие формы совместной деятельности со взрослым и друг с другом; .</w:t>
      </w:r>
      <w:r/>
    </w:p>
    <w:p>
      <w:pPr>
        <w:numPr>
          <w:ilvl w:val="0"/>
          <w:numId w:val="14"/>
        </w:numPr>
        <w:jc w:val="both"/>
        <w:tabs>
          <w:tab w:val="left" w:pos="0" w:leader="none"/>
        </w:tabs>
      </w:pPr>
      <w:r>
        <w:t xml:space="preserve">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</w:t>
      </w:r>
      <w:r/>
    </w:p>
    <w:p>
      <w:pPr>
        <w:ind w:right="-142" w:firstLine="399"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ind w:firstLine="709"/>
        <w:jc w:val="both"/>
      </w:pPr>
      <w:r>
        <w:t xml:space="preserve">В дошкольном учреждении р</w:t>
      </w:r>
      <w:r>
        <w:t xml:space="preserve">еализуется Парциальные программы</w:t>
      </w:r>
      <w:r>
        <w:t xml:space="preserve">:</w:t>
      </w:r>
      <w:r>
        <w:t xml:space="preserve"> </w:t>
      </w:r>
      <w:r/>
    </w:p>
    <w:p>
      <w:pPr>
        <w:ind w:firstLine="709"/>
        <w:jc w:val="both"/>
      </w:pPr>
      <w:r/>
      <w:r/>
    </w:p>
    <w:p>
      <w:pPr>
        <w:pStyle w:val="1247"/>
        <w:numPr>
          <w:ilvl w:val="0"/>
          <w:numId w:val="146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Р. Б. Стеркина, О. Л. Князева, Н. Н. Авдеева Программа «Основы безопасности детей дошкольного возраста»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</w:pPr>
      <w:r>
        <w:rPr>
          <w:b/>
        </w:rPr>
        <w:t xml:space="preserve">Цель программы</w:t>
      </w:r>
      <w:r>
        <w:t xml:space="preserve"> – воспитание у ребенка навыков адекватного поведения в различных неожиданных ситуациях, самостоятельности и ответственности за свое поведение.</w:t>
      </w:r>
      <w:r/>
    </w:p>
    <w:p>
      <w:pPr>
        <w:ind w:firstLine="709"/>
        <w:jc w:val="both"/>
        <w:rPr>
          <w:b/>
        </w:rPr>
      </w:pPr>
      <w:r>
        <w:rPr>
          <w:b/>
        </w:rPr>
        <w:t xml:space="preserve">Задачи:</w:t>
      </w:r>
      <w:r>
        <w:rPr>
          <w:b/>
        </w:rPr>
      </w:r>
      <w:r>
        <w:rPr>
          <w:b/>
        </w:rPr>
      </w:r>
    </w:p>
    <w:p>
      <w:pPr>
        <w:pStyle w:val="1247"/>
        <w:numPr>
          <w:ilvl w:val="0"/>
          <w:numId w:val="145"/>
        </w:numPr>
        <w:ind w:left="0" w:firstLine="851"/>
        <w:jc w:val="both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ценностей здорового образа жизни.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5"/>
        </w:numPr>
        <w:ind w:left="0" w:firstLine="851"/>
        <w:jc w:val="both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основ безопасного поведения во дворе, на улице, в общественном транспорте.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5"/>
        </w:numPr>
        <w:ind w:left="0" w:firstLine="851"/>
        <w:jc w:val="both"/>
        <w:tabs>
          <w:tab w:val="left" w:pos="1134" w:leader="none"/>
        </w:tabs>
      </w:pPr>
      <w:r>
        <w:rPr>
          <w:rFonts w:ascii="Times New Roman" w:hAnsi="Times New Roman"/>
          <w:sz w:val="24"/>
          <w:szCs w:val="24"/>
        </w:rPr>
        <w:t xml:space="preserve">Формирование знаний об осторожном обращении с опасными предметами и правильном поведении при контактах с незнакомыми людьми.</w:t>
      </w:r>
      <w:r/>
    </w:p>
    <w:p>
      <w:pPr>
        <w:pStyle w:val="1247"/>
        <w:ind w:left="851"/>
        <w:jc w:val="both"/>
        <w:tabs>
          <w:tab w:val="left" w:pos="1134" w:leader="none"/>
        </w:tabs>
      </w:pPr>
      <w:r/>
      <w:r/>
    </w:p>
    <w:p>
      <w:pPr>
        <w:pStyle w:val="1247"/>
        <w:numPr>
          <w:ilvl w:val="0"/>
          <w:numId w:val="146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С.Н. Николаева Программа «Юный эколог»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ind w:left="0" w:right="-142" w:firstLine="759"/>
        <w:jc w:val="both"/>
        <w:tabs>
          <w:tab w:val="left" w:pos="1134" w:leader="none"/>
        </w:tabs>
        <w:rPr>
          <w:rStyle w:val="1501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1301"/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Цель программы</w:t>
      </w:r>
      <w:r>
        <w:rPr>
          <w:rStyle w:val="1500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 –</w:t>
      </w:r>
      <w:r>
        <w:rPr>
          <w:rStyle w:val="150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ф</w:t>
      </w:r>
      <w:r>
        <w:rPr>
          <w:rStyle w:val="150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ормирование у ребенка осознанно правильного отношения к природным явлениям и объектам, которые окружают его, и с которыми   он знакомится в дошкольном детстве.</w:t>
      </w:r>
      <w:r>
        <w:rPr>
          <w:rStyle w:val="1501"/>
          <w:rFonts w:ascii="Times New Roman" w:hAnsi="Times New Roman"/>
          <w:color w:val="000000"/>
          <w:sz w:val="24"/>
          <w:szCs w:val="24"/>
          <w:shd w:val="clear" w:color="auto" w:fill="ffffff"/>
        </w:rPr>
      </w:r>
      <w:r>
        <w:rPr>
          <w:rStyle w:val="1501"/>
          <w:rFonts w:ascii="Times New Roman" w:hAnsi="Times New Roman"/>
          <w:color w:val="000000"/>
          <w:sz w:val="24"/>
          <w:szCs w:val="24"/>
          <w:shd w:val="clear" w:color="auto" w:fill="ffffff"/>
        </w:rPr>
      </w:r>
    </w:p>
    <w:p>
      <w:pPr>
        <w:ind w:firstLine="709"/>
        <w:rPr>
          <w:b/>
        </w:rPr>
      </w:pPr>
      <w:r>
        <w:rPr>
          <w:b/>
        </w:rPr>
        <w:t xml:space="preserve">Задачи:</w:t>
      </w:r>
      <w:r>
        <w:rPr>
          <w:b/>
        </w:rPr>
      </w:r>
      <w:r>
        <w:rPr>
          <w:b/>
        </w:rPr>
      </w:r>
    </w:p>
    <w:p>
      <w:pPr>
        <w:pStyle w:val="1247"/>
        <w:numPr>
          <w:ilvl w:val="0"/>
          <w:numId w:val="147"/>
        </w:numPr>
        <w:ind w:left="0" w:firstLine="709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</w:t>
      </w:r>
      <w:r>
        <w:rPr>
          <w:rFonts w:ascii="Times New Roman" w:hAnsi="Times New Roman"/>
          <w:sz w:val="24"/>
          <w:szCs w:val="24"/>
        </w:rPr>
        <w:t xml:space="preserve">ормирование у дошкольников осознано правильного, гуманного отношения к природе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7"/>
        </w:numPr>
        <w:ind w:left="0" w:firstLine="709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</w:t>
      </w:r>
      <w:r>
        <w:rPr>
          <w:rFonts w:ascii="Times New Roman" w:hAnsi="Times New Roman"/>
          <w:sz w:val="24"/>
          <w:szCs w:val="24"/>
        </w:rPr>
        <w:t xml:space="preserve">акопление знаний о живой и неживой природе, взаимосвязи и взаимодействии в</w:t>
      </w:r>
      <w:r>
        <w:rPr>
          <w:rFonts w:ascii="Times New Roman" w:hAnsi="Times New Roman"/>
          <w:sz w:val="24"/>
          <w:szCs w:val="24"/>
        </w:rPr>
        <w:t xml:space="preserve">сех природных объектов экологии.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7"/>
        </w:numPr>
        <w:ind w:left="0" w:firstLine="709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</w:t>
      </w:r>
      <w:r>
        <w:rPr>
          <w:rFonts w:ascii="Times New Roman" w:hAnsi="Times New Roman"/>
          <w:sz w:val="24"/>
          <w:szCs w:val="24"/>
        </w:rPr>
        <w:t xml:space="preserve">ормирование у детей практических навыков и умений в разнообразной деятельности в природе, </w:t>
      </w:r>
      <w:r>
        <w:rPr>
          <w:rFonts w:ascii="Times New Roman" w:hAnsi="Times New Roman"/>
          <w:sz w:val="24"/>
          <w:szCs w:val="24"/>
        </w:rPr>
        <w:t xml:space="preserve">правильного поведения и общения.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7"/>
        </w:numPr>
        <w:ind w:left="0" w:firstLine="709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оспитание потре</w:t>
      </w:r>
      <w:r>
        <w:rPr>
          <w:rFonts w:ascii="Times New Roman" w:hAnsi="Times New Roman"/>
          <w:sz w:val="24"/>
          <w:szCs w:val="24"/>
        </w:rPr>
        <w:t xml:space="preserve">бности в созидании и творчестве.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7"/>
        </w:numPr>
        <w:ind w:left="0" w:firstLine="709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оздание условий для полноце</w:t>
      </w:r>
      <w:r>
        <w:rPr>
          <w:rFonts w:ascii="Times New Roman" w:hAnsi="Times New Roman"/>
          <w:sz w:val="24"/>
          <w:szCs w:val="24"/>
        </w:rPr>
        <w:t xml:space="preserve">нного экологического воспитания.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7"/>
        </w:numPr>
        <w:ind w:left="0" w:firstLine="709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оспитание любви к природе через прямое общение с ней.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ind w:left="709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numPr>
          <w:ilvl w:val="0"/>
          <w:numId w:val="146"/>
        </w:numPr>
        <w:ind w:left="0" w:firstLine="709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Л.М. </w:t>
      </w:r>
      <w:r>
        <w:rPr>
          <w:rFonts w:ascii="Times New Roman" w:hAnsi="Times New Roman"/>
          <w:sz w:val="24"/>
          <w:szCs w:val="24"/>
        </w:rPr>
        <w:t xml:space="preserve">Шипицына, </w:t>
      </w:r>
      <w:r>
        <w:rPr>
          <w:rFonts w:ascii="Times New Roman" w:hAnsi="Times New Roman"/>
          <w:sz w:val="24"/>
          <w:szCs w:val="24"/>
        </w:rPr>
        <w:t xml:space="preserve">А.П. </w:t>
      </w:r>
      <w:r>
        <w:rPr>
          <w:rFonts w:ascii="Times New Roman" w:hAnsi="Times New Roman"/>
          <w:sz w:val="24"/>
          <w:szCs w:val="24"/>
        </w:rPr>
        <w:t xml:space="preserve">Воронова, </w:t>
      </w:r>
      <w:r>
        <w:rPr>
          <w:rFonts w:ascii="Times New Roman" w:hAnsi="Times New Roman"/>
          <w:sz w:val="24"/>
          <w:szCs w:val="24"/>
        </w:rPr>
        <w:t xml:space="preserve">О.В. </w:t>
      </w:r>
      <w:r>
        <w:rPr>
          <w:rFonts w:ascii="Times New Roman" w:hAnsi="Times New Roman"/>
          <w:sz w:val="24"/>
          <w:szCs w:val="24"/>
        </w:rPr>
        <w:t xml:space="preserve">Защиринская: Азбука общения: Развитие личности ребенка, навыков общения со взрослыми и сверстниками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ind w:left="0" w:firstLine="709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программы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формирование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детей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знаний</w:t>
      </w:r>
      <w:r>
        <w:rPr>
          <w:rFonts w:ascii="Times New Roman" w:hAnsi="Times New Roman"/>
          <w:sz w:val="24"/>
          <w:szCs w:val="24"/>
        </w:rPr>
        <w:t xml:space="preserve"> об искусстве человеческих взаимоотношений.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ind w:left="0" w:firstLine="709"/>
        <w:spacing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47"/>
        <w:ind w:left="0" w:firstLine="709"/>
        <w:spacing w:line="240" w:lineRule="auto"/>
        <w:tabs>
          <w:tab w:val="left" w:pos="1134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247"/>
        <w:numPr>
          <w:ilvl w:val="0"/>
          <w:numId w:val="148"/>
        </w:numPr>
        <w:ind w:left="0" w:right="-142" w:firstLine="709"/>
        <w:jc w:val="both"/>
        <w:tabs>
          <w:tab w:val="left" w:pos="1134" w:leader="none"/>
        </w:tabs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оспита</w:t>
      </w:r>
      <w:r>
        <w:rPr>
          <w:rFonts w:ascii="Times New Roman" w:hAnsi="Times New Roman"/>
          <w:sz w:val="24"/>
          <w:szCs w:val="24"/>
        </w:rPr>
        <w:t xml:space="preserve">ние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культуры поведения детей дошкольного возраста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1247"/>
        <w:numPr>
          <w:ilvl w:val="0"/>
          <w:numId w:val="148"/>
        </w:numPr>
        <w:ind w:left="0" w:right="-142" w:firstLine="709"/>
        <w:jc w:val="both"/>
        <w:tabs>
          <w:tab w:val="left" w:pos="1134" w:leader="none"/>
        </w:tabs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 ребенка способности к сопереживанию, умения отзываться на горе и радость других людей.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1247"/>
        <w:numPr>
          <w:ilvl w:val="0"/>
          <w:numId w:val="148"/>
        </w:numPr>
        <w:ind w:left="0" w:right="-142" w:firstLine="709"/>
        <w:jc w:val="both"/>
        <w:tabs>
          <w:tab w:val="left" w:pos="1134" w:leader="none"/>
        </w:tabs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Учить правильно 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ind w:right="-142" w:firstLine="399"/>
        <w:jc w:val="both"/>
      </w:pPr>
      <w:r/>
      <w:r/>
    </w:p>
    <w:p>
      <w:pPr>
        <w:ind w:firstLine="567"/>
        <w:jc w:val="both"/>
        <w:shd w:val="clear" w:color="auto" w:fill="ffffff"/>
      </w:pPr>
      <w:r>
        <w:t xml:space="preserve">В соответствии с </w:t>
      </w:r>
      <w:r>
        <w:t xml:space="preserve">ФЗ</w:t>
      </w:r>
      <w:r>
        <w:t xml:space="preserve"> </w:t>
      </w:r>
      <w:r>
        <w:t xml:space="preserve">«</w:t>
      </w:r>
      <w:r>
        <w:t xml:space="preserve">Об образовании</w:t>
      </w:r>
      <w:r>
        <w:t xml:space="preserve"> в Российской Федерации»</w:t>
      </w:r>
      <w:r>
        <w:t xml:space="preserve"> родители являются равноответственными участниками образовательного процесса.</w:t>
      </w:r>
      <w:r>
        <w:t xml:space="preserve"> </w:t>
      </w:r>
      <w:r>
        <w:t xml:space="preserve">Основанием для определения форм и методов взаимодействия</w:t>
      </w:r>
      <w:r>
        <w:t xml:space="preserve"> с семьями воспитанников являются нормативные документы, закрепляющие основу взаимодействия (основные международные документы, нормативные документы федерального и регионального уровня, нормативные документы конкретного образовательного уровня), а также со</w:t>
      </w:r>
      <w:r>
        <w:t xml:space="preserve">временные исследования основных направлений взаимодействия ДОУ и семьи (психолого-педагогическое сопровождение семьи в вопросах воспитания детей, защита прав ребенка, работа с семьями, требующими повышенного внимания и нуждающимися в особой помощи и др.). </w:t>
      </w:r>
      <w:r/>
    </w:p>
    <w:p>
      <w:pPr>
        <w:ind w:right="-142" w:firstLine="399"/>
        <w:jc w:val="both"/>
      </w:pPr>
      <w:r>
        <w:t xml:space="preserve">В образовательном процессе дошкольного учреждения активно используются </w:t>
      </w:r>
      <w:r>
        <w:t xml:space="preserve">различные</w:t>
      </w:r>
      <w:r>
        <w:t xml:space="preserve"> формы работы с родителями воспитанников</w:t>
      </w:r>
      <w:r>
        <w:t xml:space="preserve">: </w:t>
      </w:r>
      <w:r/>
    </w:p>
    <w:p>
      <w:pPr>
        <w:ind w:right="-142" w:firstLine="399"/>
        <w:jc w:val="both"/>
      </w:pPr>
      <w:r>
        <w:t xml:space="preserve">- наглядно-информационные (выставки детских работ, стенды, ширмы, папки-передвижки и др.); </w:t>
      </w:r>
      <w:r/>
    </w:p>
    <w:p>
      <w:pPr>
        <w:ind w:right="-142" w:firstLine="399"/>
        <w:jc w:val="both"/>
      </w:pPr>
      <w:r>
        <w:t xml:space="preserve">- информационно-аналитические (сбор, об</w:t>
      </w:r>
      <w:r>
        <w:t xml:space="preserve">работка и использование данных о семье каждого воспитанника, общекультурном уровне родителей, наличии у них необходимых педагогических знаний, отношении к ребенку в семье, запросах, интересах, потребностях родителей в психолого-педагогической информации); </w:t>
      </w:r>
      <w:r/>
    </w:p>
    <w:p>
      <w:pPr>
        <w:ind w:right="-142" w:firstLine="399"/>
        <w:jc w:val="both"/>
      </w:pPr>
      <w:r>
        <w:t xml:space="preserve">- досуговые (проведение педагогами совместных праздников и досугов); </w:t>
      </w:r>
      <w:r/>
    </w:p>
    <w:p>
      <w:pPr>
        <w:ind w:right="-142" w:firstLine="399"/>
        <w:jc w:val="both"/>
      </w:pPr>
      <w:r>
        <w:t xml:space="preserve">- информационно-ознакомительные («Дни открытых дверей» и др.);</w:t>
      </w:r>
      <w:r/>
    </w:p>
    <w:p>
      <w:pPr>
        <w:ind w:right="-142" w:firstLine="399"/>
        <w:jc w:val="both"/>
      </w:pPr>
      <w:r>
        <w:t xml:space="preserve">- информационно-коммуникационные (официальный</w:t>
      </w:r>
      <w:r>
        <w:t xml:space="preserve"> сайт МБДОУ, официальные страницы МБ</w:t>
      </w:r>
      <w:r>
        <w:t xml:space="preserve">ДОУ в социальных сетях и т.д.)</w:t>
      </w:r>
      <w:r/>
    </w:p>
    <w:p>
      <w:pPr>
        <w:ind w:right="-142" w:firstLine="284"/>
        <w:jc w:val="both"/>
        <w:rPr>
          <w:color w:val="000000"/>
        </w:rPr>
      </w:pPr>
      <w:r>
        <w:rPr>
          <w:color w:val="000000"/>
        </w:rPr>
        <w:t xml:space="preserve">На основании содержания </w:t>
      </w:r>
      <w:r>
        <w:rPr>
          <w:color w:val="000000"/>
        </w:rPr>
        <w:t xml:space="preserve">образовательной Программы </w:t>
      </w:r>
      <w:r>
        <w:rPr>
          <w:color w:val="000000"/>
        </w:rPr>
        <w:t xml:space="preserve">педагоги р</w:t>
      </w:r>
      <w:r>
        <w:rPr>
          <w:color w:val="000000"/>
        </w:rPr>
        <w:t xml:space="preserve">азрабатывают рабочие программы по своему направлению деятельности.</w:t>
      </w:r>
      <w:r>
        <w:rPr>
          <w:color w:val="000000"/>
        </w:rPr>
      </w:r>
      <w:r>
        <w:rPr>
          <w:color w:val="000000"/>
        </w:rPr>
      </w:r>
    </w:p>
    <w:p>
      <w:pPr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</w:r>
      <w:r>
        <w:rPr>
          <w:color w:val="ff0000"/>
        </w:rPr>
      </w:r>
    </w:p>
    <w:p>
      <w:pPr>
        <w:pStyle w:val="1202"/>
        <w:jc w:val="right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 w:clear="all"/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center"/>
      </w:pPr>
      <w:r>
        <w:t xml:space="preserve">Муниципальное бюджетное</w:t>
      </w:r>
      <w:r>
        <w:t xml:space="preserve"> дошкольное образовательное учреждение</w:t>
      </w:r>
      <w:r/>
    </w:p>
    <w:p>
      <w:pPr>
        <w:jc w:val="center"/>
      </w:pPr>
      <w:r>
        <w:t xml:space="preserve">«Детский сад № 89</w:t>
      </w:r>
      <w:r>
        <w:t xml:space="preserve"> г.</w:t>
      </w:r>
      <w:r>
        <w:t xml:space="preserve"> </w:t>
      </w:r>
      <w:r>
        <w:t xml:space="preserve">Челябинска»</w:t>
      </w:r>
      <w:r/>
    </w:p>
    <w:p>
      <w:pPr>
        <w:ind w:firstLine="709"/>
        <w:jc w:val="both"/>
        <w:spacing w:line="276" w:lineRule="auto"/>
        <w:tabs>
          <w:tab w:val="left" w:pos="0" w:leader="none"/>
        </w:tabs>
        <w:rPr>
          <w:iCs/>
        </w:rPr>
      </w:pPr>
      <w:r>
        <w:rPr>
          <w:iCs/>
        </w:rPr>
      </w:r>
      <w:r>
        <w:rPr>
          <w:iCs/>
        </w:rPr>
      </w:r>
      <w:r>
        <w:rPr>
          <w:iCs/>
        </w:rPr>
      </w:r>
    </w:p>
    <w:p>
      <w:r/>
      <w:r/>
    </w:p>
    <w:tbl>
      <w:tblPr>
        <w:tblpPr w:horzAnchor="margin" w:tblpXSpec="left" w:vertAnchor="text" w:tblpY="725" w:leftFromText="180" w:topFromText="0" w:rightFromText="180" w:bottomFromText="0"/>
        <w:tblW w:w="5000" w:type="pct"/>
        <w:tblBorders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5296"/>
        <w:gridCol w:w="4701"/>
      </w:tblGrid>
      <w:tr>
        <w:tblPrEx/>
        <w:trPr/>
        <w:tc>
          <w:tcPr>
            <w:tcW w:w="2649" w:type="pct"/>
            <w:textDirection w:val="lrTb"/>
            <w:noWrap w:val="false"/>
          </w:tcPr>
          <w:p>
            <w:r>
              <w:rPr>
                <w:color w:val="000000"/>
              </w:rPr>
              <w:br w:type="page" w:clear="all"/>
            </w:r>
            <w:r>
              <w:t xml:space="preserve">ПРИНЯТО:</w:t>
            </w:r>
            <w:r/>
          </w:p>
          <w:p>
            <w:r>
              <w:t xml:space="preserve">на заседании педагогического</w:t>
            </w:r>
            <w:r/>
          </w:p>
          <w:p>
            <w:r>
              <w:t xml:space="preserve">совета  МБДОУ «ДС № 89 </w:t>
            </w:r>
            <w:r/>
          </w:p>
          <w:p>
            <w:r>
              <w:t xml:space="preserve">г. Челябинска»</w:t>
            </w:r>
            <w:r/>
          </w:p>
          <w:p>
            <w:r>
              <w:t xml:space="preserve">«30» августа 2023</w:t>
            </w:r>
            <w:r>
              <w:t xml:space="preserve"> года </w:t>
            </w:r>
            <w:r/>
          </w:p>
          <w:p>
            <w:pPr>
              <w:rPr>
                <w:color w:val="ff0000"/>
              </w:rPr>
            </w:pPr>
            <w:r>
              <w:rPr>
                <w:color w:val="000000"/>
              </w:rPr>
              <w:t xml:space="preserve">Протокол №</w:t>
            </w:r>
            <w:r>
              <w:rPr>
                <w:color w:val="000000"/>
              </w:rPr>
              <w:t xml:space="preserve">1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W w:w="2351" w:type="pct"/>
            <w:textDirection w:val="lrTb"/>
            <w:noWrap w:val="false"/>
          </w:tcPr>
          <w:p>
            <w:pPr>
              <w:ind w:left="700"/>
              <w:jc w:val="right"/>
            </w:pPr>
            <w:r>
              <w:t xml:space="preserve"> </w:t>
            </w:r>
            <w:r>
              <w:t xml:space="preserve">У</w:t>
            </w:r>
            <w:r>
              <w:rPr>
                <w:caps/>
              </w:rPr>
              <w:t xml:space="preserve">твержд</w:t>
            </w:r>
            <w:r>
              <w:rPr>
                <w:caps/>
              </w:rPr>
              <w:t xml:space="preserve">ЕНО</w:t>
            </w:r>
            <w:r>
              <w:t xml:space="preserve">:</w:t>
            </w:r>
            <w:r/>
          </w:p>
          <w:p>
            <w:pPr>
              <w:ind w:left="700"/>
              <w:jc w:val="right"/>
            </w:pPr>
            <w:r>
              <w:t xml:space="preserve"> </w:t>
            </w:r>
            <w:r>
              <w:t xml:space="preserve">Заведующий М</w:t>
            </w:r>
            <w:r>
              <w:t xml:space="preserve">Б</w:t>
            </w:r>
            <w:r>
              <w:t xml:space="preserve">ДОУ </w:t>
            </w:r>
            <w:r>
              <w:t xml:space="preserve">«ДС № 89</w:t>
            </w:r>
            <w:r/>
          </w:p>
          <w:p>
            <w:pPr>
              <w:ind w:left="700"/>
              <w:jc w:val="right"/>
            </w:pPr>
            <w:r>
              <w:t xml:space="preserve"> г. Челябинска»</w:t>
            </w:r>
            <w:r/>
          </w:p>
          <w:p>
            <w:pPr>
              <w:ind w:left="700"/>
              <w:jc w:val="right"/>
            </w:pPr>
            <w:r>
              <w:t xml:space="preserve"> ________Т.Н. Шмелева</w:t>
            </w:r>
            <w:r/>
          </w:p>
          <w:p>
            <w:pPr>
              <w:ind w:left="70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Приказ № _ </w:t>
            </w:r>
            <w:r>
              <w:rPr>
                <w:color w:val="000000"/>
              </w:rPr>
              <w:t xml:space="preserve">от «</w:t>
            </w:r>
            <w:r>
              <w:rPr>
                <w:color w:val="000000"/>
              </w:rPr>
              <w:t xml:space="preserve">30</w:t>
            </w:r>
            <w:r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 xml:space="preserve">августа </w:t>
            </w:r>
            <w:r>
              <w:rPr>
                <w:color w:val="000000"/>
              </w:rPr>
              <w:t xml:space="preserve">20</w:t>
            </w:r>
            <w:r>
              <w:rPr>
                <w:color w:val="000000"/>
              </w:rPr>
              <w:t xml:space="preserve">23 </w:t>
            </w:r>
            <w:r>
              <w:rPr>
                <w:color w:val="000000"/>
              </w:rPr>
              <w:t xml:space="preserve">г.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left="700"/>
            </w:pPr>
            <w:r/>
            <w:r/>
          </w:p>
        </w:tc>
      </w:tr>
    </w:tbl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КАЛЕНДАРНЫЙ </w:t>
      </w:r>
      <w:r>
        <w:rPr>
          <w:b/>
          <w:caps/>
          <w:sz w:val="28"/>
          <w:szCs w:val="28"/>
        </w:rPr>
        <w:t xml:space="preserve">план воспитательной работы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2023- 2024</w:t>
      </w:r>
      <w:r>
        <w:rPr>
          <w:b/>
          <w:sz w:val="28"/>
          <w:szCs w:val="28"/>
        </w:rPr>
        <w:t xml:space="preserve"> учебный год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02"/>
        <w:jc w:val="right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right="-2" w:firstLine="709"/>
        <w:jc w:val="both"/>
        <w:spacing w:line="276" w:lineRule="auto"/>
        <w:tabs>
          <w:tab w:val="left" w:pos="284" w:leader="none"/>
        </w:tabs>
      </w:pPr>
      <w:r>
        <w:t xml:space="preserve">В календарный план воспитательной работы </w:t>
      </w:r>
      <w:r>
        <w:rPr>
          <w:color w:val="000000" w:themeColor="text1"/>
        </w:rPr>
        <w:t xml:space="preserve">в обязательном порядке</w:t>
      </w:r>
      <w:r>
        <w:t xml:space="preserve"> включаются воспитательные события, указанные в </w:t>
      </w:r>
      <w:r>
        <w:rPr>
          <w:rStyle w:val="1481"/>
          <w:rFonts w:eastAsia="Calibri"/>
          <w:sz w:val="24"/>
          <w:szCs w:val="24"/>
        </w:rPr>
        <w:t xml:space="preserve">Примерном перечне основных государственных и народных праздников, памятных дат в соответствии с п. 36.4 ФОП ДО, с.233-235)</w:t>
      </w:r>
      <w:r>
        <w:t xml:space="preserve">  </w:t>
      </w:r>
      <w:r/>
    </w:p>
    <w:p>
      <w:pPr>
        <w:pStyle w:val="1259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ДОО вправе наряду с Планом проводить иные мероприятия согласно Программе воспитания, по ключевым направлениям воспитания и дополнительного образования детей.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59"/>
        <w:ind w:firstLine="53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мероприятия должны проводиться с учетом особенностей Программы, а также возрастных, физиологических и психоэмоциональных особенностей обучающихся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center"/>
        <w:spacing w:before="120"/>
        <w:rPr>
          <w:i/>
        </w:rPr>
      </w:pPr>
      <w:r>
        <w:rPr>
          <w:i/>
        </w:rPr>
        <w:t xml:space="preserve">П</w:t>
      </w:r>
      <w:r>
        <w:rPr>
          <w:i/>
        </w:rPr>
        <w:t xml:space="preserve">римерный календарь тематических недель </w:t>
      </w:r>
      <w:r>
        <w:rPr>
          <w:i/>
        </w:rPr>
        <w:t xml:space="preserve"> и перечень основных государственных и народных праздников в календарном плане </w:t>
      </w:r>
      <w:r>
        <w:rPr>
          <w:i/>
        </w:rPr>
      </w:r>
      <w:r>
        <w:rPr>
          <w:i/>
        </w:rPr>
      </w:r>
    </w:p>
    <w:tbl>
      <w:tblPr>
        <w:tblW w:w="1048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30"/>
        <w:gridCol w:w="2135"/>
        <w:gridCol w:w="114"/>
        <w:gridCol w:w="2286"/>
        <w:gridCol w:w="7"/>
        <w:gridCol w:w="109"/>
        <w:gridCol w:w="2157"/>
        <w:gridCol w:w="8"/>
        <w:gridCol w:w="1273"/>
      </w:tblGrid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Тема</w:t>
            </w: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/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Событие</w:t>
            </w:r>
            <w:r>
              <w:rPr>
                <w:rFonts w:eastAsia="Calibri"/>
                <w:b/>
                <w:bCs/>
                <w:lang w:eastAsia="en-US"/>
              </w:rPr>
            </w:r>
            <w:r>
              <w:rPr>
                <w:rFonts w:eastAsia="Calibri"/>
                <w:b/>
                <w:bCs/>
                <w:lang w:eastAsia="en-US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Мероприятия, события, проекты</w:t>
            </w:r>
            <w:r>
              <w:rPr>
                <w:rFonts w:eastAsia="Calibri"/>
                <w:b/>
                <w:bCs/>
                <w:lang w:eastAsia="en-US"/>
              </w:rPr>
            </w:r>
            <w:r>
              <w:rPr>
                <w:rFonts w:eastAsia="Calibri"/>
                <w:b/>
                <w:bCs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Ценности</w:t>
            </w:r>
            <w:r>
              <w:rPr>
                <w:rFonts w:eastAsia="Calibri"/>
                <w:b/>
                <w:bCs/>
                <w:lang w:eastAsia="en-US"/>
              </w:rPr>
            </w:r>
            <w:r>
              <w:rPr>
                <w:rFonts w:eastAsia="Calibri"/>
                <w:b/>
                <w:bCs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lang w:eastAsia="zh-CN"/>
              </w:rPr>
            </w:pPr>
            <w:r>
              <w:rPr>
                <w:rFonts w:eastAsia="Calibri"/>
                <w:b/>
                <w:bCs/>
                <w:lang w:eastAsia="zh-CN"/>
              </w:rPr>
            </w:r>
            <w:r>
              <w:rPr>
                <w:rFonts w:eastAsia="Calibri"/>
                <w:b/>
                <w:bCs/>
                <w:lang w:eastAsia="zh-CN"/>
              </w:rPr>
            </w:r>
            <w:r>
              <w:rPr>
                <w:rFonts w:eastAsia="Calibri"/>
                <w:b/>
                <w:bCs/>
                <w:lang w:eastAsia="zh-C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Ранний возраст</w:t>
            </w:r>
            <w:r>
              <w:rPr>
                <w:rFonts w:eastAsia="Calibri"/>
                <w:b/>
                <w:bCs/>
                <w:lang w:eastAsia="zh-CN"/>
              </w:rPr>
            </w:r>
            <w:r>
              <w:rPr>
                <w:rFonts w:eastAsia="Calibri"/>
                <w:b/>
                <w:bCs/>
                <w:lang w:eastAsia="zh-C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Младший дошкольный возраст</w:t>
            </w:r>
            <w:r>
              <w:rPr>
                <w:rFonts w:eastAsia="Calibri"/>
                <w:b/>
                <w:bCs/>
                <w:lang w:eastAsia="zh-CN"/>
              </w:rPr>
            </w:r>
            <w:r>
              <w:rPr>
                <w:rFonts w:eastAsia="Calibri"/>
                <w:b/>
                <w:bCs/>
                <w:lang w:eastAsia="zh-C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Старший дошкольный возраст</w:t>
            </w:r>
            <w:r>
              <w:rPr>
                <w:rFonts w:eastAsia="Calibri"/>
                <w:b/>
                <w:bCs/>
                <w:lang w:eastAsia="zh-CN"/>
              </w:rPr>
            </w:r>
            <w:r>
              <w:rPr>
                <w:rFonts w:eastAsia="Calibri"/>
                <w:b/>
                <w:bCs/>
                <w:lang w:eastAsia="zh-C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</w:r>
            <w:r>
              <w:rPr>
                <w:rFonts w:eastAsia="Calibri"/>
                <w:lang w:eastAsia="zh-CN"/>
              </w:rPr>
            </w:r>
            <w:r>
              <w:rPr>
                <w:rFonts w:eastAsia="Calibri"/>
                <w:lang w:eastAsia="zh-CN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СЕНТЯБРЬ</w:t>
            </w:r>
            <w:r>
              <w:rPr>
                <w:rFonts w:eastAsia="Calibri"/>
                <w:b/>
                <w:bCs/>
                <w:lang w:eastAsia="zh-CN"/>
              </w:rPr>
            </w:r>
            <w:r>
              <w:rPr>
                <w:rFonts w:eastAsia="Calibri"/>
                <w:b/>
                <w:bCs/>
                <w:lang w:eastAsia="zh-C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 неделя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«До свидания, лето», «Здравствуй, детский сад»/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 сентября - День знаний, 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3 сентября – День окончания Второй мировой войны, День солидарности в борьбе терроризмом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18181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181818"/>
                <w:sz w:val="22"/>
                <w:szCs w:val="22"/>
                <w:shd w:val="clear" w:color="auto" w:fill="ffffff"/>
                <w:lang w:eastAsia="en-US"/>
              </w:rPr>
              <w:t xml:space="preserve">-Беседа с детьми «Мы уже большие»</w:t>
            </w:r>
            <w:r>
              <w:rPr>
                <w:rFonts w:eastAsia="Calibri"/>
                <w:color w:val="18181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181818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181818"/>
                <w:sz w:val="22"/>
                <w:szCs w:val="22"/>
                <w:shd w:val="clear" w:color="auto" w:fill="ffffff"/>
                <w:lang w:eastAsia="en-US"/>
              </w:rPr>
              <w:t xml:space="preserve">-Развлечение: «До, свидания лето!»  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-Экскурсия по территории детского сада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iCs/>
                <w:color w:val="18181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181818"/>
                <w:sz w:val="22"/>
                <w:szCs w:val="22"/>
                <w:shd w:val="clear" w:color="auto" w:fill="ffffff"/>
                <w:lang w:eastAsia="en-US"/>
              </w:rPr>
              <w:t xml:space="preserve">-Беседа </w:t>
            </w:r>
            <w:r>
              <w:rPr>
                <w:rFonts w:eastAsia="Calibri"/>
                <w:iCs/>
                <w:color w:val="181818"/>
                <w:sz w:val="22"/>
                <w:szCs w:val="22"/>
                <w:shd w:val="clear" w:color="auto" w:fill="ffffff"/>
                <w:lang w:eastAsia="en-US"/>
              </w:rPr>
              <w:t xml:space="preserve">«Лето красное прошло»</w:t>
            </w:r>
            <w:r>
              <w:rPr>
                <w:rFonts w:eastAsia="Calibri"/>
                <w:iCs/>
                <w:color w:val="181818"/>
                <w:shd w:val="clear" w:color="auto" w:fill="ffffff"/>
                <w:lang w:eastAsia="en-US"/>
              </w:rPr>
            </w:r>
            <w:r>
              <w:rPr>
                <w:rFonts w:eastAsia="Calibri"/>
                <w:iCs/>
                <w:color w:val="181818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-Итоговое событие: Стенгазета «Как проводим время вместе»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-Беседа: 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Детский сад наш так хорош, лучше сада не найдёшь!»,  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«Наша группа»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-Наблюдение за сезонными изменениями в природе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-Сюжетно-ролевая игра «Детский сад», «Школа»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-Итоговое мероприятие: Изготовление альбома «Школьные принадлежности»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Дружба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Семья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 неделя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«Мой дом», «Мой город», «Моя страна», «Моя планета»/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8 сентября – Международный день распространения грамотности,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13 сентября - День города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Торжественная линейка с поднятием флага РФ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Дать понятие «дом, двор, улица»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-Совместная деятельность «Мой дом»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-Театрализованная игра по сказке: «Рукавичка» 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-Рассказывание и показ сказки «Теремок»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-Акция «Месячник безопасности»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-Оформление фотоальбома «Мы гуляем по городу»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-Выставка «Я люблю свой край родной»</w: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  <w:p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-Он-лайн экскурсия  «По улицам родного города»</w: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  <w:p>
            <w:pPr>
              <w:jc w:val="both"/>
              <w:rPr>
                <w:rFonts w:eastAsia="Calibri"/>
                <w:color w:val="00000a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В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ыставка рисунков «Мой город»</w:t>
            </w:r>
            <w:r>
              <w:rPr>
                <w:rFonts w:eastAsia="Calibri"/>
                <w:color w:val="00000a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a"/>
                <w:sz w:val="22"/>
                <w:szCs w:val="22"/>
              </w:rPr>
            </w:r>
            <w:r>
              <w:rPr>
                <w:rFonts w:eastAsia="Calibri"/>
                <w:color w:val="00000a"/>
                <w:sz w:val="22"/>
                <w:szCs w:val="22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rFonts w:eastAsia="Calibri"/>
                <w:color w:val="00000a"/>
                <w:sz w:val="22"/>
                <w:szCs w:val="22"/>
              </w:rPr>
              <w:t xml:space="preserve">-Беседа «Моя Родина – Россия» (познакомить детей с названием страны, </w:t>
            </w:r>
            <w:r>
              <w:rPr>
                <w:rFonts w:eastAsia="Calibri"/>
                <w:color w:val="00000a"/>
                <w:sz w:val="22"/>
                <w:szCs w:val="22"/>
              </w:rPr>
              <w:t xml:space="preserve">столицей, гербом, флагом)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  <w:sz w:val="22"/>
                <w:szCs w:val="22"/>
              </w:rPr>
              <w:t xml:space="preserve">-Разучивание стихотворения «Что мы Родиной зовем?»</w:t>
            </w:r>
            <w:r>
              <w:rPr>
                <w:rFonts w:eastAsia="Calibri"/>
                <w:color w:val="00000a"/>
              </w:rPr>
            </w:r>
            <w:r>
              <w:rPr>
                <w:rFonts w:eastAsia="Calibri"/>
                <w:color w:val="00000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-Беседа «Я в своем городе»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-Беседа «Моя родина», «Знаменитые люди малой Родины»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-Квест-игра «Назови достопримечательности города»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-Рассматривание картин «История России»</w:t>
            </w:r>
            <w:r>
              <w:rPr>
                <w:rFonts w:eastAsia="Calibri"/>
                <w:color w:val="000000"/>
                <w:shd w:val="clear" w:color="auto" w:fill="ffffff"/>
              </w:rPr>
            </w:r>
            <w:r>
              <w:rPr>
                <w:rFonts w:eastAsia="Calibri"/>
                <w:color w:val="000000"/>
                <w:shd w:val="clear" w:color="auto" w:fill="ffffff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-Беседа на тему «Какие народы живут в России»</w:t>
            </w:r>
            <w:r>
              <w:rPr>
                <w:rFonts w:eastAsia="Calibri"/>
                <w:color w:val="000000"/>
                <w:shd w:val="clear" w:color="auto" w:fill="ffffff"/>
              </w:rPr>
            </w:r>
            <w:r>
              <w:rPr>
                <w:rFonts w:eastAsia="Calibri"/>
                <w:color w:val="000000"/>
                <w:shd w:val="clear" w:color="auto" w:fill="ffffff"/>
              </w:rPr>
            </w:r>
          </w:p>
          <w:p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Чтение «Берегите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Россию»,</w: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  <w:p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«Я – русский человек»  В. Гусев</w: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-Создание макета  «Наша Родина - Россия»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Родина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Культура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Природа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Семья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3 неделя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«Урожай»/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Выставка даров осени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-Дидактическая игра «Чудесный мешочек» (рассматривание овощей и фруктов)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-Хороводные игры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-Рассказывание и показ сказки «Репка»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-Фотоальбом «Мой любимый овощ или фрукт»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-Создание атрибутов для сюжетно-ролевой игры «Магазин фруктов»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-Беседа «Правила поведения в лесу»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-Установление связей между трудовыми процессами разных людей (фермеры, механизаторы, работники овощехранилищ и магазинов и др.)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Природа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Здоровье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Семья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 неделя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«Быть здоровыми хотим»/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Фотоконкурс «Я здоровье берегу»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27 сентября – день дошкольного работника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jc w:val="both"/>
              <w:tabs>
                <w:tab w:val="left" w:pos="540" w:leader="none"/>
              </w:tabs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-Чтение: «Умывальные стихи» В. Степанова; потешки «Водичка-водичка»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-Аппликация «Витамины от Айболита для зверей»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tabs>
                <w:tab w:val="left" w:pos="540" w:leader="none"/>
              </w:tabs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-Игровая ситуация «Умывание кукол»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tabs>
                <w:tab w:val="left" w:pos="540" w:leader="none"/>
              </w:tabs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-Игра-инсценировка «Доктор Айболит»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-Сделать книжку «Как я умываюсь», «Как я одеваюсь»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-Провести беседу «Опасные предметы»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-Проводить игровые упражнения в домашних условиях: «Расскажем, как складывать одежду перед сном», «Кто рукавчик не засучит, тот водичку не получит»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 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-Беседа о правилах поведения в общественных местах, о правилах дорожного движения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-Развлечение «Чистота и здоровье»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-Спортивный праздник «Юные спортсмены»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-Оформить семейную газету «Если хочешь быть здоров…» (спорт, питание, витамины)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-Проект «Презентация витаминного салата (коктейля)»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-Оформить коллекцию «Полезные для здоровья продукты»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Здоровье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Семья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ОКТЯБРЬ</w:t>
            </w:r>
            <w:r>
              <w:rPr>
                <w:rFonts w:eastAsia="Calibri"/>
                <w:b/>
                <w:bCs/>
                <w:lang w:eastAsia="zh-CN"/>
              </w:rPr>
            </w:r>
            <w:r>
              <w:rPr>
                <w:rFonts w:eastAsia="Calibri"/>
                <w:b/>
                <w:bCs/>
                <w:lang w:eastAsia="zh-C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неделя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«Краски осени»/ «Праздник Осени»,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 октября – Международный день пожилых людей, Международный день музыки, 4 октября – День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защиты животных, 5 октября – День учителя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</w: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</w: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65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-Наблюдение за осенними листьями (цвет, форма, как падают, кружатся)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-Семейная фотовыставка «Краски осени»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-Выставка «Осенние листья»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-Чтение и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рассматривание книг об осени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</w: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</w: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400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-Выставка семейных фотографий «Я люблю осень»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-Картинки с изображением осенней одежды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-Атрибуты для сюжетно-ролевых игр «Прогулка в осеннем лесу»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-Сюжетные картинки на тему «Осень</w:t>
            </w: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</w: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8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-Детское книгоиздательство: книга «Грустные и веселые истории и рисунки про осень»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-Беседа «Мы веселые туристы»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-Изготовление коллективного макета «Осенний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лес»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-Дары осени: осенние угощения»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-Совместный труд с родителями («Приведи свой участок в порядок»)</w:t>
            </w: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</w: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273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Природа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Родина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Здоровье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Культура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</w: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</w: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 неделя «Этикет»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15 октября –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День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отца в России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6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-Пальчиковая игра «Дружные пальчики»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Игровое упражнения  «Посмотрим на себя в зеркало, какие мы красивые и аккуратные»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-Сюжетно-ролевая игра «В детский сад пришёл гость»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П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роект «Первые шаги в мир хороших манер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400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-Игровое упражнение «Красиво накрытый стол для чая и обеда»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-Прочитать стихотворение К.И. Чуковского «Мойдодыр» (беседа о значении гигиенических навыков для здоровья)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Д/и «Кто я такой?» (называть части тела человека)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 С/р игры «У нас в гостях бабушка», «Кафе-пиццерия»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-Игровая ситуация «Мы едем в транспорте»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роект «Путешествие в страну этикета»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81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-Всемирный день «Спасибо»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-Мастерская Добра (изготовление благодарственных открыток или писем для родителей)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Д/и «Комплимент»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-Игровая ситуация «Волшебные слова»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-Презентация «В мире вежливых слов и поступков»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273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Культура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Дружба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3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неделя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«Здоровей-ка»/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Акция «Физическая культура и спорт – альтернатива пагубным привычкам,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«Спортивные традиции нашей семьи»,</w:t>
            </w:r>
            <w:r>
              <w:rPr>
                <w:rFonts w:eastAsia="Calibri"/>
                <w:iCs/>
                <w:lang w:eastAsia="en-US"/>
              </w:rPr>
              <w:t xml:space="preserve"> </w:t>
            </w:r>
            <w:r>
              <w:rPr>
                <w:rFonts w:eastAsia="Calibri"/>
                <w:iCs/>
                <w:lang w:eastAsia="en-US"/>
              </w:rPr>
            </w:r>
            <w:r>
              <w:rPr>
                <w:rFonts w:eastAsia="Calibri"/>
                <w:iCs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16 октября Всемирный день хлеба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6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-Тематическое занятие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«В стране Феи чистоты»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-Фотовыставка «Если хочешь быть здоров – закаляйся!»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-Наборы для сюжетных игр «Оденем куклу на прогулку»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40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-Изготовление кулинарной книги «Любимое блюдо моего ребенка или нашей семьи»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-Наборы для сюжетных игр «Как накрыть на стол»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-Беседы о спортсменах, о ЗОЖ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8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-Беседы о спортсменах-чемпионах, гордости Южного Урала;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Проектная деятельность «Факторы, нарушающие здоровье»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-Обсуждение ситуаций и их последствий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-Выставка семейных газет и альбомов «Ромашка нашего здоровья», «Пирамида калорийности»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273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Здоровье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4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неделя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«Народная культура и традиции»/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Выставка 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Одежда народов России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»,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65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-Мини музей «Матрешки»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-Совместная деятельность с родителями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домашнее чтение (песенки, потешки)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-Слушание народной музыки; пение народных песен, потешек и др.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гры – забавы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-Ситуация «В гости к кукле Маше», «День рождения Мишки Топтыжки»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40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-Конкурс художественного чтения «Читай-ка»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-Посещение выставок народных промыслов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-Выставка «Русская одежда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-Народные игрушки, предметы обихода (посуда деревянная, печка, горшки)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-Рассматривание картинок о народных промыслах (дымковская игрушка)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8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-Спортивный досуг «Вместе весело»: подвижные игры русского народа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-Беседа 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Одежда 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традиции русского народа»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-Поделки макетов: «Традиционные жилища народов России»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-Развлечение: познавательно – тематический вечер «Традиции и обычаи русского народа»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273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Родина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Дружба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Культура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Семья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86" w:type="dxa"/>
            <w:textDirection w:val="lrTb"/>
            <w:noWrap w:val="false"/>
          </w:tcPr>
          <w:p>
            <w:pPr>
              <w:jc w:val="center"/>
              <w:tabs>
                <w:tab w:val="left" w:pos="6465" w:leader="none"/>
              </w:tabs>
              <w:rPr>
                <w:rFonts w:eastAsia="Calibri"/>
                <w:b/>
                <w:bCs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НОЯБРЬ</w:t>
            </w:r>
            <w:r>
              <w:rPr>
                <w:rFonts w:eastAsia="Calibri"/>
                <w:b/>
                <w:bCs/>
                <w:lang w:eastAsia="zh-CN"/>
              </w:rPr>
            </w:r>
            <w:r>
              <w:rPr>
                <w:rFonts w:eastAsia="Calibri"/>
                <w:b/>
                <w:bCs/>
                <w:lang w:eastAsia="zh-C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 неделя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«Дружба», «День народного единства»/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4 ноября: День народного единства,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Акция «Мир добра и толерантности»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-Музыкальная игра «Мой дружок»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-Чтение стихотворений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А. Барто «Лошадка», «Зайка», «Мишка», «Вот так защитник!»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-Игры «Мой друг, Мишка»,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«Позовем друзей на чай», «Помоги другу»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-Рассматривание иллюстраций о друзьях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-Коллективная работа «Подарок для друга»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-Тематическая беседа «Дружим с волшебными словами»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-Акция «Мир добра и толерантности»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-Выставка книг о дружбе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-Праздник Дружбы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кции «День добрых дел», «Подари улыбку»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-Беседа о командных видах спорта, взаимопомощи, общей цели, дружеских, сплочённых отношений в команде -  не возможна победа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-Познакомить с историческим событием, вошедшим в основу провозглашения 4 ноября праздничным днем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-Знакомство с историей России, гербом и флагом, мелодией гимна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Поздравительная открытка к празднику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Родина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Дружба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Культура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Семья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trHeight w:val="55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3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неделя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«Животный мир»/ 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8 ноября: День памяти погибших при исполнении служебных обязанностей сотрудников органов внутренних дел России,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Социальная акция «Дари добро» - участие в сборе корма бездомным животным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12 ноября </w:t>
            </w:r>
            <w:r>
              <w:rPr>
                <w:rFonts w:eastAsia="Calibri"/>
                <w:iCs/>
                <w:sz w:val="22"/>
                <w:szCs w:val="22"/>
                <w:shd w:val="clear" w:color="auto" w:fill="ffffff"/>
                <w:lang w:eastAsia="en-US"/>
              </w:rPr>
              <w:t xml:space="preserve">«Синичкин </w:t>
            </w:r>
            <w:r>
              <w:rPr>
                <w:rFonts w:eastAsia="Calibri"/>
                <w:iCs/>
                <w:sz w:val="22"/>
                <w:szCs w:val="22"/>
                <w:shd w:val="clear" w:color="auto" w:fill="ffffff"/>
                <w:lang w:eastAsia="en-US"/>
              </w:rPr>
              <w:t xml:space="preserve">день»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Виртуальная экскурсия на сельское подворье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-Наблюдение за питомцем, привлечение детей  к уходу (налить молоко, положить в тарелочку корм и т.д.)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 Выставка рисунков «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Мой питомец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-Киноклуб «Мои домашние питомцы» (просмотр мультфильмов)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-Путешествие-игра «В мире животных»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-Проект «О чем говорят животные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-Продуктивная деятельность 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Альбом домашних животных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проект «Мир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домашних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животных»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Дидактическая игра по экологии «Зимовье зверей» - развивать познавательный интерес к миру природы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экологические акции 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«Помоги бездомным животным»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jc w:val="both"/>
              <w:tabs>
                <w:tab w:val="left" w:pos="54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-Беседа «Животные Урала»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-Конструирование «Игрушки-животные»,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-Акции: «Нарисуй своё домашнее животное» (организатор ветеринарная клиника)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-Киноклуб «Мои домашние питомцы» (просмотр презентаций)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проект «Природа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вокруг нас»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Природа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Дружба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Здоровье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4 неделя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«Кто как готовится к зиме?»/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24 ноября –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День матери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30 ноября: День Государственного герба Российской Федерации,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-Дидактические игры «Собираемся на прогулку»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-Рассматривание картинок о животных «У кого какая шубка»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 Динамическая пауза «Мамам нужно помогать»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tabs>
                <w:tab w:val="num" w:pos="720" w:leader="none"/>
              </w:tabs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-Обыгрывание  ситуации «Кукла заболела»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-Почитать с ребенком дома русские народные сказки о животных, помочь ребенку понять смысл сказки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 Киноклуб просмотр мультфильма «Зимовье зверей»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-Иллюстрации по теме «Зайцы на снегу», Медведь в берлоге», «Белки на дереве» 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-Оформление альбома «Мы помощники» Выставка рисунков «Цветы для мамы»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-Выставка «Добрая зима для животных»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-Сказка-игра «Рассказы тетушки Совы»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-Конкурс краткосрочных проектов в группе «Как готовятся к зиме дикие животные?»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Проект «Красная книга Южного Урала»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Природа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5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неделя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«Наш быт»/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Театрализованная деятельность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-Игры с предметами: «Накроем на стол», «Сварим кашу, суп», «Уложим Катю спать» (с использованием колыбельных)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-Экскурсии по группе, рассматривание предметов, игрушек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-Игровые ситуации «Постираем одежду для куклы», «Поможем няне собрать игрушки», «Уберем машинки в гараж», «Поставим посуду на полочку»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-С/р игры на бытовые темы: «Дочки-матери»,  «Наш детский сад», «Семья», «Шоферы», «Постираем одежду для куклы», «На прогулку с куклой Катей»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-Чтение книг:  К.И Чуковского «Мойдодыр», «Федорино горе»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-Проектная деятельность «Предметы быта из прошлого в будущее»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-Подготовка к театрализованной деятельности (создание атрибутов, распределение ролей)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-Театр для малышей «Приходите в гости к нам, мы спектакль покажем Вам!»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Родина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Дружба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Культура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ДЕКАБРЬ</w:t>
            </w:r>
            <w:r>
              <w:rPr>
                <w:rFonts w:eastAsia="Calibri"/>
                <w:b/>
                <w:bCs/>
                <w:lang w:eastAsia="zh-CN"/>
              </w:rPr>
            </w:r>
            <w:r>
              <w:rPr>
                <w:rFonts w:eastAsia="Calibri"/>
                <w:b/>
                <w:bCs/>
                <w:lang w:eastAsia="zh-CN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 неделя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«Здравствуй, Зимушка-зима»/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 декабря: День неизвестного солдата; Международный день инвалидов (рекомендуется включать в план воспитательной работы с дошкольниками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регионально и/или ситуативно);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 декабря: День добровольца (волонтера) в России;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Малые зимние и олимпийские игры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-Дидактическая игра «Поможем кукле выбрать зимнюю одежду и обувь»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-Алгоритм последовательности одевания на прогулку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181818"/>
                <w:sz w:val="22"/>
                <w:szCs w:val="22"/>
                <w:shd w:val="clear" w:color="auto" w:fill="ffffff"/>
                <w:lang w:eastAsia="en-US"/>
              </w:rPr>
              <w:t xml:space="preserve">Пальчиковые игры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-</w:t>
            </w:r>
            <w:r>
              <w:rPr>
                <w:rFonts w:eastAsia="Calibri"/>
                <w:color w:val="181818"/>
                <w:sz w:val="22"/>
                <w:szCs w:val="22"/>
                <w:shd w:val="clear" w:color="auto" w:fill="ffffff"/>
                <w:lang w:eastAsia="en-US"/>
              </w:rPr>
              <w:t xml:space="preserve">Рассматривание картин, альбомов по теме</w:t>
            </w:r>
            <w:r>
              <w:rPr>
                <w:rFonts w:eastAsia="Calibri"/>
                <w:color w:val="ff0000"/>
                <w:lang w:eastAsia="en-US"/>
              </w:rPr>
            </w:r>
            <w:r>
              <w:rPr>
                <w:rFonts w:eastAsia="Calibri"/>
                <w:color w:val="ff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-Внести картотеку опытов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Драматизация сказки «Рукавичка»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</w:t>
            </w:r>
            <w:r>
              <w:rPr>
                <w:rFonts w:eastAsia="Calibri"/>
                <w:color w:val="181818"/>
                <w:sz w:val="22"/>
                <w:szCs w:val="22"/>
                <w:shd w:val="clear" w:color="auto" w:fill="ffffff"/>
                <w:lang w:eastAsia="en-US"/>
              </w:rPr>
              <w:t xml:space="preserve">Рассматривание альбомов 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«Зима»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181818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181818"/>
                <w:sz w:val="22"/>
                <w:szCs w:val="22"/>
                <w:shd w:val="clear" w:color="auto" w:fill="ffffff"/>
                <w:lang w:eastAsia="en-US"/>
              </w:rPr>
              <w:t xml:space="preserve">Пальчиковые игры</w:t>
            </w:r>
            <w:r>
              <w:rPr>
                <w:rFonts w:eastAsia="Calibri"/>
                <w:color w:val="18181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181818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Иллюстрации с изображением опасных ситуаций в зимнее время года</w:t>
            </w:r>
            <w:r>
              <w:rPr>
                <w:rFonts w:eastAsia="Calibri"/>
                <w:shd w:val="clear" w:color="auto" w:fill="ffffff"/>
                <w:lang w:eastAsia="en-US"/>
              </w:rPr>
            </w:r>
            <w:r>
              <w:rPr>
                <w:rFonts w:eastAsia="Calibri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18181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181818"/>
                <w:sz w:val="22"/>
                <w:szCs w:val="22"/>
                <w:shd w:val="clear" w:color="auto" w:fill="ffffff"/>
                <w:lang w:eastAsia="en-US"/>
              </w:rPr>
              <w:t xml:space="preserve">-Исследовательская </w:t>
            </w:r>
            <w:r>
              <w:rPr>
                <w:rFonts w:eastAsia="Calibri"/>
                <w:color w:val="181818"/>
                <w:sz w:val="22"/>
                <w:szCs w:val="22"/>
                <w:shd w:val="clear" w:color="auto" w:fill="ffffff"/>
                <w:lang w:eastAsia="en-US"/>
              </w:rPr>
              <w:t xml:space="preserve">деятельность </w:t>
            </w:r>
            <w:r>
              <w:rPr>
                <w:rFonts w:eastAsia="Calibri"/>
                <w:color w:val="111111"/>
                <w:sz w:val="22"/>
                <w:szCs w:val="22"/>
                <w:shd w:val="clear" w:color="auto" w:fill="ffffff"/>
                <w:lang w:eastAsia="en-US"/>
              </w:rPr>
              <w:t xml:space="preserve">«холодный - теплый»</w:t>
            </w:r>
            <w:r>
              <w:rPr>
                <w:rFonts w:eastAsia="Calibri"/>
                <w:color w:val="18181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181818"/>
                <w:shd w:val="clear" w:color="auto" w:fill="ffffff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-Зимняя лаборатория «Эксперименты со снегом»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-Выставка «Зимние фантазии из соленого теста»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-Спортивный праздник «Мы Олимпийцы»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-Творческая лаборатория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«Необычная снежинка»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Природа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неделя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«Миром правит доброта»/ Волонтерская акция «Птичья столовая»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8 декабря: Международный день художника;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9 декабря: День Героев Отечества;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-Акция «Накорми птиц зимой» (принеси угощение для птиц)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tabs>
                <w:tab w:val="left" w:pos="540" w:leader="none"/>
              </w:tabs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-Чтение «Песенка друзей» С. Михалкова, произведений А. Барто «Игрушки», «Друзья»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-Драматизация детьми сказки «Теремок»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-Игра-хоровод «Кто у нас хороший, кто у нас пригожий»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-Акция «Накорми птиц зимой» (развешивание кормушек на участке)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-Изготовление с ребёнком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зимующих птиц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из бросового материала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Создание альбома «Зимующие птицы Южного Урала»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 создание с детьми памятки «Чем кормить птиц зимой»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-Акция «Накорми птиц зимой» (поход в лес, развешивание кормушек)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tabs>
                <w:tab w:val="left" w:pos="0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-Составление и оформление па</w:t>
            </w:r>
            <w:r>
              <w:rPr>
                <w:rFonts w:eastAsia="Calibri"/>
                <w:sz w:val="22"/>
                <w:szCs w:val="22"/>
              </w:rPr>
              <w:t xml:space="preserve">мятки «Покормите птиц зимой»</w:t>
            </w:r>
            <w:r/>
          </w:p>
          <w:p>
            <w:pPr>
              <w:jc w:val="both"/>
              <w:tabs>
                <w:tab w:val="left" w:pos="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-Оформление альбома с фото, рисунками, рассказом ребенка о добрых поступках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-Сказка-игра «Рассказы тетушки Совы»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Природа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Дружба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3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неделя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«Новогодний калейдоскоп»/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Выставка семейных поделок «Новогодняя игрушка», Новогодние утренники.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-Рассматривание иллюстраций праздника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-Экспериментальная работа: опыт «Таяние сосульки»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-Ситуативный разговор «Что мне подарит Дед Мороз»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-Театр игрушек по сказке «Снегурочка и лиса»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-Рассматривание елочных игрушек «Волшебная шкатулка»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Сказка «Морозко» (перчаточный театр)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-Рассматривание иллюстраций о празднике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-Дидактическая игра на развитие познавательных процессов «Волшебная коробочка»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-Опыт «замерзание воды» 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</w:t>
            </w:r>
            <w:r>
              <w:rPr>
                <w:rFonts w:eastAsia="Calibri"/>
                <w:color w:val="111111"/>
                <w:sz w:val="22"/>
                <w:szCs w:val="22"/>
                <w:shd w:val="clear" w:color="auto" w:fill="ffffff"/>
                <w:lang w:eastAsia="en-US"/>
              </w:rPr>
              <w:t xml:space="preserve">Строительная игра </w:t>
            </w:r>
            <w:r>
              <w:rPr>
                <w:rFonts w:eastAsia="Calibri"/>
                <w:iCs/>
                <w:color w:val="111111"/>
                <w:sz w:val="22"/>
                <w:szCs w:val="22"/>
                <w:shd w:val="clear" w:color="auto" w:fill="ffffff"/>
                <w:lang w:eastAsia="en-US"/>
              </w:rPr>
              <w:t xml:space="preserve">«Постройка дома для Снегурочки и Деда Мороза»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-Открытие мастерской Деда Мороза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Панно для украшения группы «Снеговики в лесу»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Просмотр презентации «Великий Устюг – родина  Деда Мороза»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-С/р игра «Ждем гостей на Новый год»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-Рассматривание иллюстраций «Как на Руси праздновали Новый год»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Проведение интервью  «Что я жду от Нового года?»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-Оформление афиши к Новогоднему спектаклю,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пригласительных билетов на праздник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Культура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Дружба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неделя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«В гостях у сказки»/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Спортивное развлечение «Путешествие в сказку»  </w:t>
            </w:r>
            <w:r>
              <w:rPr>
                <w:rFonts w:eastAsia="Calibri"/>
                <w:lang w:eastAsia="zh-CN"/>
              </w:rPr>
            </w:r>
            <w:r>
              <w:rPr>
                <w:rFonts w:eastAsia="Calibri"/>
                <w:lang w:eastAsia="zh-CN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Беседа: «В гостях у сказки» 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Инсценировка сказки «Теремок»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-Тематическое развлечение: «Путешествие по сказкам»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Итоговое мероприятие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: Фольклорный досуг </w:t>
            </w:r>
            <w:r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«В 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гостях у сказки</w:t>
            </w:r>
            <w:r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-Драматизация сказки «Угадай героя» (учить узнавать героя по характерным признакам)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Рассматривание сюжетных иллюстраций «В гостях у сказки»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-Книжкина больница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-Предложить родителям принести книги, открытки на зимнюю тематику для мини – библиотеки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</w:t>
            </w:r>
            <w:r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Игра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 «Составь сказки на новый лад»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Изготовление макета к сказке «Заюшкина избушка»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-С/р игра «Книжный магазин»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-Инсценировка сказки «Заюшкина избушка»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-Творческое рассказывание «Мой любимый сказочный персонаж»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-Изготовление книжки-малышки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-Беседа с детьми « Путешествие по сказкам Чуковского» (обобщить знания детей о писателе, его произведениях)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Дружба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Здоровье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ЯНВАРЬ</w:t>
            </w:r>
            <w:r>
              <w:rPr>
                <w:rFonts w:eastAsia="Calibri"/>
                <w:b/>
                <w:bCs/>
                <w:lang w:eastAsia="zh-CN"/>
              </w:rPr>
            </w:r>
            <w:r>
              <w:rPr>
                <w:rFonts w:eastAsia="Calibri"/>
                <w:b/>
                <w:bCs/>
                <w:lang w:eastAsia="zh-CN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неделя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Все профессии важны»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Энциклопедии семейных традиций «Профессии моих родителей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-Ситуативный разговор по теме «Профессии»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-Музыкальное развлечение  по теме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-Совместное творчество «стенгазета»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333333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-Беседа «Как трудятся наши родители» (закреплять умение составлять последовательный рассказ из личного опыта)</w:t>
            </w:r>
            <w:r>
              <w:rPr>
                <w:rFonts w:eastAsia="Calibri"/>
                <w:color w:val="333333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333333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333333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-Вечер загадок по теме</w:t>
            </w:r>
            <w:r>
              <w:rPr>
                <w:rFonts w:eastAsia="Calibri"/>
                <w:color w:val="333333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333333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333333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-Создание фотоколлажа «Мир профессий»</w:t>
            </w:r>
            <w:r>
              <w:rPr>
                <w:rFonts w:eastAsia="Calibri"/>
                <w:color w:val="333333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333333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Игры на развитие мелкой  моторики «Профессии все важны»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-Сюжетно-ролевая игра «В детском саду»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-Чтение художественной литературы: Д. Родари «Чем пахнут ремесла», М. Пришвин «Лисичкин хлеб»,  Э. Успенский «Бизнес крокодила Гены»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Беседа на тему «Кем ты хочешь стать, когда вырастешь?»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Создание альбома «Профессии Южного Урала»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-Совместная деятельность изготовление альбома «Профессии моих родителей»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-Проектная деятельность: 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«Работа моих  родителей на карте города Челябинск»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Семья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Здоровье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3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неделя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«Город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мастеров»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17 января – день детских изобретений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-Познакомить детей с семейными традициями, обычаями (дни рождения, празднование Нового года, поздравление бабушек и дедушек - рисуем «Новогоднюю открытку»)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-Подготовить материал для тематической выставки  поделок «Новогодняя игрушка»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-Конкурс «Заметная семья»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-Познакомить детей с семейными традициями, обычаями 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-Рекомендовать родителям воспитанников проведение с детьми прогулки по городу</w:t>
            </w:r>
            <w:r>
              <w:rPr>
                <w:rFonts w:eastAsia="Calibri"/>
                <w:color w:val="333333"/>
                <w:sz w:val="22"/>
                <w:szCs w:val="22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333333"/>
                <w:sz w:val="22"/>
                <w:szCs w:val="22"/>
                <w:shd w:val="clear" w:color="auto" w:fill="ffffff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-Мастер-класс «Уральский букет», «Уральская кукла – берегиня»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-Мастерская «Подарок родному городу»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-Коллективная работа «Город мастеров» по замыслу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-Оформление альбома «Искусство народов мира»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иртуальные путешествия: «Каслинское литье», «Златоустовская гравюра»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Культура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4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неделя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«Я - человек»/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-Картины для рассматривания (девочка чумазая, девочка аккуратная)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-Дидактическая кукла в сезонной одежде для рассматривания и игры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-Совместная деятельность с родителями «одежда для уголка ряженья для девочек и мальчиков»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-Совместное рассматривание и обсуждение картин и иллюстраций, фотографий (как я рос, моя семья, родители в детстве, старшие дети в детском саду)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-Совместная деятельность с родителями «Кукла своими руками»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-Просмотр видеоролика «Анатомия человека»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-Мини-проект «Пожилые люди в жизни страны и семьи»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-Изготовление и презентация совместного детско-родительского альбома «Старшее поколение нашей семьи» ко Дню пожилого человека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-Ознакомление с профессиями бабушек и дедушек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-Выставка «Моё хобби» (совместное участие детей и родителей)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Социальная акция «ДоброПочта», «Открытка для бабушки, дедушки</w:t>
            </w: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Здоровье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неделя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color w:val="000000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«Транспорт»/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27 января: День снятия блокады Ленинграда; День освобождения Красной армией крупнейшего "лагеря смерти" Аушвиц-Биркенау (Освенцима) - День памяти жертв Холокоста,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Акция «Заметная семья»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Инсценированные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песни «Веселый поезд» муз. Э. Компанейца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-Выставка фото «Мой велосипед»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-Чтение ст.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С. Михалкова «Песенка друзей», А. Барто «Игрушки»;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-К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онструирование </w:t>
            </w: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«Дорога для машин»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-Игровая ситуация  «Поедем в гости к кукле Машу»; «Поедем на автобусе/ машине/поезде»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Прослушивание «Песенка Светофора»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-Рассказы о правилах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поведения в транспорте, на улице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 Чтение художественной литературы с целью закрепления с детьми правил дорожного движения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-Выставка творческих работ «Азбука безопасности»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-Просмотр мультфильма Уроки тетушки Совы «Дорожная безопасность»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-Рассматривание иллюстраций «Опасные ситуации: контакты с незнакомыми людьми на улице»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-Подготовка сценки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для ребят младших групп на темы: «Берегись автомобиля»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181818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181818"/>
                <w:sz w:val="22"/>
                <w:szCs w:val="22"/>
                <w:shd w:val="clear" w:color="auto" w:fill="ffffff"/>
                <w:lang w:eastAsia="en-US"/>
              </w:rPr>
              <w:t xml:space="preserve">Конкурс рисунков «Дорожные знаки»</w:t>
            </w:r>
            <w:r>
              <w:rPr>
                <w:rFonts w:eastAsia="Calibri"/>
                <w:color w:val="18181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181818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181818"/>
                <w:sz w:val="22"/>
                <w:szCs w:val="22"/>
                <w:shd w:val="clear" w:color="auto" w:fill="ffffff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Д/и «Что будет, если...» (выяснить, для чего нужны ПДД, почему важно их выполнять)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-Изготовление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макетов улиц города для обыгрывания дорожных ситуаций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Здоровье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ФЕВРАЛЬ</w:t>
            </w:r>
            <w:r>
              <w:rPr>
                <w:rFonts w:eastAsia="Calibri"/>
                <w:b/>
                <w:bCs/>
                <w:lang w:eastAsia="zh-CN"/>
              </w:rPr>
            </w:r>
            <w:r>
              <w:rPr>
                <w:rFonts w:eastAsia="Calibri"/>
                <w:b/>
                <w:bCs/>
                <w:lang w:eastAsia="zh-CN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 неделя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«Азбука безопасности»/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 февраля: День разгрома советскими войсками немецко-фашистских войск в Сталинградской битве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-Чтение художественной литературы А. Барто «Игрушки» («Грузовик», «Самолет» «Кораблик», С. Маршак «Кораблик», С. Михалков «Шла по улице машина»)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-Атрибуты для сюжетно-ролевых игр «Дом», «Магазин»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-Рассматривание иллюстраций «Опасные ситуации: контакты с незнакомыми людьми на улице»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-Сюжетно-ролевая игра «Пожарники»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-Игра – драматизация по сказке «Кошкин дом»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-Клуб Почемучек «Опасные предметы»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-Выставка «Улица полна неожиданностей»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Акция «Месячник безопасности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-Беседа «Опасные предметы»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-Изготовление коллективного плаката «Спички не игрушка!»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Игра-тренинг «Улица полна неожиданностей»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-Изготовление атрибутов для сюжетно-ролевой игры «Скорая помощь», «Больница», «Аптека»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-Проект «ЗАбезопсность»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Семья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Здоровье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 неделя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«Моя семья»/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8 февраля: День российской науки;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Оформление выставки «Коллекции старинных семейных реликвий»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15 февраля: День памяти о россиянах, исполнявших служебный долг за пределами Отечества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-Почитать с ребенком дома: «Волк и семеро козлят»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-Альбом «Моя семья»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-Сюжетно-ролевая игра «Дочки-матери»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-Почитать с ребенком дома: «Три медведя»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-Альбом «Моя семья»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-Сюжетно-ролевая игра «Детский сад»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-Выставка коллекций «Игрушки нашей семьи»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-Создание  энциклопедии семейных традиций и праздников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-Сюжетно-ролевая игра «Семья»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Д/и «Мужчины и женщины в семье»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-Отгадывание загадок на тему «Семья»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-Фотоальбом «Моя семья»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-Совместная работа с родителями «Семейное древо»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Семья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Дружба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неделя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«Защитники Отечества»/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21 февраля: Международный день родного языка;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Спортивный праздник, посвященный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«23 февраля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 Дню защитников Отечества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21 февраля – День родного языка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Рассматривание иллюстраций «Наша Армия»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-Строительная игра «Машина, корабль, самолёт»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Ситуативный разговор «Когда я стану взрослым» (продолжать формировать понятие: мужчина – защитник)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-Конструирование «Дорога для военных машин»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Изготовление праздничных подарков мальчикам, папам, дедушкам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Беседа «Защитники Родины»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-С/р игра «Армия»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Изготовление праздничных подарков мальчикам, папам, дедушкам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Создание альбома «Военные профессии»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Беседа «Почему люди на планете говорят на разных языках»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-Выставка военной техники (модели)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макетов «Они сражались за Родину»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-Изготовление праздничных подарков мальчикам, папам, дедушкам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-Выставка фотографий, иллюстраций, моделей военной техники разных родов войск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111111"/>
                <w:sz w:val="22"/>
                <w:szCs w:val="22"/>
                <w:shd w:val="clear" w:color="auto" w:fill="ffffff"/>
                <w:lang w:eastAsia="en-US"/>
              </w:rPr>
              <w:t xml:space="preserve">Прослушивание военных песен «Я служу России», «Мы защитники», «Катюша»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iCs/>
                <w:color w:val="111111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111111"/>
                <w:sz w:val="22"/>
                <w:szCs w:val="22"/>
                <w:shd w:val="clear" w:color="auto" w:fill="ffffff"/>
                <w:lang w:eastAsia="en-US"/>
              </w:rPr>
              <w:t xml:space="preserve">С/р игра </w:t>
            </w:r>
            <w:r>
              <w:rPr>
                <w:rFonts w:eastAsia="Calibri"/>
                <w:iCs/>
                <w:color w:val="111111"/>
                <w:sz w:val="22"/>
                <w:szCs w:val="22"/>
                <w:shd w:val="clear" w:color="auto" w:fill="ffffff"/>
                <w:lang w:eastAsia="en-US"/>
              </w:rPr>
              <w:t xml:space="preserve">«Наша Армия»</w:t>
            </w:r>
            <w:r>
              <w:rPr>
                <w:rFonts w:eastAsia="Calibri"/>
                <w:iCs/>
                <w:color w:val="111111"/>
                <w:sz w:val="22"/>
                <w:szCs w:val="22"/>
                <w:shd w:val="clear" w:color="auto" w:fill="ffffff"/>
                <w:lang w:eastAsia="en-US"/>
              </w:rPr>
            </w:r>
            <w:r>
              <w:rPr>
                <w:rFonts w:eastAsia="Calibri"/>
                <w:iCs/>
                <w:color w:val="111111"/>
                <w:sz w:val="22"/>
                <w:szCs w:val="22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Беседа «Как научится понимать друг друга»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Родина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Дружба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 неделя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«Волшебница Вода»/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Лаборатория по изучению свойств воды «Лаборатория Кап Капыча»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-Игры с водой (переливание из емкости в емкость, искупать куклу)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-Читать стихи А. Барто «Мячик», «Зайка», «Кораблик» из серии «Игрушки»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-Праздник «День воды»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-Изготовить пособие «Помощница вода»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-Выставки детского творчества «Волшебная капелька»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-Книги для рассматривания и детского чтения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-Спортивно-музыкальное развлечение «Путешествие вместе с капелькой»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-Акция «Всем нужна Вода»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-Игры-эксперименты с водой  «Как выйти сухим из воды»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Изготовить пособие «Помощница вода» (лэпбук)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-Выставки детского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творчества 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-Рассматривание иллюстраций и картинок различных источников воды и водоёмов на Земле, использование воды»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-Фотоальбом «Водоемы Челябинской области», материалы для экспериментирования с водой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Природа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Здоровье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МАРТ</w:t>
            </w:r>
            <w:r>
              <w:rPr>
                <w:rFonts w:eastAsia="Calibri"/>
                <w:b/>
                <w:bCs/>
                <w:lang w:eastAsia="zh-CN"/>
              </w:rPr>
            </w:r>
            <w:r>
              <w:rPr>
                <w:rFonts w:eastAsia="Calibri"/>
                <w:b/>
                <w:bCs/>
                <w:lang w:eastAsia="zh-CN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 неделя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«Женский день»/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 марта – Всемирный день кошки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Праздничное мероприятие, повещенное празднику 8 Марта «Женский день»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-«Мамин сундучок»  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-Фотовыставка «Наши мамы и бабули»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-Изготовление подарков для мамочек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-Составить вместе с ребёнком альбом «Моя мамочка и бабушка»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-Организовать посиделки «Весна пришла – мамин праздник принесла»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-Оформление выставки «Мамы всякие важны»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-Музыкальный праздник «Подарок мамочке»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-Выставка детского творчества «Цветы для мамы»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-Театрализованное представление «Мама для зайчонка»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-Составить вместе с ребёнком альбом «Моя мамочка и бабушка»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-Посиделки «Весна пришла - мамин праздник принесла»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-Совместное чаепитие «Мама – солнышко мое»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-Волонтерское движение: «Сделай мир красивей» (оформление остановочного пункта к празднику)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Семья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Дружба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 неделя марта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«В мире животных»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15 марта – Всемирный день уважения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Виртуальная экскурссия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городской зоопарк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Киноклуб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просмотр мультфильмов Сутеева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 Чтение стихотворения А.Л.Барто «Усатый-полосатый» 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 Выставка рисунков «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Мой питомец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Игра «Зоопарк»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-Путешествие-игра 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Два мира животных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(домашние и дикие)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-Проект 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Интервью с животным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роект 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Энциклопедия животных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Дидактическая игра «Найди жилище»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Экологическая акция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«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Помощь животным в 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приюте Далакяна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tabs>
                <w:tab w:val="left" w:pos="54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-Беседа 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Животные холодных стран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-Конструирование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из бумаги «Пингвины»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-Киноклуб 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Животные холодных стран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 (просмотр презентаций)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«Умка» (мультфильм)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Создание модели «На льдине»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-экологическая акция «Сбережем холод»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Природа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Дружба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Здоровье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неделя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«Весна шагает по планете»/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Праздничное мероприятие, посвящённое празднику начала весны «Масленица»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18 марта: День воссоединения Крыма с Россией,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-Выставка семейных фотографий «Я люблю весну»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-Весенние веточки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-Картинки с изображением весенней одежды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-Сюжетные картинки на тему «Весна»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-Конкурс на лучшую творческую работу «Радужный мир маленьких мечтателей»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-Выставка рисунков «Портреты весны»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-Развлечение «Солнечные зайчики»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-Игра-путешествие «По следам Весны»               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-Выставка «Весеннее настроение»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-Конкурс на лучшую творческую работу «Радужный мир маленьких мечтателей»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-выставка рисунков «Портреты весны»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Природа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неделя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«Встречаем птиц. Перелетные птицы»/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Акция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«Дом для птиц» (скворечник)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Всероссийская неделя детской и юношеской книги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-Организовать прогулку в весенний парк, сквер, обращая внимание ребёнка на птиц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-Привлекать ребёнка к кормлению птиц, наблюдению за их поведением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-Организовать прогулку в весенний парк, сквер, обращая внимание ребёнка на птиц ближайшего окружения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-Выставка творческих работ «Всемирный день птиц»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 Экскурсия в библиотеку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 «Как хорошо уметь читать» рассуждения на тему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-Игровое развлечение «День птиц»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-Игра-путешествие «Как птицы весну спасли»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-Клуб Почемучек «Чем поют птицы»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-Совместная волонтерская деятельность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 Экскурсия в библиотеку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 Беседа «Что таят в себе книги»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Природа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АПРЕЛЬ</w:t>
            </w:r>
            <w:r>
              <w:rPr>
                <w:rFonts w:eastAsia="Calibri"/>
                <w:b/>
                <w:bCs/>
                <w:lang w:eastAsia="zh-CN"/>
              </w:rPr>
            </w:r>
            <w:r>
              <w:rPr>
                <w:rFonts w:eastAsia="Calibri"/>
                <w:b/>
                <w:bCs/>
                <w:lang w:eastAsia="zh-CN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tabs>
                <w:tab w:val="left" w:pos="231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 неделя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tabs>
                <w:tab w:val="left" w:pos="231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«Цирк. Театр»/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tabs>
                <w:tab w:val="left" w:pos="231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Театрализованное представление «День смеха»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-Ф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отографии и иллюстрации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 на тему «Неделя шуток и смеха»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-Мыльные пузыри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 Кукла БИБАБО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 -Участие в музыкальном развлечении «Да здравствует сюрприз!»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Пособие «Эмоции»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-АРТтерапия «Цветок дружбы»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-Сделай подарок для друга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-Игры на сплочение коллектива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-Рассматривание иллюстрации по теме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-Сюжетно-ролевые игры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-Проект «Дружба»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-Пособие «Эмоции»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-Театрализованная деятельность для младшего возраста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Культура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неделя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«Приведем планету в порядок»/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Волонтерское движение «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Спасем планету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 (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сбор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макулатуры)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12 апреля: День космонавтики;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-Беседы о бережном отношении к игрушкам и другим предметам, сделанным людьми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-Наборы игрушек,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имитирующих орудия труда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-Иллюстрированные книги (А. Барто «Игрушки», Е. Благинина «Что взяла, клади на место…», С. Маршак, К. Чуковский «Федорино горе» и др.)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-Акция «Весенние каникулы»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-Акция «За здоровый образ жизни»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-Рассмотреть фотографии родного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города с привлечением внимания детей на чистоту и красоту зданий, улиц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-Наборы картинок, отражающих трудовые действия детей и взрослых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-Коллективное панно (лепка) «Полёт в космос»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-Праздничное мероприятие, посвящённое дню космонавтики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-Квест «Путешествие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Космос»                            -Эстафета «Подготовка будущих космонавтов»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-Конкурс рассказов «Если б я был космонавтом»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-Конкурс-выставка экологических рисунков»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-Беседа «Откуда пришла бумага?»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-Коллективная аппликация «Космический корабль»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Здоровье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 неделя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«Маленькие исследователи»/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Фестиваль-конкурс исследовательских проектов «Маленькая наука»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-Создание огорода на окне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-Наблюдение «Веточка в тепле»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-Игры в центре песка и воды 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«Лепим куличики» (Сравнить сухой и сырой песок)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Д/упр: «Вредно для здоровья и полезно для здоровья»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Э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кспериментирование: 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iCs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«Делаем цветные льдинки»</w:t>
            </w:r>
            <w:r>
              <w:rPr>
                <w:rFonts w:eastAsia="Calibri"/>
                <w:iCs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iCs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-Провести опыт 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«Чистый ли снег?»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Опытно-экспериментальная деятельность «Легкий-тяжелый»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-Рассматривание альбома «Круговорот воды в природе»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-Экспериментирование «Два магнита»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-8 февраля «День Российской науки» (виртуальная экскурсия, презентация)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-Создание альбома рисунков «Когда я стану ученым...»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Рассматривание альбома «Различные состояния воды» 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-Исследование «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Почему предметы движутся?» (познакомить детей с физическими понятиями: «сила», «трение»; показать пользу трения; закрепить умение работать с микроскопом)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неделя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«Праздник весны и труда»/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22 апреля – Международный день Земли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 мая: Праздник Весны и Труда;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Огород на подоконнике</w:t>
            </w:r>
            <w:r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-Иллюстрации с изображением людей разных профессий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-Праздника весны и труда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-Экскурсия по детскому саду «Кто работает в детском саду»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-Изготовить с ребёнком поделку флажка из цветной бумаги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-Организовать игры на спортивных площадках, подвижные игры по желанию детей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-Изготовить книжки-малышки на темы: «Мы идём с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флажками», «Букет цветов»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-Праздничное мероприятие, посвящённое празднику «Мир. Труд. Май»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-Игры-эксперименты «Воздушные шарики»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-Фотовыставка «Трудимся в саду и огороде»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-Праздничное мероприятие, посвящённое празднику «День победы»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-Спортивный праздник 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«Смелый, сильный вырастай»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-Конкурс рисунков «Пусть всегда будет солнце»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-Изготовить книжки-малышки на темы: «Мы идём с флажками», «Букет цветов»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-Просмотр иллюстрации с изображением людей разных профессий, фильма Челябинск промышленный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Природа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МАЙ</w:t>
            </w:r>
            <w:r>
              <w:rPr>
                <w:rFonts w:eastAsia="Calibri"/>
                <w:b/>
                <w:bCs/>
                <w:lang w:eastAsia="zh-CN"/>
              </w:rPr>
            </w:r>
            <w:r>
              <w:rPr>
                <w:rFonts w:eastAsia="Calibri"/>
                <w:b/>
                <w:bCs/>
                <w:lang w:eastAsia="zh-CN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2 неделя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color w:val="000000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«День Победы»/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9 мая: День Победы;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Акция «Окна Победы»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-Формировать первоначальные представления о празднике «День победы» и его атрибутах: флагах, салюте, цветах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-Воспитывать уважение к защитникам Отечества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-Создание коллективного панно «Салют»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-Просмотреть телепередачу «Парад на Красной площади» – показать мощь и силу Российской Армии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-Спортивное развлечение «Мы сильные»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-Прогуляться по городу и рассмотреть с детьми праздничные украшения города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-Выставка творческих работ «День Победы»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-Сближать детей с помощью праздничных мероприятий (игрой «Зарница», квестом, утренником)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-Увлекать тематическим содержанием  произведений искусства (репродукций картин, произведений художественной литературы, музыкальных произведений и др.)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-Просмотреть телепередачу «Парад на Красной площади» – показать мощь и силу Российской Армии;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-Выставка творческих работ «День Победы»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-Акция «Свеча на окне»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Родина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Культура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Семья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Здоровье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 неделя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color w:val="000000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«Мир природы»/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19 мая: День детских общественных организаций России;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Акция «Посади цветок»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-Посетить с ребенком городской парк, контактный зоопарк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-Тематическая прогулка по территории детского сада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-Подготовить рассказ с ребенком о питомце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-Посетить городской зоопарк, формировать элементарные представления о правильных способах вза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имодействия  с животными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-Акция «Посади цветок»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-Конкурс поделок и рисунков  «Пестрый мир насекомых»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-Экологический проект «Юные защитники природы»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-Творческая лаборатория «Жизнь животных»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-Квест - игра  «По лесным тропинкам»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 -Альбом: «Животные и птицы Урала»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-Модели: «Правила обращения с животными и насекомыми»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Красная книга Южного Урала;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Конкурс поделок и рисунков  «Пестрый мир насекомых»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Природа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Родина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Семья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 неделя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«Вот мы, какие стали большие»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«До свидания,  детский сад – здравствуй,  школа!»/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24 мая: День славянской письменности и культуры.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Праздник «Выпускной балл»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-Развлечение: «Вечер игрушек и забав», «Вот какие мы большие»</w:t>
            </w:r>
            <w:r>
              <w:rPr>
                <w:rFonts w:eastAsia="Calibri"/>
                <w:shd w:val="clear" w:color="auto" w:fill="ffffff"/>
                <w:lang w:eastAsia="en-US"/>
              </w:rPr>
            </w:r>
            <w:r>
              <w:rPr>
                <w:rFonts w:eastAsia="Calibri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-Иллюстрации 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«Игры с куклой»</w:t>
            </w:r>
            <w:r>
              <w:rPr>
                <w:rFonts w:eastAsia="Calibri"/>
                <w:iCs/>
                <w:lang w:eastAsia="en-US"/>
              </w:rPr>
            </w:r>
            <w:r>
              <w:rPr>
                <w:rFonts w:eastAsia="Calibri"/>
                <w:iCs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-с/ролевые  игры: «Девочка Маша ходит в детский сад», «Что умеем делать?», «Покажем куклам, какой у нас порядок», «Где лежат игрушки», «Как мы умеем правильно ставить стульчик»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-Размещение семейных альбомов</w:t>
            </w:r>
            <w:r>
              <w:rPr>
                <w:rFonts w:eastAsia="Calibri"/>
                <w:shd w:val="clear" w:color="auto" w:fill="ffffff"/>
                <w:lang w:eastAsia="en-US"/>
              </w:rPr>
            </w:r>
            <w:r>
              <w:rPr>
                <w:rFonts w:eastAsia="Calibri"/>
                <w:shd w:val="clear" w:color="auto" w:fill="ffffff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-Оформить с детьми книжки – малышки «Какие мы были, какими мы стали»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-Организовать игры на спортивных площадках, подвижные игры по желанию детей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-Фотовыставка «Мы стали такие большие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Игровое развлечение «Детки подросли!»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-Акция «Мы любим наш детский сад»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-Театрализованное представление для младших дошкольников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-Видеопрезентации «Последний звонок»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-Выставка – «Мамы и папы – школьники»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-Выпускной праздник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Семья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Культура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Дружба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ИЮНЬ</w:t>
            </w:r>
            <w:r>
              <w:rPr>
                <w:rFonts w:eastAsia="Calibri"/>
                <w:b/>
                <w:bCs/>
                <w:lang w:eastAsia="zh-CN"/>
              </w:rPr>
            </w:r>
            <w:r>
              <w:rPr>
                <w:rFonts w:eastAsia="Calibri"/>
                <w:b/>
                <w:bCs/>
                <w:lang w:eastAsia="zh-CN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 неделя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«Лето. День защиты детей»/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 июня: День защиты детей;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 Музыкально – спортивный праздник «Да здравствуют дети на всей планете!»,</w:t>
            </w:r>
            <w:r>
              <w:rPr>
                <w:rFonts w:eastAsia="Calibri"/>
                <w:lang w:eastAsia="zh-CN"/>
              </w:rPr>
            </w:r>
            <w:r>
              <w:rPr>
                <w:rFonts w:eastAsia="Calibri"/>
                <w:lang w:eastAsia="zh-CN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Социальная акция «Ярмарка игрушек»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-Рассматривание иллюстраций на тему: «Лето»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-Игра-путешествие «В гости к лету»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Слушание музыки «Солнышко смеется»</w:t>
            </w:r>
            <w:r>
              <w:rPr>
                <w:rFonts w:eastAsia="Calibri"/>
                <w:shd w:val="clear" w:color="auto" w:fill="ffffff"/>
                <w:lang w:eastAsia="en-US"/>
              </w:rPr>
            </w:r>
            <w:r>
              <w:rPr>
                <w:rFonts w:eastAsia="Calibri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-Игра «Волшебные пузыри»</w:t>
            </w:r>
            <w:r>
              <w:rPr>
                <w:rFonts w:eastAsia="Calibri"/>
                <w:shd w:val="clear" w:color="auto" w:fill="ffffff"/>
                <w:lang w:eastAsia="en-US"/>
              </w:rPr>
            </w:r>
            <w:r>
              <w:rPr>
                <w:rFonts w:eastAsia="Calibri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-Рассматривание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иллюстраций о лете из книги «Времена года»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-Тематическая беседа «День защиты детей»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-Просмотр мультфильма «Крошка енот»</w:t>
            </w:r>
            <w:r>
              <w:rPr>
                <w:rFonts w:eastAsia="Calibri"/>
                <w:i/>
                <w:lang w:eastAsia="en-US"/>
              </w:rPr>
            </w:r>
            <w:r>
              <w:rPr>
                <w:rFonts w:eastAsia="Calibri"/>
                <w:i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-Беседа «История праздника. Традиции»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-родительские сочинения «Мой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ребенок»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-Чтение: Н. Майданник «Всемирный день ребенка»</w:t>
            </w:r>
            <w:r>
              <w:rPr>
                <w:rFonts w:eastAsia="Calibri"/>
                <w:lang w:eastAsia="zh-CN"/>
              </w:rPr>
            </w:r>
            <w:r>
              <w:rPr>
                <w:rFonts w:eastAsia="Calibri"/>
                <w:lang w:eastAsia="zh-CN"/>
              </w:rPr>
            </w:r>
          </w:p>
          <w:p>
            <w:pPr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- Прослушивание музыкального произведений В. Шаинского «Вместе весело шагать», «Когда мои друзья со мной», «Улыбка»</w:t>
            </w:r>
            <w:r>
              <w:rPr>
                <w:rFonts w:eastAsia="Calibri"/>
                <w:lang w:eastAsia="zh-CN"/>
              </w:rPr>
            </w:r>
            <w:r>
              <w:rPr>
                <w:rFonts w:eastAsia="Calibri"/>
                <w:lang w:eastAsia="zh-C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Дружба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Культура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 неделя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«Неделя сказок»/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6 июня: День русского языка;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Выставка рисунков к сказкам А.С. Пушкина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-Беседа «Откуда берутся сказки?»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-Слушание музыки «Песни из сказок»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-Д/и «Угадай сказку по иллюстрации»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-Тематическое развлечение «Путешествие по сказкам»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-Театр на ширме «Колобок»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-Книжкина больничка (работа в книжном уголке)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-День русских народных сказок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-Сказочная эстафета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-Аудиосказки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-Рисование «Сказочное дерево»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-Проекты «Волшебные сказки разных народов»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-Виртуальное путешествие по разным странам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-День рождения великого поэта А. С. Пушкина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Культура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Семья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Родина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Дружба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 неделя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«Неделя безопасности»/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12 июня: День России;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Спортивное развлечение </w:t>
            </w:r>
            <w:r>
              <w:rPr>
                <w:rFonts w:eastAsia="Calibri"/>
                <w:color w:val="010101"/>
                <w:sz w:val="22"/>
                <w:szCs w:val="22"/>
                <w:lang w:eastAsia="en-US"/>
              </w:rPr>
              <w:t xml:space="preserve">«Знаю правила безопасности»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Тематические беседы с детьми: "Как вести себя на природе"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-Д/и «Будь внимательным!»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</w:t>
            </w:r>
            <w:r>
              <w:rPr>
                <w:rFonts w:eastAsia="Calibri"/>
                <w:color w:val="111111"/>
                <w:sz w:val="22"/>
                <w:szCs w:val="22"/>
                <w:shd w:val="clear" w:color="auto" w:fill="ffffff"/>
                <w:lang w:eastAsia="en-US"/>
              </w:rPr>
              <w:t xml:space="preserve"> Просмотр видео уроков «Тётушки совы»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-Рассматривание иллюстраций «Осторожно, ядовитые насекомые!»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111115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111115"/>
                <w:sz w:val="22"/>
                <w:szCs w:val="22"/>
                <w:shd w:val="clear" w:color="auto" w:fill="ffffff"/>
                <w:lang w:eastAsia="en-US"/>
              </w:rPr>
              <w:t xml:space="preserve">Чтение экологических сказок</w:t>
            </w:r>
            <w:r>
              <w:rPr>
                <w:rFonts w:eastAsia="Calibri"/>
                <w:color w:val="111115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111115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111115"/>
                <w:sz w:val="22"/>
                <w:szCs w:val="22"/>
                <w:shd w:val="clear" w:color="auto" w:fill="ffffff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Чтение художественной литературы: стихотворение М. Бородицкая «Разговор с пчелой» (расскажи стихи руками)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-Акция «Знатоки безопасных наук»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Опасность 1. «Солнечный ожог и тепловой удар»</w:t>
            </w:r>
            <w:r>
              <w:rPr>
                <w:rFonts w:eastAsia="Calibri"/>
                <w:shd w:val="clear" w:color="auto" w:fill="ffffff"/>
                <w:lang w:eastAsia="en-US"/>
              </w:rPr>
            </w:r>
            <w:r>
              <w:rPr>
                <w:rFonts w:eastAsia="Calibri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Опасность 2. Водоёмы</w:t>
            </w:r>
            <w:r>
              <w:rPr>
                <w:rFonts w:eastAsia="Calibri"/>
                <w:shd w:val="clear" w:color="auto" w:fill="ffffff"/>
                <w:lang w:eastAsia="en-US"/>
              </w:rPr>
            </w:r>
            <w:r>
              <w:rPr>
                <w:rFonts w:eastAsia="Calibri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Опасность 3. «Съедобное/ несъедобное»</w:t>
            </w:r>
            <w:r>
              <w:rPr>
                <w:rFonts w:eastAsia="Calibri"/>
                <w:shd w:val="clear" w:color="auto" w:fill="ffffff"/>
                <w:lang w:eastAsia="en-US"/>
              </w:rPr>
            </w:r>
            <w:r>
              <w:rPr>
                <w:rFonts w:eastAsia="Calibri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- рассматривание иллюстраций по темам</w:t>
            </w:r>
            <w:r>
              <w:rPr>
                <w:rFonts w:eastAsia="Calibri"/>
                <w:shd w:val="clear" w:color="auto" w:fill="ffffff"/>
                <w:lang w:eastAsia="en-US"/>
              </w:rPr>
            </w:r>
            <w:r>
              <w:rPr>
                <w:rFonts w:eastAsia="Calibri"/>
                <w:shd w:val="clear" w:color="auto" w:fill="ffffff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Родина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Природа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Здоровье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Культура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 неделя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111111"/>
                <w:u w:val="single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«Неделя игр и забав»/</w:t>
            </w:r>
            <w:r>
              <w:rPr>
                <w:rFonts w:eastAsia="Calibri"/>
                <w:color w:val="111111"/>
                <w:sz w:val="22"/>
                <w:szCs w:val="22"/>
                <w:u w:val="single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color w:val="111111"/>
                <w:u w:val="single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111111"/>
                <w:u w:val="single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22 июня: День памяти и скорби.</w:t>
            </w:r>
            <w:r>
              <w:rPr>
                <w:rFonts w:eastAsia="Calibri"/>
                <w:lang w:eastAsia="zh-CN"/>
              </w:rPr>
            </w:r>
            <w:r>
              <w:rPr>
                <w:rFonts w:eastAsia="Calibri"/>
                <w:lang w:eastAsia="zh-CN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Дискотека «Танцуй, веселись  на здоровье»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-Беседа «Летние забавы»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-Рассматривание картин «Летние забавы»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-Слушание музыки «Ромашковая Русь»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-Целевая прогулка: «Экскурсия на огород»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Беседа: «Назови приметы лета» 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-Просмотр презентации «Летние забавы»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-Чтение стихотворения «Вот и лето подоспело» В. Данько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-Труд на огороде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-Беседа с детьми о дружбе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-День народных игр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-Час потехи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Привлечь родителей к созданию условий для проведения летних мероприятий на участке</w:t>
            </w:r>
            <w:r>
              <w:rPr>
                <w:rFonts w:eastAsia="Calibri"/>
                <w:shd w:val="clear" w:color="auto" w:fill="ffffff"/>
                <w:lang w:eastAsia="en-US"/>
              </w:rPr>
            </w:r>
            <w:r>
              <w:rPr>
                <w:rFonts w:eastAsia="Calibri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- Труд на огороде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Родина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Дружба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Культура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Семья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ИЮЛЬ</w:t>
            </w:r>
            <w:r>
              <w:rPr>
                <w:rFonts w:eastAsia="Calibri"/>
                <w:b/>
                <w:bCs/>
                <w:lang w:eastAsia="zh-CN"/>
              </w:rPr>
            </w:r>
            <w:r>
              <w:rPr>
                <w:rFonts w:eastAsia="Calibri"/>
                <w:b/>
                <w:bCs/>
                <w:lang w:eastAsia="zh-CN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 неделя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«Неделя здоровья»/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Малые летние Олимпийские игры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-Развлечение «Мы весело шагаем»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-Тематическая беседа «Дружить со спортом»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-Дорожка здоровья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-Подвижные и хороводные игры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-Игры с водой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-«Солнце, воздух и вода – наши лучшие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друзья!»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Тематическая беседа «Береги здоровье!»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-Дорожка здоровья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-Обливание водой (Закаляйся, если хочешь быть здоров)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-Подвижные сюжетные игры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-Составление альбома «Виды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спорта»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-Тематическая беседа «Сохрани здоровье сам»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-Спортивный праздник «Олимпиада нас зовет»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-Развлекательные водные игры (с водяными пистолетами)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Здоровье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Дружба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 неделя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«День семьи, любви и верности»/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shd w:val="clear" w:color="auto" w:fill="ffffff"/>
                <w:lang w:eastAsia="en-US"/>
              </w:rPr>
            </w:r>
            <w:r>
              <w:rPr>
                <w:rFonts w:eastAsia="Calibri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8 июля: День семьи, любви и верности.</w:t>
            </w:r>
            <w:r>
              <w:rPr>
                <w:rFonts w:eastAsia="Calibri"/>
                <w:lang w:eastAsia="zh-CN"/>
              </w:rPr>
            </w:r>
            <w:r>
              <w:rPr>
                <w:rFonts w:eastAsia="Calibri"/>
                <w:lang w:eastAsia="zh-CN"/>
              </w:rPr>
            </w:r>
          </w:p>
          <w:p>
            <w:pPr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Акция «Символ праздника – ромашка»</w:t>
            </w:r>
            <w:r>
              <w:rPr>
                <w:rFonts w:eastAsia="Calibri"/>
                <w:lang w:eastAsia="zh-CN"/>
              </w:rPr>
            </w:r>
            <w:r>
              <w:rPr>
                <w:rFonts w:eastAsia="Calibri"/>
                <w:lang w:eastAsia="zh-CN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-Тематическая беседа «Я и моя семья»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Аппликация: изготовление подарка для родителей «Ромашка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-Сюжетно-ролевая игра «В гости к Кате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-Тематическая беседа «Моя семья»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-Составление альбома рисунков «Моя семья»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-Чтение худ. литературы на социальные темы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Изготовление подарков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открыток-ромашек родителям 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«Раз ромашка, два ромашка!»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Совместная деятельность с родителями Фотовыставка «Загляните в семейный альбом»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-Тематическая беседа «Традиции моей семьи»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Чтение художественной литературы «Мама спит»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 Благининой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-Мастер-класс «Ромашка – символ семьи»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Семья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Культура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 неделя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«Наедине с природой»/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Фотовыставка «Природа в моей жизни»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-Беседа «Наши любимые растения»</w:t>
            </w:r>
            <w:r>
              <w:rPr>
                <w:rFonts w:eastAsia="Calibri"/>
                <w:shd w:val="clear" w:color="auto" w:fill="ffffff"/>
                <w:lang w:eastAsia="en-US"/>
              </w:rPr>
            </w:r>
            <w:r>
              <w:rPr>
                <w:rFonts w:eastAsia="Calibri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-Рассматривание иллюстраций по теме «Растения »</w:t>
            </w:r>
            <w:r>
              <w:rPr>
                <w:rFonts w:eastAsia="Calibri"/>
                <w:shd w:val="clear" w:color="auto" w:fill="ffffff"/>
                <w:lang w:eastAsia="en-US"/>
              </w:rPr>
            </w:r>
            <w:r>
              <w:rPr>
                <w:rFonts w:eastAsia="Calibri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Наблюдение за бабочкой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-Эксперимент: «Почему на тропинках не растут растения»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Прослушивание аудиозаписи  «Звуки природы»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-Беседа « О пользе и вреде солнечных лучей»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-Рассматривание иллюстраций, фотографий с изображением радуги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-Фланелеграф для обыгрывания «Как лесные жители  от дождя спасаются»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-Прослушивание аудиозаписи  «Звуки природы»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Альбом: «Животные и птицы Урала»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-Модели: «Правила обращения с животными и насекомыми»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-«Рисуем животных» – создаем книгу по мотивам рассказов Е. И. Чарушина»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-Прослушивание аудиозаписи  «Звуки природы»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Природа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Культура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 неделя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«Неделя увлечений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»/ </w:t>
            </w:r>
            <w:r>
              <w:rPr>
                <w:rFonts w:eastAsia="Calibri"/>
                <w:lang w:eastAsia="zh-CN"/>
              </w:rPr>
            </w:r>
            <w:r>
              <w:rPr>
                <w:rFonts w:eastAsia="Calibri"/>
                <w:lang w:eastAsia="zh-CN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Выставка поделок из природного и бросового материала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-Беседа «Игрушки бывают разные»</w:t>
            </w:r>
            <w:r>
              <w:rPr>
                <w:rFonts w:eastAsia="Calibri"/>
                <w:shd w:val="clear" w:color="auto" w:fill="ffffff"/>
                <w:lang w:eastAsia="en-US"/>
              </w:rPr>
            </w:r>
            <w:r>
              <w:rPr>
                <w:rFonts w:eastAsia="Calibri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-Мастерская фантазера: Поделки из природного и бросового материала</w:t>
            </w:r>
            <w:r>
              <w:rPr>
                <w:rFonts w:eastAsia="Calibri"/>
                <w:shd w:val="clear" w:color="auto" w:fill="ffffff"/>
                <w:lang w:eastAsia="en-US"/>
              </w:rPr>
            </w:r>
            <w:r>
              <w:rPr>
                <w:rFonts w:eastAsia="Calibri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-Чтение А. Барто «Игрушки»</w:t>
            </w:r>
            <w:r>
              <w:rPr>
                <w:rFonts w:eastAsia="Calibri"/>
                <w:shd w:val="clear" w:color="auto" w:fill="ffffff"/>
                <w:lang w:eastAsia="en-US"/>
              </w:rPr>
            </w:r>
            <w:r>
              <w:rPr>
                <w:rFonts w:eastAsia="Calibri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-Итоговое мероприятие «Игрушки своими руками»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>
              <w:rPr>
                <w:rFonts w:eastAsia="Calibri"/>
                <w:shd w:val="clear" w:color="auto" w:fill="ffffff"/>
                <w:lang w:eastAsia="en-US"/>
              </w:rPr>
            </w:r>
            <w:r>
              <w:rPr>
                <w:rFonts w:eastAsia="Calibri"/>
                <w:shd w:val="clear" w:color="auto" w:fill="ffffff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-Чтение художественной литературы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Мастерская фантазера: «Игрушки – самоделки»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-Совместная деятельность «Различные хобби и увлечения семьи»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-Чтение художественной литературы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Экспериментирование «Спичечный телефон»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 (Дыбина «Неизведанное рядом»)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Мастерская фантазера: Поделки из различного бросового материала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Семья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АВГУСТ</w:t>
            </w:r>
            <w:r>
              <w:rPr>
                <w:rFonts w:eastAsia="Calibri"/>
                <w:b/>
                <w:bCs/>
                <w:lang w:eastAsia="zh-CN"/>
              </w:rPr>
            </w:r>
            <w:r>
              <w:rPr>
                <w:rFonts w:eastAsia="Calibri"/>
                <w:b/>
                <w:bCs/>
                <w:lang w:eastAsia="zh-CN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 неделя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«Неделя друзей»/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shd w:val="clear" w:color="auto" w:fill="ffffff"/>
                <w:lang w:eastAsia="en-US"/>
              </w:rPr>
            </w:r>
            <w:r>
              <w:rPr>
                <w:rFonts w:eastAsia="Calibri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12 августа: День физкультурника;</w:t>
            </w:r>
            <w:r>
              <w:rPr>
                <w:rFonts w:eastAsia="Calibri"/>
                <w:lang w:eastAsia="zh-CN"/>
              </w:rPr>
            </w:r>
            <w:r>
              <w:rPr>
                <w:rFonts w:eastAsia="Calibri"/>
                <w:lang w:eastAsia="zh-CN"/>
              </w:rPr>
            </w:r>
          </w:p>
          <w:p>
            <w:pPr>
              <w:rPr>
                <w:rFonts w:eastAsia="Calibri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Развлечение «Когда мои друзья со мной»</w:t>
            </w:r>
            <w:r>
              <w:rPr>
                <w:rFonts w:eastAsia="Calibri"/>
                <w:lang w:eastAsia="zh-CN"/>
              </w:rPr>
            </w:r>
            <w:r>
              <w:rPr>
                <w:rFonts w:eastAsia="Calibri"/>
                <w:lang w:eastAsia="zh-CN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-Беседа «Добрые слова улучшают настроение» 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-Чтение сказки: «Кот, петух и лиса»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-Прослушивание песни «Дружба начинается с улыбки»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 Беседа «Что такое дружба?»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-Чтение рассказа «Вместе тесно, а врозь скучно». К.Д. Ушинский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-Просмотр серии мультфильма «Приключения кота Леопольда»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Рассказ-беседа «Я и мои друзья»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-Аттракцион «Подари улыбку другу» (рисование портрета друга)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-Ситуативная беседа «Какое доброе дело я сделал?»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Чтение и обсуждение отрывков из книги Л. Васильевой-Гангнус «Азбука вежливости»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Дружба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Культура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 неделя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«Неделя книги»/</w:t>
            </w:r>
            <w:r>
              <w:rPr>
                <w:rFonts w:eastAsia="Calibri"/>
                <w:lang w:eastAsia="zh-CN"/>
              </w:rPr>
              <w:t xml:space="preserve"> Изготовление книжек-малышек совместно с родителями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Беседа «Моя любимая сказка»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-Рассматривание иллюстраций к сказкам</w:t>
            </w:r>
            <w:r>
              <w:rPr>
                <w:rFonts w:eastAsia="Calibri"/>
                <w:lang w:eastAsia="zh-CN"/>
              </w:rPr>
            </w:r>
            <w:r>
              <w:rPr>
                <w:rFonts w:eastAsia="Calibri"/>
                <w:lang w:eastAsia="zh-CN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-Д/и «Из какой сказки волшебный предмет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Беседа «Путешествие в мир книги»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-Просмотр презентации: «Как делают книги»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-Рассматривание и чтение Книжек-малышек, изготовленных совместно родителями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Рассматривание рисунков книжных иллюстраций: «Какие бывают книги»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-тематическая беседа 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«Профессия - художник-оформитель»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Литературная викторина «Наши сказки»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 xml:space="preserve">-Просмотр презентации «Поэты России»</w:t>
            </w:r>
            <w:r>
              <w:rPr>
                <w:rFonts w:eastAsia="Calibri"/>
                <w:shd w:val="clear" w:color="auto" w:fill="ffffff"/>
                <w:lang w:eastAsia="en-US"/>
              </w:rPr>
            </w:r>
            <w:r>
              <w:rPr>
                <w:rFonts w:eastAsia="Calibri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 xml:space="preserve">- Вечер стихов «Расскажи мне, дружок, выразительно 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стишок!»</w:t>
            </w:r>
            <w:r>
              <w:rPr>
                <w:rFonts w:eastAsia="Calibri"/>
                <w:shd w:val="clear" w:color="auto" w:fill="ffffff"/>
                <w:lang w:eastAsia="en-US"/>
              </w:rPr>
            </w:r>
            <w:r>
              <w:rPr>
                <w:rFonts w:eastAsia="Calibri"/>
                <w:shd w:val="clear" w:color="auto" w:fill="ffffff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Культура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Красота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 неделя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«Неделя юных исследователей»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22 августа: День Государственного флага Российской Федерации;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color w:val="181818"/>
                <w:shd w:val="clear" w:color="auto" w:fill="ffffff"/>
              </w:rPr>
            </w:pPr>
            <w:r>
              <w:rPr>
                <w:rFonts w:eastAsia="Calibri"/>
                <w:color w:val="212529"/>
                <w:sz w:val="22"/>
                <w:szCs w:val="22"/>
              </w:rPr>
              <w:t xml:space="preserve">-</w:t>
            </w:r>
            <w:r>
              <w:rPr>
                <w:rFonts w:eastAsia="Calibri"/>
                <w:color w:val="181818"/>
                <w:sz w:val="22"/>
                <w:szCs w:val="22"/>
                <w:shd w:val="clear" w:color="auto" w:fill="ffffff"/>
              </w:rPr>
              <w:t xml:space="preserve">Беседа: «Где люди используют песок»</w:t>
            </w:r>
            <w:r>
              <w:rPr>
                <w:color w:val="181818"/>
                <w:shd w:val="clear" w:color="auto" w:fill="ffffff"/>
              </w:rPr>
            </w:r>
            <w:r>
              <w:rPr>
                <w:color w:val="181818"/>
                <w:shd w:val="clear" w:color="auto" w:fill="ffffff"/>
              </w:rPr>
            </w:r>
          </w:p>
          <w:p>
            <w:pPr>
              <w:jc w:val="both"/>
              <w:rPr>
                <w:rFonts w:eastAsia="Calibri"/>
                <w:color w:val="212529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-Экспериментирование «Поиграем с ветерком»</w:t>
            </w:r>
            <w:r>
              <w:rPr>
                <w:rFonts w:eastAsia="Calibri"/>
                <w:color w:val="212529"/>
              </w:rPr>
            </w:r>
            <w:r>
              <w:rPr>
                <w:rFonts w:eastAsia="Calibri"/>
                <w:color w:val="212529"/>
              </w:rPr>
            </w:r>
          </w:p>
          <w:p>
            <w:pPr>
              <w:jc w:val="both"/>
              <w:rPr>
                <w:rFonts w:eastAsia="Calibri"/>
                <w:color w:val="18181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181818"/>
                <w:sz w:val="22"/>
                <w:szCs w:val="22"/>
                <w:shd w:val="clear" w:color="auto" w:fill="ffffff"/>
                <w:lang w:eastAsia="en-US"/>
              </w:rPr>
              <w:t xml:space="preserve">-Игры – развлечения  с водой «Водоплавающие игрушки»</w:t>
            </w:r>
            <w:r>
              <w:rPr>
                <w:rFonts w:eastAsia="Calibri"/>
                <w:color w:val="18181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181818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-Беседа «Для чего человек изучает окружающий мир»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-Чтение стихотворения «Эксперимент» В. Найденова 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18181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</w:t>
            </w:r>
            <w:r>
              <w:rPr>
                <w:rFonts w:eastAsia="Calibri"/>
                <w:color w:val="181818"/>
                <w:sz w:val="22"/>
                <w:szCs w:val="22"/>
                <w:shd w:val="clear" w:color="auto" w:fill="ffffff"/>
                <w:lang w:eastAsia="en-US"/>
              </w:rPr>
              <w:t xml:space="preserve">Экспериментирование:</w:t>
            </w:r>
            <w:r>
              <w:rPr>
                <w:rFonts w:eastAsia="Calibri"/>
                <w:color w:val="18181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181818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181818"/>
                <w:sz w:val="22"/>
                <w:szCs w:val="22"/>
                <w:shd w:val="clear" w:color="auto" w:fill="ffffff"/>
                <w:lang w:eastAsia="en-US"/>
              </w:rPr>
              <w:t xml:space="preserve"> «Делаем цветные камешки»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-Беседа «Кто такие учёные»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color w:val="111111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111111"/>
                <w:sz w:val="22"/>
                <w:szCs w:val="22"/>
                <w:shd w:val="clear" w:color="auto" w:fill="ffffff"/>
                <w:lang w:eastAsia="en-US"/>
              </w:rPr>
              <w:t xml:space="preserve">-Рассматривание иллюстрации научных лабораторий, фотографии известных ученых, их открытий</w:t>
            </w:r>
            <w:r>
              <w:rPr>
                <w:rFonts w:eastAsia="Calibri"/>
                <w:color w:val="111111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111111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rFonts w:eastAsia="Calibri"/>
                <w:i/>
                <w:iCs/>
                <w:color w:val="111111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111111"/>
                <w:sz w:val="22"/>
                <w:szCs w:val="22"/>
                <w:shd w:val="clear" w:color="auto" w:fill="ffffff"/>
                <w:lang w:eastAsia="en-US"/>
              </w:rPr>
              <w:t xml:space="preserve">-Предложить родителям с детьми дома провести любой доступный эксперимент, и принести фотографии </w:t>
            </w:r>
            <w:r>
              <w:rPr>
                <w:rFonts w:eastAsia="Calibri"/>
                <w:iCs/>
                <w:color w:val="111111"/>
                <w:sz w:val="22"/>
                <w:szCs w:val="22"/>
                <w:shd w:val="clear" w:color="auto" w:fill="ffffff"/>
                <w:lang w:eastAsia="en-US"/>
              </w:rPr>
              <w:t xml:space="preserve">«Мы юные </w:t>
            </w:r>
            <w:r>
              <w:rPr>
                <w:rFonts w:eastAsia="Calibri"/>
                <w:iCs/>
                <w:color w:val="111111"/>
                <w:sz w:val="22"/>
                <w:szCs w:val="22"/>
                <w:lang w:eastAsia="en-US"/>
              </w:rPr>
              <w:t xml:space="preserve">исследователи</w:t>
            </w:r>
            <w:r>
              <w:rPr>
                <w:rFonts w:eastAsia="Calibri"/>
                <w:iCs/>
                <w:color w:val="111111"/>
                <w:sz w:val="22"/>
                <w:szCs w:val="22"/>
                <w:shd w:val="clear" w:color="auto" w:fill="ffffff"/>
                <w:lang w:eastAsia="en-US"/>
              </w:rPr>
              <w:t xml:space="preserve">»</w:t>
            </w:r>
            <w:r>
              <w:rPr>
                <w:rFonts w:eastAsia="Calibri"/>
                <w:i/>
                <w:iCs/>
                <w:color w:val="111111"/>
                <w:shd w:val="clear" w:color="auto" w:fill="ffffff"/>
                <w:lang w:eastAsia="en-US"/>
              </w:rPr>
            </w:r>
            <w:r>
              <w:rPr>
                <w:rFonts w:eastAsia="Calibri"/>
                <w:i/>
                <w:iCs/>
                <w:color w:val="111111"/>
                <w:shd w:val="clear" w:color="auto" w:fill="ffffff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Родина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Знания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Природа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7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 неделя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«До свидания, лето!»/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27 августа: День российского кино.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Развлечение «До свидания, лето!»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-Составление альбома «Наше веселое лето» 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-Беседа «Чем запомнилось лето»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-Коллективная аппликация «Наше лето»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-Интервью «Чем запомнилось лето»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-Коллективная аппликация «Лето красное прекрасное!»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-Отгадывание загадок о лете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-Квест-игра «Вперед, в страну знаний!»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-Коллективное панно «Лето-это здорово!»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-Интервью «Чем запомнилось лето»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-Оформление стенгазеты «Летний калейдоскоп»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Дружба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Красота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Культура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</w:tbl>
    <w:p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pStyle w:val="1202"/>
        <w:jc w:val="right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tabs>
          <w:tab w:val="left" w:pos="0" w:leader="none"/>
        </w:tabs>
        <w:rPr>
          <w:iCs/>
        </w:rPr>
      </w:pPr>
      <w:r>
        <w:rPr>
          <w:iCs/>
        </w:rPr>
      </w:r>
      <w:r>
        <w:rPr>
          <w:iCs/>
        </w:rPr>
      </w:r>
      <w:r>
        <w:rPr>
          <w:iCs/>
        </w:rPr>
      </w:r>
    </w:p>
    <w:p>
      <w:pPr>
        <w:ind w:firstLine="709"/>
        <w:jc w:val="both"/>
        <w:spacing w:line="276" w:lineRule="auto"/>
        <w:tabs>
          <w:tab w:val="left" w:pos="0" w:leader="none"/>
        </w:tabs>
        <w:rPr>
          <w:iCs/>
        </w:rPr>
      </w:pPr>
      <w:r>
        <w:rPr>
          <w:iCs/>
        </w:rPr>
      </w:r>
      <w:r>
        <w:rPr>
          <w:iCs/>
        </w:rPr>
      </w:r>
      <w:r>
        <w:rPr>
          <w:iCs/>
        </w:rPr>
      </w:r>
    </w:p>
    <w:p>
      <w:pPr>
        <w:ind w:firstLine="709"/>
        <w:jc w:val="both"/>
        <w:spacing w:line="276" w:lineRule="auto"/>
        <w:tabs>
          <w:tab w:val="left" w:pos="0" w:leader="none"/>
        </w:tabs>
        <w:rPr>
          <w:iCs/>
        </w:rPr>
      </w:pPr>
      <w:r>
        <w:rPr>
          <w:iCs/>
        </w:rPr>
      </w:r>
      <w:r>
        <w:rPr>
          <w:iCs/>
        </w:rPr>
      </w:r>
      <w:r>
        <w:rPr>
          <w:iCs/>
        </w:rPr>
      </w:r>
    </w:p>
    <w:p>
      <w:pPr>
        <w:ind w:firstLine="709"/>
        <w:jc w:val="both"/>
        <w:spacing w:line="276" w:lineRule="auto"/>
        <w:tabs>
          <w:tab w:val="left" w:pos="0" w:leader="none"/>
        </w:tabs>
        <w:rPr>
          <w:iCs/>
        </w:rPr>
      </w:pPr>
      <w:r>
        <w:rPr>
          <w:iCs/>
        </w:rPr>
      </w:r>
      <w:r>
        <w:rPr>
          <w:iCs/>
        </w:rPr>
      </w:r>
      <w:r>
        <w:rPr>
          <w:iCs/>
        </w:rPr>
      </w:r>
    </w:p>
    <w:p>
      <w:pPr>
        <w:ind w:firstLine="709"/>
        <w:jc w:val="both"/>
        <w:spacing w:line="276" w:lineRule="auto"/>
        <w:tabs>
          <w:tab w:val="left" w:pos="0" w:leader="none"/>
        </w:tabs>
        <w:rPr>
          <w:iCs/>
        </w:rPr>
      </w:pPr>
      <w:r>
        <w:rPr>
          <w:iCs/>
        </w:rPr>
      </w:r>
      <w:r>
        <w:rPr>
          <w:iCs/>
        </w:rPr>
      </w:r>
      <w:r>
        <w:rPr>
          <w:iCs/>
        </w:rPr>
      </w:r>
    </w:p>
    <w:p>
      <w:pPr>
        <w:ind w:firstLine="709"/>
        <w:jc w:val="both"/>
        <w:spacing w:line="276" w:lineRule="auto"/>
        <w:tabs>
          <w:tab w:val="left" w:pos="0" w:leader="none"/>
        </w:tabs>
        <w:rPr>
          <w:iCs/>
        </w:rPr>
      </w:pPr>
      <w:r>
        <w:rPr>
          <w:iCs/>
        </w:rPr>
      </w:r>
      <w:r>
        <w:rPr>
          <w:iCs/>
        </w:rPr>
      </w:r>
      <w:r>
        <w:rPr>
          <w:iCs/>
        </w:rPr>
      </w:r>
    </w:p>
    <w:p>
      <w:r/>
      <w:r/>
    </w:p>
    <w:sectPr>
      <w:footerReference w:type="default" r:id="rId10"/>
      <w:footnotePr/>
      <w:endnotePr/>
      <w:type w:val="nextPage"/>
      <w:pgSz w:w="12240" w:h="15840" w:orient="portrait"/>
      <w:pgMar w:top="1134" w:right="758" w:bottom="1418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Georgia">
    <w:panose1 w:val="02040502050405020303"/>
  </w:font>
  <w:font w:name="Trebuchet MS">
    <w:panose1 w:val="020B0603020202020204"/>
  </w:font>
  <w:font w:name="Wingdings">
    <w:panose1 w:val="05010000000000000000"/>
  </w:font>
  <w:font w:name="NewtonC">
    <w:panose1 w:val="00000700000000000000"/>
  </w:font>
  <w:font w:name="Calibri Light">
    <w:panose1 w:val="020F0502020204030204"/>
  </w:font>
  <w:font w:name="Symbol">
    <w:panose1 w:val="05010000000000000000"/>
  </w:font>
  <w:font w:name="Constantia">
    <w:panose1 w:val="02040503050406030204"/>
  </w:font>
  <w:font w:name="Tahoma">
    <w:panose1 w:val="020B0604030504040204"/>
  </w:font>
  <w:font w:name="DejaVu Sans">
    <w:panose1 w:val="020B0603030804020204"/>
  </w:font>
  <w:font w:name="Courier New">
    <w:panose1 w:val="02070309020205020404"/>
  </w:font>
  <w:font w:name="Lucida Sans Unicode">
    <w:panose1 w:val="020B0603030804020204"/>
  </w:font>
  <w:font w:name="Verdana">
    <w:panose1 w:val="020B0604030504040204"/>
  </w:font>
  <w:font w:name="Calibri">
    <w:panose1 w:val="020F0502020204030204"/>
  </w:font>
  <w:font w:name="Helvetica Neue">
    <w:panose1 w:val="00000700000000000000"/>
  </w:font>
  <w:font w:name="Cambria">
    <w:panose1 w:val="02040503050406030204"/>
  </w:font>
  <w:font w:name="Gulim">
    <w:panose1 w:val="020B0600000101010101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2070803"/>
      <w:docPartObj>
        <w:docPartGallery w:val="Page Numbers (Bottom of Page)"/>
        <w:docPartUnique w:val="true"/>
      </w:docPartObj>
      <w:rPr/>
    </w:sdtPr>
    <w:sdtContent>
      <w:p>
        <w:pPr>
          <w:pStyle w:val="120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4</w:t>
        </w:r>
        <w:r>
          <w:fldChar w:fldCharType="end"/>
        </w:r>
        <w:r/>
      </w:p>
    </w:sdtContent>
  </w:sdt>
  <w:p>
    <w:pPr>
      <w:pStyle w:val="1200"/>
    </w:pPr>
    <w:r/>
    <w:r/>
  </w:p>
  <w:p>
    <w:r/>
    <w:r/>
  </w:p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0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307</w:t>
    </w:r>
    <w:r>
      <w:fldChar w:fldCharType="end"/>
    </w:r>
    <w:r/>
  </w:p>
  <w:p>
    <w:pPr>
      <w:pStyle w:val="1200"/>
      <w:ind w:right="360"/>
    </w:pPr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2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3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4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5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6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7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8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  <w:i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15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7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3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  <w:sz w:val="24"/>
        <w:lang w:val="ru-RU" w:eastAsia="en-US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6"/>
      <w:numFmt w:val="decimal"/>
      <w:isLgl/>
      <w:suff w:val="tab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2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3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4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5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6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7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8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7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3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7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3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eastAsia="Calibri"/>
        <w:color w:val="auto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7"/>
      <w:numFmt w:val="decimal"/>
      <w:isLgl w:val="false"/>
      <w:suff w:val="tab"/>
      <w:lvlText w:val="%1.%2."/>
      <w:lvlJc w:val="left"/>
      <w:pPr>
        <w:ind w:left="592" w:hanging="540"/>
      </w:pPr>
      <w:rPr>
        <w:rFonts w:hint="default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24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76" w:hanging="720"/>
      </w:pPr>
      <w:rPr>
        <w:rFonts w:hint="default"/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288" w:hanging="1080"/>
      </w:pPr>
      <w:rPr>
        <w:rFonts w:hint="default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40" w:hanging="1080"/>
      </w:pPr>
      <w:rPr>
        <w:rFonts w:hint="default"/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52" w:hanging="1440"/>
      </w:pPr>
      <w:rPr>
        <w:rFonts w:hint="default"/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4" w:hanging="1440"/>
      </w:pPr>
      <w:rPr>
        <w:rFonts w:hint="default"/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16" w:hanging="1800"/>
      </w:pPr>
      <w:rPr>
        <w:rFonts w:hint="default"/>
        <w:i w:val="0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547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7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9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61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33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05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77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9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6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8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0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2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4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6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8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07" w:hanging="360"/>
      </w:pPr>
      <w:rPr>
        <w:rFonts w:hint="default" w:ascii="Wingdings" w:hAnsi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2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200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2" w:hanging="360"/>
      </w:pPr>
      <w:rPr>
        <w:rFonts w:hint="default" w:ascii="Wingdings" w:hAnsi="Wingdings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8"/>
      <w:numFmt w:val="decimal"/>
      <w:isLgl/>
      <w:suff w:val="tab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231" w:hanging="231"/>
      </w:pPr>
      <w:rPr>
        <w:rFonts w:hint="default" w:ascii="Times New Roman" w:hAnsi="Times New Roman" w:cs="Times New Roman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40" w:hanging="360"/>
      </w:pPr>
      <w:rPr>
        <w:rFonts w:hint="default" w:ascii="Times New Roman" w:hAnsi="Times New Roman" w:cs="Times New Roman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0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7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3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7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3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72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44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16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88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0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32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044" w:hanging="360"/>
      </w:pPr>
      <w:rPr>
        <w:rFonts w:hint="default" w:ascii="Wingdings" w:hAnsi="Wingdings"/>
      </w:r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720"/>
      </w:pPr>
      <w:rPr>
        <w:rFonts w:hint="default"/>
        <w:b/>
      </w:rPr>
    </w:lvl>
    <w:lvl w:ilvl="1">
      <w:start w:val="6"/>
      <w:numFmt w:val="decimal"/>
      <w:isLgl w:val="false"/>
      <w:suff w:val="tab"/>
      <w:lvlText w:val="%1.%2."/>
      <w:lvlJc w:val="left"/>
      <w:pPr>
        <w:ind w:left="960" w:hanging="720"/>
      </w:pPr>
      <w:rPr>
        <w:rFonts w:hint="default"/>
        <w:b/>
      </w:rPr>
    </w:lvl>
    <w:lvl w:ilvl="2">
      <w:start w:val="2"/>
      <w:numFmt w:val="decimal"/>
      <w:isLgl w:val="false"/>
      <w:suff w:val="tab"/>
      <w:lvlText w:val="%1.%2.%3."/>
      <w:lvlJc w:val="left"/>
      <w:pPr>
        <w:ind w:left="1200" w:hanging="720"/>
      </w:pPr>
      <w:rPr>
        <w:rFonts w:hint="default"/>
        <w:b/>
      </w:rPr>
    </w:lvl>
    <w:lvl w:ilvl="3">
      <w:start w:val="3"/>
      <w:numFmt w:val="decimal"/>
      <w:isLgl w:val="false"/>
      <w:suff w:val="tab"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720" w:hanging="1800"/>
      </w:pPr>
      <w:rPr>
        <w:rFonts w:hint="default"/>
        <w:b/>
      </w:rPr>
    </w:lvl>
  </w:abstractNum>
  <w:abstractNum w:abstractNumId="1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2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720"/>
      </w:pPr>
      <w:rPr>
        <w:rFonts w:hint="default"/>
        <w:b/>
      </w:rPr>
    </w:lvl>
    <w:lvl w:ilvl="1">
      <w:start w:val="6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4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7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3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abstractNum w:abstractNumId="1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8">
    <w:multiLevelType w:val="hybridMultilevel"/>
    <w:lvl w:ilvl="0">
      <w:start w:val="92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1278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7" w:hanging="360"/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20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7" w:hanging="360"/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36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7" w:hanging="360"/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527" w:hanging="360"/>
      </w:pPr>
      <w:rPr>
        <w:rFonts w:hint="default" w:ascii="Wingdings" w:hAnsi="Wingdings"/>
      </w:rPr>
    </w:lvl>
  </w:abstractNum>
  <w:abstractNum w:abstractNumId="15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0"/>
  </w:num>
  <w:num w:numId="2">
    <w:abstractNumId w:val="10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4"/>
  </w:num>
  <w:num w:numId="4">
    <w:abstractNumId w:val="46"/>
  </w:num>
  <w:num w:numId="5">
    <w:abstractNumId w:val="132"/>
  </w:num>
  <w:num w:numId="6">
    <w:abstractNumId w:val="149"/>
  </w:num>
  <w:num w:numId="7">
    <w:abstractNumId w:val="40"/>
  </w:num>
  <w:num w:numId="8">
    <w:abstractNumId w:val="128"/>
  </w:num>
  <w:num w:numId="9">
    <w:abstractNumId w:val="121"/>
  </w:num>
  <w:num w:numId="10">
    <w:abstractNumId w:val="90"/>
  </w:num>
  <w:num w:numId="11">
    <w:abstractNumId w:val="61"/>
  </w:num>
  <w:num w:numId="12">
    <w:abstractNumId w:val="117"/>
  </w:num>
  <w:num w:numId="13">
    <w:abstractNumId w:val="106"/>
  </w:num>
  <w:num w:numId="14">
    <w:abstractNumId w:val="143"/>
  </w:num>
  <w:num w:numId="15">
    <w:abstractNumId w:val="6"/>
  </w:num>
  <w:num w:numId="16">
    <w:abstractNumId w:val="58"/>
  </w:num>
  <w:num w:numId="17">
    <w:abstractNumId w:val="99"/>
  </w:num>
  <w:num w:numId="18">
    <w:abstractNumId w:val="145"/>
  </w:num>
  <w:num w:numId="19">
    <w:abstractNumId w:val="91"/>
  </w:num>
  <w:num w:numId="20">
    <w:abstractNumId w:val="45"/>
  </w:num>
  <w:num w:numId="21">
    <w:abstractNumId w:val="66"/>
  </w:num>
  <w:num w:numId="22">
    <w:abstractNumId w:val="52"/>
  </w:num>
  <w:num w:numId="23">
    <w:abstractNumId w:val="62"/>
  </w:num>
  <w:num w:numId="24">
    <w:abstractNumId w:val="14"/>
  </w:num>
  <w:num w:numId="25">
    <w:abstractNumId w:val="123"/>
  </w:num>
  <w:num w:numId="26">
    <w:abstractNumId w:val="146"/>
  </w:num>
  <w:num w:numId="27">
    <w:abstractNumId w:val="68"/>
  </w:num>
  <w:num w:numId="28">
    <w:abstractNumId w:val="74"/>
  </w:num>
  <w:num w:numId="29">
    <w:abstractNumId w:val="11"/>
  </w:num>
  <w:num w:numId="30">
    <w:abstractNumId w:val="35"/>
  </w:num>
  <w:num w:numId="31">
    <w:abstractNumId w:val="10"/>
  </w:num>
  <w:num w:numId="32">
    <w:abstractNumId w:val="109"/>
  </w:num>
  <w:num w:numId="33">
    <w:abstractNumId w:val="32"/>
  </w:num>
  <w:num w:numId="34">
    <w:abstractNumId w:val="54"/>
  </w:num>
  <w:num w:numId="35">
    <w:abstractNumId w:val="93"/>
  </w:num>
  <w:num w:numId="36">
    <w:abstractNumId w:val="103"/>
  </w:num>
  <w:num w:numId="37">
    <w:abstractNumId w:val="104"/>
  </w:num>
  <w:num w:numId="38">
    <w:abstractNumId w:val="26"/>
  </w:num>
  <w:num w:numId="39">
    <w:abstractNumId w:val="133"/>
  </w:num>
  <w:num w:numId="40">
    <w:abstractNumId w:val="48"/>
  </w:num>
  <w:num w:numId="41">
    <w:abstractNumId w:val="76"/>
  </w:num>
  <w:num w:numId="42">
    <w:abstractNumId w:val="1"/>
  </w:num>
  <w:num w:numId="43">
    <w:abstractNumId w:val="13"/>
  </w:num>
  <w:num w:numId="44">
    <w:abstractNumId w:val="49"/>
  </w:num>
  <w:num w:numId="45">
    <w:abstractNumId w:val="142"/>
  </w:num>
  <w:num w:numId="46">
    <w:abstractNumId w:val="8"/>
  </w:num>
  <w:num w:numId="47">
    <w:abstractNumId w:val="139"/>
  </w:num>
  <w:num w:numId="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2"/>
  </w:num>
  <w:num w:numId="50">
    <w:abstractNumId w:val="44"/>
  </w:num>
  <w:num w:numId="51">
    <w:abstractNumId w:val="124"/>
  </w:num>
  <w:num w:numId="52">
    <w:abstractNumId w:val="55"/>
  </w:num>
  <w:num w:numId="5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15"/>
  </w:num>
  <w:num w:numId="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0"/>
  </w:num>
  <w:num w:numId="57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52"/>
  </w:num>
  <w:num w:numId="59">
    <w:abstractNumId w:val="105"/>
  </w:num>
  <w:num w:numId="60">
    <w:abstractNumId w:val="3"/>
  </w:num>
  <w:num w:numId="61">
    <w:abstractNumId w:val="119"/>
  </w:num>
  <w:num w:numId="62">
    <w:abstractNumId w:val="18"/>
  </w:num>
  <w:num w:numId="63">
    <w:abstractNumId w:val="141"/>
  </w:num>
  <w:num w:numId="64">
    <w:abstractNumId w:val="22"/>
  </w:num>
  <w:num w:numId="65">
    <w:abstractNumId w:val="33"/>
  </w:num>
  <w:num w:numId="66">
    <w:abstractNumId w:val="153"/>
  </w:num>
  <w:num w:numId="67">
    <w:abstractNumId w:val="60"/>
  </w:num>
  <w:num w:numId="68">
    <w:abstractNumId w:val="38"/>
  </w:num>
  <w:num w:numId="69">
    <w:abstractNumId w:val="116"/>
  </w:num>
  <w:num w:numId="70">
    <w:abstractNumId w:val="131"/>
  </w:num>
  <w:num w:numId="71">
    <w:abstractNumId w:val="100"/>
  </w:num>
  <w:num w:numId="72">
    <w:abstractNumId w:val="130"/>
  </w:num>
  <w:num w:numId="73">
    <w:abstractNumId w:val="59"/>
  </w:num>
  <w:num w:numId="74">
    <w:abstractNumId w:val="51"/>
  </w:num>
  <w:num w:numId="75">
    <w:abstractNumId w:val="88"/>
  </w:num>
  <w:num w:numId="76">
    <w:abstractNumId w:val="97"/>
  </w:num>
  <w:num w:numId="77">
    <w:abstractNumId w:val="27"/>
  </w:num>
  <w:num w:numId="78">
    <w:abstractNumId w:val="122"/>
  </w:num>
  <w:num w:numId="79">
    <w:abstractNumId w:val="134"/>
  </w:num>
  <w:num w:numId="80">
    <w:abstractNumId w:val="36"/>
  </w:num>
  <w:num w:numId="81">
    <w:abstractNumId w:val="96"/>
  </w:num>
  <w:num w:numId="82">
    <w:abstractNumId w:val="20"/>
  </w:num>
  <w:num w:numId="83">
    <w:abstractNumId w:val="19"/>
  </w:num>
  <w:num w:numId="84">
    <w:abstractNumId w:val="140"/>
  </w:num>
  <w:num w:numId="85">
    <w:abstractNumId w:val="80"/>
  </w:num>
  <w:num w:numId="86">
    <w:abstractNumId w:val="9"/>
  </w:num>
  <w:num w:numId="87">
    <w:abstractNumId w:val="56"/>
  </w:num>
  <w:num w:numId="88">
    <w:abstractNumId w:val="147"/>
  </w:num>
  <w:num w:numId="89">
    <w:abstractNumId w:val="129"/>
  </w:num>
  <w:num w:numId="90">
    <w:abstractNumId w:val="87"/>
  </w:num>
  <w:num w:numId="91">
    <w:abstractNumId w:val="83"/>
  </w:num>
  <w:num w:numId="92">
    <w:abstractNumId w:val="144"/>
  </w:num>
  <w:num w:numId="93">
    <w:abstractNumId w:val="125"/>
  </w:num>
  <w:num w:numId="94">
    <w:abstractNumId w:val="25"/>
  </w:num>
  <w:num w:numId="95">
    <w:abstractNumId w:val="63"/>
  </w:num>
  <w:num w:numId="96">
    <w:abstractNumId w:val="102"/>
  </w:num>
  <w:num w:numId="97">
    <w:abstractNumId w:val="95"/>
  </w:num>
  <w:num w:numId="98">
    <w:abstractNumId w:val="135"/>
  </w:num>
  <w:num w:numId="99">
    <w:abstractNumId w:val="34"/>
  </w:num>
  <w:num w:numId="100">
    <w:abstractNumId w:val="65"/>
  </w:num>
  <w:num w:numId="101">
    <w:abstractNumId w:val="53"/>
  </w:num>
  <w:num w:numId="102">
    <w:abstractNumId w:val="110"/>
  </w:num>
  <w:num w:numId="103">
    <w:abstractNumId w:val="113"/>
  </w:num>
  <w:num w:numId="104">
    <w:abstractNumId w:val="137"/>
  </w:num>
  <w:num w:numId="105">
    <w:abstractNumId w:val="111"/>
  </w:num>
  <w:num w:numId="106">
    <w:abstractNumId w:val="31"/>
  </w:num>
  <w:num w:numId="107">
    <w:abstractNumId w:val="17"/>
  </w:num>
  <w:num w:numId="108">
    <w:abstractNumId w:val="28"/>
  </w:num>
  <w:num w:numId="109">
    <w:abstractNumId w:val="72"/>
  </w:num>
  <w:num w:numId="110">
    <w:abstractNumId w:val="43"/>
  </w:num>
  <w:num w:numId="111">
    <w:abstractNumId w:val="57"/>
  </w:num>
  <w:num w:numId="112">
    <w:abstractNumId w:val="112"/>
  </w:num>
  <w:num w:numId="113">
    <w:abstractNumId w:val="47"/>
  </w:num>
  <w:num w:numId="114">
    <w:abstractNumId w:val="89"/>
  </w:num>
  <w:num w:numId="115">
    <w:abstractNumId w:val="101"/>
  </w:num>
  <w:num w:numId="116">
    <w:abstractNumId w:val="69"/>
  </w:num>
  <w:num w:numId="117">
    <w:abstractNumId w:val="23"/>
  </w:num>
  <w:num w:numId="118">
    <w:abstractNumId w:val="92"/>
  </w:num>
  <w:num w:numId="119">
    <w:abstractNumId w:val="127"/>
  </w:num>
  <w:num w:numId="120">
    <w:abstractNumId w:val="126"/>
  </w:num>
  <w:num w:numId="121">
    <w:abstractNumId w:val="94"/>
  </w:num>
  <w:num w:numId="122">
    <w:abstractNumId w:val="85"/>
  </w:num>
  <w:num w:numId="123">
    <w:abstractNumId w:val="24"/>
  </w:num>
  <w:num w:numId="124">
    <w:abstractNumId w:val="120"/>
  </w:num>
  <w:num w:numId="125">
    <w:abstractNumId w:val="84"/>
  </w:num>
  <w:num w:numId="126">
    <w:abstractNumId w:val="30"/>
  </w:num>
  <w:num w:numId="127">
    <w:abstractNumId w:val="98"/>
  </w:num>
  <w:num w:numId="128">
    <w:abstractNumId w:val="86"/>
  </w:num>
  <w:num w:numId="129">
    <w:abstractNumId w:val="21"/>
  </w:num>
  <w:num w:numId="130">
    <w:abstractNumId w:val="67"/>
  </w:num>
  <w:num w:numId="131">
    <w:abstractNumId w:val="71"/>
  </w:num>
  <w:num w:numId="132">
    <w:abstractNumId w:val="73"/>
  </w:num>
  <w:num w:numId="133">
    <w:abstractNumId w:val="4"/>
  </w:num>
  <w:num w:numId="134">
    <w:abstractNumId w:val="12"/>
  </w:num>
  <w:num w:numId="135">
    <w:abstractNumId w:val="29"/>
  </w:num>
  <w:num w:numId="136">
    <w:abstractNumId w:val="118"/>
  </w:num>
  <w:num w:numId="137">
    <w:abstractNumId w:val="108"/>
  </w:num>
  <w:num w:numId="138">
    <w:abstractNumId w:val="7"/>
  </w:num>
  <w:num w:numId="139">
    <w:abstractNumId w:val="5"/>
  </w:num>
  <w:num w:numId="140">
    <w:abstractNumId w:val="39"/>
  </w:num>
  <w:num w:numId="141">
    <w:abstractNumId w:val="138"/>
  </w:num>
  <w:num w:numId="142">
    <w:abstractNumId w:val="151"/>
  </w:num>
  <w:num w:numId="143">
    <w:abstractNumId w:val="78"/>
  </w:num>
  <w:num w:numId="144">
    <w:abstractNumId w:val="81"/>
  </w:num>
  <w:num w:numId="145">
    <w:abstractNumId w:val="82"/>
  </w:num>
  <w:num w:numId="146">
    <w:abstractNumId w:val="75"/>
  </w:num>
  <w:num w:numId="147">
    <w:abstractNumId w:val="50"/>
  </w:num>
  <w:num w:numId="148">
    <w:abstractNumId w:val="16"/>
  </w:num>
  <w:num w:numId="149">
    <w:abstractNumId w:val="114"/>
  </w:num>
  <w:num w:numId="150">
    <w:abstractNumId w:val="15"/>
  </w:num>
  <w:num w:numId="151">
    <w:abstractNumId w:val="37"/>
  </w:num>
  <w:num w:numId="152">
    <w:abstractNumId w:val="136"/>
  </w:num>
  <w:num w:numId="153">
    <w:abstractNumId w:val="79"/>
  </w:num>
  <w:num w:numId="154">
    <w:abstractNumId w:val="148"/>
  </w:num>
  <w:num w:numId="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17">
    <w:name w:val="Heading 1 Char"/>
    <w:basedOn w:val="1183"/>
    <w:link w:val="1177"/>
    <w:uiPriority w:val="9"/>
    <w:rPr>
      <w:rFonts w:ascii="Arial" w:hAnsi="Arial" w:eastAsia="Arial" w:cs="Arial"/>
      <w:sz w:val="40"/>
      <w:szCs w:val="40"/>
    </w:rPr>
  </w:style>
  <w:style w:type="character" w:styleId="1018">
    <w:name w:val="Heading 2 Char"/>
    <w:basedOn w:val="1183"/>
    <w:link w:val="1178"/>
    <w:uiPriority w:val="9"/>
    <w:rPr>
      <w:rFonts w:ascii="Arial" w:hAnsi="Arial" w:eastAsia="Arial" w:cs="Arial"/>
      <w:sz w:val="34"/>
    </w:rPr>
  </w:style>
  <w:style w:type="character" w:styleId="1019">
    <w:name w:val="Heading 3 Char"/>
    <w:basedOn w:val="1183"/>
    <w:link w:val="1179"/>
    <w:uiPriority w:val="9"/>
    <w:rPr>
      <w:rFonts w:ascii="Arial" w:hAnsi="Arial" w:eastAsia="Arial" w:cs="Arial"/>
      <w:sz w:val="30"/>
      <w:szCs w:val="30"/>
    </w:rPr>
  </w:style>
  <w:style w:type="character" w:styleId="1020">
    <w:name w:val="Heading 4 Char"/>
    <w:basedOn w:val="1183"/>
    <w:link w:val="1180"/>
    <w:uiPriority w:val="9"/>
    <w:rPr>
      <w:rFonts w:ascii="Arial" w:hAnsi="Arial" w:eastAsia="Arial" w:cs="Arial"/>
      <w:b/>
      <w:bCs/>
      <w:sz w:val="26"/>
      <w:szCs w:val="26"/>
    </w:rPr>
  </w:style>
  <w:style w:type="character" w:styleId="1021">
    <w:name w:val="Heading 5 Char"/>
    <w:basedOn w:val="1183"/>
    <w:link w:val="1181"/>
    <w:uiPriority w:val="9"/>
    <w:rPr>
      <w:rFonts w:ascii="Arial" w:hAnsi="Arial" w:eastAsia="Arial" w:cs="Arial"/>
      <w:b/>
      <w:bCs/>
      <w:sz w:val="24"/>
      <w:szCs w:val="24"/>
    </w:rPr>
  </w:style>
  <w:style w:type="character" w:styleId="1022">
    <w:name w:val="Heading 6 Char"/>
    <w:basedOn w:val="1183"/>
    <w:link w:val="1182"/>
    <w:uiPriority w:val="9"/>
    <w:rPr>
      <w:rFonts w:ascii="Arial" w:hAnsi="Arial" w:eastAsia="Arial" w:cs="Arial"/>
      <w:b/>
      <w:bCs/>
      <w:sz w:val="22"/>
      <w:szCs w:val="22"/>
    </w:rPr>
  </w:style>
  <w:style w:type="paragraph" w:styleId="1023">
    <w:name w:val="Heading 7"/>
    <w:basedOn w:val="1176"/>
    <w:next w:val="1176"/>
    <w:link w:val="10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24">
    <w:name w:val="Heading 7 Char"/>
    <w:basedOn w:val="1183"/>
    <w:link w:val="10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25">
    <w:name w:val="Heading 8"/>
    <w:basedOn w:val="1176"/>
    <w:next w:val="1176"/>
    <w:link w:val="10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26">
    <w:name w:val="Heading 8 Char"/>
    <w:basedOn w:val="1183"/>
    <w:link w:val="1025"/>
    <w:uiPriority w:val="9"/>
    <w:rPr>
      <w:rFonts w:ascii="Arial" w:hAnsi="Arial" w:eastAsia="Arial" w:cs="Arial"/>
      <w:i/>
      <w:iCs/>
      <w:sz w:val="22"/>
      <w:szCs w:val="22"/>
    </w:rPr>
  </w:style>
  <w:style w:type="paragraph" w:styleId="1027">
    <w:name w:val="Heading 9"/>
    <w:basedOn w:val="1176"/>
    <w:next w:val="1176"/>
    <w:link w:val="10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28">
    <w:name w:val="Heading 9 Char"/>
    <w:basedOn w:val="1183"/>
    <w:link w:val="1027"/>
    <w:uiPriority w:val="9"/>
    <w:rPr>
      <w:rFonts w:ascii="Arial" w:hAnsi="Arial" w:eastAsia="Arial" w:cs="Arial"/>
      <w:i/>
      <w:iCs/>
      <w:sz w:val="21"/>
      <w:szCs w:val="21"/>
    </w:rPr>
  </w:style>
  <w:style w:type="character" w:styleId="1029">
    <w:name w:val="Title Char"/>
    <w:basedOn w:val="1183"/>
    <w:link w:val="1477"/>
    <w:uiPriority w:val="10"/>
    <w:rPr>
      <w:sz w:val="48"/>
      <w:szCs w:val="48"/>
    </w:rPr>
  </w:style>
  <w:style w:type="character" w:styleId="1030">
    <w:name w:val="Subtitle Char"/>
    <w:basedOn w:val="1183"/>
    <w:link w:val="1261"/>
    <w:uiPriority w:val="11"/>
    <w:rPr>
      <w:sz w:val="24"/>
      <w:szCs w:val="24"/>
    </w:rPr>
  </w:style>
  <w:style w:type="paragraph" w:styleId="1031">
    <w:name w:val="Quote"/>
    <w:basedOn w:val="1176"/>
    <w:next w:val="1176"/>
    <w:link w:val="1032"/>
    <w:uiPriority w:val="29"/>
    <w:qFormat/>
    <w:pPr>
      <w:ind w:left="720" w:right="720"/>
    </w:pPr>
    <w:rPr>
      <w:i/>
    </w:rPr>
  </w:style>
  <w:style w:type="character" w:styleId="1032">
    <w:name w:val="Quote Char"/>
    <w:link w:val="1031"/>
    <w:uiPriority w:val="29"/>
    <w:rPr>
      <w:i/>
    </w:rPr>
  </w:style>
  <w:style w:type="paragraph" w:styleId="1033">
    <w:name w:val="Intense Quote"/>
    <w:basedOn w:val="1176"/>
    <w:next w:val="1176"/>
    <w:link w:val="10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34">
    <w:name w:val="Intense Quote Char"/>
    <w:link w:val="1033"/>
    <w:uiPriority w:val="30"/>
    <w:rPr>
      <w:i/>
    </w:rPr>
  </w:style>
  <w:style w:type="character" w:styleId="1035">
    <w:name w:val="Header Char"/>
    <w:basedOn w:val="1183"/>
    <w:link w:val="1207"/>
    <w:uiPriority w:val="99"/>
  </w:style>
  <w:style w:type="character" w:styleId="1036">
    <w:name w:val="Footer Char"/>
    <w:basedOn w:val="1183"/>
    <w:link w:val="1200"/>
    <w:uiPriority w:val="99"/>
  </w:style>
  <w:style w:type="character" w:styleId="1037">
    <w:name w:val="Caption Char"/>
    <w:basedOn w:val="1183"/>
    <w:link w:val="1224"/>
    <w:uiPriority w:val="35"/>
    <w:rPr>
      <w:b/>
      <w:bCs/>
      <w:color w:val="4f81bd" w:themeColor="accent1"/>
      <w:sz w:val="18"/>
      <w:szCs w:val="18"/>
    </w:rPr>
  </w:style>
  <w:style w:type="table" w:styleId="1038">
    <w:name w:val="Table Grid Light"/>
    <w:basedOn w:val="11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9">
    <w:name w:val="Plain Table 1"/>
    <w:basedOn w:val="11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40">
    <w:name w:val="Plain Table 2"/>
    <w:basedOn w:val="11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41">
    <w:name w:val="Plain Table 3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42">
    <w:name w:val="Plain Table 4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Plain Table 5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44">
    <w:name w:val="Grid Table 1 Light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Grid Table 1 Light - Accent 1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Grid Table 1 Light - Accent 2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Grid Table 1 Light - Accent 3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Grid Table 1 Light - Accent 4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Grid Table 1 Light - Accent 5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Grid Table 1 Light - Accent 6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Grid Table 2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2 - Accent 1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2 - Accent 2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Grid Table 2 - Accent 3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2 - Accent 4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Grid Table 2 - Accent 5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2 - Accent 6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3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3 - Accent 1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3 - Accent 2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Grid Table 3 - Accent 3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3 - Accent 4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Grid Table 3 - Accent 5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Grid Table 3 - Accent 6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Grid Table 4"/>
    <w:basedOn w:val="11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66">
    <w:name w:val="Grid Table 4 - Accent 1"/>
    <w:basedOn w:val="11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67">
    <w:name w:val="Grid Table 4 - Accent 2"/>
    <w:basedOn w:val="11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68">
    <w:name w:val="Grid Table 4 - Accent 3"/>
    <w:basedOn w:val="11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69">
    <w:name w:val="Grid Table 4 - Accent 4"/>
    <w:basedOn w:val="11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70">
    <w:name w:val="Grid Table 4 - Accent 5"/>
    <w:basedOn w:val="11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71">
    <w:name w:val="Grid Table 4 - Accent 6"/>
    <w:basedOn w:val="11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72">
    <w:name w:val="Grid Table 5 Dark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73">
    <w:name w:val="Grid Table 5 Dark- Accent 1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74">
    <w:name w:val="Grid Table 5 Dark - Accent 2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75">
    <w:name w:val="Grid Table 5 Dark - Accent 3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76">
    <w:name w:val="Grid Table 5 Dark- Accent 4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77">
    <w:name w:val="Grid Table 5 Dark - Accent 5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78">
    <w:name w:val="Grid Table 5 Dark - Accent 6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79">
    <w:name w:val="Grid Table 6 Colorful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80">
    <w:name w:val="Grid Table 6 Colorful - Accent 1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81">
    <w:name w:val="Grid Table 6 Colorful - Accent 2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82">
    <w:name w:val="Grid Table 6 Colorful - Accent 3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83">
    <w:name w:val="Grid Table 6 Colorful - Accent 4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84">
    <w:name w:val="Grid Table 6 Colorful - Accent 5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85">
    <w:name w:val="Grid Table 6 Colorful - Accent 6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86">
    <w:name w:val="Grid Table 7 Colorful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>
    <w:name w:val="Grid Table 7 Colorful - Accent 1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Grid Table 7 Colorful - Accent 2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Grid Table 7 Colorful - Accent 3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Grid Table 7 Colorful - Accent 4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Grid Table 7 Colorful - Accent 5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Grid Table 7 Colorful - Accent 6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1 Light - Accent 1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List Table 1 Light - Accent 2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List Table 1 Light - Accent 3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List Table 1 Light - Accent 4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List Table 1 Light - Accent 5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List Table 1 Light - Accent 6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>
    <w:name w:val="List Table 2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1">
    <w:name w:val="List Table 2 - Accent 1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02">
    <w:name w:val="List Table 2 - Accent 2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03">
    <w:name w:val="List Table 2 - Accent 3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04">
    <w:name w:val="List Table 2 - Accent 4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05">
    <w:name w:val="List Table 2 - Accent 5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06">
    <w:name w:val="List Table 2 - Accent 6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07">
    <w:name w:val="List Table 3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>
    <w:name w:val="List Table 3 - Accent 1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9">
    <w:name w:val="List Table 3 - Accent 2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0">
    <w:name w:val="List Table 3 - Accent 3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1">
    <w:name w:val="List Table 3 - Accent 4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2">
    <w:name w:val="List Table 3 - Accent 5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3">
    <w:name w:val="List Table 3 - Accent 6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4">
    <w:name w:val="List Table 4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>
    <w:name w:val="List Table 4 - Accent 1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>
    <w:name w:val="List Table 4 - Accent 2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>
    <w:name w:val="List Table 4 - Accent 3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>
    <w:name w:val="List Table 4 - Accent 4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>
    <w:name w:val="List Table 4 - Accent 5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>
    <w:name w:val="List Table 4 - Accent 6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>
    <w:name w:val="List Table 5 Dark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2">
    <w:name w:val="List Table 5 Dark - Accent 1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3">
    <w:name w:val="List Table 5 Dark - Accent 2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4">
    <w:name w:val="List Table 5 Dark - Accent 3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5">
    <w:name w:val="List Table 5 Dark - Accent 4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6">
    <w:name w:val="List Table 5 Dark - Accent 5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7">
    <w:name w:val="List Table 5 Dark - Accent 6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8">
    <w:name w:val="List Table 6 Colorful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29">
    <w:name w:val="List Table 6 Colorful - Accent 1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30">
    <w:name w:val="List Table 6 Colorful - Accent 2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31">
    <w:name w:val="List Table 6 Colorful - Accent 3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32">
    <w:name w:val="List Table 6 Colorful - Accent 4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33">
    <w:name w:val="List Table 6 Colorful - Accent 5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34">
    <w:name w:val="List Table 6 Colorful - Accent 6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35">
    <w:name w:val="List Table 7 Colorful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36">
    <w:name w:val="List Table 7 Colorful - Accent 1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137">
    <w:name w:val="List Table 7 Colorful - Accent 2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138">
    <w:name w:val="List Table 7 Colorful - Accent 3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139">
    <w:name w:val="List Table 7 Colorful - Accent 4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140">
    <w:name w:val="List Table 7 Colorful - Accent 5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141">
    <w:name w:val="List Table 7 Colorful - Accent 6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142">
    <w:name w:val="Lined - Accent"/>
    <w:basedOn w:val="11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43">
    <w:name w:val="Lined - Accent 1"/>
    <w:basedOn w:val="11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44">
    <w:name w:val="Lined - Accent 2"/>
    <w:basedOn w:val="11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45">
    <w:name w:val="Lined - Accent 3"/>
    <w:basedOn w:val="11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46">
    <w:name w:val="Lined - Accent 4"/>
    <w:basedOn w:val="11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47">
    <w:name w:val="Lined - Accent 5"/>
    <w:basedOn w:val="11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48">
    <w:name w:val="Lined - Accent 6"/>
    <w:basedOn w:val="11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49">
    <w:name w:val="Bordered &amp; Lined - Accent"/>
    <w:basedOn w:val="11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50">
    <w:name w:val="Bordered &amp; Lined - Accent 1"/>
    <w:basedOn w:val="11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51">
    <w:name w:val="Bordered &amp; Lined - Accent 2"/>
    <w:basedOn w:val="11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52">
    <w:name w:val="Bordered &amp; Lined - Accent 3"/>
    <w:basedOn w:val="11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53">
    <w:name w:val="Bordered &amp; Lined - Accent 4"/>
    <w:basedOn w:val="11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54">
    <w:name w:val="Bordered &amp; Lined - Accent 5"/>
    <w:basedOn w:val="11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55">
    <w:name w:val="Bordered &amp; Lined - Accent 6"/>
    <w:basedOn w:val="11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56">
    <w:name w:val="Bordered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57">
    <w:name w:val="Bordered - Accent 1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58">
    <w:name w:val="Bordered - Accent 2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59">
    <w:name w:val="Bordered - Accent 3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60">
    <w:name w:val="Bordered - Accent 4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61">
    <w:name w:val="Bordered - Accent 5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62">
    <w:name w:val="Bordered - Accent 6"/>
    <w:basedOn w:val="11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63">
    <w:name w:val="Footnote Text Char"/>
    <w:link w:val="1290"/>
    <w:uiPriority w:val="99"/>
    <w:rPr>
      <w:sz w:val="18"/>
    </w:rPr>
  </w:style>
  <w:style w:type="paragraph" w:styleId="1164">
    <w:name w:val="endnote text"/>
    <w:basedOn w:val="1176"/>
    <w:link w:val="1165"/>
    <w:uiPriority w:val="99"/>
    <w:semiHidden/>
    <w:unhideWhenUsed/>
    <w:pPr>
      <w:spacing w:after="0" w:line="240" w:lineRule="auto"/>
    </w:pPr>
    <w:rPr>
      <w:sz w:val="20"/>
    </w:rPr>
  </w:style>
  <w:style w:type="character" w:styleId="1165">
    <w:name w:val="Endnote Text Char"/>
    <w:link w:val="1164"/>
    <w:uiPriority w:val="99"/>
    <w:rPr>
      <w:sz w:val="20"/>
    </w:rPr>
  </w:style>
  <w:style w:type="character" w:styleId="1166">
    <w:name w:val="endnote reference"/>
    <w:basedOn w:val="1183"/>
    <w:uiPriority w:val="99"/>
    <w:semiHidden/>
    <w:unhideWhenUsed/>
    <w:rPr>
      <w:vertAlign w:val="superscript"/>
    </w:rPr>
  </w:style>
  <w:style w:type="paragraph" w:styleId="1167">
    <w:name w:val="toc 3"/>
    <w:basedOn w:val="1176"/>
    <w:next w:val="1176"/>
    <w:uiPriority w:val="39"/>
    <w:unhideWhenUsed/>
    <w:pPr>
      <w:ind w:left="567" w:right="0" w:firstLine="0"/>
      <w:spacing w:after="57"/>
    </w:pPr>
  </w:style>
  <w:style w:type="paragraph" w:styleId="1168">
    <w:name w:val="toc 4"/>
    <w:basedOn w:val="1176"/>
    <w:next w:val="1176"/>
    <w:uiPriority w:val="39"/>
    <w:unhideWhenUsed/>
    <w:pPr>
      <w:ind w:left="850" w:right="0" w:firstLine="0"/>
      <w:spacing w:after="57"/>
    </w:pPr>
  </w:style>
  <w:style w:type="paragraph" w:styleId="1169">
    <w:name w:val="toc 5"/>
    <w:basedOn w:val="1176"/>
    <w:next w:val="1176"/>
    <w:uiPriority w:val="39"/>
    <w:unhideWhenUsed/>
    <w:pPr>
      <w:ind w:left="1134" w:right="0" w:firstLine="0"/>
      <w:spacing w:after="57"/>
    </w:pPr>
  </w:style>
  <w:style w:type="paragraph" w:styleId="1170">
    <w:name w:val="toc 6"/>
    <w:basedOn w:val="1176"/>
    <w:next w:val="1176"/>
    <w:uiPriority w:val="39"/>
    <w:unhideWhenUsed/>
    <w:pPr>
      <w:ind w:left="1417" w:right="0" w:firstLine="0"/>
      <w:spacing w:after="57"/>
    </w:pPr>
  </w:style>
  <w:style w:type="paragraph" w:styleId="1171">
    <w:name w:val="toc 7"/>
    <w:basedOn w:val="1176"/>
    <w:next w:val="1176"/>
    <w:uiPriority w:val="39"/>
    <w:unhideWhenUsed/>
    <w:pPr>
      <w:ind w:left="1701" w:right="0" w:firstLine="0"/>
      <w:spacing w:after="57"/>
    </w:pPr>
  </w:style>
  <w:style w:type="paragraph" w:styleId="1172">
    <w:name w:val="toc 8"/>
    <w:basedOn w:val="1176"/>
    <w:next w:val="1176"/>
    <w:uiPriority w:val="39"/>
    <w:unhideWhenUsed/>
    <w:pPr>
      <w:ind w:left="1984" w:right="0" w:firstLine="0"/>
      <w:spacing w:after="57"/>
    </w:pPr>
  </w:style>
  <w:style w:type="paragraph" w:styleId="1173">
    <w:name w:val="toc 9"/>
    <w:basedOn w:val="1176"/>
    <w:next w:val="1176"/>
    <w:uiPriority w:val="39"/>
    <w:unhideWhenUsed/>
    <w:pPr>
      <w:ind w:left="2268" w:right="0" w:firstLine="0"/>
      <w:spacing w:after="57"/>
    </w:pPr>
  </w:style>
  <w:style w:type="paragraph" w:styleId="1174">
    <w:name w:val="TOC Heading"/>
    <w:uiPriority w:val="39"/>
    <w:unhideWhenUsed/>
  </w:style>
  <w:style w:type="paragraph" w:styleId="1175">
    <w:name w:val="table of figures"/>
    <w:basedOn w:val="1176"/>
    <w:next w:val="1176"/>
    <w:uiPriority w:val="99"/>
    <w:unhideWhenUsed/>
    <w:pPr>
      <w:spacing w:after="0" w:afterAutospacing="0"/>
    </w:pPr>
  </w:style>
  <w:style w:type="paragraph" w:styleId="117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77">
    <w:name w:val="Heading 1"/>
    <w:basedOn w:val="1176"/>
    <w:link w:val="1186"/>
    <w:uiPriority w:val="9"/>
    <w:qFormat/>
    <w:pPr>
      <w:jc w:val="center"/>
      <w:spacing w:after="120"/>
      <w:outlineLvl w:val="0"/>
    </w:pPr>
    <w:rPr>
      <w:rFonts w:ascii="Cambria" w:hAnsi="Cambria"/>
      <w:b/>
      <w:bCs/>
      <w:caps/>
      <w:sz w:val="32"/>
      <w:szCs w:val="48"/>
    </w:rPr>
  </w:style>
  <w:style w:type="paragraph" w:styleId="1178">
    <w:name w:val="Heading 2"/>
    <w:basedOn w:val="1176"/>
    <w:next w:val="1176"/>
    <w:link w:val="1187"/>
    <w:qFormat/>
    <w:pPr>
      <w:jc w:val="center"/>
      <w:keepNext/>
      <w:spacing w:after="120"/>
      <w:outlineLvl w:val="1"/>
    </w:pPr>
    <w:rPr>
      <w:rFonts w:ascii="Cambria" w:hAnsi="Cambria"/>
      <w:b/>
      <w:bCs/>
      <w:iCs/>
      <w:sz w:val="28"/>
      <w:szCs w:val="28"/>
    </w:rPr>
  </w:style>
  <w:style w:type="paragraph" w:styleId="1179">
    <w:name w:val="Heading 3"/>
    <w:basedOn w:val="1176"/>
    <w:next w:val="1176"/>
    <w:link w:val="1188"/>
    <w:qFormat/>
    <w:pPr>
      <w:jc w:val="center"/>
      <w:keepNext/>
      <w:spacing w:after="120"/>
      <w:outlineLvl w:val="2"/>
    </w:pPr>
    <w:rPr>
      <w:rFonts w:ascii="Cambria" w:hAnsi="Cambria"/>
      <w:b/>
      <w:bCs/>
      <w:szCs w:val="26"/>
    </w:rPr>
  </w:style>
  <w:style w:type="paragraph" w:styleId="1180">
    <w:name w:val="Heading 4"/>
    <w:basedOn w:val="1176"/>
    <w:next w:val="1176"/>
    <w:link w:val="1189"/>
    <w:pPr>
      <w:ind w:left="-1" w:hanging="1"/>
      <w:keepLines/>
      <w:keepNext/>
      <w:spacing w:before="240" w:after="40" w:line="1" w:lineRule="atLeast"/>
      <w:outlineLvl w:val="3"/>
    </w:pPr>
    <w:rPr>
      <w:b/>
      <w:position w:val="-1"/>
    </w:rPr>
  </w:style>
  <w:style w:type="paragraph" w:styleId="1181">
    <w:name w:val="Heading 5"/>
    <w:basedOn w:val="1176"/>
    <w:next w:val="1176"/>
    <w:link w:val="1190"/>
    <w:uiPriority w:val="9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1182">
    <w:name w:val="Heading 6"/>
    <w:basedOn w:val="1176"/>
    <w:next w:val="1176"/>
    <w:link w:val="1191"/>
    <w:pPr>
      <w:ind w:left="-1" w:hanging="1"/>
      <w:keepLines/>
      <w:keepNext/>
      <w:spacing w:before="200" w:after="40" w:line="1" w:lineRule="atLeast"/>
      <w:outlineLvl w:val="5"/>
    </w:pPr>
    <w:rPr>
      <w:b/>
      <w:position w:val="-1"/>
      <w:sz w:val="20"/>
      <w:szCs w:val="20"/>
    </w:rPr>
  </w:style>
  <w:style w:type="character" w:styleId="1183" w:default="1">
    <w:name w:val="Default Paragraph Font"/>
    <w:uiPriority w:val="1"/>
    <w:semiHidden/>
    <w:unhideWhenUsed/>
  </w:style>
  <w:style w:type="table" w:styleId="11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85" w:default="1">
    <w:name w:val="No List"/>
    <w:uiPriority w:val="99"/>
    <w:semiHidden/>
    <w:unhideWhenUsed/>
  </w:style>
  <w:style w:type="character" w:styleId="1186" w:customStyle="1">
    <w:name w:val="Заголовок 1 Знак"/>
    <w:basedOn w:val="1183"/>
    <w:link w:val="1177"/>
    <w:uiPriority w:val="9"/>
    <w:rPr>
      <w:rFonts w:ascii="Cambria" w:hAnsi="Cambria" w:eastAsia="Times New Roman" w:cs="Times New Roman"/>
      <w:b/>
      <w:bCs/>
      <w:caps/>
      <w:sz w:val="32"/>
      <w:szCs w:val="48"/>
    </w:rPr>
  </w:style>
  <w:style w:type="character" w:styleId="1187" w:customStyle="1">
    <w:name w:val="Заголовок 2 Знак"/>
    <w:basedOn w:val="1183"/>
    <w:link w:val="1178"/>
    <w:rPr>
      <w:rFonts w:ascii="Cambria" w:hAnsi="Cambria" w:eastAsia="Times New Roman" w:cs="Times New Roman"/>
      <w:b/>
      <w:bCs/>
      <w:iCs/>
      <w:sz w:val="28"/>
      <w:szCs w:val="28"/>
    </w:rPr>
  </w:style>
  <w:style w:type="character" w:styleId="1188" w:customStyle="1">
    <w:name w:val="Заголовок 3 Знак"/>
    <w:basedOn w:val="1183"/>
    <w:link w:val="1179"/>
    <w:rPr>
      <w:rFonts w:ascii="Cambria" w:hAnsi="Cambria" w:eastAsia="Times New Roman" w:cs="Times New Roman"/>
      <w:b/>
      <w:bCs/>
      <w:sz w:val="24"/>
      <w:szCs w:val="26"/>
    </w:rPr>
  </w:style>
  <w:style w:type="character" w:styleId="1189" w:customStyle="1">
    <w:name w:val="Заголовок 4 Знак"/>
    <w:basedOn w:val="1183"/>
    <w:link w:val="1180"/>
    <w:rPr>
      <w:rFonts w:ascii="Times New Roman" w:hAnsi="Times New Roman" w:eastAsia="Times New Roman" w:cs="Times New Roman"/>
      <w:b/>
      <w:position w:val="-1"/>
      <w:sz w:val="24"/>
      <w:szCs w:val="24"/>
      <w:lang w:eastAsia="ru-RU"/>
    </w:rPr>
  </w:style>
  <w:style w:type="character" w:styleId="1190" w:customStyle="1">
    <w:name w:val="Заголовок 5 Знак"/>
    <w:basedOn w:val="1183"/>
    <w:link w:val="1181"/>
    <w:uiPriority w:val="9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styleId="1191" w:customStyle="1">
    <w:name w:val="Заголовок 6 Знак"/>
    <w:basedOn w:val="1183"/>
    <w:link w:val="1182"/>
    <w:rPr>
      <w:rFonts w:ascii="Times New Roman" w:hAnsi="Times New Roman" w:eastAsia="Times New Roman" w:cs="Times New Roman"/>
      <w:b/>
      <w:position w:val="-1"/>
      <w:sz w:val="20"/>
      <w:szCs w:val="20"/>
      <w:lang w:eastAsia="ru-RU"/>
    </w:rPr>
  </w:style>
  <w:style w:type="paragraph" w:styleId="1192" w:customStyle="1">
    <w:name w:val="Char Char1 Знак Char Знак Char"/>
    <w:basedOn w:val="1176"/>
    <w:uiPriority w:val="9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1193">
    <w:name w:val="Hyperlink"/>
    <w:uiPriority w:val="99"/>
    <w:rPr>
      <w:color w:val="0000ff"/>
      <w:u w:val="single"/>
    </w:rPr>
  </w:style>
  <w:style w:type="table" w:styleId="1194">
    <w:name w:val="Table Grid"/>
    <w:basedOn w:val="1184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95">
    <w:name w:val="Body Text"/>
    <w:basedOn w:val="1176"/>
    <w:link w:val="1196"/>
    <w:uiPriority w:val="99"/>
    <w:pPr>
      <w:jc w:val="both"/>
    </w:pPr>
    <w:rPr>
      <w:sz w:val="28"/>
      <w:szCs w:val="20"/>
    </w:rPr>
  </w:style>
  <w:style w:type="character" w:styleId="1196" w:customStyle="1">
    <w:name w:val="Основной текст Знак"/>
    <w:basedOn w:val="1183"/>
    <w:link w:val="1195"/>
    <w:uiPriority w:val="99"/>
    <w:rPr>
      <w:rFonts w:ascii="Times New Roman" w:hAnsi="Times New Roman" w:eastAsia="Times New Roman" w:cs="Times New Roman"/>
      <w:sz w:val="28"/>
      <w:szCs w:val="20"/>
    </w:rPr>
  </w:style>
  <w:style w:type="paragraph" w:styleId="1197">
    <w:name w:val="Body Text Indent 3"/>
    <w:basedOn w:val="1176"/>
    <w:link w:val="1198"/>
    <w:uiPriority w:val="99"/>
    <w:pPr>
      <w:ind w:left="283"/>
      <w:spacing w:after="120"/>
    </w:pPr>
    <w:rPr>
      <w:sz w:val="16"/>
      <w:szCs w:val="16"/>
    </w:rPr>
  </w:style>
  <w:style w:type="character" w:styleId="1198" w:customStyle="1">
    <w:name w:val="Основной текст с отступом 3 Знак"/>
    <w:basedOn w:val="1183"/>
    <w:link w:val="1197"/>
    <w:uiPriority w:val="99"/>
    <w:rPr>
      <w:rFonts w:ascii="Times New Roman" w:hAnsi="Times New Roman" w:eastAsia="Times New Roman" w:cs="Times New Roman"/>
      <w:sz w:val="16"/>
      <w:szCs w:val="16"/>
    </w:rPr>
  </w:style>
  <w:style w:type="character" w:styleId="1199">
    <w:name w:val="page number"/>
    <w:basedOn w:val="1183"/>
  </w:style>
  <w:style w:type="paragraph" w:styleId="1200">
    <w:name w:val="Footer"/>
    <w:basedOn w:val="1176"/>
    <w:link w:val="1201"/>
    <w:uiPriority w:val="99"/>
    <w:pPr>
      <w:tabs>
        <w:tab w:val="center" w:pos="4677" w:leader="none"/>
        <w:tab w:val="right" w:pos="9355" w:leader="none"/>
      </w:tabs>
    </w:pPr>
    <w:rPr>
      <w:lang w:eastAsia="ar-SA"/>
    </w:rPr>
  </w:style>
  <w:style w:type="character" w:styleId="1201" w:customStyle="1">
    <w:name w:val="Нижний колонтитул Знак"/>
    <w:basedOn w:val="1183"/>
    <w:link w:val="1200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1202">
    <w:name w:val="Normal (Web)"/>
    <w:basedOn w:val="1176"/>
    <w:uiPriority w:val="9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1203">
    <w:name w:val="Body Text Indent 2"/>
    <w:basedOn w:val="1176"/>
    <w:link w:val="1204"/>
    <w:uiPriority w:val="99"/>
    <w:pPr>
      <w:ind w:left="283"/>
      <w:spacing w:after="120" w:line="480" w:lineRule="auto"/>
    </w:pPr>
    <w:rPr>
      <w:lang w:eastAsia="ar-SA"/>
    </w:rPr>
  </w:style>
  <w:style w:type="character" w:styleId="1204" w:customStyle="1">
    <w:name w:val="Основной текст с отступом 2 Знак"/>
    <w:basedOn w:val="1183"/>
    <w:link w:val="1203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1205" w:customStyle="1">
    <w:name w:val="link"/>
    <w:rPr>
      <w:strike w:val="0"/>
      <w:color w:val="008000"/>
      <w:u w:val="none"/>
    </w:rPr>
  </w:style>
  <w:style w:type="paragraph" w:styleId="1206" w:customStyle="1">
    <w:name w:val="Новый"/>
    <w:basedOn w:val="1176"/>
    <w:uiPriority w:val="99"/>
    <w:pPr>
      <w:ind w:firstLine="454"/>
      <w:jc w:val="both"/>
      <w:spacing w:line="360" w:lineRule="auto"/>
    </w:pPr>
    <w:rPr>
      <w:sz w:val="28"/>
    </w:rPr>
  </w:style>
  <w:style w:type="paragraph" w:styleId="1207">
    <w:name w:val="Header"/>
    <w:basedOn w:val="1176"/>
    <w:link w:val="1208"/>
    <w:uiPriority w:val="99"/>
    <w:pPr>
      <w:tabs>
        <w:tab w:val="center" w:pos="4677" w:leader="none"/>
        <w:tab w:val="right" w:pos="9355" w:leader="none"/>
      </w:tabs>
    </w:pPr>
  </w:style>
  <w:style w:type="character" w:styleId="1208" w:customStyle="1">
    <w:name w:val="Верхний колонтитул Знак"/>
    <w:basedOn w:val="1183"/>
    <w:link w:val="1207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1209" w:customStyle="1">
    <w:name w:val="Знак Знак Знак Знак"/>
    <w:basedOn w:val="1176"/>
    <w:uiPriority w:val="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210">
    <w:name w:val="Body Text Indent"/>
    <w:basedOn w:val="1176"/>
    <w:link w:val="1211"/>
    <w:uiPriority w:val="99"/>
    <w:pPr>
      <w:ind w:left="283"/>
      <w:spacing w:after="120"/>
    </w:pPr>
  </w:style>
  <w:style w:type="character" w:styleId="1211" w:customStyle="1">
    <w:name w:val="Основной текст с отступом Знак"/>
    <w:basedOn w:val="1183"/>
    <w:link w:val="1210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1212" w:customStyle="1">
    <w:name w:val="Знак"/>
    <w:basedOn w:val="1176"/>
    <w:uiPriority w:val="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213">
    <w:name w:val="HTML Preformatted"/>
    <w:basedOn w:val="1176"/>
    <w:link w:val="1214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character" w:styleId="1214" w:customStyle="1">
    <w:name w:val="Стандартный HTML Знак"/>
    <w:basedOn w:val="1183"/>
    <w:link w:val="1213"/>
    <w:rPr>
      <w:rFonts w:ascii="Courier New" w:hAnsi="Courier New" w:eastAsia="Times New Roman" w:cs="Times New Roman"/>
      <w:sz w:val="20"/>
      <w:szCs w:val="20"/>
    </w:rPr>
  </w:style>
  <w:style w:type="paragraph" w:styleId="1215">
    <w:name w:val="Body Text 3"/>
    <w:basedOn w:val="1176"/>
    <w:link w:val="1216"/>
    <w:uiPriority w:val="99"/>
    <w:pPr>
      <w:spacing w:after="120"/>
    </w:pPr>
    <w:rPr>
      <w:sz w:val="16"/>
      <w:szCs w:val="16"/>
    </w:rPr>
  </w:style>
  <w:style w:type="character" w:styleId="1216" w:customStyle="1">
    <w:name w:val="Основной текст 3 Знак"/>
    <w:basedOn w:val="1183"/>
    <w:link w:val="1215"/>
    <w:uiPriority w:val="99"/>
    <w:rPr>
      <w:rFonts w:ascii="Times New Roman" w:hAnsi="Times New Roman" w:eastAsia="Times New Roman" w:cs="Times New Roman"/>
      <w:sz w:val="16"/>
      <w:szCs w:val="16"/>
    </w:rPr>
  </w:style>
  <w:style w:type="paragraph" w:styleId="1217">
    <w:name w:val="Body Text 2"/>
    <w:basedOn w:val="1176"/>
    <w:link w:val="1218"/>
    <w:uiPriority w:val="99"/>
    <w:pPr>
      <w:spacing w:after="120" w:line="480" w:lineRule="auto"/>
    </w:pPr>
    <w:rPr>
      <w:rFonts w:eastAsia="Calibri"/>
    </w:rPr>
  </w:style>
  <w:style w:type="character" w:styleId="1218" w:customStyle="1">
    <w:name w:val="Основной текст 2 Знак"/>
    <w:basedOn w:val="1183"/>
    <w:link w:val="1217"/>
    <w:uiPriority w:val="99"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1219" w:customStyle="1">
    <w:name w:val="Абзац списка1"/>
    <w:basedOn w:val="1176"/>
    <w:uiPriority w:val="99"/>
    <w:pPr>
      <w:ind w:left="720"/>
    </w:pPr>
    <w:rPr>
      <w:rFonts w:eastAsia="Calibri"/>
    </w:rPr>
  </w:style>
  <w:style w:type="character" w:styleId="1220" w:customStyle="1">
    <w:name w:val="text1"/>
    <w:rPr>
      <w:rFonts w:hint="default" w:ascii="Verdana" w:hAnsi="Verdana" w:cs="Verdana"/>
      <w:sz w:val="20"/>
      <w:szCs w:val="20"/>
    </w:rPr>
  </w:style>
  <w:style w:type="paragraph" w:styleId="1221" w:customStyle="1">
    <w:name w:val="u"/>
    <w:basedOn w:val="1176"/>
    <w:uiPriority w:val="99"/>
    <w:pPr>
      <w:ind w:firstLine="520"/>
      <w:jc w:val="both"/>
    </w:pPr>
  </w:style>
  <w:style w:type="paragraph" w:styleId="1222" w:customStyle="1">
    <w:name w:val="uni"/>
    <w:basedOn w:val="1176"/>
    <w:uiPriority w:val="99"/>
    <w:pPr>
      <w:ind w:firstLine="520"/>
      <w:jc w:val="both"/>
    </w:pPr>
  </w:style>
  <w:style w:type="character" w:styleId="1223">
    <w:name w:val="Strong"/>
    <w:uiPriority w:val="22"/>
    <w:qFormat/>
    <w:rPr>
      <w:b/>
      <w:bCs/>
    </w:rPr>
  </w:style>
  <w:style w:type="paragraph" w:styleId="1224">
    <w:name w:val="Caption"/>
    <w:basedOn w:val="1176"/>
    <w:next w:val="1176"/>
    <w:link w:val="1037"/>
    <w:uiPriority w:val="99"/>
    <w:qFormat/>
    <w:rPr>
      <w:b/>
      <w:bCs/>
      <w:sz w:val="20"/>
      <w:szCs w:val="20"/>
    </w:rPr>
  </w:style>
  <w:style w:type="character" w:styleId="1225">
    <w:name w:val="Emphasis"/>
    <w:uiPriority w:val="20"/>
    <w:qFormat/>
    <w:rPr>
      <w:i/>
      <w:iCs/>
    </w:rPr>
  </w:style>
  <w:style w:type="paragraph" w:styleId="1226" w:customStyle="1">
    <w:name w:val="c4 c11"/>
    <w:basedOn w:val="1176"/>
    <w:uiPriority w:val="99"/>
    <w:pPr>
      <w:spacing w:before="80" w:after="80"/>
    </w:pPr>
  </w:style>
  <w:style w:type="character" w:styleId="1227" w:customStyle="1">
    <w:name w:val="c3"/>
    <w:basedOn w:val="1183"/>
  </w:style>
  <w:style w:type="character" w:styleId="1228" w:customStyle="1">
    <w:name w:val="c3 c18"/>
    <w:basedOn w:val="1183"/>
  </w:style>
  <w:style w:type="character" w:styleId="1229" w:customStyle="1">
    <w:name w:val="c3 c10"/>
    <w:basedOn w:val="1183"/>
  </w:style>
  <w:style w:type="paragraph" w:styleId="1230" w:customStyle="1">
    <w:name w:val="c4 c8"/>
    <w:basedOn w:val="1176"/>
    <w:uiPriority w:val="99"/>
    <w:pPr>
      <w:spacing w:before="80" w:after="80"/>
    </w:pPr>
  </w:style>
  <w:style w:type="paragraph" w:styleId="1231" w:customStyle="1">
    <w:name w:val="c4"/>
    <w:basedOn w:val="1176"/>
    <w:uiPriority w:val="99"/>
    <w:pPr>
      <w:spacing w:before="80" w:after="80"/>
    </w:pPr>
  </w:style>
  <w:style w:type="character" w:styleId="1232" w:customStyle="1">
    <w:name w:val="c3 c14"/>
    <w:basedOn w:val="1183"/>
  </w:style>
  <w:style w:type="paragraph" w:styleId="1233" w:customStyle="1">
    <w:name w:val="c2"/>
    <w:basedOn w:val="1176"/>
    <w:uiPriority w:val="99"/>
    <w:pPr>
      <w:spacing w:before="80" w:after="80"/>
    </w:pPr>
  </w:style>
  <w:style w:type="character" w:styleId="1234" w:customStyle="1">
    <w:name w:val="c1"/>
    <w:basedOn w:val="1183"/>
  </w:style>
  <w:style w:type="paragraph" w:styleId="1235" w:customStyle="1">
    <w:name w:val="c12"/>
    <w:basedOn w:val="1176"/>
    <w:uiPriority w:val="99"/>
    <w:pPr>
      <w:spacing w:before="80" w:after="80"/>
    </w:pPr>
  </w:style>
  <w:style w:type="character" w:styleId="1236" w:customStyle="1">
    <w:name w:val="c7"/>
    <w:basedOn w:val="1183"/>
  </w:style>
  <w:style w:type="character" w:styleId="1237" w:customStyle="1">
    <w:name w:val="c17"/>
    <w:basedOn w:val="1183"/>
  </w:style>
  <w:style w:type="paragraph" w:styleId="1238" w:customStyle="1">
    <w:name w:val="Стиль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9" w:customStyle="1">
    <w:name w:val="msonormalcxspmiddle"/>
    <w:basedOn w:val="1176"/>
    <w:uiPriority w:val="99"/>
    <w:pPr>
      <w:spacing w:before="100" w:beforeAutospacing="1" w:after="100" w:afterAutospacing="1"/>
    </w:pPr>
  </w:style>
  <w:style w:type="paragraph" w:styleId="1240" w:customStyle="1">
    <w:name w:val="msonormalcxspmiddlecxspmiddle"/>
    <w:basedOn w:val="1176"/>
    <w:uiPriority w:val="99"/>
    <w:pPr>
      <w:spacing w:before="100" w:beforeAutospacing="1" w:after="100" w:afterAutospacing="1"/>
    </w:pPr>
  </w:style>
  <w:style w:type="paragraph" w:styleId="1241" w:customStyle="1">
    <w:name w:val="msonormalcxspmiddlecxsplast"/>
    <w:basedOn w:val="1176"/>
    <w:uiPriority w:val="99"/>
    <w:pPr>
      <w:spacing w:before="100" w:beforeAutospacing="1" w:after="100" w:afterAutospacing="1"/>
    </w:pPr>
  </w:style>
  <w:style w:type="character" w:styleId="1242" w:customStyle="1">
    <w:name w:val="comment-author-name8"/>
    <w:rPr>
      <w:b/>
      <w:bCs/>
    </w:rPr>
  </w:style>
  <w:style w:type="character" w:styleId="1243" w:customStyle="1">
    <w:name w:val="comment-data2"/>
    <w:rPr>
      <w:i/>
      <w:iCs/>
      <w:vanish w:val="0"/>
      <w:color w:val="afafaf"/>
      <w:sz w:val="20"/>
      <w:szCs w:val="20"/>
    </w:rPr>
  </w:style>
  <w:style w:type="paragraph" w:styleId="1244">
    <w:name w:val="No Spacing"/>
    <w:link w:val="1356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1245" w:customStyle="1">
    <w:name w:val="Содержимое таблицы"/>
    <w:basedOn w:val="1176"/>
    <w:uiPriority w:val="99"/>
    <w:pPr>
      <w:widowControl w:val="off"/>
      <w:suppressLineNumbers/>
    </w:pPr>
    <w:rPr>
      <w:rFonts w:eastAsia="DejaVu Sans" w:cs="DejaVu Sans"/>
      <w:lang w:eastAsia="hi-IN" w:bidi="hi-IN"/>
    </w:rPr>
  </w:style>
  <w:style w:type="paragraph" w:styleId="1246" w:customStyle="1">
    <w:name w:val="msonormalcxsplast"/>
    <w:basedOn w:val="1176"/>
    <w:uiPriority w:val="99"/>
    <w:pPr>
      <w:spacing w:before="100" w:beforeAutospacing="1" w:after="100" w:afterAutospacing="1"/>
    </w:pPr>
  </w:style>
  <w:style w:type="paragraph" w:styleId="1247">
    <w:name w:val="List Paragraph"/>
    <w:basedOn w:val="1176"/>
    <w:link w:val="12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1248" w:customStyle="1">
    <w:name w:val="FR1"/>
    <w:uiPriority w:val="99"/>
    <w:pPr>
      <w:jc w:val="center"/>
      <w:spacing w:after="0" w:line="420" w:lineRule="auto"/>
      <w:widowControl w:val="off"/>
    </w:pPr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paragraph" w:styleId="1249" w:customStyle="1">
    <w:name w:val="FR2"/>
    <w:uiPriority w:val="99"/>
    <w:pPr>
      <w:ind w:left="680" w:hanging="320"/>
      <w:spacing w:after="0" w:line="48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1250">
    <w:name w:val="toc 1"/>
    <w:basedOn w:val="1176"/>
    <w:next w:val="1176"/>
    <w:uiPriority w:val="99"/>
    <w:pPr>
      <w:jc w:val="center"/>
      <w:tabs>
        <w:tab w:val="right" w:pos="8494" w:leader="dot"/>
      </w:tabs>
    </w:pPr>
    <w:rPr>
      <w:caps/>
    </w:rPr>
  </w:style>
  <w:style w:type="paragraph" w:styleId="1251">
    <w:name w:val="Balloon Text"/>
    <w:basedOn w:val="1176"/>
    <w:link w:val="1252"/>
    <w:uiPriority w:val="99"/>
    <w:unhideWhenUsed/>
    <w:qFormat/>
    <w:rPr>
      <w:rFonts w:ascii="Tahoma" w:hAnsi="Tahoma"/>
      <w:sz w:val="16"/>
      <w:szCs w:val="16"/>
    </w:rPr>
  </w:style>
  <w:style w:type="character" w:styleId="1252" w:customStyle="1">
    <w:name w:val="Текст выноски Знак"/>
    <w:basedOn w:val="1183"/>
    <w:link w:val="1251"/>
    <w:uiPriority w:val="99"/>
    <w:rPr>
      <w:rFonts w:ascii="Tahoma" w:hAnsi="Tahoma" w:eastAsia="Times New Roman" w:cs="Times New Roman"/>
      <w:sz w:val="16"/>
      <w:szCs w:val="16"/>
    </w:rPr>
  </w:style>
  <w:style w:type="paragraph" w:styleId="1253">
    <w:name w:val="Document Map"/>
    <w:basedOn w:val="1176"/>
    <w:link w:val="1254"/>
    <w:uiPriority w:val="99"/>
    <w:rPr>
      <w:rFonts w:ascii="Tahoma" w:hAnsi="Tahoma"/>
      <w:sz w:val="16"/>
      <w:szCs w:val="16"/>
    </w:rPr>
  </w:style>
  <w:style w:type="character" w:styleId="1254" w:customStyle="1">
    <w:name w:val="Схема документа Знак"/>
    <w:basedOn w:val="1183"/>
    <w:link w:val="1253"/>
    <w:uiPriority w:val="99"/>
    <w:rPr>
      <w:rFonts w:ascii="Tahoma" w:hAnsi="Tahoma" w:eastAsia="Times New Roman" w:cs="Times New Roman"/>
      <w:sz w:val="16"/>
      <w:szCs w:val="16"/>
    </w:rPr>
  </w:style>
  <w:style w:type="character" w:styleId="1255">
    <w:name w:val="FollowedHyperlink"/>
    <w:uiPriority w:val="99"/>
    <w:rPr>
      <w:color w:val="800080"/>
      <w:u w:val="single"/>
    </w:rPr>
  </w:style>
  <w:style w:type="paragraph" w:styleId="1256" w:customStyle="1">
    <w:name w:val="1"/>
    <w:basedOn w:val="1176"/>
    <w:next w:val="1202"/>
    <w:uiPriority w:val="9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1257" w:customStyle="1">
    <w:name w:val="Основной текст 31"/>
    <w:basedOn w:val="1176"/>
    <w:uiPriority w:val="99"/>
    <w:pPr>
      <w:jc w:val="both"/>
      <w:widowControl w:val="off"/>
    </w:pPr>
    <w:rPr>
      <w:sz w:val="28"/>
      <w:szCs w:val="20"/>
    </w:rPr>
  </w:style>
  <w:style w:type="paragraph" w:styleId="1258" w:customStyle="1">
    <w:name w:val="Таблицы (моноширинный)"/>
    <w:basedOn w:val="1176"/>
    <w:next w:val="1176"/>
    <w:uiPriority w:val="99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1259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1260" w:customStyle="1">
    <w:name w:val="Zag_11"/>
  </w:style>
  <w:style w:type="paragraph" w:styleId="1261">
    <w:name w:val="Subtitle"/>
    <w:basedOn w:val="1176"/>
    <w:next w:val="1176"/>
    <w:link w:val="1262"/>
    <w:uiPriority w:val="99"/>
    <w:qFormat/>
    <w:pPr>
      <w:jc w:val="center"/>
      <w:spacing w:after="60" w:line="276" w:lineRule="auto"/>
      <w:outlineLvl w:val="1"/>
    </w:pPr>
    <w:rPr>
      <w:b/>
      <w:sz w:val="28"/>
      <w:lang w:eastAsia="en-US"/>
    </w:rPr>
  </w:style>
  <w:style w:type="character" w:styleId="1262" w:customStyle="1">
    <w:name w:val="Подзаголовок Знак"/>
    <w:basedOn w:val="1183"/>
    <w:link w:val="1261"/>
    <w:uiPriority w:val="99"/>
    <w:rPr>
      <w:rFonts w:ascii="Times New Roman" w:hAnsi="Times New Roman" w:eastAsia="Times New Roman" w:cs="Times New Roman"/>
      <w:b/>
      <w:sz w:val="28"/>
      <w:szCs w:val="24"/>
    </w:rPr>
  </w:style>
  <w:style w:type="character" w:styleId="1263" w:customStyle="1">
    <w:name w:val="CharAttribute1"/>
    <w:rPr>
      <w:rFonts w:ascii="Times New Roman" w:hAnsi="Gulim" w:eastAsia="Gulim"/>
      <w:sz w:val="28"/>
    </w:rPr>
  </w:style>
  <w:style w:type="paragraph" w:styleId="1264" w:customStyle="1">
    <w:name w:val="Default"/>
    <w:uiPriority w:val="99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265" w:customStyle="1">
    <w:name w:val="Style11"/>
    <w:basedOn w:val="1176"/>
    <w:uiPriority w:val="99"/>
    <w:pPr>
      <w:ind w:firstLine="725"/>
      <w:jc w:val="both"/>
      <w:spacing w:line="278" w:lineRule="exact"/>
      <w:widowControl w:val="off"/>
    </w:pPr>
    <w:rPr>
      <w:rFonts w:ascii="Arial" w:hAnsi="Arial" w:cs="Arial"/>
    </w:rPr>
  </w:style>
  <w:style w:type="table" w:styleId="1266" w:customStyle="1">
    <w:name w:val="Сетка таблицы1"/>
    <w:basedOn w:val="1184"/>
    <w:next w:val="1194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67" w:customStyle="1">
    <w:name w:val="Нет списка1"/>
    <w:next w:val="1185"/>
    <w:unhideWhenUsed/>
    <w:qFormat/>
  </w:style>
  <w:style w:type="paragraph" w:styleId="1268" w:customStyle="1">
    <w:name w:val="Обычный1"/>
    <w:uiPriority w:val="99"/>
    <w:pPr>
      <w:contextualSpacing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1269" w:customStyle="1">
    <w:name w:val="apple-converted-space"/>
  </w:style>
  <w:style w:type="character" w:styleId="1270" w:customStyle="1">
    <w:name w:val="s16"/>
  </w:style>
  <w:style w:type="paragraph" w:styleId="1271" w:customStyle="1">
    <w:name w:val="s33"/>
    <w:basedOn w:val="1176"/>
    <w:uiPriority w:val="99"/>
    <w:pPr>
      <w:spacing w:before="280" w:after="280"/>
    </w:pPr>
    <w:rPr>
      <w:lang w:eastAsia="zh-CN"/>
    </w:rPr>
  </w:style>
  <w:style w:type="paragraph" w:styleId="1272" w:customStyle="1">
    <w:name w:val="Обычный (веб)1"/>
    <w:basedOn w:val="1176"/>
    <w:uiPriority w:val="99"/>
    <w:pPr>
      <w:spacing w:before="280" w:after="280"/>
    </w:pPr>
    <w:rPr>
      <w:lang w:eastAsia="zh-CN"/>
    </w:rPr>
  </w:style>
  <w:style w:type="paragraph" w:styleId="1273" w:customStyle="1">
    <w:name w:val="Table Paragraph"/>
    <w:basedOn w:val="1176"/>
    <w:uiPriority w:val="1"/>
    <w:qFormat/>
    <w:pPr>
      <w:ind w:left="105"/>
      <w:widowControl w:val="off"/>
    </w:pPr>
    <w:rPr>
      <w:sz w:val="22"/>
      <w:szCs w:val="22"/>
      <w:lang w:eastAsia="en-US"/>
    </w:rPr>
  </w:style>
  <w:style w:type="character" w:styleId="1274" w:customStyle="1">
    <w:name w:val="Абзац списка Знак"/>
    <w:link w:val="1247"/>
    <w:uiPriority w:val="34"/>
    <w:rPr>
      <w:rFonts w:ascii="Calibri" w:hAnsi="Calibri" w:eastAsia="Calibri" w:cs="Times New Roman"/>
    </w:rPr>
  </w:style>
  <w:style w:type="paragraph" w:styleId="1275" w:customStyle="1">
    <w:name w:val="Стиль1"/>
    <w:basedOn w:val="1176"/>
    <w:link w:val="1276"/>
    <w:qFormat/>
    <w:pPr>
      <w:ind w:firstLine="567"/>
    </w:pPr>
    <w:rPr>
      <w:b/>
      <w:caps/>
    </w:rPr>
  </w:style>
  <w:style w:type="character" w:styleId="1276" w:customStyle="1">
    <w:name w:val="Стиль1 Знак"/>
    <w:link w:val="1275"/>
    <w:rPr>
      <w:rFonts w:ascii="Times New Roman" w:hAnsi="Times New Roman" w:eastAsia="Times New Roman" w:cs="Times New Roman"/>
      <w:b/>
      <w:caps/>
      <w:sz w:val="24"/>
      <w:szCs w:val="24"/>
      <w:lang w:eastAsia="ru-RU"/>
    </w:rPr>
  </w:style>
  <w:style w:type="character" w:styleId="1277" w:customStyle="1">
    <w:name w:val="apple-style-span"/>
  </w:style>
  <w:style w:type="paragraph" w:styleId="1278" w:customStyle="1">
    <w:name w:val="подзаголовок проект"/>
    <w:basedOn w:val="1261"/>
    <w:link w:val="1279"/>
    <w:qFormat/>
    <w:pPr>
      <w:numPr>
        <w:ilvl w:val="1"/>
        <w:numId w:val="6"/>
      </w:numPr>
      <w:spacing w:line="240" w:lineRule="auto"/>
    </w:pPr>
    <w:rPr>
      <w:rFonts w:ascii="Cambria" w:hAnsi="Cambria"/>
      <w:b w:val="0"/>
      <w:color w:val="4f81bd"/>
      <w:spacing w:val="15"/>
      <w:sz w:val="24"/>
      <w:lang w:val="ru-RU" w:eastAsia="ru-RU"/>
    </w:rPr>
  </w:style>
  <w:style w:type="character" w:styleId="1279" w:customStyle="1">
    <w:name w:val="подзаголовок проект Знак"/>
    <w:link w:val="1278"/>
    <w:rPr>
      <w:rFonts w:ascii="Cambria" w:hAnsi="Cambria" w:eastAsia="Times New Roman" w:cs="Times New Roman"/>
      <w:color w:val="4f81bd"/>
      <w:spacing w:val="15"/>
      <w:sz w:val="24"/>
      <w:szCs w:val="24"/>
      <w:lang w:eastAsia="ru-RU"/>
    </w:rPr>
  </w:style>
  <w:style w:type="paragraph" w:styleId="1280" w:customStyle="1">
    <w:name w:val="Абзац списка2"/>
    <w:basedOn w:val="1176"/>
    <w:pPr>
      <w:ind w:left="720"/>
    </w:pPr>
    <w:rPr>
      <w:rFonts w:eastAsia="Calibri"/>
    </w:rPr>
  </w:style>
  <w:style w:type="paragraph" w:styleId="1281" w:customStyle="1">
    <w:name w:val="Абзац списка3"/>
    <w:basedOn w:val="1176"/>
    <w:pPr>
      <w:ind w:left="720"/>
    </w:pPr>
    <w:rPr>
      <w:rFonts w:eastAsia="Calibri"/>
    </w:rPr>
  </w:style>
  <w:style w:type="paragraph" w:styleId="1282" w:customStyle="1">
    <w:name w:val="Базовый"/>
    <w:rPr>
      <w:rFonts w:ascii="Calibri" w:hAnsi="Calibri" w:eastAsia="Lucida Sans Unicode" w:cs="Calibri"/>
    </w:rPr>
  </w:style>
  <w:style w:type="paragraph" w:styleId="1283" w:customStyle="1">
    <w:name w:val="ConsPlusTitle"/>
    <w:uiPriority w:val="99"/>
    <w:pPr>
      <w:spacing w:after="0" w:line="240" w:lineRule="auto"/>
      <w:widowControl w:val="off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1284" w:customStyle="1">
    <w:name w:val="Знак Знак8"/>
    <w:basedOn w:val="11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285" w:customStyle="1">
    <w:name w:val="Standard"/>
    <w:pPr>
      <w:spacing w:after="0" w:line="240" w:lineRule="auto"/>
      <w:widowControl w:val="off"/>
    </w:pPr>
    <w:rPr>
      <w:rFonts w:ascii="Times New Roman" w:hAnsi="Times New Roman" w:eastAsia="Calibri" w:cs="Tahoma"/>
      <w:sz w:val="24"/>
      <w:szCs w:val="24"/>
      <w:lang w:eastAsia="ru-RU"/>
    </w:rPr>
  </w:style>
  <w:style w:type="table" w:styleId="1286">
    <w:name w:val="Table List 1"/>
    <w:basedOn w:val="118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band1Horz">
      <w:rPr>
        <w:color w:val="auto"/>
      </w:rPr>
      <w:tcPr>
        <w:shd w:val="solid" w:color="c0c0c0" w:fill="ffffff"/>
      </w:tcPr>
    </w:tblStylePr>
    <w:tblStylePr w:type="band2Horz">
      <w:rPr>
        <w:color w:val="auto"/>
      </w:rPr>
    </w:tblStylePr>
    <w:tblStylePr w:type="firstRow">
      <w:rPr>
        <w:b/>
        <w:bCs/>
        <w:i/>
        <w:iCs/>
        <w:color w:val="800000"/>
      </w:rPr>
      <w:tcPr>
        <w:shd w:val="solid" w:color="c0c0c0" w:fill="ffffff"/>
        <w:tcBorders>
          <w:bottom w:val="single" w:color="000000" w:sz="6" w:space="0"/>
        </w:tcBorders>
      </w:tcPr>
    </w:tblStylePr>
    <w:tblStylePr w:type="lastRow">
      <w:tcPr>
        <w:tcBorders>
          <w:top w:val="single" w:color="000000" w:sz="6" w:space="0"/>
        </w:tcBorders>
      </w:tcPr>
    </w:tblStylePr>
    <w:tblStylePr w:type="swCell">
      <w:rPr>
        <w:b/>
        <w:bCs/>
      </w:rPr>
    </w:tblStylePr>
  </w:style>
  <w:style w:type="numbering" w:styleId="1287" w:customStyle="1">
    <w:name w:val="Нет списка2"/>
    <w:next w:val="1185"/>
    <w:uiPriority w:val="99"/>
    <w:semiHidden/>
    <w:unhideWhenUsed/>
  </w:style>
  <w:style w:type="paragraph" w:styleId="1288" w:customStyle="1">
    <w:name w:val="msonormal"/>
    <w:basedOn w:val="1176"/>
    <w:uiPriority w:val="99"/>
    <w:pPr>
      <w:spacing w:before="100" w:beforeAutospacing="1" w:after="100" w:afterAutospacing="1"/>
    </w:pPr>
  </w:style>
  <w:style w:type="paragraph" w:styleId="1289">
    <w:name w:val="toc 2"/>
    <w:basedOn w:val="1176"/>
    <w:next w:val="1176"/>
    <w:uiPriority w:val="39"/>
    <w:unhideWhenUsed/>
    <w:pPr>
      <w:ind w:left="240"/>
      <w:spacing w:after="100"/>
    </w:pPr>
    <w:rPr>
      <w:lang w:eastAsia="zh-CN"/>
    </w:rPr>
  </w:style>
  <w:style w:type="paragraph" w:styleId="1290">
    <w:name w:val="footnote text"/>
    <w:basedOn w:val="1176"/>
    <w:link w:val="1291"/>
    <w:unhideWhenUsed/>
    <w:pPr>
      <w:jc w:val="both"/>
      <w:widowControl w:val="off"/>
    </w:pPr>
    <w:rPr>
      <w:sz w:val="20"/>
      <w:szCs w:val="20"/>
      <w:lang w:val="en-US" w:eastAsia="ko-KR"/>
    </w:rPr>
  </w:style>
  <w:style w:type="character" w:styleId="1291" w:customStyle="1">
    <w:name w:val="Текст сноски Знак"/>
    <w:basedOn w:val="1183"/>
    <w:link w:val="1290"/>
    <w:rPr>
      <w:rFonts w:ascii="Times New Roman" w:hAnsi="Times New Roman" w:eastAsia="Times New Roman" w:cs="Times New Roman"/>
      <w:sz w:val="20"/>
      <w:szCs w:val="20"/>
      <w:lang w:val="en-US" w:eastAsia="ko-KR"/>
    </w:rPr>
  </w:style>
  <w:style w:type="paragraph" w:styleId="1292" w:customStyle="1">
    <w:name w:val="s27"/>
    <w:basedOn w:val="1176"/>
    <w:pPr>
      <w:spacing w:before="280" w:after="280"/>
    </w:pPr>
    <w:rPr>
      <w:lang w:eastAsia="zh-CN"/>
    </w:rPr>
  </w:style>
  <w:style w:type="paragraph" w:styleId="1293" w:customStyle="1">
    <w:name w:val="s38"/>
    <w:basedOn w:val="1176"/>
    <w:pPr>
      <w:spacing w:before="280" w:after="280"/>
    </w:pPr>
    <w:rPr>
      <w:lang w:eastAsia="zh-CN"/>
    </w:rPr>
  </w:style>
  <w:style w:type="character" w:styleId="1294">
    <w:name w:val="footnote reference"/>
    <w:uiPriority w:val="99"/>
    <w:unhideWhenUsed/>
    <w:rPr>
      <w:vertAlign w:val="superscript"/>
    </w:rPr>
  </w:style>
  <w:style w:type="character" w:styleId="1295" w:customStyle="1">
    <w:name w:val="Символ сноски"/>
    <w:rPr>
      <w:vertAlign w:val="superscript"/>
    </w:rPr>
  </w:style>
  <w:style w:type="character" w:styleId="1296" w:customStyle="1">
    <w:name w:val="s6"/>
  </w:style>
  <w:style w:type="character" w:styleId="1297" w:customStyle="1">
    <w:name w:val="Знак сноски3"/>
    <w:rPr>
      <w:vertAlign w:val="superscript"/>
    </w:rPr>
  </w:style>
  <w:style w:type="character" w:styleId="1298" w:customStyle="1">
    <w:name w:val="c8"/>
  </w:style>
  <w:style w:type="character" w:styleId="1299" w:customStyle="1">
    <w:name w:val="612pt"/>
  </w:style>
  <w:style w:type="character" w:styleId="1300" w:customStyle="1">
    <w:name w:val="6"/>
  </w:style>
  <w:style w:type="character" w:styleId="1301" w:customStyle="1">
    <w:name w:val="c21"/>
  </w:style>
  <w:style w:type="character" w:styleId="1302" w:customStyle="1">
    <w:name w:val="c9"/>
  </w:style>
  <w:style w:type="character" w:styleId="1303" w:customStyle="1">
    <w:name w:val="c45"/>
  </w:style>
  <w:style w:type="character" w:styleId="1304" w:customStyle="1">
    <w:name w:val="c34"/>
  </w:style>
  <w:style w:type="character" w:styleId="1305" w:customStyle="1">
    <w:name w:val="c42"/>
  </w:style>
  <w:style w:type="character" w:styleId="1306" w:customStyle="1">
    <w:name w:val="c0"/>
  </w:style>
  <w:style w:type="character" w:styleId="1307" w:customStyle="1">
    <w:name w:val="c27"/>
  </w:style>
  <w:style w:type="character" w:styleId="1308" w:customStyle="1">
    <w:name w:val="c73"/>
  </w:style>
  <w:style w:type="character" w:styleId="1309" w:customStyle="1">
    <w:name w:val="c18"/>
  </w:style>
  <w:style w:type="character" w:styleId="1310" w:customStyle="1">
    <w:name w:val="c5"/>
  </w:style>
  <w:style w:type="character" w:styleId="1311" w:customStyle="1">
    <w:name w:val="c30"/>
  </w:style>
  <w:style w:type="character" w:styleId="1312" w:customStyle="1">
    <w:name w:val="c60"/>
  </w:style>
  <w:style w:type="character" w:styleId="1313" w:customStyle="1">
    <w:name w:val="font131"/>
    <w:rPr>
      <w:rFonts w:hint="default" w:ascii="Times New Roman" w:hAnsi="Times New Roman" w:cs="Times New Roman"/>
      <w:b w:val="0"/>
      <w:bCs w:val="0"/>
      <w:i w:val="0"/>
      <w:iCs w:val="0"/>
      <w:strike w:val="0"/>
      <w:color w:val="000000"/>
      <w:sz w:val="22"/>
      <w:szCs w:val="22"/>
      <w:u w:val="none"/>
    </w:rPr>
  </w:style>
  <w:style w:type="character" w:styleId="1314" w:customStyle="1">
    <w:name w:val="c16"/>
  </w:style>
  <w:style w:type="character" w:styleId="1315" w:customStyle="1">
    <w:name w:val="c10"/>
  </w:style>
  <w:style w:type="character" w:styleId="1316" w:customStyle="1">
    <w:name w:val="c6"/>
  </w:style>
  <w:style w:type="table" w:styleId="1317" w:customStyle="1">
    <w:name w:val="Сетка таблицы2"/>
    <w:basedOn w:val="1184"/>
    <w:next w:val="1194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18" w:customStyle="1">
    <w:name w:val="Основной текст (2)_"/>
    <w:link w:val="1320"/>
    <w:rPr>
      <w:shd w:val="clear" w:color="auto" w:fill="ffffff"/>
    </w:rPr>
  </w:style>
  <w:style w:type="character" w:styleId="1319" w:customStyle="1">
    <w:name w:val="Основной текст (2) + Полужирный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paragraph" w:styleId="1320" w:customStyle="1">
    <w:name w:val="Основной текст (2)"/>
    <w:basedOn w:val="1176"/>
    <w:link w:val="1318"/>
    <w:pPr>
      <w:ind w:hanging="340"/>
      <w:jc w:val="center"/>
      <w:spacing w:line="324" w:lineRule="exact"/>
      <w:shd w:val="clear" w:color="auto" w:fill="ffffff"/>
      <w:widowControl w:val="off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1321" w:customStyle="1">
    <w:name w:val="Заголовок №4_"/>
    <w:link w:val="1322"/>
    <w:rPr>
      <w:b/>
      <w:bCs/>
      <w:shd w:val="clear" w:color="auto" w:fill="ffffff"/>
    </w:rPr>
  </w:style>
  <w:style w:type="paragraph" w:styleId="1322" w:customStyle="1">
    <w:name w:val="Заголовок №4"/>
    <w:basedOn w:val="1176"/>
    <w:link w:val="1321"/>
    <w:pPr>
      <w:spacing w:after="300" w:line="0" w:lineRule="atLeast"/>
      <w:shd w:val="clear" w:color="auto" w:fill="ffffff"/>
      <w:widowControl w:val="off"/>
      <w:outlineLvl w:val="3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character" w:styleId="1323" w:customStyle="1">
    <w:name w:val="Основной текст (6)_"/>
    <w:link w:val="1327"/>
    <w:rPr>
      <w:b/>
      <w:bCs/>
      <w:i/>
      <w:iCs/>
      <w:shd w:val="clear" w:color="auto" w:fill="ffffff"/>
    </w:rPr>
  </w:style>
  <w:style w:type="character" w:styleId="1324" w:customStyle="1">
    <w:name w:val="Основной текст (7)_"/>
    <w:link w:val="1328"/>
    <w:rPr>
      <w:i/>
      <w:iCs/>
      <w:shd w:val="clear" w:color="auto" w:fill="ffffff"/>
    </w:rPr>
  </w:style>
  <w:style w:type="character" w:styleId="1325" w:customStyle="1">
    <w:name w:val="Основной текст (2) + Курсив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1326" w:customStyle="1">
    <w:name w:val="Основной текст (7) + Не курсив"/>
    <w:rPr>
      <w:i/>
      <w:i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paragraph" w:styleId="1327" w:customStyle="1">
    <w:name w:val="Основной текст (6)"/>
    <w:basedOn w:val="1176"/>
    <w:link w:val="1323"/>
    <w:pPr>
      <w:jc w:val="both"/>
      <w:spacing w:before="240" w:line="274" w:lineRule="exact"/>
      <w:shd w:val="clear" w:color="auto" w:fill="ffffff"/>
      <w:widowControl w:val="off"/>
    </w:pPr>
    <w:rPr>
      <w:rFonts w:asciiTheme="minorHAnsi" w:hAnsiTheme="minorHAnsi" w:eastAsiaTheme="minorHAnsi" w:cstheme="minorBidi"/>
      <w:b/>
      <w:bCs/>
      <w:i/>
      <w:iCs/>
      <w:sz w:val="22"/>
      <w:szCs w:val="22"/>
      <w:lang w:eastAsia="en-US"/>
    </w:rPr>
  </w:style>
  <w:style w:type="paragraph" w:styleId="1328" w:customStyle="1">
    <w:name w:val="Основной текст (7)"/>
    <w:basedOn w:val="1176"/>
    <w:link w:val="1324"/>
    <w:pPr>
      <w:jc w:val="both"/>
      <w:spacing w:line="274" w:lineRule="exact"/>
      <w:shd w:val="clear" w:color="auto" w:fill="ffffff"/>
      <w:widowControl w:val="off"/>
    </w:pPr>
    <w:rPr>
      <w:rFonts w:asciiTheme="minorHAnsi" w:hAnsiTheme="minorHAnsi" w:eastAsiaTheme="minorHAnsi" w:cstheme="minorBidi"/>
      <w:i/>
      <w:iCs/>
      <w:sz w:val="22"/>
      <w:szCs w:val="22"/>
      <w:lang w:eastAsia="en-US"/>
    </w:rPr>
  </w:style>
  <w:style w:type="character" w:styleId="1329" w:customStyle="1">
    <w:name w:val="Основной текст (8)_"/>
    <w:link w:val="1330"/>
    <w:rPr>
      <w:sz w:val="23"/>
      <w:szCs w:val="23"/>
      <w:shd w:val="clear" w:color="auto" w:fill="ffffff"/>
    </w:rPr>
  </w:style>
  <w:style w:type="paragraph" w:styleId="1330" w:customStyle="1">
    <w:name w:val="Основной текст (8)"/>
    <w:basedOn w:val="1176"/>
    <w:link w:val="1329"/>
    <w:pPr>
      <w:jc w:val="both"/>
      <w:spacing w:before="360" w:line="274" w:lineRule="exact"/>
      <w:shd w:val="clear" w:color="auto" w:fill="ffffff"/>
      <w:widowControl w:val="off"/>
    </w:pPr>
    <w:rPr>
      <w:rFonts w:asciiTheme="minorHAnsi" w:hAnsiTheme="minorHAnsi" w:eastAsiaTheme="minorHAnsi" w:cstheme="minorBidi"/>
      <w:sz w:val="23"/>
      <w:szCs w:val="23"/>
      <w:lang w:eastAsia="en-US"/>
    </w:rPr>
  </w:style>
  <w:style w:type="character" w:styleId="1331" w:customStyle="1">
    <w:name w:val="Колонтитул_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1332" w:customStyle="1">
    <w:name w:val="Колонтитул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styleId="1333" w:customStyle="1">
    <w:name w:val="Основной текст (8) + 12 pt;Полужирный;Курсив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1334" w:customStyle="1">
    <w:name w:val="Основной текст (2) + Полужирный;Курсив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1335" w:customStyle="1">
    <w:name w:val="Основной текст (2) + 11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1336" w:customStyle="1">
    <w:name w:val="Колонтитул + 10;5 pt;Полужирный;Курсив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styleId="1337" w:customStyle="1">
    <w:name w:val="Основной текст_"/>
    <w:link w:val="1338"/>
    <w:rPr>
      <w:sz w:val="23"/>
      <w:szCs w:val="23"/>
      <w:shd w:val="clear" w:color="auto" w:fill="ffffff"/>
    </w:rPr>
  </w:style>
  <w:style w:type="paragraph" w:styleId="1338" w:customStyle="1">
    <w:name w:val="Основной текст42"/>
    <w:basedOn w:val="1176"/>
    <w:link w:val="1337"/>
    <w:pPr>
      <w:ind w:hanging="820"/>
      <w:jc w:val="center"/>
      <w:spacing w:line="274" w:lineRule="exact"/>
      <w:shd w:val="clear" w:color="auto" w:fill="ffffff"/>
    </w:pPr>
    <w:rPr>
      <w:rFonts w:asciiTheme="minorHAnsi" w:hAnsiTheme="minorHAnsi" w:eastAsiaTheme="minorHAnsi" w:cstheme="minorBidi"/>
      <w:sz w:val="23"/>
      <w:szCs w:val="23"/>
      <w:lang w:eastAsia="en-US"/>
    </w:rPr>
  </w:style>
  <w:style w:type="character" w:styleId="1339" w:customStyle="1">
    <w:name w:val="Основной текст (4)_"/>
    <w:link w:val="1340"/>
    <w:rPr>
      <w:sz w:val="23"/>
      <w:szCs w:val="23"/>
      <w:shd w:val="clear" w:color="auto" w:fill="ffffff"/>
    </w:rPr>
  </w:style>
  <w:style w:type="paragraph" w:styleId="1340" w:customStyle="1">
    <w:name w:val="Основной текст (4)"/>
    <w:basedOn w:val="1176"/>
    <w:link w:val="1339"/>
    <w:pPr>
      <w:spacing w:before="120" w:line="0" w:lineRule="atLeast"/>
      <w:shd w:val="clear" w:color="auto" w:fill="ffffff"/>
    </w:pPr>
    <w:rPr>
      <w:rFonts w:asciiTheme="minorHAnsi" w:hAnsiTheme="minorHAnsi" w:eastAsiaTheme="minorHAnsi" w:cstheme="minorBidi"/>
      <w:sz w:val="23"/>
      <w:szCs w:val="23"/>
      <w:lang w:eastAsia="en-US"/>
    </w:rPr>
  </w:style>
  <w:style w:type="character" w:styleId="1341" w:customStyle="1">
    <w:name w:val="Основной текст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styleId="1342" w:customStyle="1">
    <w:name w:val="Основной текст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styleId="1343" w:customStyle="1">
    <w:name w:val="Основной текст + 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styleId="1344" w:customStyle="1">
    <w:name w:val="Основной текст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styleId="1345" w:customStyle="1">
    <w:name w:val="Основной текст2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styleId="1346" w:customStyle="1">
    <w:name w:val="Основной текст2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styleId="1347" w:customStyle="1">
    <w:name w:val="Заголовок №3_"/>
    <w:link w:val="1349"/>
    <w:rPr>
      <w:b/>
      <w:bCs/>
      <w:sz w:val="26"/>
      <w:szCs w:val="26"/>
      <w:shd w:val="clear" w:color="auto" w:fill="ffffff"/>
    </w:rPr>
  </w:style>
  <w:style w:type="character" w:styleId="1348" w:customStyle="1">
    <w:name w:val="Основной текст (6) + 11;5 pt;Не полужирный;Не курсив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1349" w:customStyle="1">
    <w:name w:val="Заголовок №3"/>
    <w:basedOn w:val="1176"/>
    <w:link w:val="1347"/>
    <w:pPr>
      <w:jc w:val="both"/>
      <w:spacing w:before="540" w:after="60" w:line="0" w:lineRule="atLeast"/>
      <w:shd w:val="clear" w:color="auto" w:fill="ffffff"/>
      <w:widowControl w:val="off"/>
      <w:outlineLvl w:val="2"/>
    </w:pPr>
    <w:rPr>
      <w:rFonts w:asciiTheme="minorHAnsi" w:hAnsiTheme="minorHAnsi" w:eastAsiaTheme="minorHAnsi" w:cstheme="minorBidi"/>
      <w:b/>
      <w:bCs/>
      <w:sz w:val="26"/>
      <w:szCs w:val="26"/>
      <w:lang w:eastAsia="en-US"/>
    </w:rPr>
  </w:style>
  <w:style w:type="character" w:styleId="1350" w:customStyle="1">
    <w:name w:val="Заголовок №4 + Не полужирный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1351" w:customStyle="1">
    <w:name w:val="Основной текст (9)_"/>
    <w:link w:val="1353"/>
    <w:rPr>
      <w:b/>
      <w:bCs/>
      <w:shd w:val="clear" w:color="auto" w:fill="ffffff"/>
    </w:rPr>
  </w:style>
  <w:style w:type="character" w:styleId="1352" w:customStyle="1">
    <w:name w:val="Основной текст (9) + Не полужирный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paragraph" w:styleId="1353" w:customStyle="1">
    <w:name w:val="Основной текст (9)"/>
    <w:basedOn w:val="1176"/>
    <w:link w:val="1351"/>
    <w:pPr>
      <w:ind w:firstLine="600"/>
      <w:jc w:val="both"/>
      <w:spacing w:line="274" w:lineRule="exact"/>
      <w:shd w:val="clear" w:color="auto" w:fill="ffffff"/>
      <w:widowControl w:val="off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character" w:styleId="1354" w:customStyle="1">
    <w:name w:val="Заголовок №1_"/>
    <w:link w:val="1355"/>
    <w:uiPriority w:val="99"/>
    <w:rPr>
      <w:b/>
      <w:bCs/>
      <w:sz w:val="32"/>
      <w:szCs w:val="32"/>
      <w:shd w:val="clear" w:color="auto" w:fill="ffffff"/>
    </w:rPr>
  </w:style>
  <w:style w:type="paragraph" w:styleId="1355" w:customStyle="1">
    <w:name w:val="Заголовок №1"/>
    <w:basedOn w:val="1176"/>
    <w:link w:val="1354"/>
    <w:uiPriority w:val="99"/>
    <w:pPr>
      <w:jc w:val="both"/>
      <w:spacing w:line="605" w:lineRule="exact"/>
      <w:shd w:val="clear" w:color="auto" w:fill="ffffff"/>
      <w:widowControl w:val="off"/>
      <w:outlineLvl w:val="0"/>
    </w:pPr>
    <w:rPr>
      <w:rFonts w:asciiTheme="minorHAnsi" w:hAnsiTheme="minorHAnsi" w:eastAsiaTheme="minorHAnsi" w:cstheme="minorBidi"/>
      <w:b/>
      <w:bCs/>
      <w:sz w:val="32"/>
      <w:szCs w:val="32"/>
      <w:lang w:eastAsia="en-US"/>
    </w:rPr>
  </w:style>
  <w:style w:type="character" w:styleId="1356" w:customStyle="1">
    <w:name w:val="Без интервала Знак"/>
    <w:link w:val="1244"/>
    <w:rPr>
      <w:rFonts w:ascii="Calibri" w:hAnsi="Calibri" w:eastAsia="Times New Roman" w:cs="Times New Roman"/>
      <w:lang w:eastAsia="ru-RU"/>
    </w:rPr>
  </w:style>
  <w:style w:type="paragraph" w:styleId="1357" w:customStyle="1">
    <w:name w:val="FE424C04BE0343D89C932242135A4974"/>
    <w:rPr>
      <w:rFonts w:ascii="Calibri" w:hAnsi="Calibri" w:eastAsia="Times New Roman" w:cs="Times New Roman"/>
      <w:lang w:eastAsia="ru-RU"/>
    </w:rPr>
  </w:style>
  <w:style w:type="character" w:styleId="1358" w:customStyle="1">
    <w:name w:val="Заголовок Знак1"/>
    <w:link w:val="1477"/>
    <w:rPr>
      <w:rFonts w:ascii="Cambria" w:hAnsi="Cambria"/>
      <w:color w:val="17365d"/>
      <w:spacing w:val="5"/>
      <w:sz w:val="52"/>
      <w:szCs w:val="52"/>
    </w:rPr>
  </w:style>
  <w:style w:type="paragraph" w:styleId="1359" w:customStyle="1">
    <w:name w:val="Основной текст3"/>
    <w:basedOn w:val="1176"/>
    <w:pPr>
      <w:ind w:hanging="300"/>
      <w:jc w:val="both"/>
      <w:spacing w:line="413" w:lineRule="exact"/>
      <w:shd w:val="clear" w:color="auto" w:fill="ffffff"/>
      <w:widowControl w:val="off"/>
    </w:pPr>
    <w:rPr>
      <w:color w:val="000000"/>
      <w:sz w:val="22"/>
      <w:szCs w:val="22"/>
      <w:lang w:bidi="ru-RU"/>
    </w:rPr>
  </w:style>
  <w:style w:type="character" w:styleId="1360" w:customStyle="1">
    <w:name w:val="Основной текст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1361" w:customStyle="1">
    <w:name w:val="Основной текст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table" w:styleId="1362" w:customStyle="1">
    <w:name w:val="Сетка таблицы11"/>
    <w:basedOn w:val="1184"/>
    <w:next w:val="1194"/>
    <w:uiPriority w:val="59"/>
    <w:pPr>
      <w:spacing w:after="0" w:line="240" w:lineRule="auto"/>
    </w:pPr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363" w:customStyle="1">
    <w:name w:val="Основной текст6"/>
    <w:basedOn w:val="1176"/>
    <w:pPr>
      <w:ind w:hanging="540"/>
      <w:jc w:val="both"/>
      <w:spacing w:line="274" w:lineRule="exact"/>
      <w:shd w:val="clear" w:color="auto" w:fill="ffffff"/>
      <w:widowControl w:val="off"/>
    </w:pPr>
    <w:rPr>
      <w:sz w:val="23"/>
      <w:szCs w:val="23"/>
    </w:rPr>
  </w:style>
  <w:style w:type="table" w:styleId="1364" w:customStyle="1">
    <w:name w:val="Сетка таблицы3"/>
    <w:basedOn w:val="1184"/>
    <w:next w:val="1194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65" w:customStyle="1">
    <w:name w:val="Основной шрифт абзаца2"/>
  </w:style>
  <w:style w:type="table" w:styleId="1366" w:customStyle="1">
    <w:name w:val="Сетка таблицы4"/>
    <w:basedOn w:val="1184"/>
    <w:next w:val="1194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67" w:customStyle="1">
    <w:name w:val="font71"/>
    <w:rPr>
      <w:rFonts w:hint="default" w:ascii="Times New Roman" w:hAnsi="Times New Roman" w:cs="Times New Roman"/>
      <w:b w:val="0"/>
      <w:bCs w:val="0"/>
      <w:i/>
      <w:iCs/>
      <w:strike w:val="0"/>
      <w:color w:val="000000"/>
      <w:sz w:val="22"/>
      <w:szCs w:val="22"/>
      <w:u w:val="none"/>
    </w:rPr>
  </w:style>
  <w:style w:type="character" w:styleId="1368" w:customStyle="1">
    <w:name w:val="font51"/>
    <w:rPr>
      <w:rFonts w:hint="default" w:ascii="Times New Roman" w:hAnsi="Times New Roman" w:cs="Times New Roman"/>
      <w:b/>
      <w:bCs/>
      <w:i w:val="0"/>
      <w:iCs w:val="0"/>
      <w:strike w:val="0"/>
      <w:color w:val="000000"/>
      <w:sz w:val="22"/>
      <w:szCs w:val="22"/>
      <w:u w:val="none"/>
    </w:rPr>
  </w:style>
  <w:style w:type="character" w:styleId="1369" w:customStyle="1">
    <w:name w:val="font61"/>
    <w:rPr>
      <w:rFonts w:hint="default" w:ascii="Times New Roman" w:hAnsi="Times New Roman" w:cs="Times New Roman"/>
      <w:b w:val="0"/>
      <w:bCs w:val="0"/>
      <w:i w:val="0"/>
      <w:iCs w:val="0"/>
      <w:strike w:val="0"/>
      <w:color w:val="000000"/>
      <w:sz w:val="22"/>
      <w:szCs w:val="22"/>
      <w:u w:val="none"/>
    </w:rPr>
  </w:style>
  <w:style w:type="character" w:styleId="1370" w:customStyle="1">
    <w:name w:val="font101"/>
    <w:rPr>
      <w:rFonts w:hint="default" w:ascii="Times New Roman" w:hAnsi="Times New Roman" w:cs="Times New Roman"/>
      <w:b w:val="0"/>
      <w:bCs w:val="0"/>
      <w:i w:val="0"/>
      <w:iCs w:val="0"/>
      <w:strike w:val="0"/>
      <w:color w:val="000000"/>
      <w:sz w:val="14"/>
      <w:szCs w:val="14"/>
      <w:u w:val="none"/>
    </w:rPr>
  </w:style>
  <w:style w:type="character" w:styleId="1371" w:customStyle="1">
    <w:name w:val="font121"/>
    <w:rPr>
      <w:rFonts w:hint="default" w:ascii="Times New Roman" w:hAnsi="Times New Roman" w:cs="Times New Roman"/>
      <w:b w:val="0"/>
      <w:bCs w:val="0"/>
      <w:i w:val="0"/>
      <w:iCs w:val="0"/>
      <w:strike w:val="0"/>
      <w:color w:val="000000"/>
      <w:sz w:val="14"/>
      <w:szCs w:val="14"/>
      <w:u w:val="none"/>
    </w:rPr>
  </w:style>
  <w:style w:type="character" w:styleId="1372" w:customStyle="1">
    <w:name w:val="font91"/>
    <w:rPr>
      <w:rFonts w:hint="default" w:ascii="Times New Roman" w:hAnsi="Times New Roman" w:cs="Times New Roman"/>
      <w:b w:val="0"/>
      <w:bCs w:val="0"/>
      <w:i w:val="0"/>
      <w:iCs w:val="0"/>
      <w:strike w:val="0"/>
      <w:color w:val="0070c0"/>
      <w:sz w:val="22"/>
      <w:szCs w:val="22"/>
      <w:u w:val="none"/>
    </w:rPr>
  </w:style>
  <w:style w:type="character" w:styleId="1373" w:customStyle="1">
    <w:name w:val="font111"/>
    <w:rPr>
      <w:rFonts w:hint="default" w:ascii="Times New Roman" w:hAnsi="Times New Roman" w:cs="Times New Roman"/>
      <w:b w:val="0"/>
      <w:bCs w:val="0"/>
      <w:i w:val="0"/>
      <w:iCs w:val="0"/>
      <w:strike w:val="0"/>
      <w:color w:val="0070c0"/>
      <w:sz w:val="24"/>
      <w:szCs w:val="24"/>
      <w:u w:val="none"/>
    </w:rPr>
  </w:style>
  <w:style w:type="character" w:styleId="1374" w:customStyle="1">
    <w:name w:val="font141"/>
    <w:rPr>
      <w:rFonts w:hint="default" w:ascii="Times New Roman" w:hAnsi="Times New Roman" w:cs="Times New Roman"/>
      <w:b w:val="0"/>
      <w:bCs w:val="0"/>
      <w:i w:val="0"/>
      <w:iCs w:val="0"/>
      <w:strike w:val="0"/>
      <w:color w:val="5b9bd5"/>
      <w:sz w:val="22"/>
      <w:szCs w:val="22"/>
      <w:u w:val="none"/>
    </w:rPr>
  </w:style>
  <w:style w:type="character" w:styleId="1375" w:customStyle="1">
    <w:name w:val="font161"/>
    <w:rPr>
      <w:rFonts w:hint="default" w:ascii="Times New Roman" w:hAnsi="Times New Roman" w:cs="Times New Roman"/>
      <w:b w:val="0"/>
      <w:bCs w:val="0"/>
      <w:i w:val="0"/>
      <w:iCs w:val="0"/>
      <w:strike w:val="0"/>
      <w:color w:val="ff0000"/>
      <w:sz w:val="22"/>
      <w:szCs w:val="22"/>
      <w:u w:val="none"/>
    </w:rPr>
  </w:style>
  <w:style w:type="character" w:styleId="1376" w:customStyle="1">
    <w:name w:val="font151"/>
    <w:rPr>
      <w:rFonts w:hint="default" w:ascii="Times New Roman" w:hAnsi="Times New Roman" w:cs="Times New Roman"/>
      <w:b w:val="0"/>
      <w:bCs w:val="0"/>
      <w:i w:val="0"/>
      <w:iCs w:val="0"/>
      <w:strike w:val="0"/>
      <w:color w:val="000000"/>
      <w:sz w:val="22"/>
      <w:szCs w:val="22"/>
      <w:u w:val="none"/>
    </w:rPr>
  </w:style>
  <w:style w:type="character" w:styleId="1377" w:customStyle="1">
    <w:name w:val="font171"/>
    <w:rPr>
      <w:rFonts w:hint="default" w:ascii="Times New Roman" w:hAnsi="Times New Roman" w:cs="Times New Roman"/>
      <w:b w:val="0"/>
      <w:bCs w:val="0"/>
      <w:i w:val="0"/>
      <w:iCs w:val="0"/>
      <w:strike w:val="0"/>
      <w:color w:val="00b050"/>
      <w:sz w:val="22"/>
      <w:szCs w:val="22"/>
      <w:u w:val="none"/>
    </w:rPr>
  </w:style>
  <w:style w:type="paragraph" w:styleId="1378" w:customStyle="1">
    <w:name w:val="font5"/>
    <w:basedOn w:val="1176"/>
    <w:uiPriority w:val="99"/>
    <w:pPr>
      <w:spacing w:before="100" w:beforeAutospacing="1" w:after="100" w:afterAutospacing="1"/>
    </w:pPr>
    <w:rPr>
      <w:color w:val="000000"/>
      <w:sz w:val="22"/>
      <w:szCs w:val="22"/>
    </w:rPr>
  </w:style>
  <w:style w:type="paragraph" w:styleId="1379" w:customStyle="1">
    <w:name w:val="font6"/>
    <w:basedOn w:val="1176"/>
    <w:uiPriority w:val="99"/>
    <w:pPr>
      <w:spacing w:before="100" w:beforeAutospacing="1" w:after="100" w:afterAutospacing="1"/>
    </w:pPr>
    <w:rPr>
      <w:color w:val="000000"/>
    </w:rPr>
  </w:style>
  <w:style w:type="paragraph" w:styleId="1380" w:customStyle="1">
    <w:name w:val="font7"/>
    <w:basedOn w:val="1176"/>
    <w:uiPriority w:val="9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styleId="1381" w:customStyle="1">
    <w:name w:val="font8"/>
    <w:basedOn w:val="1176"/>
    <w:uiPriority w:val="99"/>
    <w:pPr>
      <w:spacing w:before="100" w:beforeAutospacing="1" w:after="100" w:afterAutospacing="1"/>
    </w:pPr>
    <w:rPr>
      <w:color w:val="000000"/>
      <w:sz w:val="14"/>
      <w:szCs w:val="14"/>
    </w:rPr>
  </w:style>
  <w:style w:type="paragraph" w:styleId="1382" w:customStyle="1">
    <w:name w:val="font9"/>
    <w:basedOn w:val="1176"/>
    <w:uiPriority w:val="99"/>
    <w:pPr>
      <w:spacing w:before="100" w:beforeAutospacing="1" w:after="100" w:afterAutospacing="1"/>
    </w:pPr>
    <w:rPr>
      <w:b/>
      <w:bCs/>
      <w:color w:val="000000"/>
    </w:rPr>
  </w:style>
  <w:style w:type="paragraph" w:styleId="1383" w:customStyle="1">
    <w:name w:val="font10"/>
    <w:basedOn w:val="1176"/>
    <w:uiPriority w:val="9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1384" w:customStyle="1">
    <w:name w:val="xl65"/>
    <w:basedOn w:val="1176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385" w:customStyle="1">
    <w:name w:val="xl66"/>
    <w:basedOn w:val="1176"/>
    <w:uiPriority w:val="9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386" w:customStyle="1">
    <w:name w:val="xl67"/>
    <w:basedOn w:val="1176"/>
    <w:uiPriority w:val="9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387" w:customStyle="1">
    <w:name w:val="xl68"/>
    <w:basedOn w:val="1176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388" w:customStyle="1">
    <w:name w:val="xl69"/>
    <w:basedOn w:val="1176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389" w:customStyle="1">
    <w:name w:val="xl70"/>
    <w:basedOn w:val="1176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390" w:customStyle="1">
    <w:name w:val="xl71"/>
    <w:basedOn w:val="1176"/>
    <w:uiPriority w:val="9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391" w:customStyle="1">
    <w:name w:val="xl72"/>
    <w:basedOn w:val="1176"/>
    <w:uiPriority w:val="9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392" w:customStyle="1">
    <w:name w:val="xl73"/>
    <w:basedOn w:val="1176"/>
    <w:uiPriority w:val="99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393" w:customStyle="1">
    <w:name w:val="xl74"/>
    <w:basedOn w:val="1176"/>
    <w:uiPriority w:val="99"/>
    <w:pPr>
      <w:spacing w:before="100" w:beforeAutospacing="1" w:after="100" w:afterAutospacing="1"/>
    </w:pPr>
  </w:style>
  <w:style w:type="paragraph" w:styleId="1394" w:customStyle="1">
    <w:name w:val="xl75"/>
    <w:basedOn w:val="1176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395" w:customStyle="1">
    <w:name w:val="xl76"/>
    <w:basedOn w:val="1176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</w:rPr>
  </w:style>
  <w:style w:type="paragraph" w:styleId="1396" w:customStyle="1">
    <w:name w:val="xl77"/>
    <w:basedOn w:val="1176"/>
    <w:uiPriority w:val="99"/>
    <w:pPr>
      <w:spacing w:before="100" w:beforeAutospacing="1" w:after="100" w:afterAutospacing="1"/>
    </w:pPr>
  </w:style>
  <w:style w:type="paragraph" w:styleId="1397" w:customStyle="1">
    <w:name w:val="xl78"/>
    <w:basedOn w:val="1176"/>
    <w:uiPriority w:val="9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Symbol" w:hAnsi="Symbol"/>
    </w:rPr>
  </w:style>
  <w:style w:type="paragraph" w:styleId="1398" w:customStyle="1">
    <w:name w:val="xl79"/>
    <w:basedOn w:val="1176"/>
    <w:uiPriority w:val="9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399" w:customStyle="1">
    <w:name w:val="xl80"/>
    <w:basedOn w:val="1176"/>
    <w:uiPriority w:val="99"/>
    <w:pPr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1400" w:customStyle="1">
    <w:name w:val="xl81"/>
    <w:basedOn w:val="1176"/>
    <w:uiPriority w:val="99"/>
    <w:pPr>
      <w:spacing w:before="100" w:beforeAutospacing="1" w:after="100" w:afterAutospacing="1"/>
      <w:shd w:val="clear" w:color="000000" w:fill="ffffff"/>
    </w:pPr>
  </w:style>
  <w:style w:type="paragraph" w:styleId="1401" w:customStyle="1">
    <w:name w:val="xl82"/>
    <w:basedOn w:val="1176"/>
    <w:uiPriority w:val="9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</w:rPr>
  </w:style>
  <w:style w:type="paragraph" w:styleId="1402" w:customStyle="1">
    <w:name w:val="xl83"/>
    <w:basedOn w:val="1176"/>
    <w:uiPriority w:val="99"/>
    <w:pPr>
      <w:spacing w:before="100" w:beforeAutospacing="1" w:after="100" w:afterAutospacing="1"/>
      <w:shd w:val="clear" w:color="000000" w:fill="ffffff"/>
    </w:pPr>
  </w:style>
  <w:style w:type="paragraph" w:styleId="1403" w:customStyle="1">
    <w:name w:val="xl84"/>
    <w:basedOn w:val="1176"/>
    <w:uiPriority w:val="99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404" w:customStyle="1">
    <w:name w:val="xl85"/>
    <w:basedOn w:val="1176"/>
    <w:uiPriority w:val="99"/>
    <w:pPr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1405" w:customStyle="1">
    <w:name w:val="xl86"/>
    <w:basedOn w:val="1176"/>
    <w:uiPriority w:val="9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406" w:customStyle="1">
    <w:name w:val="xl87"/>
    <w:basedOn w:val="1176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</w:style>
  <w:style w:type="paragraph" w:styleId="1407" w:customStyle="1">
    <w:name w:val="xl88"/>
    <w:basedOn w:val="1176"/>
    <w:uiPriority w:val="99"/>
    <w:pPr>
      <w:spacing w:before="100" w:beforeAutospacing="1" w:after="100" w:afterAutospacing="1"/>
      <w:pBdr>
        <w:left w:val="single" w:color="000000" w:sz="4" w:space="0"/>
      </w:pBdr>
    </w:pPr>
  </w:style>
  <w:style w:type="paragraph" w:styleId="1408" w:customStyle="1">
    <w:name w:val="xl89"/>
    <w:basedOn w:val="1176"/>
    <w:uiPriority w:val="99"/>
    <w:pPr>
      <w:spacing w:before="100" w:beforeAutospacing="1" w:after="100" w:afterAutospacing="1"/>
      <w:shd w:val="clear" w:color="000000" w:fill="ffffff"/>
    </w:pPr>
  </w:style>
  <w:style w:type="paragraph" w:styleId="1409" w:customStyle="1">
    <w:name w:val="xl90"/>
    <w:basedOn w:val="1176"/>
    <w:uiPriority w:val="9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410" w:customStyle="1">
    <w:name w:val="xl91"/>
    <w:basedOn w:val="1176"/>
    <w:uiPriority w:val="9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1411" w:customStyle="1">
    <w:name w:val="xl92"/>
    <w:basedOn w:val="1176"/>
    <w:uiPriority w:val="9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1412" w:customStyle="1">
    <w:name w:val="xl93"/>
    <w:basedOn w:val="1176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413" w:customStyle="1">
    <w:name w:val="xl94"/>
    <w:basedOn w:val="1176"/>
    <w:uiPriority w:val="9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414" w:customStyle="1">
    <w:name w:val="xl95"/>
    <w:basedOn w:val="1176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</w:rPr>
  </w:style>
  <w:style w:type="paragraph" w:styleId="1415" w:customStyle="1">
    <w:name w:val="xl96"/>
    <w:basedOn w:val="1176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</w:rPr>
  </w:style>
  <w:style w:type="paragraph" w:styleId="1416" w:customStyle="1">
    <w:name w:val="xl97"/>
    <w:basedOn w:val="1176"/>
    <w:uiPriority w:val="9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</w:rPr>
  </w:style>
  <w:style w:type="paragraph" w:styleId="1417" w:customStyle="1">
    <w:name w:val="xl98"/>
    <w:basedOn w:val="1176"/>
    <w:uiPriority w:val="9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Symbol" w:hAnsi="Symbol"/>
    </w:rPr>
  </w:style>
  <w:style w:type="paragraph" w:styleId="1418" w:customStyle="1">
    <w:name w:val="xl99"/>
    <w:basedOn w:val="1176"/>
    <w:uiPriority w:val="9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419" w:customStyle="1">
    <w:name w:val="xl100"/>
    <w:basedOn w:val="1176"/>
    <w:uiPriority w:val="9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Symbol" w:hAnsi="Symbol"/>
    </w:rPr>
  </w:style>
  <w:style w:type="paragraph" w:styleId="1420" w:customStyle="1">
    <w:name w:val="xl101"/>
    <w:basedOn w:val="1176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</w:rPr>
  </w:style>
  <w:style w:type="paragraph" w:styleId="1421" w:customStyle="1">
    <w:name w:val="xl102"/>
    <w:basedOn w:val="1176"/>
    <w:uiPriority w:val="9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422" w:customStyle="1">
    <w:name w:val="xl103"/>
    <w:basedOn w:val="1176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</w:rPr>
  </w:style>
  <w:style w:type="paragraph" w:styleId="1423" w:customStyle="1">
    <w:name w:val="xl104"/>
    <w:basedOn w:val="1176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</w:rPr>
  </w:style>
  <w:style w:type="paragraph" w:styleId="1424" w:customStyle="1">
    <w:name w:val="xl105"/>
    <w:basedOn w:val="1176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425" w:customStyle="1">
    <w:name w:val="xl106"/>
    <w:basedOn w:val="1176"/>
    <w:uiPriority w:val="9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426" w:customStyle="1">
    <w:name w:val="xl107"/>
    <w:basedOn w:val="1176"/>
    <w:uiPriority w:val="9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427" w:customStyle="1">
    <w:name w:val="xl108"/>
    <w:basedOn w:val="1176"/>
    <w:uiPriority w:val="9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1428" w:customStyle="1">
    <w:name w:val="xl109"/>
    <w:basedOn w:val="1176"/>
    <w:uiPriority w:val="9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429" w:customStyle="1">
    <w:name w:val="xl110"/>
    <w:basedOn w:val="1176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430" w:customStyle="1">
    <w:name w:val="xl111"/>
    <w:basedOn w:val="1176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431" w:customStyle="1">
    <w:name w:val="xl112"/>
    <w:basedOn w:val="1176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432" w:customStyle="1">
    <w:name w:val="xl113"/>
    <w:basedOn w:val="1176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433" w:customStyle="1">
    <w:name w:val="xl114"/>
    <w:basedOn w:val="1176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Helvetica Neue" w:hAnsi="Helvetica Neue"/>
      <w:color w:val="000000"/>
    </w:rPr>
  </w:style>
  <w:style w:type="paragraph" w:styleId="1434" w:customStyle="1">
    <w:name w:val="xl115"/>
    <w:basedOn w:val="1176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Helvetica Neue" w:hAnsi="Helvetica Neue"/>
      <w:color w:val="000000"/>
    </w:rPr>
  </w:style>
  <w:style w:type="paragraph" w:styleId="1435" w:customStyle="1">
    <w:name w:val="xl116"/>
    <w:basedOn w:val="1176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</w:rPr>
  </w:style>
  <w:style w:type="paragraph" w:styleId="1436" w:customStyle="1">
    <w:name w:val="xl117"/>
    <w:basedOn w:val="1176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</w:rPr>
  </w:style>
  <w:style w:type="paragraph" w:styleId="1437" w:customStyle="1">
    <w:name w:val="xl118"/>
    <w:basedOn w:val="1176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</w:rPr>
  </w:style>
  <w:style w:type="paragraph" w:styleId="1438" w:customStyle="1">
    <w:name w:val="xl119"/>
    <w:basedOn w:val="1176"/>
    <w:uiPriority w:val="9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439" w:customStyle="1">
    <w:name w:val="xl120"/>
    <w:basedOn w:val="1176"/>
    <w:uiPriority w:val="9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440" w:customStyle="1">
    <w:name w:val="xl121"/>
    <w:basedOn w:val="1176"/>
    <w:uiPriority w:val="9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</w:rPr>
  </w:style>
  <w:style w:type="paragraph" w:styleId="1441" w:customStyle="1">
    <w:name w:val="xl122"/>
    <w:basedOn w:val="1176"/>
    <w:uiPriority w:val="9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442" w:customStyle="1">
    <w:name w:val="xl123"/>
    <w:basedOn w:val="1176"/>
    <w:uiPriority w:val="99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443" w:customStyle="1">
    <w:name w:val="xl124"/>
    <w:basedOn w:val="1176"/>
    <w:uiPriority w:val="99"/>
    <w:pPr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</w:style>
  <w:style w:type="paragraph" w:styleId="1444" w:customStyle="1">
    <w:name w:val="xl125"/>
    <w:basedOn w:val="1176"/>
    <w:uiPriority w:val="99"/>
    <w:pPr>
      <w:spacing w:before="100" w:beforeAutospacing="1" w:after="100" w:afterAutospacing="1"/>
      <w:pBdr>
        <w:right w:val="single" w:color="000000" w:sz="4" w:space="0"/>
      </w:pBdr>
    </w:pPr>
  </w:style>
  <w:style w:type="paragraph" w:styleId="1445" w:customStyle="1">
    <w:name w:val="xl126"/>
    <w:basedOn w:val="1176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</w:style>
  <w:style w:type="paragraph" w:styleId="1446" w:customStyle="1">
    <w:name w:val="xl127"/>
    <w:basedOn w:val="1176"/>
    <w:uiPriority w:val="99"/>
    <w:pPr>
      <w:jc w:val="center"/>
      <w:spacing w:before="100" w:beforeAutospacing="1" w:after="100" w:afterAutospacing="1"/>
      <w:pBdr>
        <w:left w:val="single" w:color="000000" w:sz="4" w:space="0"/>
      </w:pBdr>
    </w:pPr>
  </w:style>
  <w:style w:type="paragraph" w:styleId="1447" w:customStyle="1">
    <w:name w:val="xl128"/>
    <w:basedOn w:val="1176"/>
    <w:uiPriority w:val="9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</w:style>
  <w:style w:type="paragraph" w:styleId="1448" w:customStyle="1">
    <w:name w:val="xl129"/>
    <w:basedOn w:val="1176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449" w:customStyle="1">
    <w:name w:val="xl130"/>
    <w:basedOn w:val="1176"/>
    <w:uiPriority w:val="9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450" w:customStyle="1">
    <w:name w:val="xl131"/>
    <w:basedOn w:val="1176"/>
    <w:uiPriority w:val="9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451" w:customStyle="1">
    <w:name w:val="xl132"/>
    <w:basedOn w:val="1176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</w:style>
  <w:style w:type="paragraph" w:styleId="1452" w:customStyle="1">
    <w:name w:val="xl133"/>
    <w:basedOn w:val="1176"/>
    <w:uiPriority w:val="99"/>
    <w:pPr>
      <w:jc w:val="center"/>
      <w:spacing w:before="100" w:beforeAutospacing="1" w:after="100" w:afterAutospacing="1"/>
      <w:pBdr>
        <w:left w:val="single" w:color="000000" w:sz="4" w:space="0"/>
      </w:pBdr>
    </w:pPr>
  </w:style>
  <w:style w:type="paragraph" w:styleId="1453" w:customStyle="1">
    <w:name w:val="xl134"/>
    <w:basedOn w:val="1176"/>
    <w:uiPriority w:val="9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</w:style>
  <w:style w:type="paragraph" w:styleId="1454" w:customStyle="1">
    <w:name w:val="xl135"/>
    <w:basedOn w:val="1176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455" w:customStyle="1">
    <w:name w:val="xl136"/>
    <w:basedOn w:val="1176"/>
    <w:uiPriority w:val="9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</w:style>
  <w:style w:type="paragraph" w:styleId="1456" w:customStyle="1">
    <w:name w:val="xl137"/>
    <w:basedOn w:val="1176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457" w:customStyle="1">
    <w:name w:val="xl138"/>
    <w:basedOn w:val="1176"/>
    <w:uiPriority w:val="9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458" w:customStyle="1">
    <w:name w:val="xl139"/>
    <w:basedOn w:val="1176"/>
    <w:uiPriority w:val="9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459" w:customStyle="1">
    <w:name w:val="xl140"/>
    <w:basedOn w:val="1176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460" w:customStyle="1">
    <w:name w:val="xl141"/>
    <w:basedOn w:val="1176"/>
    <w:uiPriority w:val="9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461" w:customStyle="1">
    <w:name w:val="xl142"/>
    <w:basedOn w:val="1176"/>
    <w:uiPriority w:val="9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462" w:customStyle="1">
    <w:name w:val="xl143"/>
    <w:basedOn w:val="1176"/>
    <w:uiPriority w:val="9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8" w:space="0"/>
        <w:right w:val="single" w:color="000000" w:sz="4" w:space="0"/>
      </w:pBdr>
    </w:pPr>
  </w:style>
  <w:style w:type="paragraph" w:styleId="1463" w:customStyle="1">
    <w:name w:val="xl144"/>
    <w:basedOn w:val="1176"/>
    <w:uiPriority w:val="99"/>
    <w:pPr>
      <w:jc w:val="center"/>
      <w:spacing w:before="100" w:beforeAutospacing="1" w:after="100" w:afterAutospacing="1"/>
      <w:pBdr>
        <w:top w:val="single" w:color="000000" w:sz="8" w:space="0"/>
      </w:pBdr>
    </w:pPr>
  </w:style>
  <w:style w:type="paragraph" w:styleId="1464" w:customStyle="1">
    <w:name w:val="xl145"/>
    <w:basedOn w:val="1176"/>
    <w:uiPriority w:val="99"/>
    <w:pPr>
      <w:jc w:val="center"/>
      <w:spacing w:before="100" w:beforeAutospacing="1" w:after="100" w:afterAutospacing="1"/>
    </w:pPr>
  </w:style>
  <w:style w:type="paragraph" w:styleId="1465" w:customStyle="1">
    <w:name w:val="xl146"/>
    <w:basedOn w:val="1176"/>
    <w:uiPriority w:val="99"/>
    <w:pPr>
      <w:jc w:val="center"/>
      <w:spacing w:before="100" w:beforeAutospacing="1" w:after="100" w:afterAutospacing="1"/>
      <w:pBdr>
        <w:bottom w:val="single" w:color="000000" w:sz="4" w:space="0"/>
      </w:pBdr>
    </w:pPr>
  </w:style>
  <w:style w:type="paragraph" w:styleId="1466" w:customStyle="1">
    <w:name w:val="xl147"/>
    <w:basedOn w:val="1176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</w:rPr>
  </w:style>
  <w:style w:type="paragraph" w:styleId="1467" w:customStyle="1">
    <w:name w:val="xl148"/>
    <w:basedOn w:val="1176"/>
    <w:uiPriority w:val="99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</w:rPr>
  </w:style>
  <w:style w:type="paragraph" w:styleId="1468" w:customStyle="1">
    <w:name w:val="xl149"/>
    <w:basedOn w:val="1176"/>
    <w:uiPriority w:val="9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1469" w:customStyle="1">
    <w:name w:val="xl150"/>
    <w:basedOn w:val="1176"/>
    <w:uiPriority w:val="99"/>
    <w:pPr>
      <w:spacing w:before="100" w:beforeAutospacing="1" w:after="100" w:afterAutospacing="1"/>
      <w:pBdr>
        <w:bottom w:val="single" w:color="000000" w:sz="4" w:space="0"/>
      </w:pBdr>
    </w:pPr>
    <w:rPr>
      <w:b/>
      <w:bCs/>
    </w:rPr>
  </w:style>
  <w:style w:type="character" w:styleId="1470" w:customStyle="1">
    <w:name w:val="c14"/>
  </w:style>
  <w:style w:type="character" w:styleId="1471" w:customStyle="1">
    <w:name w:val="c11"/>
  </w:style>
  <w:style w:type="character" w:styleId="1472" w:customStyle="1">
    <w:name w:val="markedcontent"/>
  </w:style>
  <w:style w:type="table" w:styleId="1473" w:customStyle="1">
    <w:name w:val="Сетка таблицы5"/>
    <w:basedOn w:val="1184"/>
    <w:next w:val="1194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74" w:customStyle="1">
    <w:name w:val="Сетка таблицы6"/>
    <w:basedOn w:val="1184"/>
    <w:next w:val="1194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75" w:customStyle="1">
    <w:name w:val="Сетка таблицы7"/>
    <w:basedOn w:val="1184"/>
    <w:next w:val="1194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76" w:customStyle="1">
    <w:name w:val="Заголовок Знак"/>
    <w:uiPriority w:val="1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1477">
    <w:name w:val="Title"/>
    <w:basedOn w:val="1176"/>
    <w:next w:val="1176"/>
    <w:link w:val="1358"/>
    <w:uiPriority w:val="1"/>
    <w:qFormat/>
    <w:pPr>
      <w:contextualSpacing/>
      <w:spacing w:after="300"/>
      <w:pBdr>
        <w:bottom w:val="single" w:color="4F81BD" w:sz="8" w:space="4"/>
      </w:pBdr>
    </w:pPr>
    <w:rPr>
      <w:rFonts w:ascii="Cambria" w:hAnsi="Cambria" w:eastAsiaTheme="minorHAnsi" w:cstheme="minorBidi"/>
      <w:color w:val="17365d"/>
      <w:spacing w:val="5"/>
      <w:sz w:val="52"/>
      <w:szCs w:val="52"/>
      <w:lang w:eastAsia="en-US"/>
    </w:rPr>
  </w:style>
  <w:style w:type="character" w:styleId="1478" w:customStyle="1">
    <w:name w:val="Заголовок Знак2"/>
    <w:basedOn w:val="1183"/>
    <w:uiPriority w:val="10"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  <w:style w:type="character" w:styleId="1479" w:customStyle="1">
    <w:name w:val="Название Знак1"/>
    <w:uiPriority w:val="10"/>
    <w:rPr>
      <w:rFonts w:ascii="Cambria" w:hAnsi="Cambria" w:eastAsia="Times New Roman" w:cs="Times New Roman"/>
      <w:b/>
      <w:bCs/>
      <w:sz w:val="32"/>
      <w:szCs w:val="32"/>
    </w:rPr>
  </w:style>
  <w:style w:type="paragraph" w:styleId="1480" w:customStyle="1">
    <w:name w:val="Основной текст2"/>
    <w:basedOn w:val="1176"/>
    <w:pPr>
      <w:spacing w:before="360" w:after="120" w:line="0" w:lineRule="atLeast"/>
      <w:shd w:val="clear" w:color="auto" w:fill="ffffff"/>
      <w:widowControl w:val="off"/>
    </w:pPr>
    <w:rPr>
      <w:sz w:val="28"/>
      <w:szCs w:val="28"/>
      <w:lang w:val="en-US" w:eastAsia="en-US"/>
    </w:rPr>
  </w:style>
  <w:style w:type="character" w:styleId="1481" w:customStyle="1">
    <w:name w:val="Основной текст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table" w:styleId="1482" w:customStyle="1">
    <w:name w:val="Table Normal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1483" w:customStyle="1">
    <w:name w:val="Text21"/>
    <w:rPr>
      <w:rFonts w:hint="default" w:ascii="NewtonC" w:hAnsi="NewtonC"/>
      <w:strike w:val="0"/>
      <w:color w:val="000000"/>
      <w:spacing w:val="0"/>
      <w:position w:val="0"/>
      <w:sz w:val="21"/>
      <w:szCs w:val="21"/>
      <w:u w:val="none"/>
      <w:vertAlign w:val="baseline"/>
    </w:rPr>
  </w:style>
  <w:style w:type="paragraph" w:styleId="1484" w:customStyle="1">
    <w:name w:val="source"/>
    <w:basedOn w:val="1176"/>
    <w:pPr>
      <w:spacing w:before="100" w:beforeAutospacing="1" w:after="100" w:afterAutospacing="1"/>
    </w:pPr>
  </w:style>
  <w:style w:type="paragraph" w:styleId="1485" w:customStyle="1">
    <w:name w:val="a-txt"/>
    <w:basedOn w:val="1176"/>
    <w:uiPriority w:val="99"/>
    <w:pPr>
      <w:spacing w:before="100" w:beforeAutospacing="1" w:after="100" w:afterAutospacing="1"/>
    </w:pPr>
  </w:style>
  <w:style w:type="character" w:styleId="1486" w:customStyle="1">
    <w:name w:val="doc__untyped-name"/>
    <w:basedOn w:val="1183"/>
  </w:style>
  <w:style w:type="character" w:styleId="1487" w:customStyle="1">
    <w:name w:val="Основной текст (3)_"/>
    <w:link w:val="1488"/>
    <w:uiPriority w:val="99"/>
    <w:rPr>
      <w:rFonts w:ascii="Constantia" w:hAnsi="Constantia" w:cs="Constantia"/>
      <w:b/>
      <w:bCs/>
      <w:i/>
      <w:iCs/>
      <w:sz w:val="54"/>
      <w:szCs w:val="54"/>
      <w:shd w:val="clear" w:color="auto" w:fill="ffffff"/>
    </w:rPr>
  </w:style>
  <w:style w:type="paragraph" w:styleId="1488" w:customStyle="1">
    <w:name w:val="Основной текст (3)"/>
    <w:basedOn w:val="1176"/>
    <w:link w:val="1487"/>
    <w:uiPriority w:val="99"/>
    <w:pPr>
      <w:jc w:val="center"/>
      <w:spacing w:before="420" w:line="240" w:lineRule="atLeast"/>
      <w:shd w:val="clear" w:color="auto" w:fill="ffffff"/>
    </w:pPr>
    <w:rPr>
      <w:rFonts w:ascii="Constantia" w:hAnsi="Constantia" w:cs="Constantia" w:eastAsiaTheme="minorHAnsi"/>
      <w:b/>
      <w:bCs/>
      <w:i/>
      <w:iCs/>
      <w:sz w:val="54"/>
      <w:szCs w:val="54"/>
      <w:lang w:eastAsia="en-US"/>
    </w:rPr>
  </w:style>
  <w:style w:type="paragraph" w:styleId="1489" w:customStyle="1">
    <w:name w:val="msonormalbullet1.gif"/>
    <w:basedOn w:val="1176"/>
    <w:uiPriority w:val="99"/>
    <w:pPr>
      <w:spacing w:before="100" w:beforeAutospacing="1" w:after="100" w:afterAutospacing="1"/>
    </w:pPr>
  </w:style>
  <w:style w:type="paragraph" w:styleId="1490" w:customStyle="1">
    <w:name w:val="msonormalbullet2.gif"/>
    <w:basedOn w:val="1176"/>
    <w:uiPriority w:val="99"/>
    <w:pPr>
      <w:spacing w:before="100" w:beforeAutospacing="1" w:after="100" w:afterAutospacing="1"/>
    </w:pPr>
  </w:style>
  <w:style w:type="character" w:styleId="1491" w:customStyle="1">
    <w:name w:val="Основной текст (3) + Times New Roman"/>
    <w:uiPriority w:val="99"/>
    <w:rPr>
      <w:rFonts w:hint="default" w:ascii="Times New Roman" w:hAnsi="Times New Roman" w:cs="Times New Roman"/>
      <w:b/>
      <w:bCs/>
      <w:i/>
      <w:iCs/>
      <w:spacing w:val="0"/>
      <w:sz w:val="55"/>
      <w:szCs w:val="55"/>
    </w:rPr>
  </w:style>
  <w:style w:type="character" w:styleId="1492" w:customStyle="1">
    <w:name w:val="Основной текст Знак1"/>
    <w:uiPriority w:val="99"/>
    <w:semiHidden/>
  </w:style>
  <w:style w:type="character" w:styleId="1493" w:customStyle="1">
    <w:name w:val="Основной текст (11)_"/>
    <w:basedOn w:val="1183"/>
    <w:link w:val="1494"/>
    <w:uiPriority w:val="99"/>
    <w:rPr>
      <w:rFonts w:ascii="Times New Roman" w:hAnsi="Times New Roman" w:cs="Times New Roman"/>
      <w:b/>
      <w:bCs/>
      <w:shd w:val="clear" w:color="auto" w:fill="ffffff"/>
    </w:rPr>
  </w:style>
  <w:style w:type="paragraph" w:styleId="1494" w:customStyle="1">
    <w:name w:val="Основной текст (11)"/>
    <w:basedOn w:val="1176"/>
    <w:link w:val="1493"/>
    <w:uiPriority w:val="99"/>
    <w:pPr>
      <w:spacing w:line="293" w:lineRule="exact"/>
      <w:shd w:val="clear" w:color="auto" w:fill="ffffff"/>
    </w:pPr>
    <w:rPr>
      <w:rFonts w:eastAsiaTheme="minorHAnsi"/>
      <w:b/>
      <w:bCs/>
      <w:sz w:val="22"/>
      <w:szCs w:val="22"/>
      <w:lang w:eastAsia="en-US"/>
    </w:rPr>
  </w:style>
  <w:style w:type="character" w:styleId="1495" w:customStyle="1">
    <w:name w:val="Подпись к таблице_"/>
    <w:basedOn w:val="1183"/>
    <w:link w:val="1496"/>
    <w:uiPriority w:val="99"/>
    <w:rPr>
      <w:rFonts w:ascii="Times New Roman" w:hAnsi="Times New Roman" w:cs="Times New Roman"/>
      <w:shd w:val="clear" w:color="auto" w:fill="ffffff"/>
    </w:rPr>
  </w:style>
  <w:style w:type="paragraph" w:styleId="1496" w:customStyle="1">
    <w:name w:val="Подпись к таблице1"/>
    <w:basedOn w:val="1176"/>
    <w:link w:val="1495"/>
    <w:uiPriority w:val="99"/>
    <w:pPr>
      <w:spacing w:line="240" w:lineRule="atLeast"/>
      <w:shd w:val="clear" w:color="auto" w:fill="ffffff"/>
    </w:pPr>
    <w:rPr>
      <w:rFonts w:eastAsiaTheme="minorHAnsi"/>
      <w:sz w:val="22"/>
      <w:szCs w:val="22"/>
      <w:lang w:eastAsia="en-US"/>
    </w:rPr>
  </w:style>
  <w:style w:type="character" w:styleId="1497" w:customStyle="1">
    <w:name w:val="Заголовок №2_"/>
    <w:basedOn w:val="1183"/>
    <w:link w:val="1498"/>
    <w:uiPriority w:val="99"/>
    <w:rPr>
      <w:rFonts w:ascii="Times New Roman" w:hAnsi="Times New Roman" w:cs="Times New Roman"/>
      <w:b/>
      <w:bCs/>
      <w:shd w:val="clear" w:color="auto" w:fill="ffffff"/>
    </w:rPr>
  </w:style>
  <w:style w:type="paragraph" w:styleId="1498" w:customStyle="1">
    <w:name w:val="Заголовок №2"/>
    <w:basedOn w:val="1176"/>
    <w:link w:val="1497"/>
    <w:uiPriority w:val="99"/>
    <w:pPr>
      <w:spacing w:before="300" w:after="60" w:line="240" w:lineRule="atLeast"/>
      <w:shd w:val="clear" w:color="auto" w:fill="ffffff"/>
      <w:outlineLvl w:val="1"/>
    </w:pPr>
    <w:rPr>
      <w:rFonts w:eastAsiaTheme="minorHAnsi"/>
      <w:b/>
      <w:bCs/>
      <w:sz w:val="22"/>
      <w:szCs w:val="22"/>
      <w:lang w:eastAsia="en-US"/>
    </w:rPr>
  </w:style>
  <w:style w:type="character" w:styleId="1499" w:customStyle="1">
    <w:name w:val="Подпись к таблице2"/>
    <w:basedOn w:val="1495"/>
    <w:uiPriority w:val="99"/>
    <w:rPr>
      <w:rFonts w:ascii="Times New Roman" w:hAnsi="Times New Roman" w:cs="Times New Roman"/>
      <w:u w:val="single"/>
      <w:shd w:val="clear" w:color="auto" w:fill="ffffff"/>
    </w:rPr>
  </w:style>
  <w:style w:type="character" w:styleId="1500" w:customStyle="1">
    <w:name w:val="c38"/>
    <w:basedOn w:val="1183"/>
  </w:style>
  <w:style w:type="character" w:styleId="1501" w:customStyle="1">
    <w:name w:val="c33"/>
    <w:basedOn w:val="118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psychologos.ru/articles/view/strahzpt_strashnoe" TargetMode="External"/><Relationship Id="rId13" Type="http://schemas.openxmlformats.org/officeDocument/2006/relationships/hyperlink" Target="http://www.psychologos.ru/articles/view/interes" TargetMode="External"/><Relationship Id="rId14" Type="http://schemas.openxmlformats.org/officeDocument/2006/relationships/hyperlink" Target="http://my-shop.ru/shop/producer/1828/sort/a/page/1.html" TargetMode="External"/><Relationship Id="rId15" Type="http://schemas.openxmlformats.org/officeDocument/2006/relationships/hyperlink" Target="http://my-shop.ru/shop/producer/287/sort/a/page/1.html" TargetMode="External"/><Relationship Id="rId16" Type="http://schemas.openxmlformats.org/officeDocument/2006/relationships/hyperlink" Target="https://1obraz.ru/" TargetMode="External"/><Relationship Id="rId17" Type="http://schemas.openxmlformats.org/officeDocument/2006/relationships/hyperlink" Target="https://drive.google.com/drive/folders/1RhVrasAHirvYTMjMOrj5tAwwy33zp34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C9CD81-A3F0-4B6C-A39E-94451C8F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DG Win&amp;Soft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Галимова</cp:lastModifiedBy>
  <cp:revision>24</cp:revision>
  <dcterms:created xsi:type="dcterms:W3CDTF">2023-08-14T10:37:00Z</dcterms:created>
  <dcterms:modified xsi:type="dcterms:W3CDTF">2026-05-05T05:09:27Z</dcterms:modified>
</cp:coreProperties>
</file>