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43E" w:rsidRDefault="002C343E">
      <w:pPr>
        <w:spacing w:after="0"/>
        <w:ind w:left="120"/>
        <w:jc w:val="center"/>
      </w:pPr>
      <w:bookmarkStart w:id="0" w:name="block-11567858"/>
    </w:p>
    <w:p w:rsidR="009F6F6D" w:rsidRPr="008030D0" w:rsidRDefault="009F6F6D" w:rsidP="009F6F6D">
      <w:pPr>
        <w:jc w:val="center"/>
        <w:rPr>
          <w:rFonts w:asciiTheme="majorBidi" w:hAnsiTheme="majorBidi" w:cstheme="majorBidi"/>
          <w:sz w:val="28"/>
          <w:szCs w:val="28"/>
          <w:lang w:val="ru-RU"/>
        </w:rPr>
      </w:pPr>
      <w:r w:rsidRPr="008030D0">
        <w:rPr>
          <w:rFonts w:asciiTheme="majorBidi" w:hAnsiTheme="majorBidi" w:cstheme="majorBidi"/>
          <w:sz w:val="28"/>
          <w:szCs w:val="28"/>
          <w:lang w:val="ru-RU"/>
        </w:rPr>
        <w:t>Муниципальное казенное общеобразовательное учреждение Сортавальского муниципального округа Республики Карелия Средняя общеобразовательная школа №1</w:t>
      </w:r>
    </w:p>
    <w:p w:rsidR="009F6F6D" w:rsidRPr="008030D0" w:rsidRDefault="009F6F6D" w:rsidP="009F6F6D">
      <w:pPr>
        <w:jc w:val="center"/>
        <w:rPr>
          <w:rFonts w:asciiTheme="majorBidi" w:hAnsiTheme="majorBidi" w:cstheme="majorBidi"/>
          <w:sz w:val="28"/>
          <w:szCs w:val="28"/>
          <w:lang w:val="ru-RU"/>
        </w:rPr>
      </w:pPr>
    </w:p>
    <w:p w:rsidR="009F6F6D" w:rsidRPr="008030D0" w:rsidRDefault="009F6F6D" w:rsidP="009F6F6D">
      <w:pPr>
        <w:spacing w:after="0" w:line="240" w:lineRule="auto"/>
        <w:rPr>
          <w:rFonts w:asciiTheme="majorBidi" w:hAnsiTheme="majorBidi" w:cstheme="majorBidi"/>
          <w:sz w:val="24"/>
          <w:szCs w:val="24"/>
          <w:lang w:val="ru-RU"/>
        </w:rPr>
      </w:pPr>
      <w:r w:rsidRPr="008030D0">
        <w:rPr>
          <w:rFonts w:asciiTheme="majorBidi" w:hAnsiTheme="majorBidi" w:cstheme="majorBidi"/>
          <w:sz w:val="24"/>
          <w:szCs w:val="24"/>
          <w:lang w:val="ru-RU"/>
        </w:rPr>
        <w:t>Принят на                                                                             Утверждено___________________</w:t>
      </w:r>
    </w:p>
    <w:p w:rsidR="009F6F6D" w:rsidRPr="008030D0" w:rsidRDefault="009F6F6D" w:rsidP="009F6F6D">
      <w:pPr>
        <w:spacing w:after="0" w:line="240" w:lineRule="auto"/>
        <w:rPr>
          <w:rFonts w:asciiTheme="majorBidi" w:hAnsiTheme="majorBidi" w:cstheme="majorBidi"/>
          <w:sz w:val="24"/>
          <w:szCs w:val="24"/>
          <w:lang w:val="ru-RU"/>
        </w:rPr>
      </w:pPr>
      <w:r w:rsidRPr="008030D0">
        <w:rPr>
          <w:rFonts w:asciiTheme="majorBidi" w:hAnsiTheme="majorBidi" w:cstheme="majorBidi"/>
          <w:sz w:val="24"/>
          <w:szCs w:val="24"/>
          <w:lang w:val="ru-RU"/>
        </w:rPr>
        <w:t>Педагогическом совете                                                       Директор школы Т.В. Емельянова</w:t>
      </w:r>
    </w:p>
    <w:p w:rsidR="009F6F6D" w:rsidRPr="008030D0" w:rsidRDefault="009F6F6D" w:rsidP="009F6F6D">
      <w:pPr>
        <w:spacing w:after="0" w:line="240" w:lineRule="auto"/>
        <w:rPr>
          <w:rFonts w:asciiTheme="majorBidi" w:hAnsiTheme="majorBidi" w:cstheme="majorBidi"/>
          <w:sz w:val="24"/>
          <w:szCs w:val="24"/>
          <w:lang w:val="ru-RU"/>
        </w:rPr>
      </w:pPr>
      <w:r w:rsidRPr="008030D0">
        <w:rPr>
          <w:rFonts w:asciiTheme="majorBidi" w:hAnsiTheme="majorBidi" w:cstheme="majorBidi"/>
          <w:sz w:val="24"/>
          <w:szCs w:val="24"/>
          <w:lang w:val="ru-RU"/>
        </w:rPr>
        <w:t xml:space="preserve">Протокол № 1 от 29.08.2025 г.                                            Приказ № 94 от 29.08.2025                                                                                         </w:t>
      </w:r>
    </w:p>
    <w:p w:rsidR="009F6F6D" w:rsidRPr="008030D0" w:rsidRDefault="009F6F6D" w:rsidP="009F6F6D">
      <w:pPr>
        <w:jc w:val="center"/>
        <w:rPr>
          <w:rFonts w:asciiTheme="majorBidi" w:hAnsiTheme="majorBidi" w:cstheme="majorBidi"/>
          <w:sz w:val="28"/>
          <w:szCs w:val="28"/>
          <w:lang w:val="ru-RU"/>
        </w:rPr>
      </w:pPr>
    </w:p>
    <w:p w:rsidR="009F6F6D" w:rsidRPr="008030D0" w:rsidRDefault="009F6F6D" w:rsidP="009F6F6D">
      <w:pPr>
        <w:jc w:val="center"/>
        <w:rPr>
          <w:rFonts w:asciiTheme="majorBidi" w:hAnsiTheme="majorBidi" w:cstheme="majorBidi"/>
          <w:lang w:val="ru-RU"/>
        </w:rPr>
      </w:pPr>
    </w:p>
    <w:p w:rsidR="009F6F6D" w:rsidRPr="008030D0" w:rsidRDefault="009F6F6D" w:rsidP="009F6F6D">
      <w:pPr>
        <w:jc w:val="center"/>
        <w:rPr>
          <w:rFonts w:asciiTheme="majorBidi" w:hAnsiTheme="majorBidi" w:cstheme="majorBidi"/>
          <w:sz w:val="28"/>
          <w:szCs w:val="28"/>
          <w:lang w:val="ru-RU"/>
        </w:rPr>
      </w:pPr>
    </w:p>
    <w:p w:rsidR="009F6F6D" w:rsidRPr="008030D0" w:rsidRDefault="009F6F6D" w:rsidP="009F6F6D">
      <w:pPr>
        <w:rPr>
          <w:rFonts w:asciiTheme="majorBidi" w:hAnsiTheme="majorBidi" w:cstheme="majorBidi"/>
          <w:sz w:val="28"/>
          <w:szCs w:val="28"/>
          <w:lang w:val="ru-RU"/>
        </w:rPr>
      </w:pPr>
    </w:p>
    <w:p w:rsidR="009F6F6D" w:rsidRPr="008030D0" w:rsidRDefault="009F6F6D" w:rsidP="009F6F6D">
      <w:pPr>
        <w:rPr>
          <w:rFonts w:asciiTheme="majorBidi" w:hAnsiTheme="majorBidi" w:cstheme="majorBidi"/>
          <w:sz w:val="28"/>
          <w:szCs w:val="28"/>
          <w:lang w:val="ru-RU"/>
        </w:rPr>
      </w:pPr>
    </w:p>
    <w:p w:rsidR="009F6F6D" w:rsidRPr="008030D0" w:rsidRDefault="009F6F6D" w:rsidP="009F6F6D">
      <w:pPr>
        <w:jc w:val="center"/>
        <w:rPr>
          <w:rFonts w:asciiTheme="majorBidi" w:hAnsiTheme="majorBidi" w:cstheme="majorBidi"/>
          <w:sz w:val="28"/>
          <w:szCs w:val="28"/>
          <w:lang w:val="ru-RU"/>
        </w:rPr>
      </w:pPr>
    </w:p>
    <w:p w:rsidR="009F6F6D" w:rsidRPr="008030D0" w:rsidRDefault="009F6F6D" w:rsidP="009F6F6D">
      <w:pPr>
        <w:jc w:val="center"/>
        <w:rPr>
          <w:rFonts w:asciiTheme="majorBidi" w:hAnsiTheme="majorBidi" w:cstheme="majorBidi"/>
          <w:sz w:val="28"/>
          <w:szCs w:val="28"/>
          <w:lang w:val="ru-RU"/>
        </w:rPr>
      </w:pPr>
      <w:r w:rsidRPr="008030D0">
        <w:rPr>
          <w:rFonts w:asciiTheme="majorBidi" w:hAnsiTheme="majorBidi" w:cstheme="majorBidi"/>
          <w:sz w:val="28"/>
          <w:szCs w:val="28"/>
          <w:lang w:val="ru-RU"/>
        </w:rPr>
        <w:t xml:space="preserve">Рабочая программа по </w:t>
      </w:r>
      <w:r>
        <w:rPr>
          <w:rFonts w:asciiTheme="majorBidi" w:hAnsiTheme="majorBidi" w:cstheme="majorBidi"/>
          <w:sz w:val="28"/>
          <w:szCs w:val="28"/>
          <w:lang w:val="ru-RU"/>
        </w:rPr>
        <w:t>геометрии</w:t>
      </w:r>
      <w:r w:rsidRPr="008030D0">
        <w:rPr>
          <w:rFonts w:asciiTheme="majorBidi" w:hAnsiTheme="majorBidi" w:cstheme="majorBidi"/>
          <w:sz w:val="28"/>
          <w:szCs w:val="28"/>
          <w:lang w:val="ru-RU"/>
        </w:rPr>
        <w:t xml:space="preserve"> </w:t>
      </w:r>
    </w:p>
    <w:p w:rsidR="009F6F6D" w:rsidRPr="008030D0" w:rsidRDefault="009F6F6D" w:rsidP="009F6F6D">
      <w:pPr>
        <w:jc w:val="center"/>
        <w:rPr>
          <w:rFonts w:asciiTheme="majorBidi" w:hAnsiTheme="majorBidi" w:cstheme="majorBidi"/>
          <w:sz w:val="28"/>
          <w:szCs w:val="28"/>
          <w:lang w:val="ru-RU"/>
        </w:rPr>
      </w:pPr>
      <w:r>
        <w:rPr>
          <w:rFonts w:asciiTheme="majorBidi" w:hAnsiTheme="majorBidi" w:cstheme="majorBidi"/>
          <w:sz w:val="28"/>
          <w:szCs w:val="28"/>
          <w:lang w:val="ru-RU"/>
        </w:rPr>
        <w:t xml:space="preserve">(углубленный </w:t>
      </w:r>
      <w:bookmarkStart w:id="1" w:name="_GoBack"/>
      <w:bookmarkEnd w:id="1"/>
      <w:r w:rsidRPr="008030D0">
        <w:rPr>
          <w:rFonts w:asciiTheme="majorBidi" w:hAnsiTheme="majorBidi" w:cstheme="majorBidi"/>
          <w:sz w:val="28"/>
          <w:szCs w:val="28"/>
          <w:lang w:val="ru-RU"/>
        </w:rPr>
        <w:t xml:space="preserve"> уровень)</w:t>
      </w:r>
    </w:p>
    <w:p w:rsidR="009F6F6D" w:rsidRPr="008030D0" w:rsidRDefault="009F6F6D" w:rsidP="009F6F6D">
      <w:pPr>
        <w:jc w:val="center"/>
        <w:rPr>
          <w:rFonts w:asciiTheme="majorBidi" w:hAnsiTheme="majorBidi" w:cstheme="majorBidi"/>
          <w:sz w:val="28"/>
          <w:szCs w:val="28"/>
          <w:lang w:val="ru-RU"/>
        </w:rPr>
      </w:pPr>
      <w:r w:rsidRPr="008030D0">
        <w:rPr>
          <w:rFonts w:asciiTheme="majorBidi" w:hAnsiTheme="majorBidi" w:cstheme="majorBidi"/>
          <w:sz w:val="28"/>
          <w:szCs w:val="28"/>
          <w:lang w:val="ru-RU"/>
        </w:rPr>
        <w:t>среднего общего образования</w:t>
      </w:r>
    </w:p>
    <w:p w:rsidR="009F6F6D" w:rsidRPr="008030D0" w:rsidRDefault="009F6F6D" w:rsidP="009F6F6D">
      <w:pPr>
        <w:jc w:val="center"/>
        <w:rPr>
          <w:rFonts w:asciiTheme="majorBidi" w:hAnsiTheme="majorBidi" w:cstheme="majorBidi"/>
          <w:sz w:val="28"/>
          <w:szCs w:val="28"/>
          <w:lang w:val="ru-RU"/>
        </w:rPr>
      </w:pPr>
      <w:r w:rsidRPr="008030D0">
        <w:rPr>
          <w:rFonts w:asciiTheme="majorBidi" w:hAnsiTheme="majorBidi" w:cstheme="majorBidi"/>
          <w:sz w:val="28"/>
          <w:szCs w:val="28"/>
          <w:lang w:val="ru-RU"/>
        </w:rPr>
        <w:t>на 2025 – 2026 учебный год</w:t>
      </w:r>
    </w:p>
    <w:p w:rsidR="009F6F6D" w:rsidRPr="008030D0" w:rsidRDefault="009F6F6D" w:rsidP="009F6F6D">
      <w:pPr>
        <w:jc w:val="center"/>
        <w:rPr>
          <w:rFonts w:asciiTheme="majorBidi" w:hAnsiTheme="majorBidi" w:cstheme="majorBidi"/>
          <w:sz w:val="28"/>
          <w:szCs w:val="28"/>
          <w:lang w:val="ru-RU"/>
        </w:rPr>
      </w:pPr>
      <w:r w:rsidRPr="008030D0">
        <w:rPr>
          <w:rFonts w:asciiTheme="majorBidi" w:hAnsiTheme="majorBidi" w:cstheme="majorBidi"/>
          <w:sz w:val="28"/>
          <w:szCs w:val="28"/>
          <w:lang w:val="ru-RU"/>
        </w:rPr>
        <w:t>(10-11 классы)</w:t>
      </w:r>
    </w:p>
    <w:p w:rsidR="009F6F6D" w:rsidRPr="008030D0" w:rsidRDefault="009F6F6D" w:rsidP="009F6F6D">
      <w:pPr>
        <w:jc w:val="center"/>
        <w:rPr>
          <w:rFonts w:asciiTheme="majorBidi" w:hAnsiTheme="majorBidi" w:cstheme="majorBidi"/>
          <w:sz w:val="28"/>
          <w:szCs w:val="28"/>
          <w:lang w:val="ru-RU"/>
        </w:rPr>
      </w:pPr>
    </w:p>
    <w:p w:rsidR="009F6F6D" w:rsidRPr="008030D0" w:rsidRDefault="009F6F6D" w:rsidP="009F6F6D">
      <w:pPr>
        <w:jc w:val="center"/>
        <w:rPr>
          <w:rFonts w:asciiTheme="majorBidi" w:hAnsiTheme="majorBidi" w:cstheme="majorBidi"/>
          <w:sz w:val="28"/>
          <w:szCs w:val="28"/>
          <w:lang w:val="ru-RU"/>
        </w:rPr>
      </w:pPr>
    </w:p>
    <w:p w:rsidR="009F6F6D" w:rsidRPr="008030D0" w:rsidRDefault="009F6F6D" w:rsidP="009F6F6D">
      <w:pPr>
        <w:jc w:val="center"/>
        <w:rPr>
          <w:rFonts w:asciiTheme="majorBidi" w:hAnsiTheme="majorBidi" w:cstheme="majorBidi"/>
          <w:sz w:val="28"/>
          <w:szCs w:val="28"/>
          <w:lang w:val="ru-RU"/>
        </w:rPr>
      </w:pPr>
    </w:p>
    <w:p w:rsidR="002C343E" w:rsidRPr="00AD2908" w:rsidRDefault="002C343E">
      <w:pPr>
        <w:spacing w:after="0"/>
        <w:ind w:left="120"/>
        <w:jc w:val="center"/>
        <w:rPr>
          <w:lang w:val="ru-RU"/>
        </w:rPr>
      </w:pPr>
    </w:p>
    <w:p w:rsidR="002C343E" w:rsidRPr="00AD2908" w:rsidRDefault="002C343E">
      <w:pPr>
        <w:spacing w:after="0"/>
        <w:ind w:left="120"/>
        <w:jc w:val="center"/>
        <w:rPr>
          <w:lang w:val="ru-RU"/>
        </w:rPr>
      </w:pPr>
    </w:p>
    <w:p w:rsidR="002C343E" w:rsidRPr="00AD2908" w:rsidRDefault="002C343E">
      <w:pPr>
        <w:spacing w:after="0"/>
        <w:ind w:left="120"/>
        <w:jc w:val="center"/>
        <w:rPr>
          <w:lang w:val="ru-RU"/>
        </w:rPr>
      </w:pPr>
    </w:p>
    <w:p w:rsidR="002C343E" w:rsidRPr="00AD2908" w:rsidRDefault="002C343E">
      <w:pPr>
        <w:spacing w:after="0"/>
        <w:ind w:left="120"/>
        <w:jc w:val="center"/>
        <w:rPr>
          <w:lang w:val="ru-RU"/>
        </w:rPr>
      </w:pPr>
    </w:p>
    <w:p w:rsidR="002C343E" w:rsidRPr="00AD2908" w:rsidRDefault="002C343E">
      <w:pPr>
        <w:spacing w:after="0"/>
        <w:ind w:left="120"/>
        <w:jc w:val="center"/>
        <w:rPr>
          <w:lang w:val="ru-RU"/>
        </w:rPr>
      </w:pPr>
    </w:p>
    <w:p w:rsidR="002C343E" w:rsidRPr="00AD2908" w:rsidRDefault="002C343E">
      <w:pPr>
        <w:spacing w:after="0"/>
        <w:ind w:left="120"/>
        <w:jc w:val="center"/>
        <w:rPr>
          <w:lang w:val="ru-RU"/>
        </w:rPr>
      </w:pPr>
    </w:p>
    <w:p w:rsidR="002C343E" w:rsidRPr="00AD2908" w:rsidRDefault="002C343E">
      <w:pPr>
        <w:spacing w:after="0"/>
        <w:ind w:left="120"/>
        <w:jc w:val="center"/>
        <w:rPr>
          <w:lang w:val="ru-RU"/>
        </w:rPr>
      </w:pPr>
    </w:p>
    <w:p w:rsidR="002C343E" w:rsidRPr="00AD2908" w:rsidRDefault="002C343E">
      <w:pPr>
        <w:spacing w:after="0"/>
        <w:ind w:left="120"/>
        <w:jc w:val="center"/>
        <w:rPr>
          <w:lang w:val="ru-RU"/>
        </w:rPr>
      </w:pPr>
    </w:p>
    <w:p w:rsidR="002C343E" w:rsidRPr="00AD2908" w:rsidRDefault="002C343E">
      <w:pPr>
        <w:spacing w:after="0"/>
        <w:ind w:left="120"/>
        <w:jc w:val="center"/>
        <w:rPr>
          <w:lang w:val="ru-RU"/>
        </w:rPr>
      </w:pPr>
    </w:p>
    <w:p w:rsidR="002C343E" w:rsidRPr="00AD2908" w:rsidRDefault="002C343E">
      <w:pPr>
        <w:spacing w:after="0"/>
        <w:ind w:left="120"/>
        <w:jc w:val="center"/>
        <w:rPr>
          <w:lang w:val="ru-RU"/>
        </w:rPr>
      </w:pPr>
    </w:p>
    <w:p w:rsidR="002C343E" w:rsidRPr="00AD2908" w:rsidRDefault="002C343E">
      <w:pPr>
        <w:spacing w:after="0"/>
        <w:ind w:left="120"/>
        <w:jc w:val="center"/>
        <w:rPr>
          <w:lang w:val="ru-RU"/>
        </w:rPr>
      </w:pPr>
    </w:p>
    <w:p w:rsidR="002C343E" w:rsidRPr="00AD2908" w:rsidRDefault="00F05F64">
      <w:pPr>
        <w:spacing w:after="0"/>
        <w:ind w:left="120"/>
        <w:jc w:val="center"/>
        <w:rPr>
          <w:lang w:val="ru-RU"/>
        </w:rPr>
      </w:pPr>
      <w:r w:rsidRPr="00AD2908">
        <w:rPr>
          <w:rFonts w:ascii="Times New Roman" w:hAnsi="Times New Roman"/>
          <w:color w:val="000000"/>
          <w:sz w:val="28"/>
          <w:lang w:val="ru-RU"/>
        </w:rPr>
        <w:t>​</w:t>
      </w:r>
    </w:p>
    <w:p w:rsidR="002C343E" w:rsidRPr="00AD2908" w:rsidRDefault="002C343E">
      <w:pPr>
        <w:spacing w:after="0"/>
        <w:ind w:left="120"/>
        <w:rPr>
          <w:lang w:val="ru-RU"/>
        </w:rPr>
      </w:pPr>
    </w:p>
    <w:p w:rsidR="002C343E" w:rsidRPr="00AD2908" w:rsidRDefault="002C343E">
      <w:pPr>
        <w:rPr>
          <w:lang w:val="ru-RU"/>
        </w:rPr>
        <w:sectPr w:rsidR="002C343E" w:rsidRPr="00AD2908">
          <w:pgSz w:w="11906" w:h="16383"/>
          <w:pgMar w:top="1134" w:right="850" w:bottom="1134" w:left="1701" w:header="720" w:footer="720" w:gutter="0"/>
          <w:cols w:space="720"/>
        </w:sectPr>
      </w:pPr>
    </w:p>
    <w:p w:rsidR="002C343E" w:rsidRPr="00AD2908" w:rsidRDefault="00F05F64">
      <w:pPr>
        <w:spacing w:after="0" w:line="264" w:lineRule="auto"/>
        <w:ind w:left="120"/>
        <w:jc w:val="both"/>
        <w:rPr>
          <w:lang w:val="ru-RU"/>
        </w:rPr>
      </w:pPr>
      <w:bookmarkStart w:id="2" w:name="block-11567859"/>
      <w:bookmarkEnd w:id="0"/>
      <w:r w:rsidRPr="00AD2908">
        <w:rPr>
          <w:rFonts w:ascii="Times New Roman" w:hAnsi="Times New Roman"/>
          <w:b/>
          <w:color w:val="000000"/>
          <w:sz w:val="28"/>
          <w:lang w:val="ru-RU"/>
        </w:rPr>
        <w:lastRenderedPageBreak/>
        <w:t>ПОЯСНИТЕЛЬНАЯ ЗАПИСКА</w:t>
      </w:r>
    </w:p>
    <w:p w:rsidR="002C343E" w:rsidRPr="00AD2908" w:rsidRDefault="002C343E">
      <w:pPr>
        <w:spacing w:after="0" w:line="264" w:lineRule="auto"/>
        <w:ind w:left="120"/>
        <w:jc w:val="both"/>
        <w:rPr>
          <w:lang w:val="ru-RU"/>
        </w:rPr>
      </w:pP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AD2908">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Переход к изучению геометрии на углублённом уровне позволяет:</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w:t>
      </w:r>
      <w:bookmarkStart w:id="3" w:name="04eb6aa7-7a2b-4c78-a285-c233698ad3f6"/>
      <w:r w:rsidRPr="00AD2908">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3"/>
      <w:r w:rsidRPr="00AD2908">
        <w:rPr>
          <w:rFonts w:ascii="Times New Roman" w:hAnsi="Times New Roman"/>
          <w:color w:val="000000"/>
          <w:sz w:val="28"/>
          <w:lang w:val="ru-RU"/>
        </w:rPr>
        <w:t>‌‌</w:t>
      </w:r>
    </w:p>
    <w:p w:rsidR="002C343E" w:rsidRPr="00AD2908" w:rsidRDefault="002C343E">
      <w:pPr>
        <w:rPr>
          <w:lang w:val="ru-RU"/>
        </w:rPr>
        <w:sectPr w:rsidR="002C343E" w:rsidRPr="00AD2908">
          <w:pgSz w:w="11906" w:h="16383"/>
          <w:pgMar w:top="1134" w:right="850" w:bottom="1134" w:left="1701" w:header="720" w:footer="720" w:gutter="0"/>
          <w:cols w:space="720"/>
        </w:sectPr>
      </w:pPr>
    </w:p>
    <w:p w:rsidR="002C343E" w:rsidRPr="00AD2908" w:rsidRDefault="00F05F64">
      <w:pPr>
        <w:spacing w:after="0" w:line="264" w:lineRule="auto"/>
        <w:ind w:left="120"/>
        <w:jc w:val="both"/>
        <w:rPr>
          <w:lang w:val="ru-RU"/>
        </w:rPr>
      </w:pPr>
      <w:bookmarkStart w:id="4" w:name="block-11567860"/>
      <w:bookmarkEnd w:id="2"/>
      <w:r w:rsidRPr="00AD2908">
        <w:rPr>
          <w:rFonts w:ascii="Times New Roman" w:hAnsi="Times New Roman"/>
          <w:b/>
          <w:color w:val="000000"/>
          <w:sz w:val="28"/>
          <w:lang w:val="ru-RU"/>
        </w:rPr>
        <w:lastRenderedPageBreak/>
        <w:t>СОДЕРЖАНИЕ ОБУЧЕНИЯ</w:t>
      </w:r>
    </w:p>
    <w:p w:rsidR="002C343E" w:rsidRPr="00AD2908" w:rsidRDefault="002C343E">
      <w:pPr>
        <w:spacing w:after="0" w:line="264" w:lineRule="auto"/>
        <w:ind w:left="120"/>
        <w:jc w:val="both"/>
        <w:rPr>
          <w:lang w:val="ru-RU"/>
        </w:rPr>
      </w:pPr>
    </w:p>
    <w:p w:rsidR="002C343E" w:rsidRPr="00AD2908" w:rsidRDefault="00F05F64">
      <w:pPr>
        <w:spacing w:after="0" w:line="264" w:lineRule="auto"/>
        <w:ind w:left="120"/>
        <w:jc w:val="both"/>
        <w:rPr>
          <w:lang w:val="ru-RU"/>
        </w:rPr>
      </w:pPr>
      <w:r w:rsidRPr="00AD2908">
        <w:rPr>
          <w:rFonts w:ascii="Times New Roman" w:hAnsi="Times New Roman"/>
          <w:b/>
          <w:color w:val="000000"/>
          <w:sz w:val="28"/>
          <w:lang w:val="ru-RU"/>
        </w:rPr>
        <w:t>10 КЛАСС</w:t>
      </w:r>
    </w:p>
    <w:p w:rsidR="002C343E" w:rsidRPr="00AD2908" w:rsidRDefault="002C343E">
      <w:pPr>
        <w:spacing w:after="0" w:line="264" w:lineRule="auto"/>
        <w:ind w:left="120"/>
        <w:jc w:val="both"/>
        <w:rPr>
          <w:lang w:val="ru-RU"/>
        </w:rPr>
      </w:pP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Прямые и плоскости в пространстве</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AD2908">
        <w:rPr>
          <w:rFonts w:ascii="Times New Roman" w:hAnsi="Times New Roman"/>
          <w:color w:val="000000"/>
          <w:sz w:val="28"/>
          <w:lang w:val="ru-RU"/>
        </w:rPr>
        <w:t>сонаправленными</w:t>
      </w:r>
      <w:proofErr w:type="spellEnd"/>
      <w:r w:rsidRPr="00AD2908">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Многогранники</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AD2908">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AD2908">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AD2908">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Векторы и координаты в пространстве</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AD2908">
        <w:rPr>
          <w:rFonts w:ascii="Times New Roman" w:hAnsi="Times New Roman"/>
          <w:color w:val="000000"/>
          <w:sz w:val="28"/>
          <w:lang w:val="ru-RU"/>
        </w:rPr>
        <w:t>сонаправленные</w:t>
      </w:r>
      <w:proofErr w:type="spellEnd"/>
      <w:r w:rsidRPr="00AD2908">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AD2908">
        <w:rPr>
          <w:rFonts w:ascii="Times New Roman" w:hAnsi="Times New Roman"/>
          <w:color w:val="000000"/>
          <w:sz w:val="28"/>
          <w:lang w:val="ru-RU"/>
        </w:rPr>
        <w:t>компланарности</w:t>
      </w:r>
      <w:proofErr w:type="spellEnd"/>
      <w:r w:rsidRPr="00AD2908">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2C343E" w:rsidRPr="00AD2908" w:rsidRDefault="00F05F64">
      <w:pPr>
        <w:spacing w:after="0" w:line="264" w:lineRule="auto"/>
        <w:ind w:left="120"/>
        <w:jc w:val="both"/>
        <w:rPr>
          <w:lang w:val="ru-RU"/>
        </w:rPr>
      </w:pPr>
      <w:r w:rsidRPr="00AD2908">
        <w:rPr>
          <w:rFonts w:ascii="Times New Roman" w:hAnsi="Times New Roman"/>
          <w:b/>
          <w:color w:val="000000"/>
          <w:sz w:val="28"/>
          <w:lang w:val="ru-RU"/>
        </w:rPr>
        <w:t>11 КЛАСС</w:t>
      </w:r>
    </w:p>
    <w:p w:rsidR="002C343E" w:rsidRPr="00AD2908" w:rsidRDefault="002C343E">
      <w:pPr>
        <w:spacing w:after="0" w:line="264" w:lineRule="auto"/>
        <w:ind w:left="120"/>
        <w:jc w:val="both"/>
        <w:rPr>
          <w:lang w:val="ru-RU"/>
        </w:rPr>
      </w:pP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Тела вращения</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AD2908">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Векторы и координаты в пространстве</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Движения в пространстве</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2C343E" w:rsidRPr="00AD2908" w:rsidRDefault="002C343E">
      <w:pPr>
        <w:rPr>
          <w:lang w:val="ru-RU"/>
        </w:rPr>
        <w:sectPr w:rsidR="002C343E" w:rsidRPr="00AD2908">
          <w:pgSz w:w="11906" w:h="16383"/>
          <w:pgMar w:top="1134" w:right="850" w:bottom="1134" w:left="1701" w:header="720" w:footer="720" w:gutter="0"/>
          <w:cols w:space="720"/>
        </w:sectPr>
      </w:pPr>
    </w:p>
    <w:p w:rsidR="002C343E" w:rsidRPr="00AD2908" w:rsidRDefault="00F05F64">
      <w:pPr>
        <w:spacing w:after="0" w:line="264" w:lineRule="auto"/>
        <w:ind w:left="120"/>
        <w:jc w:val="both"/>
        <w:rPr>
          <w:lang w:val="ru-RU"/>
        </w:rPr>
      </w:pPr>
      <w:bookmarkStart w:id="5" w:name="block-11567863"/>
      <w:bookmarkEnd w:id="4"/>
      <w:r w:rsidRPr="00AD2908">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2C343E" w:rsidRPr="00AD2908" w:rsidRDefault="002C343E">
      <w:pPr>
        <w:spacing w:after="0" w:line="264" w:lineRule="auto"/>
        <w:ind w:left="120"/>
        <w:jc w:val="both"/>
        <w:rPr>
          <w:lang w:val="ru-RU"/>
        </w:rPr>
      </w:pPr>
    </w:p>
    <w:p w:rsidR="002C343E" w:rsidRPr="00AD2908" w:rsidRDefault="00F05F64">
      <w:pPr>
        <w:spacing w:after="0" w:line="264" w:lineRule="auto"/>
        <w:ind w:left="120"/>
        <w:jc w:val="both"/>
        <w:rPr>
          <w:lang w:val="ru-RU"/>
        </w:rPr>
      </w:pPr>
      <w:r w:rsidRPr="00AD2908">
        <w:rPr>
          <w:rFonts w:ascii="Times New Roman" w:hAnsi="Times New Roman"/>
          <w:b/>
          <w:color w:val="000000"/>
          <w:sz w:val="28"/>
          <w:lang w:val="ru-RU"/>
        </w:rPr>
        <w:t>ЛИЧНОСТНЫЕ РЕЗУЛЬТАТЫ</w:t>
      </w:r>
    </w:p>
    <w:p w:rsidR="002C343E" w:rsidRPr="00AD2908" w:rsidRDefault="002C343E">
      <w:pPr>
        <w:spacing w:after="0" w:line="264" w:lineRule="auto"/>
        <w:ind w:left="120"/>
        <w:jc w:val="both"/>
        <w:rPr>
          <w:lang w:val="ru-RU"/>
        </w:rPr>
      </w:pP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1) гражданское воспитание:</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2) патриотическое воспитание:</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3) духовно-нравственное воспитание:</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4) эстетическое воспитание:</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5) физическое воспитание:</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6) трудовое воспитание:</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AD2908">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7) экологическое воспитание:</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 xml:space="preserve">8) ценности научного познания: </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2C343E" w:rsidRPr="00AD2908" w:rsidRDefault="002C343E">
      <w:pPr>
        <w:spacing w:after="0" w:line="264" w:lineRule="auto"/>
        <w:ind w:left="120"/>
        <w:jc w:val="both"/>
        <w:rPr>
          <w:lang w:val="ru-RU"/>
        </w:rPr>
      </w:pPr>
    </w:p>
    <w:p w:rsidR="002C343E" w:rsidRPr="00AD2908" w:rsidRDefault="00F05F64">
      <w:pPr>
        <w:spacing w:after="0" w:line="264" w:lineRule="auto"/>
        <w:ind w:left="120"/>
        <w:jc w:val="both"/>
        <w:rPr>
          <w:lang w:val="ru-RU"/>
        </w:rPr>
      </w:pPr>
      <w:r w:rsidRPr="00AD2908">
        <w:rPr>
          <w:rFonts w:ascii="Times New Roman" w:hAnsi="Times New Roman"/>
          <w:b/>
          <w:color w:val="000000"/>
          <w:sz w:val="28"/>
          <w:lang w:val="ru-RU"/>
        </w:rPr>
        <w:t>МЕТАПРЕДМЕТНЫЕ РЕЗУЛЬТАТЫ</w:t>
      </w:r>
    </w:p>
    <w:p w:rsidR="002C343E" w:rsidRPr="00AD2908" w:rsidRDefault="002C343E">
      <w:pPr>
        <w:spacing w:after="0" w:line="264" w:lineRule="auto"/>
        <w:ind w:left="120"/>
        <w:jc w:val="both"/>
        <w:rPr>
          <w:lang w:val="ru-RU"/>
        </w:rPr>
      </w:pPr>
    </w:p>
    <w:p w:rsidR="002C343E" w:rsidRPr="00AD2908" w:rsidRDefault="00F05F64">
      <w:pPr>
        <w:spacing w:after="0" w:line="264" w:lineRule="auto"/>
        <w:ind w:left="120"/>
        <w:jc w:val="both"/>
        <w:rPr>
          <w:lang w:val="ru-RU"/>
        </w:rPr>
      </w:pPr>
      <w:r w:rsidRPr="00AD2908">
        <w:rPr>
          <w:rFonts w:ascii="Times New Roman" w:hAnsi="Times New Roman"/>
          <w:b/>
          <w:color w:val="000000"/>
          <w:sz w:val="28"/>
          <w:lang w:val="ru-RU"/>
        </w:rPr>
        <w:t>Познавательные универсальные учебные действия</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Базовые логические действия:</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AD2908">
        <w:rPr>
          <w:rFonts w:ascii="Times New Roman" w:hAnsi="Times New Roman"/>
          <w:color w:val="000000"/>
          <w:sz w:val="28"/>
          <w:lang w:val="ru-RU"/>
        </w:rPr>
        <w:t>контрпримеры</w:t>
      </w:r>
      <w:proofErr w:type="spellEnd"/>
      <w:r w:rsidRPr="00AD2908">
        <w:rPr>
          <w:rFonts w:ascii="Times New Roman" w:hAnsi="Times New Roman"/>
          <w:color w:val="000000"/>
          <w:sz w:val="28"/>
          <w:lang w:val="ru-RU"/>
        </w:rPr>
        <w:t>, обосновывать собственные суждения и выводы;</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Базовые исследовательские действия:</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Работа с информацией:</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оценивать надёжность информации по самостоятельно сформулированным критериям.</w:t>
      </w:r>
    </w:p>
    <w:p w:rsidR="002C343E" w:rsidRPr="00AD2908" w:rsidRDefault="002C343E">
      <w:pPr>
        <w:spacing w:after="0" w:line="264" w:lineRule="auto"/>
        <w:ind w:left="120"/>
        <w:jc w:val="both"/>
        <w:rPr>
          <w:lang w:val="ru-RU"/>
        </w:rPr>
      </w:pPr>
    </w:p>
    <w:p w:rsidR="002C343E" w:rsidRPr="00AD2908" w:rsidRDefault="00F05F64">
      <w:pPr>
        <w:spacing w:after="0" w:line="264" w:lineRule="auto"/>
        <w:ind w:left="120"/>
        <w:jc w:val="both"/>
        <w:rPr>
          <w:lang w:val="ru-RU"/>
        </w:rPr>
      </w:pPr>
      <w:r w:rsidRPr="00AD2908">
        <w:rPr>
          <w:rFonts w:ascii="Times New Roman" w:hAnsi="Times New Roman"/>
          <w:b/>
          <w:color w:val="000000"/>
          <w:sz w:val="28"/>
          <w:lang w:val="ru-RU"/>
        </w:rPr>
        <w:t>Коммуникативные универсальные учебные действия</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Общение:</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C343E" w:rsidRPr="00AD2908" w:rsidRDefault="002C343E">
      <w:pPr>
        <w:spacing w:after="0" w:line="264" w:lineRule="auto"/>
        <w:ind w:left="120"/>
        <w:jc w:val="both"/>
        <w:rPr>
          <w:lang w:val="ru-RU"/>
        </w:rPr>
      </w:pPr>
    </w:p>
    <w:p w:rsidR="002C343E" w:rsidRPr="00AD2908" w:rsidRDefault="00F05F64">
      <w:pPr>
        <w:spacing w:after="0" w:line="264" w:lineRule="auto"/>
        <w:ind w:left="120"/>
        <w:jc w:val="both"/>
        <w:rPr>
          <w:lang w:val="ru-RU"/>
        </w:rPr>
      </w:pPr>
      <w:r w:rsidRPr="00AD2908">
        <w:rPr>
          <w:rFonts w:ascii="Times New Roman" w:hAnsi="Times New Roman"/>
          <w:b/>
          <w:color w:val="000000"/>
          <w:sz w:val="28"/>
          <w:lang w:val="ru-RU"/>
        </w:rPr>
        <w:t>Регулятивные универсальные учебные действия</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Самоорганизация:</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Самоконтроль, эмоциональный интеллект:</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 xml:space="preserve">оценивать соответствие результата цели и условиям, объяснять причины достижения или </w:t>
      </w:r>
      <w:proofErr w:type="spellStart"/>
      <w:r w:rsidRPr="00AD2908">
        <w:rPr>
          <w:rFonts w:ascii="Times New Roman" w:hAnsi="Times New Roman"/>
          <w:color w:val="000000"/>
          <w:sz w:val="28"/>
          <w:lang w:val="ru-RU"/>
        </w:rPr>
        <w:t>недостижения</w:t>
      </w:r>
      <w:proofErr w:type="spellEnd"/>
      <w:r w:rsidRPr="00AD2908">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2C343E" w:rsidRPr="00AD2908" w:rsidRDefault="00F05F64">
      <w:pPr>
        <w:spacing w:after="0" w:line="264" w:lineRule="auto"/>
        <w:ind w:firstLine="600"/>
        <w:jc w:val="both"/>
        <w:rPr>
          <w:lang w:val="ru-RU"/>
        </w:rPr>
      </w:pPr>
      <w:r w:rsidRPr="00AD2908">
        <w:rPr>
          <w:rFonts w:ascii="Times New Roman" w:hAnsi="Times New Roman"/>
          <w:b/>
          <w:color w:val="000000"/>
          <w:sz w:val="28"/>
          <w:lang w:val="ru-RU"/>
        </w:rPr>
        <w:t>Совместная деятельность:</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C343E" w:rsidRPr="00AD2908" w:rsidRDefault="002C343E">
      <w:pPr>
        <w:spacing w:after="0" w:line="264" w:lineRule="auto"/>
        <w:ind w:left="120"/>
        <w:jc w:val="both"/>
        <w:rPr>
          <w:lang w:val="ru-RU"/>
        </w:rPr>
      </w:pPr>
    </w:p>
    <w:p w:rsidR="002C343E" w:rsidRPr="00AD2908" w:rsidRDefault="00F05F64">
      <w:pPr>
        <w:spacing w:after="0" w:line="264" w:lineRule="auto"/>
        <w:ind w:left="120"/>
        <w:jc w:val="both"/>
        <w:rPr>
          <w:lang w:val="ru-RU"/>
        </w:rPr>
      </w:pPr>
      <w:r w:rsidRPr="00AD2908">
        <w:rPr>
          <w:rFonts w:ascii="Times New Roman" w:hAnsi="Times New Roman"/>
          <w:b/>
          <w:color w:val="000000"/>
          <w:sz w:val="28"/>
          <w:lang w:val="ru-RU"/>
        </w:rPr>
        <w:t xml:space="preserve">ПРЕДМЕТНЫЕ РЕЗУЛЬТАТЫ </w:t>
      </w:r>
    </w:p>
    <w:p w:rsidR="002C343E" w:rsidRPr="00AD2908" w:rsidRDefault="002C343E">
      <w:pPr>
        <w:spacing w:after="0" w:line="264" w:lineRule="auto"/>
        <w:ind w:left="120"/>
        <w:jc w:val="both"/>
        <w:rPr>
          <w:lang w:val="ru-RU"/>
        </w:rPr>
      </w:pP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 xml:space="preserve">К концу </w:t>
      </w:r>
      <w:r w:rsidRPr="00AD2908">
        <w:rPr>
          <w:rFonts w:ascii="Times New Roman" w:hAnsi="Times New Roman"/>
          <w:b/>
          <w:color w:val="000000"/>
          <w:sz w:val="28"/>
          <w:lang w:val="ru-RU"/>
        </w:rPr>
        <w:t>10 класса</w:t>
      </w:r>
      <w:r w:rsidRPr="00AD2908">
        <w:rPr>
          <w:rFonts w:ascii="Times New Roman" w:hAnsi="Times New Roman"/>
          <w:color w:val="000000"/>
          <w:sz w:val="28"/>
          <w:lang w:val="ru-RU"/>
        </w:rPr>
        <w:t xml:space="preserve"> обучающийся научится:</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t>свободно оперировать понятиями, связанными с многогранниками;</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t>классифицировать многогранники, выбирая основания для классификации;</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t>свободно оперировать понятиями, связанными с сечением многогранников плоскостью;</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2C343E" w:rsidRDefault="00F05F64">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C343E" w:rsidRPr="00AD2908" w:rsidRDefault="00F05F64">
      <w:pPr>
        <w:numPr>
          <w:ilvl w:val="0"/>
          <w:numId w:val="1"/>
        </w:numPr>
        <w:spacing w:after="0" w:line="264" w:lineRule="auto"/>
        <w:jc w:val="both"/>
        <w:rPr>
          <w:lang w:val="ru-RU"/>
        </w:rPr>
      </w:pPr>
      <w:r w:rsidRPr="00AD2908">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2C343E" w:rsidRPr="00AD2908" w:rsidRDefault="00F05F64">
      <w:pPr>
        <w:spacing w:after="0" w:line="264" w:lineRule="auto"/>
        <w:ind w:firstLine="600"/>
        <w:jc w:val="both"/>
        <w:rPr>
          <w:lang w:val="ru-RU"/>
        </w:rPr>
      </w:pPr>
      <w:r w:rsidRPr="00AD2908">
        <w:rPr>
          <w:rFonts w:ascii="Times New Roman" w:hAnsi="Times New Roman"/>
          <w:color w:val="000000"/>
          <w:sz w:val="28"/>
          <w:lang w:val="ru-RU"/>
        </w:rPr>
        <w:t xml:space="preserve">К концу </w:t>
      </w:r>
      <w:r w:rsidRPr="00AD2908">
        <w:rPr>
          <w:rFonts w:ascii="Times New Roman" w:hAnsi="Times New Roman"/>
          <w:b/>
          <w:color w:val="000000"/>
          <w:sz w:val="28"/>
          <w:lang w:val="ru-RU"/>
        </w:rPr>
        <w:t>11 класса</w:t>
      </w:r>
      <w:r w:rsidRPr="00AD2908">
        <w:rPr>
          <w:rFonts w:ascii="Times New Roman" w:hAnsi="Times New Roman"/>
          <w:color w:val="000000"/>
          <w:sz w:val="28"/>
          <w:lang w:val="ru-RU"/>
        </w:rPr>
        <w:t xml:space="preserve"> обучающийся научится:</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классифицировать взаимное расположение сферы и плоскости;</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вычислять соотношения между площадями поверхностей и объёмами подобных тел;</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свободно оперировать понятием вектор в пространстве;</w:t>
      </w:r>
    </w:p>
    <w:p w:rsidR="002C343E" w:rsidRDefault="00F05F64">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задавать плоскость уравнением в декартовой системе координат;</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2C343E" w:rsidRDefault="00F05F64">
      <w:pPr>
        <w:numPr>
          <w:ilvl w:val="0"/>
          <w:numId w:val="2"/>
        </w:numPr>
        <w:spacing w:after="0" w:line="264" w:lineRule="auto"/>
        <w:jc w:val="both"/>
      </w:pPr>
      <w:proofErr w:type="spellStart"/>
      <w:r>
        <w:rPr>
          <w:rFonts w:ascii="Times New Roman" w:hAnsi="Times New Roman"/>
          <w:color w:val="000000"/>
          <w:sz w:val="28"/>
        </w:rPr>
        <w:lastRenderedPageBreak/>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C343E" w:rsidRPr="00AD2908" w:rsidRDefault="00F05F64">
      <w:pPr>
        <w:numPr>
          <w:ilvl w:val="0"/>
          <w:numId w:val="2"/>
        </w:numPr>
        <w:spacing w:after="0" w:line="264" w:lineRule="auto"/>
        <w:jc w:val="both"/>
        <w:rPr>
          <w:lang w:val="ru-RU"/>
        </w:rPr>
      </w:pPr>
      <w:r w:rsidRPr="00AD2908">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2C343E" w:rsidRPr="00AD2908" w:rsidRDefault="002C343E">
      <w:pPr>
        <w:rPr>
          <w:lang w:val="ru-RU"/>
        </w:rPr>
        <w:sectPr w:rsidR="002C343E" w:rsidRPr="00AD2908">
          <w:pgSz w:w="11906" w:h="16383"/>
          <w:pgMar w:top="1134" w:right="850" w:bottom="1134" w:left="1701" w:header="720" w:footer="720" w:gutter="0"/>
          <w:cols w:space="720"/>
        </w:sectPr>
      </w:pPr>
    </w:p>
    <w:p w:rsidR="002C343E" w:rsidRDefault="00F05F64">
      <w:pPr>
        <w:spacing w:after="0"/>
        <w:ind w:left="120"/>
      </w:pPr>
      <w:bookmarkStart w:id="6" w:name="block-11567861"/>
      <w:bookmarkEnd w:id="5"/>
      <w:r w:rsidRPr="00AD29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C343E" w:rsidRDefault="00F05F6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2C343E">
        <w:trPr>
          <w:trHeight w:val="144"/>
          <w:tblCellSpacing w:w="20" w:type="nil"/>
        </w:trPr>
        <w:tc>
          <w:tcPr>
            <w:tcW w:w="446" w:type="dxa"/>
            <w:vMerge w:val="restart"/>
            <w:tcMar>
              <w:top w:w="50" w:type="dxa"/>
              <w:left w:w="100" w:type="dxa"/>
            </w:tcMar>
            <w:vAlign w:val="center"/>
          </w:tcPr>
          <w:p w:rsidR="002C343E" w:rsidRDefault="00F05F64">
            <w:pPr>
              <w:spacing w:after="0"/>
              <w:ind w:left="135"/>
            </w:pPr>
            <w:r>
              <w:rPr>
                <w:rFonts w:ascii="Times New Roman" w:hAnsi="Times New Roman"/>
                <w:b/>
                <w:color w:val="000000"/>
                <w:sz w:val="24"/>
              </w:rPr>
              <w:t xml:space="preserve">№ п/п </w:t>
            </w:r>
          </w:p>
          <w:p w:rsidR="002C343E" w:rsidRDefault="002C343E">
            <w:pPr>
              <w:spacing w:after="0"/>
              <w:ind w:left="135"/>
            </w:pPr>
          </w:p>
        </w:tc>
        <w:tc>
          <w:tcPr>
            <w:tcW w:w="3344" w:type="dxa"/>
            <w:vMerge w:val="restart"/>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C343E" w:rsidRDefault="002C343E">
            <w:pPr>
              <w:spacing w:after="0"/>
              <w:ind w:left="135"/>
            </w:pPr>
          </w:p>
        </w:tc>
        <w:tc>
          <w:tcPr>
            <w:tcW w:w="0" w:type="auto"/>
            <w:gridSpan w:val="3"/>
            <w:tcMar>
              <w:top w:w="50" w:type="dxa"/>
              <w:left w:w="100" w:type="dxa"/>
            </w:tcMar>
            <w:vAlign w:val="center"/>
          </w:tcPr>
          <w:p w:rsidR="002C343E" w:rsidRDefault="00F05F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C343E" w:rsidRDefault="002C343E">
            <w:pPr>
              <w:spacing w:after="0"/>
              <w:ind w:left="135"/>
            </w:pPr>
          </w:p>
        </w:tc>
      </w:tr>
      <w:tr w:rsidR="002C343E">
        <w:trPr>
          <w:trHeight w:val="144"/>
          <w:tblCellSpacing w:w="20" w:type="nil"/>
        </w:trPr>
        <w:tc>
          <w:tcPr>
            <w:tcW w:w="0" w:type="auto"/>
            <w:vMerge/>
            <w:tcBorders>
              <w:top w:val="nil"/>
            </w:tcBorders>
            <w:tcMar>
              <w:top w:w="50" w:type="dxa"/>
              <w:left w:w="100" w:type="dxa"/>
            </w:tcMar>
          </w:tcPr>
          <w:p w:rsidR="002C343E" w:rsidRDefault="002C343E"/>
        </w:tc>
        <w:tc>
          <w:tcPr>
            <w:tcW w:w="0" w:type="auto"/>
            <w:vMerge/>
            <w:tcBorders>
              <w:top w:val="nil"/>
            </w:tcBorders>
            <w:tcMar>
              <w:top w:w="50" w:type="dxa"/>
              <w:left w:w="100" w:type="dxa"/>
            </w:tcMar>
          </w:tcPr>
          <w:p w:rsidR="002C343E" w:rsidRDefault="002C343E"/>
        </w:tc>
        <w:tc>
          <w:tcPr>
            <w:tcW w:w="949" w:type="dxa"/>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C343E" w:rsidRDefault="002C343E">
            <w:pPr>
              <w:spacing w:after="0"/>
              <w:ind w:left="135"/>
            </w:pPr>
          </w:p>
        </w:tc>
        <w:tc>
          <w:tcPr>
            <w:tcW w:w="1667" w:type="dxa"/>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C343E" w:rsidRDefault="002C343E">
            <w:pPr>
              <w:spacing w:after="0"/>
              <w:ind w:left="135"/>
            </w:pPr>
          </w:p>
        </w:tc>
        <w:tc>
          <w:tcPr>
            <w:tcW w:w="1756" w:type="dxa"/>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C343E" w:rsidRDefault="002C343E">
            <w:pPr>
              <w:spacing w:after="0"/>
              <w:ind w:left="135"/>
            </w:pPr>
          </w:p>
        </w:tc>
        <w:tc>
          <w:tcPr>
            <w:tcW w:w="0" w:type="auto"/>
            <w:vMerge/>
            <w:tcBorders>
              <w:top w:val="nil"/>
            </w:tcBorders>
            <w:tcMar>
              <w:top w:w="50" w:type="dxa"/>
              <w:left w:w="100" w:type="dxa"/>
            </w:tcMar>
          </w:tcPr>
          <w:p w:rsidR="002C343E" w:rsidRDefault="002C343E"/>
        </w:tc>
      </w:tr>
      <w:tr w:rsidR="002C343E">
        <w:trPr>
          <w:trHeight w:val="144"/>
          <w:tblCellSpacing w:w="20" w:type="nil"/>
        </w:trPr>
        <w:tc>
          <w:tcPr>
            <w:tcW w:w="446" w:type="dxa"/>
            <w:tcMar>
              <w:top w:w="50" w:type="dxa"/>
              <w:left w:w="100" w:type="dxa"/>
            </w:tcMar>
            <w:vAlign w:val="center"/>
          </w:tcPr>
          <w:p w:rsidR="002C343E" w:rsidRDefault="00F05F64">
            <w:pPr>
              <w:spacing w:after="0"/>
            </w:pPr>
            <w:r>
              <w:rPr>
                <w:rFonts w:ascii="Times New Roman" w:hAnsi="Times New Roman"/>
                <w:color w:val="000000"/>
                <w:sz w:val="24"/>
              </w:rPr>
              <w:t>1</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C343E" w:rsidRDefault="002C343E">
            <w:pPr>
              <w:spacing w:after="0"/>
              <w:ind w:left="135"/>
              <w:jc w:val="center"/>
            </w:pPr>
          </w:p>
        </w:tc>
        <w:tc>
          <w:tcPr>
            <w:tcW w:w="2568" w:type="dxa"/>
            <w:tcMar>
              <w:top w:w="50" w:type="dxa"/>
              <w:left w:w="100" w:type="dxa"/>
            </w:tcMar>
            <w:vAlign w:val="center"/>
          </w:tcPr>
          <w:p w:rsidR="002C343E" w:rsidRDefault="002C343E">
            <w:pPr>
              <w:spacing w:after="0"/>
              <w:ind w:left="135"/>
            </w:pPr>
          </w:p>
        </w:tc>
      </w:tr>
      <w:tr w:rsidR="002C343E">
        <w:trPr>
          <w:trHeight w:val="144"/>
          <w:tblCellSpacing w:w="20" w:type="nil"/>
        </w:trPr>
        <w:tc>
          <w:tcPr>
            <w:tcW w:w="446" w:type="dxa"/>
            <w:tcMar>
              <w:top w:w="50" w:type="dxa"/>
              <w:left w:w="100" w:type="dxa"/>
            </w:tcMar>
            <w:vAlign w:val="center"/>
          </w:tcPr>
          <w:p w:rsidR="002C343E" w:rsidRDefault="00F05F64">
            <w:pPr>
              <w:spacing w:after="0"/>
            </w:pPr>
            <w:r>
              <w:rPr>
                <w:rFonts w:ascii="Times New Roman" w:hAnsi="Times New Roman"/>
                <w:color w:val="000000"/>
                <w:sz w:val="24"/>
              </w:rPr>
              <w:t>2</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2568" w:type="dxa"/>
            <w:tcMar>
              <w:top w:w="50" w:type="dxa"/>
              <w:left w:w="100" w:type="dxa"/>
            </w:tcMar>
            <w:vAlign w:val="center"/>
          </w:tcPr>
          <w:p w:rsidR="002C343E" w:rsidRDefault="002C343E">
            <w:pPr>
              <w:spacing w:after="0"/>
              <w:ind w:left="135"/>
            </w:pPr>
          </w:p>
        </w:tc>
      </w:tr>
      <w:tr w:rsidR="002C343E">
        <w:trPr>
          <w:trHeight w:val="144"/>
          <w:tblCellSpacing w:w="20" w:type="nil"/>
        </w:trPr>
        <w:tc>
          <w:tcPr>
            <w:tcW w:w="446" w:type="dxa"/>
            <w:tcMar>
              <w:top w:w="50" w:type="dxa"/>
              <w:left w:w="100" w:type="dxa"/>
            </w:tcMar>
            <w:vAlign w:val="center"/>
          </w:tcPr>
          <w:p w:rsidR="002C343E" w:rsidRDefault="00F05F64">
            <w:pPr>
              <w:spacing w:after="0"/>
            </w:pPr>
            <w:r>
              <w:rPr>
                <w:rFonts w:ascii="Times New Roman" w:hAnsi="Times New Roman"/>
                <w:color w:val="000000"/>
                <w:sz w:val="24"/>
              </w:rPr>
              <w:t>3</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C343E" w:rsidRDefault="002C343E">
            <w:pPr>
              <w:spacing w:after="0"/>
              <w:ind w:left="135"/>
              <w:jc w:val="center"/>
            </w:pPr>
          </w:p>
        </w:tc>
        <w:tc>
          <w:tcPr>
            <w:tcW w:w="2568" w:type="dxa"/>
            <w:tcMar>
              <w:top w:w="50" w:type="dxa"/>
              <w:left w:w="100" w:type="dxa"/>
            </w:tcMar>
            <w:vAlign w:val="center"/>
          </w:tcPr>
          <w:p w:rsidR="002C343E" w:rsidRDefault="002C343E">
            <w:pPr>
              <w:spacing w:after="0"/>
              <w:ind w:left="135"/>
            </w:pPr>
          </w:p>
        </w:tc>
      </w:tr>
      <w:tr w:rsidR="002C343E">
        <w:trPr>
          <w:trHeight w:val="144"/>
          <w:tblCellSpacing w:w="20" w:type="nil"/>
        </w:trPr>
        <w:tc>
          <w:tcPr>
            <w:tcW w:w="446" w:type="dxa"/>
            <w:tcMar>
              <w:top w:w="50" w:type="dxa"/>
              <w:left w:w="100" w:type="dxa"/>
            </w:tcMar>
            <w:vAlign w:val="center"/>
          </w:tcPr>
          <w:p w:rsidR="002C343E" w:rsidRDefault="00F05F64">
            <w:pPr>
              <w:spacing w:after="0"/>
            </w:pPr>
            <w:r>
              <w:rPr>
                <w:rFonts w:ascii="Times New Roman" w:hAnsi="Times New Roman"/>
                <w:color w:val="000000"/>
                <w:sz w:val="24"/>
              </w:rPr>
              <w:t>4</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2C343E" w:rsidRDefault="002C343E">
            <w:pPr>
              <w:spacing w:after="0"/>
              <w:ind w:left="135"/>
              <w:jc w:val="center"/>
            </w:pPr>
          </w:p>
        </w:tc>
        <w:tc>
          <w:tcPr>
            <w:tcW w:w="1756" w:type="dxa"/>
            <w:tcMar>
              <w:top w:w="50" w:type="dxa"/>
              <w:left w:w="100" w:type="dxa"/>
            </w:tcMar>
            <w:vAlign w:val="center"/>
          </w:tcPr>
          <w:p w:rsidR="002C343E" w:rsidRDefault="002C343E">
            <w:pPr>
              <w:spacing w:after="0"/>
              <w:ind w:left="135"/>
              <w:jc w:val="center"/>
            </w:pPr>
          </w:p>
        </w:tc>
        <w:tc>
          <w:tcPr>
            <w:tcW w:w="2568" w:type="dxa"/>
            <w:tcMar>
              <w:top w:w="50" w:type="dxa"/>
              <w:left w:w="100" w:type="dxa"/>
            </w:tcMar>
            <w:vAlign w:val="center"/>
          </w:tcPr>
          <w:p w:rsidR="002C343E" w:rsidRDefault="002C343E">
            <w:pPr>
              <w:spacing w:after="0"/>
              <w:ind w:left="135"/>
            </w:pPr>
          </w:p>
        </w:tc>
      </w:tr>
      <w:tr w:rsidR="002C343E">
        <w:trPr>
          <w:trHeight w:val="144"/>
          <w:tblCellSpacing w:w="20" w:type="nil"/>
        </w:trPr>
        <w:tc>
          <w:tcPr>
            <w:tcW w:w="446" w:type="dxa"/>
            <w:tcMar>
              <w:top w:w="50" w:type="dxa"/>
              <w:left w:w="100" w:type="dxa"/>
            </w:tcMar>
            <w:vAlign w:val="center"/>
          </w:tcPr>
          <w:p w:rsidR="002C343E" w:rsidRDefault="00F05F64">
            <w:pPr>
              <w:spacing w:after="0"/>
            </w:pPr>
            <w:r>
              <w:rPr>
                <w:rFonts w:ascii="Times New Roman" w:hAnsi="Times New Roman"/>
                <w:color w:val="000000"/>
                <w:sz w:val="24"/>
              </w:rPr>
              <w:t>5</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949"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C343E" w:rsidRDefault="002C343E">
            <w:pPr>
              <w:spacing w:after="0"/>
              <w:ind w:left="135"/>
              <w:jc w:val="center"/>
            </w:pPr>
          </w:p>
        </w:tc>
        <w:tc>
          <w:tcPr>
            <w:tcW w:w="2568" w:type="dxa"/>
            <w:tcMar>
              <w:top w:w="50" w:type="dxa"/>
              <w:left w:w="100" w:type="dxa"/>
            </w:tcMar>
            <w:vAlign w:val="center"/>
          </w:tcPr>
          <w:p w:rsidR="002C343E" w:rsidRDefault="002C343E">
            <w:pPr>
              <w:spacing w:after="0"/>
              <w:ind w:left="135"/>
            </w:pPr>
          </w:p>
        </w:tc>
      </w:tr>
      <w:tr w:rsidR="002C343E">
        <w:trPr>
          <w:trHeight w:val="144"/>
          <w:tblCellSpacing w:w="20" w:type="nil"/>
        </w:trPr>
        <w:tc>
          <w:tcPr>
            <w:tcW w:w="446" w:type="dxa"/>
            <w:tcMar>
              <w:top w:w="50" w:type="dxa"/>
              <w:left w:w="100" w:type="dxa"/>
            </w:tcMar>
            <w:vAlign w:val="center"/>
          </w:tcPr>
          <w:p w:rsidR="002C343E" w:rsidRDefault="00F05F64">
            <w:pPr>
              <w:spacing w:after="0"/>
            </w:pPr>
            <w:r>
              <w:rPr>
                <w:rFonts w:ascii="Times New Roman" w:hAnsi="Times New Roman"/>
                <w:color w:val="000000"/>
                <w:sz w:val="24"/>
              </w:rPr>
              <w:t>6</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C343E" w:rsidRDefault="002C343E">
            <w:pPr>
              <w:spacing w:after="0"/>
              <w:ind w:left="135"/>
              <w:jc w:val="center"/>
            </w:pPr>
          </w:p>
        </w:tc>
        <w:tc>
          <w:tcPr>
            <w:tcW w:w="2568" w:type="dxa"/>
            <w:tcMar>
              <w:top w:w="50" w:type="dxa"/>
              <w:left w:w="100" w:type="dxa"/>
            </w:tcMar>
            <w:vAlign w:val="center"/>
          </w:tcPr>
          <w:p w:rsidR="002C343E" w:rsidRDefault="002C343E">
            <w:pPr>
              <w:spacing w:after="0"/>
              <w:ind w:left="135"/>
            </w:pPr>
          </w:p>
        </w:tc>
      </w:tr>
      <w:tr w:rsidR="002C343E">
        <w:trPr>
          <w:trHeight w:val="144"/>
          <w:tblCellSpacing w:w="20" w:type="nil"/>
        </w:trPr>
        <w:tc>
          <w:tcPr>
            <w:tcW w:w="446" w:type="dxa"/>
            <w:tcMar>
              <w:top w:w="50" w:type="dxa"/>
              <w:left w:w="100" w:type="dxa"/>
            </w:tcMar>
            <w:vAlign w:val="center"/>
          </w:tcPr>
          <w:p w:rsidR="002C343E" w:rsidRDefault="00F05F64">
            <w:pPr>
              <w:spacing w:after="0"/>
            </w:pPr>
            <w:r>
              <w:rPr>
                <w:rFonts w:ascii="Times New Roman" w:hAnsi="Times New Roman"/>
                <w:color w:val="000000"/>
                <w:sz w:val="24"/>
              </w:rPr>
              <w:t>7</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49"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2C343E" w:rsidRDefault="002C343E">
            <w:pPr>
              <w:spacing w:after="0"/>
              <w:ind w:left="135"/>
              <w:jc w:val="center"/>
            </w:pPr>
          </w:p>
        </w:tc>
        <w:tc>
          <w:tcPr>
            <w:tcW w:w="1756" w:type="dxa"/>
            <w:tcMar>
              <w:top w:w="50" w:type="dxa"/>
              <w:left w:w="100" w:type="dxa"/>
            </w:tcMar>
            <w:vAlign w:val="center"/>
          </w:tcPr>
          <w:p w:rsidR="002C343E" w:rsidRDefault="002C343E">
            <w:pPr>
              <w:spacing w:after="0"/>
              <w:ind w:left="135"/>
              <w:jc w:val="center"/>
            </w:pPr>
          </w:p>
        </w:tc>
        <w:tc>
          <w:tcPr>
            <w:tcW w:w="2568" w:type="dxa"/>
            <w:tcMar>
              <w:top w:w="50" w:type="dxa"/>
              <w:left w:w="100" w:type="dxa"/>
            </w:tcMar>
            <w:vAlign w:val="center"/>
          </w:tcPr>
          <w:p w:rsidR="002C343E" w:rsidRDefault="002C343E">
            <w:pPr>
              <w:spacing w:after="0"/>
              <w:ind w:left="135"/>
            </w:pPr>
          </w:p>
        </w:tc>
      </w:tr>
      <w:tr w:rsidR="002C343E">
        <w:trPr>
          <w:trHeight w:val="144"/>
          <w:tblCellSpacing w:w="20" w:type="nil"/>
        </w:trPr>
        <w:tc>
          <w:tcPr>
            <w:tcW w:w="446" w:type="dxa"/>
            <w:tcMar>
              <w:top w:w="50" w:type="dxa"/>
              <w:left w:w="100" w:type="dxa"/>
            </w:tcMar>
            <w:vAlign w:val="center"/>
          </w:tcPr>
          <w:p w:rsidR="002C343E" w:rsidRDefault="00F05F64">
            <w:pPr>
              <w:spacing w:after="0"/>
            </w:pPr>
            <w:r>
              <w:rPr>
                <w:rFonts w:ascii="Times New Roman" w:hAnsi="Times New Roman"/>
                <w:color w:val="000000"/>
                <w:sz w:val="24"/>
              </w:rPr>
              <w:t>8</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2C343E" w:rsidRDefault="002C343E">
            <w:pPr>
              <w:spacing w:after="0"/>
              <w:ind w:left="135"/>
              <w:jc w:val="center"/>
            </w:pPr>
          </w:p>
        </w:tc>
        <w:tc>
          <w:tcPr>
            <w:tcW w:w="2568" w:type="dxa"/>
            <w:tcMar>
              <w:top w:w="50" w:type="dxa"/>
              <w:left w:w="100" w:type="dxa"/>
            </w:tcMar>
            <w:vAlign w:val="center"/>
          </w:tcPr>
          <w:p w:rsidR="002C343E" w:rsidRDefault="002C343E">
            <w:pPr>
              <w:spacing w:after="0"/>
              <w:ind w:left="135"/>
            </w:pPr>
          </w:p>
        </w:tc>
      </w:tr>
      <w:tr w:rsidR="002C343E">
        <w:trPr>
          <w:trHeight w:val="144"/>
          <w:tblCellSpacing w:w="20" w:type="nil"/>
        </w:trPr>
        <w:tc>
          <w:tcPr>
            <w:tcW w:w="0" w:type="auto"/>
            <w:gridSpan w:val="2"/>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7 </w:t>
            </w:r>
          </w:p>
        </w:tc>
        <w:tc>
          <w:tcPr>
            <w:tcW w:w="1756"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2568" w:type="dxa"/>
            <w:tcMar>
              <w:top w:w="50" w:type="dxa"/>
              <w:left w:w="100" w:type="dxa"/>
            </w:tcMar>
            <w:vAlign w:val="center"/>
          </w:tcPr>
          <w:p w:rsidR="002C343E" w:rsidRDefault="002C343E"/>
        </w:tc>
      </w:tr>
    </w:tbl>
    <w:p w:rsidR="002C343E" w:rsidRDefault="002C343E">
      <w:pPr>
        <w:sectPr w:rsidR="002C343E">
          <w:pgSz w:w="16383" w:h="11906" w:orient="landscape"/>
          <w:pgMar w:top="1134" w:right="850" w:bottom="1134" w:left="1701" w:header="720" w:footer="720" w:gutter="0"/>
          <w:cols w:space="720"/>
        </w:sectPr>
      </w:pPr>
    </w:p>
    <w:p w:rsidR="002C343E" w:rsidRDefault="00F05F6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2C343E">
        <w:trPr>
          <w:trHeight w:val="144"/>
          <w:tblCellSpacing w:w="20" w:type="nil"/>
        </w:trPr>
        <w:tc>
          <w:tcPr>
            <w:tcW w:w="485" w:type="dxa"/>
            <w:vMerge w:val="restart"/>
            <w:tcMar>
              <w:top w:w="50" w:type="dxa"/>
              <w:left w:w="100" w:type="dxa"/>
            </w:tcMar>
            <w:vAlign w:val="center"/>
          </w:tcPr>
          <w:p w:rsidR="002C343E" w:rsidRDefault="00F05F64">
            <w:pPr>
              <w:spacing w:after="0"/>
              <w:ind w:left="135"/>
            </w:pPr>
            <w:r>
              <w:rPr>
                <w:rFonts w:ascii="Times New Roman" w:hAnsi="Times New Roman"/>
                <w:b/>
                <w:color w:val="000000"/>
                <w:sz w:val="24"/>
              </w:rPr>
              <w:t xml:space="preserve">№ п/п </w:t>
            </w:r>
          </w:p>
          <w:p w:rsidR="002C343E" w:rsidRDefault="002C343E">
            <w:pPr>
              <w:spacing w:after="0"/>
              <w:ind w:left="135"/>
            </w:pPr>
          </w:p>
        </w:tc>
        <w:tc>
          <w:tcPr>
            <w:tcW w:w="2640" w:type="dxa"/>
            <w:vMerge w:val="restart"/>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C343E" w:rsidRDefault="002C343E">
            <w:pPr>
              <w:spacing w:after="0"/>
              <w:ind w:left="135"/>
            </w:pPr>
          </w:p>
        </w:tc>
        <w:tc>
          <w:tcPr>
            <w:tcW w:w="0" w:type="auto"/>
            <w:gridSpan w:val="3"/>
            <w:tcMar>
              <w:top w:w="50" w:type="dxa"/>
              <w:left w:w="100" w:type="dxa"/>
            </w:tcMar>
            <w:vAlign w:val="center"/>
          </w:tcPr>
          <w:p w:rsidR="002C343E" w:rsidRDefault="00F05F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C343E" w:rsidRDefault="002C343E">
            <w:pPr>
              <w:spacing w:after="0"/>
              <w:ind w:left="135"/>
            </w:pPr>
          </w:p>
        </w:tc>
      </w:tr>
      <w:tr w:rsidR="002C343E">
        <w:trPr>
          <w:trHeight w:val="144"/>
          <w:tblCellSpacing w:w="20" w:type="nil"/>
        </w:trPr>
        <w:tc>
          <w:tcPr>
            <w:tcW w:w="0" w:type="auto"/>
            <w:vMerge/>
            <w:tcBorders>
              <w:top w:val="nil"/>
            </w:tcBorders>
            <w:tcMar>
              <w:top w:w="50" w:type="dxa"/>
              <w:left w:w="100" w:type="dxa"/>
            </w:tcMar>
          </w:tcPr>
          <w:p w:rsidR="002C343E" w:rsidRDefault="002C343E"/>
        </w:tc>
        <w:tc>
          <w:tcPr>
            <w:tcW w:w="0" w:type="auto"/>
            <w:vMerge/>
            <w:tcBorders>
              <w:top w:val="nil"/>
            </w:tcBorders>
            <w:tcMar>
              <w:top w:w="50" w:type="dxa"/>
              <w:left w:w="100" w:type="dxa"/>
            </w:tcMar>
          </w:tcPr>
          <w:p w:rsidR="002C343E" w:rsidRDefault="002C343E"/>
        </w:tc>
        <w:tc>
          <w:tcPr>
            <w:tcW w:w="1017" w:type="dxa"/>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C343E" w:rsidRDefault="002C343E">
            <w:pPr>
              <w:spacing w:after="0"/>
              <w:ind w:left="135"/>
            </w:pPr>
          </w:p>
        </w:tc>
        <w:tc>
          <w:tcPr>
            <w:tcW w:w="1745" w:type="dxa"/>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C343E" w:rsidRDefault="002C343E">
            <w:pPr>
              <w:spacing w:after="0"/>
              <w:ind w:left="135"/>
            </w:pPr>
          </w:p>
        </w:tc>
        <w:tc>
          <w:tcPr>
            <w:tcW w:w="1829" w:type="dxa"/>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C343E" w:rsidRDefault="002C343E">
            <w:pPr>
              <w:spacing w:after="0"/>
              <w:ind w:left="135"/>
            </w:pPr>
          </w:p>
        </w:tc>
        <w:tc>
          <w:tcPr>
            <w:tcW w:w="0" w:type="auto"/>
            <w:vMerge/>
            <w:tcBorders>
              <w:top w:val="nil"/>
            </w:tcBorders>
            <w:tcMar>
              <w:top w:w="50" w:type="dxa"/>
              <w:left w:w="100" w:type="dxa"/>
            </w:tcMar>
          </w:tcPr>
          <w:p w:rsidR="002C343E" w:rsidRDefault="002C343E"/>
        </w:tc>
      </w:tr>
      <w:tr w:rsidR="002C343E">
        <w:trPr>
          <w:trHeight w:val="144"/>
          <w:tblCellSpacing w:w="20" w:type="nil"/>
        </w:trPr>
        <w:tc>
          <w:tcPr>
            <w:tcW w:w="485" w:type="dxa"/>
            <w:tcMar>
              <w:top w:w="50" w:type="dxa"/>
              <w:left w:w="100" w:type="dxa"/>
            </w:tcMar>
            <w:vAlign w:val="center"/>
          </w:tcPr>
          <w:p w:rsidR="002C343E" w:rsidRDefault="00F05F64">
            <w:pPr>
              <w:spacing w:after="0"/>
            </w:pPr>
            <w:r>
              <w:rPr>
                <w:rFonts w:ascii="Times New Roman" w:hAnsi="Times New Roman"/>
                <w:color w:val="000000"/>
                <w:sz w:val="24"/>
              </w:rPr>
              <w:t>1</w:t>
            </w:r>
          </w:p>
        </w:tc>
        <w:tc>
          <w:tcPr>
            <w:tcW w:w="2640"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017"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C343E" w:rsidRDefault="002C343E">
            <w:pPr>
              <w:spacing w:after="0"/>
              <w:ind w:left="135"/>
              <w:jc w:val="center"/>
            </w:pPr>
          </w:p>
        </w:tc>
        <w:tc>
          <w:tcPr>
            <w:tcW w:w="2757" w:type="dxa"/>
            <w:tcMar>
              <w:top w:w="50" w:type="dxa"/>
              <w:left w:w="100" w:type="dxa"/>
            </w:tcMar>
            <w:vAlign w:val="center"/>
          </w:tcPr>
          <w:p w:rsidR="002C343E" w:rsidRDefault="002C343E">
            <w:pPr>
              <w:spacing w:after="0"/>
              <w:ind w:left="135"/>
            </w:pPr>
          </w:p>
        </w:tc>
      </w:tr>
      <w:tr w:rsidR="002C343E">
        <w:trPr>
          <w:trHeight w:val="144"/>
          <w:tblCellSpacing w:w="20" w:type="nil"/>
        </w:trPr>
        <w:tc>
          <w:tcPr>
            <w:tcW w:w="485" w:type="dxa"/>
            <w:tcMar>
              <w:top w:w="50" w:type="dxa"/>
              <w:left w:w="100" w:type="dxa"/>
            </w:tcMar>
            <w:vAlign w:val="center"/>
          </w:tcPr>
          <w:p w:rsidR="002C343E" w:rsidRDefault="00F05F64">
            <w:pPr>
              <w:spacing w:after="0"/>
            </w:pPr>
            <w:r>
              <w:rPr>
                <w:rFonts w:ascii="Times New Roman" w:hAnsi="Times New Roman"/>
                <w:color w:val="000000"/>
                <w:sz w:val="24"/>
              </w:rPr>
              <w:t>2</w:t>
            </w:r>
          </w:p>
        </w:tc>
        <w:tc>
          <w:tcPr>
            <w:tcW w:w="2640"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C343E" w:rsidRDefault="002C343E">
            <w:pPr>
              <w:spacing w:after="0"/>
              <w:ind w:left="135"/>
              <w:jc w:val="center"/>
            </w:pPr>
          </w:p>
        </w:tc>
        <w:tc>
          <w:tcPr>
            <w:tcW w:w="2757" w:type="dxa"/>
            <w:tcMar>
              <w:top w:w="50" w:type="dxa"/>
              <w:left w:w="100" w:type="dxa"/>
            </w:tcMar>
            <w:vAlign w:val="center"/>
          </w:tcPr>
          <w:p w:rsidR="002C343E" w:rsidRDefault="002C343E">
            <w:pPr>
              <w:spacing w:after="0"/>
              <w:ind w:left="135"/>
            </w:pPr>
          </w:p>
        </w:tc>
      </w:tr>
      <w:tr w:rsidR="002C343E">
        <w:trPr>
          <w:trHeight w:val="144"/>
          <w:tblCellSpacing w:w="20" w:type="nil"/>
        </w:trPr>
        <w:tc>
          <w:tcPr>
            <w:tcW w:w="485" w:type="dxa"/>
            <w:tcMar>
              <w:top w:w="50" w:type="dxa"/>
              <w:left w:w="100" w:type="dxa"/>
            </w:tcMar>
            <w:vAlign w:val="center"/>
          </w:tcPr>
          <w:p w:rsidR="002C343E" w:rsidRDefault="00F05F64">
            <w:pPr>
              <w:spacing w:after="0"/>
            </w:pPr>
            <w:r>
              <w:rPr>
                <w:rFonts w:ascii="Times New Roman" w:hAnsi="Times New Roman"/>
                <w:color w:val="000000"/>
                <w:sz w:val="24"/>
              </w:rPr>
              <w:t>3</w:t>
            </w:r>
          </w:p>
        </w:tc>
        <w:tc>
          <w:tcPr>
            <w:tcW w:w="2640"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017"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C343E" w:rsidRDefault="002C343E">
            <w:pPr>
              <w:spacing w:after="0"/>
              <w:ind w:left="135"/>
              <w:jc w:val="center"/>
            </w:pPr>
          </w:p>
        </w:tc>
        <w:tc>
          <w:tcPr>
            <w:tcW w:w="2757" w:type="dxa"/>
            <w:tcMar>
              <w:top w:w="50" w:type="dxa"/>
              <w:left w:w="100" w:type="dxa"/>
            </w:tcMar>
            <w:vAlign w:val="center"/>
          </w:tcPr>
          <w:p w:rsidR="002C343E" w:rsidRDefault="002C343E">
            <w:pPr>
              <w:spacing w:after="0"/>
              <w:ind w:left="135"/>
            </w:pPr>
          </w:p>
        </w:tc>
      </w:tr>
      <w:tr w:rsidR="002C343E">
        <w:trPr>
          <w:trHeight w:val="144"/>
          <w:tblCellSpacing w:w="20" w:type="nil"/>
        </w:trPr>
        <w:tc>
          <w:tcPr>
            <w:tcW w:w="485" w:type="dxa"/>
            <w:tcMar>
              <w:top w:w="50" w:type="dxa"/>
              <w:left w:w="100" w:type="dxa"/>
            </w:tcMar>
            <w:vAlign w:val="center"/>
          </w:tcPr>
          <w:p w:rsidR="002C343E" w:rsidRDefault="00F05F64">
            <w:pPr>
              <w:spacing w:after="0"/>
            </w:pPr>
            <w:r>
              <w:rPr>
                <w:rFonts w:ascii="Times New Roman" w:hAnsi="Times New Roman"/>
                <w:color w:val="000000"/>
                <w:sz w:val="24"/>
              </w:rPr>
              <w:t>4</w:t>
            </w:r>
          </w:p>
        </w:tc>
        <w:tc>
          <w:tcPr>
            <w:tcW w:w="2640"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C343E" w:rsidRDefault="002C343E">
            <w:pPr>
              <w:spacing w:after="0"/>
              <w:ind w:left="135"/>
              <w:jc w:val="center"/>
            </w:pPr>
          </w:p>
        </w:tc>
        <w:tc>
          <w:tcPr>
            <w:tcW w:w="2757" w:type="dxa"/>
            <w:tcMar>
              <w:top w:w="50" w:type="dxa"/>
              <w:left w:w="100" w:type="dxa"/>
            </w:tcMar>
            <w:vAlign w:val="center"/>
          </w:tcPr>
          <w:p w:rsidR="002C343E" w:rsidRDefault="002C343E">
            <w:pPr>
              <w:spacing w:after="0"/>
              <w:ind w:left="135"/>
            </w:pPr>
          </w:p>
        </w:tc>
      </w:tr>
      <w:tr w:rsidR="002C343E">
        <w:trPr>
          <w:trHeight w:val="144"/>
          <w:tblCellSpacing w:w="20" w:type="nil"/>
        </w:trPr>
        <w:tc>
          <w:tcPr>
            <w:tcW w:w="485" w:type="dxa"/>
            <w:tcMar>
              <w:top w:w="50" w:type="dxa"/>
              <w:left w:w="100" w:type="dxa"/>
            </w:tcMar>
            <w:vAlign w:val="center"/>
          </w:tcPr>
          <w:p w:rsidR="002C343E" w:rsidRDefault="00F05F64">
            <w:pPr>
              <w:spacing w:after="0"/>
            </w:pPr>
            <w:r>
              <w:rPr>
                <w:rFonts w:ascii="Times New Roman" w:hAnsi="Times New Roman"/>
                <w:color w:val="000000"/>
                <w:sz w:val="24"/>
              </w:rPr>
              <w:t>5</w:t>
            </w:r>
          </w:p>
        </w:tc>
        <w:tc>
          <w:tcPr>
            <w:tcW w:w="2640"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C343E" w:rsidRDefault="002C343E">
            <w:pPr>
              <w:spacing w:after="0"/>
              <w:ind w:left="135"/>
              <w:jc w:val="center"/>
            </w:pPr>
          </w:p>
        </w:tc>
        <w:tc>
          <w:tcPr>
            <w:tcW w:w="2757" w:type="dxa"/>
            <w:tcMar>
              <w:top w:w="50" w:type="dxa"/>
              <w:left w:w="100" w:type="dxa"/>
            </w:tcMar>
            <w:vAlign w:val="center"/>
          </w:tcPr>
          <w:p w:rsidR="002C343E" w:rsidRDefault="002C343E">
            <w:pPr>
              <w:spacing w:after="0"/>
              <w:ind w:left="135"/>
            </w:pPr>
          </w:p>
        </w:tc>
      </w:tr>
      <w:tr w:rsidR="002C343E">
        <w:trPr>
          <w:trHeight w:val="144"/>
          <w:tblCellSpacing w:w="20" w:type="nil"/>
        </w:trPr>
        <w:tc>
          <w:tcPr>
            <w:tcW w:w="485" w:type="dxa"/>
            <w:tcMar>
              <w:top w:w="50" w:type="dxa"/>
              <w:left w:w="100" w:type="dxa"/>
            </w:tcMar>
            <w:vAlign w:val="center"/>
          </w:tcPr>
          <w:p w:rsidR="002C343E" w:rsidRDefault="00F05F64">
            <w:pPr>
              <w:spacing w:after="0"/>
            </w:pPr>
            <w:r>
              <w:rPr>
                <w:rFonts w:ascii="Times New Roman" w:hAnsi="Times New Roman"/>
                <w:color w:val="000000"/>
                <w:sz w:val="24"/>
              </w:rPr>
              <w:t>6</w:t>
            </w:r>
          </w:p>
        </w:tc>
        <w:tc>
          <w:tcPr>
            <w:tcW w:w="2640"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Движения</w:t>
            </w:r>
            <w:proofErr w:type="spellEnd"/>
          </w:p>
        </w:tc>
        <w:tc>
          <w:tcPr>
            <w:tcW w:w="1017"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C343E" w:rsidRDefault="002C343E">
            <w:pPr>
              <w:spacing w:after="0"/>
              <w:ind w:left="135"/>
              <w:jc w:val="center"/>
            </w:pPr>
          </w:p>
        </w:tc>
        <w:tc>
          <w:tcPr>
            <w:tcW w:w="2757" w:type="dxa"/>
            <w:tcMar>
              <w:top w:w="50" w:type="dxa"/>
              <w:left w:w="100" w:type="dxa"/>
            </w:tcMar>
            <w:vAlign w:val="center"/>
          </w:tcPr>
          <w:p w:rsidR="002C343E" w:rsidRDefault="002C343E">
            <w:pPr>
              <w:spacing w:after="0"/>
              <w:ind w:left="135"/>
            </w:pPr>
          </w:p>
        </w:tc>
      </w:tr>
      <w:tr w:rsidR="002C343E">
        <w:trPr>
          <w:trHeight w:val="144"/>
          <w:tblCellSpacing w:w="20" w:type="nil"/>
        </w:trPr>
        <w:tc>
          <w:tcPr>
            <w:tcW w:w="485" w:type="dxa"/>
            <w:tcMar>
              <w:top w:w="50" w:type="dxa"/>
              <w:left w:w="100" w:type="dxa"/>
            </w:tcMar>
            <w:vAlign w:val="center"/>
          </w:tcPr>
          <w:p w:rsidR="002C343E" w:rsidRDefault="00F05F64">
            <w:pPr>
              <w:spacing w:after="0"/>
            </w:pPr>
            <w:r>
              <w:rPr>
                <w:rFonts w:ascii="Times New Roman" w:hAnsi="Times New Roman"/>
                <w:color w:val="000000"/>
                <w:sz w:val="24"/>
              </w:rPr>
              <w:t>7</w:t>
            </w:r>
          </w:p>
        </w:tc>
        <w:tc>
          <w:tcPr>
            <w:tcW w:w="2640"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2C343E" w:rsidRDefault="002C343E">
            <w:pPr>
              <w:spacing w:after="0"/>
              <w:ind w:left="135"/>
              <w:jc w:val="center"/>
            </w:pPr>
          </w:p>
        </w:tc>
        <w:tc>
          <w:tcPr>
            <w:tcW w:w="2757" w:type="dxa"/>
            <w:tcMar>
              <w:top w:w="50" w:type="dxa"/>
              <w:left w:w="100" w:type="dxa"/>
            </w:tcMar>
            <w:vAlign w:val="center"/>
          </w:tcPr>
          <w:p w:rsidR="002C343E" w:rsidRDefault="002C343E">
            <w:pPr>
              <w:spacing w:after="0"/>
              <w:ind w:left="135"/>
            </w:pPr>
          </w:p>
        </w:tc>
      </w:tr>
      <w:tr w:rsidR="002C343E">
        <w:trPr>
          <w:trHeight w:val="144"/>
          <w:tblCellSpacing w:w="20" w:type="nil"/>
        </w:trPr>
        <w:tc>
          <w:tcPr>
            <w:tcW w:w="0" w:type="auto"/>
            <w:gridSpan w:val="2"/>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C343E" w:rsidRDefault="002C343E"/>
        </w:tc>
      </w:tr>
    </w:tbl>
    <w:p w:rsidR="002C343E" w:rsidRDefault="002C343E">
      <w:pPr>
        <w:sectPr w:rsidR="002C343E">
          <w:pgSz w:w="16383" w:h="11906" w:orient="landscape"/>
          <w:pgMar w:top="1134" w:right="850" w:bottom="1134" w:left="1701" w:header="720" w:footer="720" w:gutter="0"/>
          <w:cols w:space="720"/>
        </w:sectPr>
      </w:pPr>
    </w:p>
    <w:p w:rsidR="002C343E" w:rsidRDefault="002C343E">
      <w:pPr>
        <w:sectPr w:rsidR="002C343E">
          <w:pgSz w:w="16383" w:h="11906" w:orient="landscape"/>
          <w:pgMar w:top="1134" w:right="850" w:bottom="1134" w:left="1701" w:header="720" w:footer="720" w:gutter="0"/>
          <w:cols w:space="720"/>
        </w:sectPr>
      </w:pPr>
    </w:p>
    <w:p w:rsidR="002C343E" w:rsidRDefault="00F05F64">
      <w:pPr>
        <w:spacing w:after="0"/>
        <w:ind w:left="120"/>
      </w:pPr>
      <w:bookmarkStart w:id="7" w:name="block-11567862"/>
      <w:bookmarkEnd w:id="6"/>
      <w:r>
        <w:rPr>
          <w:rFonts w:ascii="Times New Roman" w:hAnsi="Times New Roman"/>
          <w:b/>
          <w:color w:val="000000"/>
          <w:sz w:val="28"/>
        </w:rPr>
        <w:lastRenderedPageBreak/>
        <w:t xml:space="preserve"> ПОУРОЧНОЕ ПЛАНИРОВАНИЕ </w:t>
      </w:r>
    </w:p>
    <w:p w:rsidR="002C343E" w:rsidRDefault="00F05F6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8"/>
        <w:gridCol w:w="1224"/>
        <w:gridCol w:w="1841"/>
        <w:gridCol w:w="1910"/>
        <w:gridCol w:w="1347"/>
        <w:gridCol w:w="2221"/>
      </w:tblGrid>
      <w:tr w:rsidR="002C343E">
        <w:trPr>
          <w:trHeight w:val="144"/>
          <w:tblCellSpacing w:w="20" w:type="nil"/>
        </w:trPr>
        <w:tc>
          <w:tcPr>
            <w:tcW w:w="453" w:type="dxa"/>
            <w:vMerge w:val="restart"/>
            <w:tcMar>
              <w:top w:w="50" w:type="dxa"/>
              <w:left w:w="100" w:type="dxa"/>
            </w:tcMar>
            <w:vAlign w:val="center"/>
          </w:tcPr>
          <w:p w:rsidR="002C343E" w:rsidRDefault="00F05F64">
            <w:pPr>
              <w:spacing w:after="0"/>
              <w:ind w:left="135"/>
            </w:pPr>
            <w:r>
              <w:rPr>
                <w:rFonts w:ascii="Times New Roman" w:hAnsi="Times New Roman"/>
                <w:b/>
                <w:color w:val="000000"/>
                <w:sz w:val="24"/>
              </w:rPr>
              <w:t xml:space="preserve">№ п/п </w:t>
            </w:r>
          </w:p>
          <w:p w:rsidR="002C343E" w:rsidRDefault="002C343E">
            <w:pPr>
              <w:spacing w:after="0"/>
              <w:ind w:left="135"/>
            </w:pPr>
          </w:p>
        </w:tc>
        <w:tc>
          <w:tcPr>
            <w:tcW w:w="3344" w:type="dxa"/>
            <w:vMerge w:val="restart"/>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C343E" w:rsidRDefault="002C343E">
            <w:pPr>
              <w:spacing w:after="0"/>
              <w:ind w:left="135"/>
            </w:pPr>
          </w:p>
        </w:tc>
        <w:tc>
          <w:tcPr>
            <w:tcW w:w="0" w:type="auto"/>
            <w:gridSpan w:val="3"/>
            <w:tcMar>
              <w:top w:w="50" w:type="dxa"/>
              <w:left w:w="100" w:type="dxa"/>
            </w:tcMar>
            <w:vAlign w:val="center"/>
          </w:tcPr>
          <w:p w:rsidR="002C343E" w:rsidRDefault="00F05F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C343E" w:rsidRDefault="002C343E">
            <w:pPr>
              <w:spacing w:after="0"/>
              <w:ind w:left="135"/>
            </w:pPr>
          </w:p>
        </w:tc>
        <w:tc>
          <w:tcPr>
            <w:tcW w:w="1936" w:type="dxa"/>
            <w:vMerge w:val="restart"/>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C343E" w:rsidRDefault="002C343E">
            <w:pPr>
              <w:spacing w:after="0"/>
              <w:ind w:left="135"/>
            </w:pPr>
          </w:p>
        </w:tc>
      </w:tr>
      <w:tr w:rsidR="002C343E">
        <w:trPr>
          <w:trHeight w:val="144"/>
          <w:tblCellSpacing w:w="20" w:type="nil"/>
        </w:trPr>
        <w:tc>
          <w:tcPr>
            <w:tcW w:w="0" w:type="auto"/>
            <w:vMerge/>
            <w:tcBorders>
              <w:top w:val="nil"/>
            </w:tcBorders>
            <w:tcMar>
              <w:top w:w="50" w:type="dxa"/>
              <w:left w:w="100" w:type="dxa"/>
            </w:tcMar>
          </w:tcPr>
          <w:p w:rsidR="002C343E" w:rsidRDefault="002C343E"/>
        </w:tc>
        <w:tc>
          <w:tcPr>
            <w:tcW w:w="0" w:type="auto"/>
            <w:vMerge/>
            <w:tcBorders>
              <w:top w:val="nil"/>
            </w:tcBorders>
            <w:tcMar>
              <w:top w:w="50" w:type="dxa"/>
              <w:left w:w="100" w:type="dxa"/>
            </w:tcMar>
          </w:tcPr>
          <w:p w:rsidR="002C343E" w:rsidRDefault="002C343E"/>
        </w:tc>
        <w:tc>
          <w:tcPr>
            <w:tcW w:w="795" w:type="dxa"/>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C343E" w:rsidRDefault="002C343E">
            <w:pPr>
              <w:spacing w:after="0"/>
              <w:ind w:left="135"/>
            </w:pPr>
          </w:p>
        </w:tc>
        <w:tc>
          <w:tcPr>
            <w:tcW w:w="1488" w:type="dxa"/>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C343E" w:rsidRDefault="002C343E">
            <w:pPr>
              <w:spacing w:after="0"/>
              <w:ind w:left="135"/>
            </w:pPr>
          </w:p>
        </w:tc>
        <w:tc>
          <w:tcPr>
            <w:tcW w:w="1590" w:type="dxa"/>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C343E" w:rsidRDefault="002C343E">
            <w:pPr>
              <w:spacing w:after="0"/>
              <w:ind w:left="135"/>
            </w:pPr>
          </w:p>
        </w:tc>
        <w:tc>
          <w:tcPr>
            <w:tcW w:w="0" w:type="auto"/>
            <w:vMerge/>
            <w:tcBorders>
              <w:top w:val="nil"/>
            </w:tcBorders>
            <w:tcMar>
              <w:top w:w="50" w:type="dxa"/>
              <w:left w:w="100" w:type="dxa"/>
            </w:tcMar>
          </w:tcPr>
          <w:p w:rsidR="002C343E" w:rsidRDefault="002C343E"/>
        </w:tc>
        <w:tc>
          <w:tcPr>
            <w:tcW w:w="0" w:type="auto"/>
            <w:vMerge/>
            <w:tcBorders>
              <w:top w:val="nil"/>
            </w:tcBorders>
            <w:tcMar>
              <w:top w:w="50" w:type="dxa"/>
              <w:left w:w="100" w:type="dxa"/>
            </w:tcMar>
          </w:tcPr>
          <w:p w:rsidR="002C343E" w:rsidRDefault="002C343E"/>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1</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2</w:t>
            </w:r>
          </w:p>
        </w:tc>
        <w:tc>
          <w:tcPr>
            <w:tcW w:w="3344"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Повторение планиметрии: Теорема </w:t>
            </w:r>
            <w:proofErr w:type="spellStart"/>
            <w:r w:rsidRPr="00AD2908">
              <w:rPr>
                <w:rFonts w:ascii="Times New Roman" w:hAnsi="Times New Roman"/>
                <w:color w:val="000000"/>
                <w:sz w:val="24"/>
                <w:lang w:val="ru-RU"/>
              </w:rPr>
              <w:t>Менелая</w:t>
            </w:r>
            <w:proofErr w:type="spellEnd"/>
            <w:r w:rsidRPr="00AD2908">
              <w:rPr>
                <w:rFonts w:ascii="Times New Roman" w:hAnsi="Times New Roman"/>
                <w:color w:val="000000"/>
                <w:sz w:val="24"/>
                <w:lang w:val="ru-RU"/>
              </w:rPr>
              <w:t xml:space="preserve">. Расчеты в сечениях на выносных чертежах.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планиметрии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стереометрии</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3</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планиметрии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4</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планиметрии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5</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окружность</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6</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Вводная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7</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8</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9</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 xml:space="preserve">Понятия: пересекающиеся плоскости, пересекающиеся прямая и плоскость; </w:t>
            </w:r>
            <w:r w:rsidRPr="00AD2908">
              <w:rPr>
                <w:rFonts w:ascii="Times New Roman" w:hAnsi="Times New Roman"/>
                <w:color w:val="000000"/>
                <w:sz w:val="24"/>
                <w:lang w:val="ru-RU"/>
              </w:rPr>
              <w:lastRenderedPageBreak/>
              <w:t>полупространство</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10</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11</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12</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13</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14</w:t>
            </w:r>
          </w:p>
        </w:tc>
        <w:tc>
          <w:tcPr>
            <w:tcW w:w="3344"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proofErr w:type="spellStart"/>
            <w:r>
              <w:rPr>
                <w:rFonts w:ascii="Times New Roman" w:hAnsi="Times New Roman"/>
                <w:color w:val="000000"/>
                <w:sz w:val="24"/>
              </w:rPr>
              <w:t>Обозначения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15</w:t>
            </w:r>
          </w:p>
        </w:tc>
        <w:tc>
          <w:tcPr>
            <w:tcW w:w="3344"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16</w:t>
            </w:r>
          </w:p>
        </w:tc>
        <w:tc>
          <w:tcPr>
            <w:tcW w:w="3344"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17</w:t>
            </w:r>
          </w:p>
        </w:tc>
        <w:tc>
          <w:tcPr>
            <w:tcW w:w="3344"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18</w:t>
            </w:r>
          </w:p>
        </w:tc>
        <w:tc>
          <w:tcPr>
            <w:tcW w:w="3344"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19</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20</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21</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22</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23</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24</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25</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 xml:space="preserve">Построение сечений в пирамиде, кубе по трём точкам на рёбрах. Создание </w:t>
            </w:r>
            <w:r w:rsidRPr="00AD2908">
              <w:rPr>
                <w:rFonts w:ascii="Times New Roman" w:hAnsi="Times New Roman"/>
                <w:color w:val="000000"/>
                <w:sz w:val="24"/>
                <w:lang w:val="ru-RU"/>
              </w:rPr>
              <w:lastRenderedPageBreak/>
              <w:t>выносных чертежей и запись шагов построения</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26</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27</w:t>
            </w:r>
          </w:p>
        </w:tc>
        <w:tc>
          <w:tcPr>
            <w:tcW w:w="3344"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28</w:t>
            </w:r>
          </w:p>
        </w:tc>
        <w:tc>
          <w:tcPr>
            <w:tcW w:w="3344"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proofErr w:type="spellStart"/>
            <w:r>
              <w:rPr>
                <w:rFonts w:ascii="Times New Roman" w:hAnsi="Times New Roman"/>
                <w:color w:val="000000"/>
                <w:sz w:val="24"/>
              </w:rPr>
              <w:t>Лемма</w:t>
            </w:r>
            <w:proofErr w:type="spellEnd"/>
            <w:r>
              <w:rPr>
                <w:rFonts w:ascii="Times New Roman" w:hAnsi="Times New Roman"/>
                <w:color w:val="000000"/>
                <w:sz w:val="24"/>
              </w:rPr>
              <w:t xml:space="preserve"> о </w:t>
            </w:r>
            <w:proofErr w:type="spellStart"/>
            <w:r>
              <w:rPr>
                <w:rFonts w:ascii="Times New Roman" w:hAnsi="Times New Roman"/>
                <w:color w:val="000000"/>
                <w:sz w:val="24"/>
              </w:rPr>
              <w:t>пересечении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плоскостью</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29</w:t>
            </w:r>
          </w:p>
        </w:tc>
        <w:tc>
          <w:tcPr>
            <w:tcW w:w="3344"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Параллельность трех прямых. Теорема о трёх параллельных прямых.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скрещивающихся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30</w:t>
            </w:r>
          </w:p>
        </w:tc>
        <w:tc>
          <w:tcPr>
            <w:tcW w:w="3344"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Параллельное проектирование. Основные свойства параллельного проектирования.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в </w:t>
            </w:r>
            <w:proofErr w:type="spellStart"/>
            <w:r>
              <w:rPr>
                <w:rFonts w:ascii="Times New Roman" w:hAnsi="Times New Roman"/>
                <w:color w:val="000000"/>
                <w:sz w:val="24"/>
              </w:rPr>
              <w:t>параллельной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проекции</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31</w:t>
            </w:r>
          </w:p>
        </w:tc>
        <w:tc>
          <w:tcPr>
            <w:tcW w:w="3344"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Центральная проекция. Угол с </w:t>
            </w:r>
            <w:proofErr w:type="spellStart"/>
            <w:r w:rsidRPr="00AD2908">
              <w:rPr>
                <w:rFonts w:ascii="Times New Roman" w:hAnsi="Times New Roman"/>
                <w:color w:val="000000"/>
                <w:sz w:val="24"/>
                <w:lang w:val="ru-RU"/>
              </w:rPr>
              <w:t>сонаправленными</w:t>
            </w:r>
            <w:proofErr w:type="spellEnd"/>
            <w:r w:rsidRPr="00AD2908">
              <w:rPr>
                <w:rFonts w:ascii="Times New Roman" w:hAnsi="Times New Roman"/>
                <w:color w:val="000000"/>
                <w:sz w:val="24"/>
                <w:lang w:val="ru-RU"/>
              </w:rPr>
              <w:t xml:space="preserve"> сторонами. </w:t>
            </w: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32</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плоскости</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34</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35</w:t>
            </w:r>
          </w:p>
        </w:tc>
        <w:tc>
          <w:tcPr>
            <w:tcW w:w="3344"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отношений</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36</w:t>
            </w:r>
          </w:p>
        </w:tc>
        <w:tc>
          <w:tcPr>
            <w:tcW w:w="3344"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призмы</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37</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38</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39</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40</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Контрольная работа по теме параллельность</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42</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43</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44</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45</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46</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47</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48</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49</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50</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52</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скрещивающимися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53</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54</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Ортогональное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проектирование</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55</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56</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57</w:t>
            </w:r>
          </w:p>
        </w:tc>
        <w:tc>
          <w:tcPr>
            <w:tcW w:w="3344"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Симметрия в пространстве относительно плоскости.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многогранниках</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58</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59</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60</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61</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Способы опустить перпендикуляры: симметрия, сдвиг точки по параллельной прямой</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62</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Сдвиг по непараллельной прямой, изменение расстояний</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64</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65</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Повторение: угол между скрещивающимися прямыми в пространстве</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66</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Геометрические методы вычисления угла между прямыми в многогранниках</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67</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68</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69</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70</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71</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Теорема о диагонали прямоугольного параллелепипеда и следствие из неё</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72</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74</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75</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Расстояние от точки до плоскости, расстояние от прямой до плоскости</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76</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77</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78</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79</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80</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81</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82</w:t>
            </w:r>
          </w:p>
        </w:tc>
        <w:tc>
          <w:tcPr>
            <w:tcW w:w="3344"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Призма. Прямая и наклонная призмы. </w:t>
            </w:r>
            <w:proofErr w:type="spellStart"/>
            <w:r>
              <w:rPr>
                <w:rFonts w:ascii="Times New Roman" w:hAnsi="Times New Roman"/>
                <w:color w:val="000000"/>
                <w:sz w:val="24"/>
              </w:rPr>
              <w:t>Правильная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призма</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83</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Выпуклые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Эйлера</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85</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86</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w:t>
            </w:r>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87</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88</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89</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90</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91</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92</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93</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94</w:t>
            </w:r>
          </w:p>
        </w:tc>
        <w:tc>
          <w:tcPr>
            <w:tcW w:w="3344"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95</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96</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97</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98</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99</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100</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101</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453" w:type="dxa"/>
            <w:tcMar>
              <w:top w:w="50" w:type="dxa"/>
              <w:left w:w="100" w:type="dxa"/>
            </w:tcMar>
            <w:vAlign w:val="center"/>
          </w:tcPr>
          <w:p w:rsidR="002C343E" w:rsidRDefault="00F05F64">
            <w:pPr>
              <w:spacing w:after="0"/>
            </w:pPr>
            <w:r>
              <w:rPr>
                <w:rFonts w:ascii="Times New Roman" w:hAnsi="Times New Roman"/>
                <w:color w:val="000000"/>
                <w:sz w:val="24"/>
              </w:rPr>
              <w:t>102</w:t>
            </w:r>
          </w:p>
        </w:tc>
        <w:tc>
          <w:tcPr>
            <w:tcW w:w="3344"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C343E" w:rsidRDefault="002C343E">
            <w:pPr>
              <w:spacing w:after="0"/>
              <w:ind w:left="135"/>
              <w:jc w:val="center"/>
            </w:pPr>
          </w:p>
        </w:tc>
        <w:tc>
          <w:tcPr>
            <w:tcW w:w="1590" w:type="dxa"/>
            <w:tcMar>
              <w:top w:w="50" w:type="dxa"/>
              <w:left w:w="100" w:type="dxa"/>
            </w:tcMar>
            <w:vAlign w:val="center"/>
          </w:tcPr>
          <w:p w:rsidR="002C343E" w:rsidRDefault="002C343E">
            <w:pPr>
              <w:spacing w:after="0"/>
              <w:ind w:left="135"/>
              <w:jc w:val="center"/>
            </w:pPr>
          </w:p>
        </w:tc>
        <w:tc>
          <w:tcPr>
            <w:tcW w:w="1122" w:type="dxa"/>
            <w:tcMar>
              <w:top w:w="50" w:type="dxa"/>
              <w:left w:w="100" w:type="dxa"/>
            </w:tcMar>
            <w:vAlign w:val="center"/>
          </w:tcPr>
          <w:p w:rsidR="002C343E" w:rsidRDefault="002C343E">
            <w:pPr>
              <w:spacing w:after="0"/>
              <w:ind w:left="135"/>
            </w:pPr>
          </w:p>
        </w:tc>
        <w:tc>
          <w:tcPr>
            <w:tcW w:w="1936" w:type="dxa"/>
            <w:tcMar>
              <w:top w:w="50" w:type="dxa"/>
              <w:left w:w="100" w:type="dxa"/>
            </w:tcMar>
            <w:vAlign w:val="center"/>
          </w:tcPr>
          <w:p w:rsidR="002C343E" w:rsidRDefault="002C343E">
            <w:pPr>
              <w:spacing w:after="0"/>
              <w:ind w:left="135"/>
            </w:pPr>
          </w:p>
        </w:tc>
      </w:tr>
      <w:tr w:rsidR="002C343E">
        <w:trPr>
          <w:trHeight w:val="144"/>
          <w:tblCellSpacing w:w="20" w:type="nil"/>
        </w:trPr>
        <w:tc>
          <w:tcPr>
            <w:tcW w:w="0" w:type="auto"/>
            <w:gridSpan w:val="2"/>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7 </w:t>
            </w:r>
          </w:p>
        </w:tc>
        <w:tc>
          <w:tcPr>
            <w:tcW w:w="1590"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C343E" w:rsidRDefault="002C343E"/>
        </w:tc>
      </w:tr>
    </w:tbl>
    <w:p w:rsidR="002C343E" w:rsidRDefault="002C343E">
      <w:pPr>
        <w:sectPr w:rsidR="002C343E">
          <w:pgSz w:w="16383" w:h="11906" w:orient="landscape"/>
          <w:pgMar w:top="1134" w:right="850" w:bottom="1134" w:left="1701" w:header="720" w:footer="720" w:gutter="0"/>
          <w:cols w:space="720"/>
        </w:sectPr>
      </w:pPr>
    </w:p>
    <w:p w:rsidR="002C343E" w:rsidRDefault="00F05F6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2C343E">
        <w:trPr>
          <w:trHeight w:val="144"/>
          <w:tblCellSpacing w:w="20" w:type="nil"/>
        </w:trPr>
        <w:tc>
          <w:tcPr>
            <w:tcW w:w="463" w:type="dxa"/>
            <w:vMerge w:val="restart"/>
            <w:tcMar>
              <w:top w:w="50" w:type="dxa"/>
              <w:left w:w="100" w:type="dxa"/>
            </w:tcMar>
            <w:vAlign w:val="center"/>
          </w:tcPr>
          <w:p w:rsidR="002C343E" w:rsidRDefault="00F05F64">
            <w:pPr>
              <w:spacing w:after="0"/>
              <w:ind w:left="135"/>
            </w:pPr>
            <w:r>
              <w:rPr>
                <w:rFonts w:ascii="Times New Roman" w:hAnsi="Times New Roman"/>
                <w:b/>
                <w:color w:val="000000"/>
                <w:sz w:val="24"/>
              </w:rPr>
              <w:t xml:space="preserve">№ п/п </w:t>
            </w:r>
          </w:p>
          <w:p w:rsidR="002C343E" w:rsidRDefault="002C343E">
            <w:pPr>
              <w:spacing w:after="0"/>
              <w:ind w:left="135"/>
            </w:pPr>
          </w:p>
        </w:tc>
        <w:tc>
          <w:tcPr>
            <w:tcW w:w="3168" w:type="dxa"/>
            <w:vMerge w:val="restart"/>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C343E" w:rsidRDefault="002C343E">
            <w:pPr>
              <w:spacing w:after="0"/>
              <w:ind w:left="135"/>
            </w:pPr>
          </w:p>
        </w:tc>
        <w:tc>
          <w:tcPr>
            <w:tcW w:w="0" w:type="auto"/>
            <w:gridSpan w:val="3"/>
            <w:tcMar>
              <w:top w:w="50" w:type="dxa"/>
              <w:left w:w="100" w:type="dxa"/>
            </w:tcMar>
            <w:vAlign w:val="center"/>
          </w:tcPr>
          <w:p w:rsidR="002C343E" w:rsidRDefault="00F05F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C343E" w:rsidRDefault="002C343E">
            <w:pPr>
              <w:spacing w:after="0"/>
              <w:ind w:left="135"/>
            </w:pPr>
          </w:p>
        </w:tc>
        <w:tc>
          <w:tcPr>
            <w:tcW w:w="1959" w:type="dxa"/>
            <w:vMerge w:val="restart"/>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C343E" w:rsidRDefault="002C343E">
            <w:pPr>
              <w:spacing w:after="0"/>
              <w:ind w:left="135"/>
            </w:pPr>
          </w:p>
        </w:tc>
      </w:tr>
      <w:tr w:rsidR="002C343E">
        <w:trPr>
          <w:trHeight w:val="144"/>
          <w:tblCellSpacing w:w="20" w:type="nil"/>
        </w:trPr>
        <w:tc>
          <w:tcPr>
            <w:tcW w:w="0" w:type="auto"/>
            <w:vMerge/>
            <w:tcBorders>
              <w:top w:val="nil"/>
            </w:tcBorders>
            <w:tcMar>
              <w:top w:w="50" w:type="dxa"/>
              <w:left w:w="100" w:type="dxa"/>
            </w:tcMar>
          </w:tcPr>
          <w:p w:rsidR="002C343E" w:rsidRDefault="002C343E"/>
        </w:tc>
        <w:tc>
          <w:tcPr>
            <w:tcW w:w="0" w:type="auto"/>
            <w:vMerge/>
            <w:tcBorders>
              <w:top w:val="nil"/>
            </w:tcBorders>
            <w:tcMar>
              <w:top w:w="50" w:type="dxa"/>
              <w:left w:w="100" w:type="dxa"/>
            </w:tcMar>
          </w:tcPr>
          <w:p w:rsidR="002C343E" w:rsidRDefault="002C343E"/>
        </w:tc>
        <w:tc>
          <w:tcPr>
            <w:tcW w:w="815" w:type="dxa"/>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C343E" w:rsidRDefault="002C343E">
            <w:pPr>
              <w:spacing w:after="0"/>
              <w:ind w:left="135"/>
            </w:pPr>
          </w:p>
        </w:tc>
        <w:tc>
          <w:tcPr>
            <w:tcW w:w="1510" w:type="dxa"/>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C343E" w:rsidRDefault="002C343E">
            <w:pPr>
              <w:spacing w:after="0"/>
              <w:ind w:left="135"/>
            </w:pPr>
          </w:p>
        </w:tc>
        <w:tc>
          <w:tcPr>
            <w:tcW w:w="1611" w:type="dxa"/>
            <w:tcMar>
              <w:top w:w="50" w:type="dxa"/>
              <w:left w:w="100" w:type="dxa"/>
            </w:tcMar>
            <w:vAlign w:val="center"/>
          </w:tcPr>
          <w:p w:rsidR="002C343E" w:rsidRDefault="00F05F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C343E" w:rsidRDefault="002C343E">
            <w:pPr>
              <w:spacing w:after="0"/>
              <w:ind w:left="135"/>
            </w:pPr>
          </w:p>
        </w:tc>
        <w:tc>
          <w:tcPr>
            <w:tcW w:w="0" w:type="auto"/>
            <w:vMerge/>
            <w:tcBorders>
              <w:top w:val="nil"/>
            </w:tcBorders>
            <w:tcMar>
              <w:top w:w="50" w:type="dxa"/>
              <w:left w:w="100" w:type="dxa"/>
            </w:tcMar>
          </w:tcPr>
          <w:p w:rsidR="002C343E" w:rsidRDefault="002C343E"/>
        </w:tc>
        <w:tc>
          <w:tcPr>
            <w:tcW w:w="0" w:type="auto"/>
            <w:vMerge/>
            <w:tcBorders>
              <w:top w:val="nil"/>
            </w:tcBorders>
            <w:tcMar>
              <w:top w:w="50" w:type="dxa"/>
              <w:left w:w="100" w:type="dxa"/>
            </w:tcMar>
          </w:tcPr>
          <w:p w:rsidR="002C343E" w:rsidRDefault="002C343E"/>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1</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2</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3</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4</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5</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6</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7</w:t>
            </w:r>
          </w:p>
        </w:tc>
        <w:tc>
          <w:tcPr>
            <w:tcW w:w="3168"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Векторное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8</w:t>
            </w:r>
          </w:p>
        </w:tc>
        <w:tc>
          <w:tcPr>
            <w:tcW w:w="3168"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9</w:t>
            </w:r>
          </w:p>
        </w:tc>
        <w:tc>
          <w:tcPr>
            <w:tcW w:w="3168"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10</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Аналитические методы расчёта угла между прямыми в многогранниках</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11</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12</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 xml:space="preserve">Формула расстояния от точки до </w:t>
            </w:r>
            <w:r w:rsidRPr="00AD2908">
              <w:rPr>
                <w:rFonts w:ascii="Times New Roman" w:hAnsi="Times New Roman"/>
                <w:color w:val="000000"/>
                <w:sz w:val="24"/>
                <w:lang w:val="ru-RU"/>
              </w:rPr>
              <w:lastRenderedPageBreak/>
              <w:t>плоскости в координатах</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13</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14</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15</w:t>
            </w:r>
          </w:p>
        </w:tc>
        <w:tc>
          <w:tcPr>
            <w:tcW w:w="3168"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r>
              <w:rPr>
                <w:rFonts w:ascii="Times New Roman" w:hAnsi="Times New Roman"/>
                <w:color w:val="000000"/>
                <w:sz w:val="24"/>
              </w:rPr>
              <w:t>"</w:t>
            </w:r>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16</w:t>
            </w:r>
          </w:p>
        </w:tc>
        <w:tc>
          <w:tcPr>
            <w:tcW w:w="3168"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17</w:t>
            </w:r>
          </w:p>
        </w:tc>
        <w:tc>
          <w:tcPr>
            <w:tcW w:w="3168"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следов</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18</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19</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20</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21</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Параллельные прямые и плоскости: углы между скрещивающимися прямыми</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22</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23</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Перпендикулярные прямые и плоскости: теорема о трех перпендикулярах</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24</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 xml:space="preserve">Перпендикулярные прямые и </w:t>
            </w:r>
            <w:r w:rsidRPr="00AD2908">
              <w:rPr>
                <w:rFonts w:ascii="Times New Roman" w:hAnsi="Times New Roman"/>
                <w:color w:val="000000"/>
                <w:sz w:val="24"/>
                <w:lang w:val="ru-RU"/>
              </w:rPr>
              <w:lastRenderedPageBreak/>
              <w:t>плоскости: вычисления длин в многогранниках</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25</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26</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27</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28</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29</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30</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31</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32</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33</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34</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 xml:space="preserve">Прикладные задачи, связанные с </w:t>
            </w:r>
            <w:r w:rsidRPr="00AD2908">
              <w:rPr>
                <w:rFonts w:ascii="Times New Roman" w:hAnsi="Times New Roman"/>
                <w:color w:val="000000"/>
                <w:sz w:val="24"/>
                <w:lang w:val="ru-RU"/>
              </w:rPr>
              <w:lastRenderedPageBreak/>
              <w:t>вычислением объёма прямоугольного параллелепипеда</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35</w:t>
            </w:r>
          </w:p>
        </w:tc>
        <w:tc>
          <w:tcPr>
            <w:tcW w:w="3168"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36</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37</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Прикладные задачи, связанные с объёмом прямой призмы</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38</w:t>
            </w:r>
          </w:p>
        </w:tc>
        <w:tc>
          <w:tcPr>
            <w:tcW w:w="3168"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39</w:t>
            </w:r>
          </w:p>
        </w:tc>
        <w:tc>
          <w:tcPr>
            <w:tcW w:w="3168"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40</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41</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42</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43</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44</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45</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Прикладные задачи по теме "Объёмы тел", связанные с объёмом пирамиды</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46</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r>
              <w:rPr>
                <w:rFonts w:ascii="Times New Roman" w:hAnsi="Times New Roman"/>
                <w:color w:val="000000"/>
                <w:sz w:val="24"/>
              </w:rPr>
              <w:t>"</w:t>
            </w:r>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48</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49</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50</w:t>
            </w:r>
          </w:p>
        </w:tc>
        <w:tc>
          <w:tcPr>
            <w:tcW w:w="3168"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Коническая поверхность, образующие конической поверхности. </w:t>
            </w:r>
            <w:proofErr w:type="spellStart"/>
            <w:r>
              <w:rPr>
                <w:rFonts w:ascii="Times New Roman" w:hAnsi="Times New Roman"/>
                <w:color w:val="000000"/>
                <w:sz w:val="24"/>
              </w:rPr>
              <w:t>Конус</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51</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52</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53</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54</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55</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56</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57</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58</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59</w:t>
            </w:r>
          </w:p>
        </w:tc>
        <w:tc>
          <w:tcPr>
            <w:tcW w:w="3168"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61</w:t>
            </w:r>
          </w:p>
        </w:tc>
        <w:tc>
          <w:tcPr>
            <w:tcW w:w="3168"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62</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63</w:t>
            </w:r>
          </w:p>
        </w:tc>
        <w:tc>
          <w:tcPr>
            <w:tcW w:w="3168"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Симметрия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64</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65</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66</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Прикладные задачи, связанные со сферой и шаром</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67</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68</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69</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70</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72</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73</w:t>
            </w:r>
          </w:p>
        </w:tc>
        <w:tc>
          <w:tcPr>
            <w:tcW w:w="3168"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74</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Площади боковой и полной поверхности конуса</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75</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76</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77</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78</w:t>
            </w:r>
          </w:p>
        </w:tc>
        <w:tc>
          <w:tcPr>
            <w:tcW w:w="3168"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Прикладные задачи по теме "Объёмы тел", связанные с объёмом шара и площадью сферы.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площадями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объёмами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79</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 xml:space="preserve">Подобные тела в пространстве. Изменение объёма при подобии. Стереометрические задачи, связанные с </w:t>
            </w:r>
            <w:r w:rsidRPr="00AD2908">
              <w:rPr>
                <w:rFonts w:ascii="Times New Roman" w:hAnsi="Times New Roman"/>
                <w:color w:val="000000"/>
                <w:sz w:val="24"/>
                <w:lang w:val="ru-RU"/>
              </w:rPr>
              <w:lastRenderedPageBreak/>
              <w:t>вычислением объёмов тел и площадей поверхностей</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80</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81</w:t>
            </w:r>
          </w:p>
        </w:tc>
        <w:tc>
          <w:tcPr>
            <w:tcW w:w="3168" w:type="dxa"/>
            <w:tcMar>
              <w:top w:w="50" w:type="dxa"/>
              <w:left w:w="100" w:type="dxa"/>
            </w:tcMar>
            <w:vAlign w:val="center"/>
          </w:tcPr>
          <w:p w:rsidR="002C343E" w:rsidRDefault="00F05F64">
            <w:pPr>
              <w:spacing w:after="0"/>
              <w:ind w:left="135"/>
            </w:pPr>
            <w:r w:rsidRPr="00AD2908">
              <w:rPr>
                <w:rFonts w:ascii="Times New Roman" w:hAnsi="Times New Roman"/>
                <w:color w:val="000000"/>
                <w:sz w:val="24"/>
                <w:lang w:val="ru-RU"/>
              </w:rPr>
              <w:t xml:space="preserve">Движения пространства. Отображения. Движения и равенство фигур.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82</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83</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84</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85</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86</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87</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88</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 xml:space="preserve">Обобщающее повторение 11 понятий и методов курса геометрии 10–11 </w:t>
            </w:r>
            <w:r w:rsidRPr="00AD2908">
              <w:rPr>
                <w:rFonts w:ascii="Times New Roman" w:hAnsi="Times New Roman"/>
                <w:color w:val="000000"/>
                <w:sz w:val="24"/>
                <w:lang w:val="ru-RU"/>
              </w:rPr>
              <w:lastRenderedPageBreak/>
              <w:t>классов, систематизация знаний: "Векторы в пространстве"</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89</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90</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91</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92</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93</w:t>
            </w:r>
          </w:p>
        </w:tc>
        <w:tc>
          <w:tcPr>
            <w:tcW w:w="3168"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94</w:t>
            </w:r>
          </w:p>
        </w:tc>
        <w:tc>
          <w:tcPr>
            <w:tcW w:w="3168" w:type="dxa"/>
            <w:tcMar>
              <w:top w:w="50" w:type="dxa"/>
              <w:left w:w="100" w:type="dxa"/>
            </w:tcMar>
            <w:vAlign w:val="center"/>
          </w:tcPr>
          <w:p w:rsidR="002C343E" w:rsidRDefault="00F05F64">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95</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Повторение, обобщение и систематизация знаний</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96</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98</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99</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100</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101</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463" w:type="dxa"/>
            <w:tcMar>
              <w:top w:w="50" w:type="dxa"/>
              <w:left w:w="100" w:type="dxa"/>
            </w:tcMar>
            <w:vAlign w:val="center"/>
          </w:tcPr>
          <w:p w:rsidR="002C343E" w:rsidRDefault="00F05F64">
            <w:pPr>
              <w:spacing w:after="0"/>
            </w:pPr>
            <w:r>
              <w:rPr>
                <w:rFonts w:ascii="Times New Roman" w:hAnsi="Times New Roman"/>
                <w:color w:val="000000"/>
                <w:sz w:val="24"/>
              </w:rPr>
              <w:t>102</w:t>
            </w:r>
          </w:p>
        </w:tc>
        <w:tc>
          <w:tcPr>
            <w:tcW w:w="3168" w:type="dxa"/>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C343E" w:rsidRDefault="002C343E">
            <w:pPr>
              <w:spacing w:after="0"/>
              <w:ind w:left="135"/>
              <w:jc w:val="center"/>
            </w:pPr>
          </w:p>
        </w:tc>
        <w:tc>
          <w:tcPr>
            <w:tcW w:w="1611" w:type="dxa"/>
            <w:tcMar>
              <w:top w:w="50" w:type="dxa"/>
              <w:left w:w="100" w:type="dxa"/>
            </w:tcMar>
            <w:vAlign w:val="center"/>
          </w:tcPr>
          <w:p w:rsidR="002C343E" w:rsidRDefault="002C343E">
            <w:pPr>
              <w:spacing w:after="0"/>
              <w:ind w:left="135"/>
              <w:jc w:val="center"/>
            </w:pPr>
          </w:p>
        </w:tc>
        <w:tc>
          <w:tcPr>
            <w:tcW w:w="1139" w:type="dxa"/>
            <w:tcMar>
              <w:top w:w="50" w:type="dxa"/>
              <w:left w:w="100" w:type="dxa"/>
            </w:tcMar>
            <w:vAlign w:val="center"/>
          </w:tcPr>
          <w:p w:rsidR="002C343E" w:rsidRDefault="002C343E">
            <w:pPr>
              <w:spacing w:after="0"/>
              <w:ind w:left="135"/>
            </w:pPr>
          </w:p>
        </w:tc>
        <w:tc>
          <w:tcPr>
            <w:tcW w:w="1959" w:type="dxa"/>
            <w:tcMar>
              <w:top w:w="50" w:type="dxa"/>
              <w:left w:w="100" w:type="dxa"/>
            </w:tcMar>
            <w:vAlign w:val="center"/>
          </w:tcPr>
          <w:p w:rsidR="002C343E" w:rsidRDefault="002C343E">
            <w:pPr>
              <w:spacing w:after="0"/>
              <w:ind w:left="135"/>
            </w:pPr>
          </w:p>
        </w:tc>
      </w:tr>
      <w:tr w:rsidR="002C343E">
        <w:trPr>
          <w:trHeight w:val="144"/>
          <w:tblCellSpacing w:w="20" w:type="nil"/>
        </w:trPr>
        <w:tc>
          <w:tcPr>
            <w:tcW w:w="0" w:type="auto"/>
            <w:gridSpan w:val="2"/>
            <w:tcMar>
              <w:top w:w="50" w:type="dxa"/>
              <w:left w:w="100" w:type="dxa"/>
            </w:tcMar>
            <w:vAlign w:val="center"/>
          </w:tcPr>
          <w:p w:rsidR="002C343E" w:rsidRPr="00AD2908" w:rsidRDefault="00F05F64">
            <w:pPr>
              <w:spacing w:after="0"/>
              <w:ind w:left="135"/>
              <w:rPr>
                <w:lang w:val="ru-RU"/>
              </w:rPr>
            </w:pPr>
            <w:r w:rsidRPr="00AD2908">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C343E" w:rsidRDefault="00F05F64">
            <w:pPr>
              <w:spacing w:after="0"/>
              <w:ind w:left="135"/>
              <w:jc w:val="center"/>
            </w:pPr>
            <w:r w:rsidRPr="00AD290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2C343E" w:rsidRDefault="00F05F6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343E" w:rsidRDefault="002C343E"/>
        </w:tc>
      </w:tr>
    </w:tbl>
    <w:p w:rsidR="002C343E" w:rsidRDefault="002C343E">
      <w:pPr>
        <w:sectPr w:rsidR="002C343E">
          <w:pgSz w:w="16383" w:h="11906" w:orient="landscape"/>
          <w:pgMar w:top="1134" w:right="850" w:bottom="1134" w:left="1701" w:header="720" w:footer="720" w:gutter="0"/>
          <w:cols w:space="720"/>
        </w:sectPr>
      </w:pPr>
    </w:p>
    <w:p w:rsidR="00474E8C" w:rsidRPr="008B6790" w:rsidRDefault="00474E8C" w:rsidP="00474E8C">
      <w:pPr>
        <w:spacing w:before="199" w:after="199"/>
        <w:ind w:left="120"/>
        <w:rPr>
          <w:lang w:val="ru-RU"/>
        </w:rPr>
      </w:pPr>
      <w:bookmarkStart w:id="8" w:name="block-76193746"/>
      <w:r w:rsidRPr="008B679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474E8C" w:rsidRDefault="00474E8C" w:rsidP="00474E8C">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474E8C" w:rsidRDefault="00474E8C" w:rsidP="00474E8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474E8C" w:rsidRPr="008B6790" w:rsidTr="001A3BCB">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474E8C" w:rsidRDefault="00474E8C" w:rsidP="001A3BC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474E8C" w:rsidRPr="008B6790" w:rsidRDefault="00474E8C" w:rsidP="001A3BCB">
            <w:pPr>
              <w:spacing w:after="0"/>
              <w:ind w:left="135"/>
              <w:rPr>
                <w:lang w:val="ru-RU"/>
              </w:rPr>
            </w:pPr>
            <w:r w:rsidRPr="008B6790">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74E8C"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474E8C" w:rsidRDefault="00474E8C" w:rsidP="001A3BCB">
            <w:pPr>
              <w:spacing w:after="0"/>
              <w:ind w:left="135"/>
              <w:jc w:val="both"/>
            </w:pPr>
            <w:proofErr w:type="spellStart"/>
            <w:r>
              <w:rPr>
                <w:rFonts w:ascii="Times New Roman" w:hAnsi="Times New Roman"/>
                <w:color w:val="000000"/>
                <w:sz w:val="24"/>
              </w:rPr>
              <w:t>Геометрия</w:t>
            </w:r>
            <w:proofErr w:type="spellEnd"/>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Оперировать понятиями: точка, прямая, плоскость</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Классифицировать взаимное расположение прямых и плоскостей в пространстве</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Оперировать понятиями: секущая плоскость, сечение многогранников</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w:t>
            </w:r>
            <w:proofErr w:type="spellStart"/>
            <w:r w:rsidRPr="008B6790">
              <w:rPr>
                <w:rFonts w:ascii="Times New Roman" w:hAnsi="Times New Roman"/>
                <w:color w:val="000000"/>
                <w:sz w:val="24"/>
                <w:lang w:val="ru-RU"/>
              </w:rPr>
              <w:t>точкидо</w:t>
            </w:r>
            <w:proofErr w:type="spellEnd"/>
            <w:r w:rsidRPr="008B6790">
              <w:rPr>
                <w:rFonts w:ascii="Times New Roman" w:hAnsi="Times New Roman"/>
                <w:color w:val="000000"/>
                <w:sz w:val="24"/>
                <w:lang w:val="ru-RU"/>
              </w:rPr>
              <w:t xml:space="preserve"> плоскости, между скрещивающимися прямыми</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w:t>
            </w:r>
            <w:r w:rsidRPr="008B6790">
              <w:rPr>
                <w:rFonts w:ascii="Times New Roman" w:hAnsi="Times New Roman"/>
                <w:color w:val="000000"/>
                <w:sz w:val="24"/>
                <w:lang w:val="ru-RU"/>
              </w:rPr>
              <w:lastRenderedPageBreak/>
              <w:t>между плоскостями, двугранных углов</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lastRenderedPageBreak/>
              <w:t>7.14</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474E8C" w:rsidRPr="008B6790" w:rsidTr="001A3BCB">
        <w:trPr>
          <w:trHeight w:val="144"/>
        </w:trPr>
        <w:tc>
          <w:tcPr>
            <w:tcW w:w="1740"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474E8C" w:rsidRPr="008B6790" w:rsidRDefault="00474E8C" w:rsidP="00474E8C">
      <w:pPr>
        <w:spacing w:after="0"/>
        <w:ind w:left="120"/>
        <w:rPr>
          <w:lang w:val="ru-RU"/>
        </w:rPr>
      </w:pPr>
    </w:p>
    <w:p w:rsidR="00474E8C" w:rsidRDefault="00474E8C" w:rsidP="00474E8C">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474E8C" w:rsidRDefault="00474E8C" w:rsidP="00474E8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474E8C" w:rsidRPr="008B6790" w:rsidTr="001A3BCB">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474E8C" w:rsidRDefault="00474E8C" w:rsidP="001A3BC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474E8C" w:rsidRPr="008B6790" w:rsidRDefault="00474E8C" w:rsidP="001A3BCB">
            <w:pPr>
              <w:spacing w:after="0"/>
              <w:ind w:left="135"/>
              <w:rPr>
                <w:lang w:val="ru-RU"/>
              </w:rPr>
            </w:pPr>
            <w:r w:rsidRPr="008B6790">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74E8C"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474E8C" w:rsidRDefault="00474E8C" w:rsidP="001A3BCB">
            <w:pPr>
              <w:spacing w:after="0"/>
              <w:ind w:left="135"/>
              <w:jc w:val="both"/>
            </w:pPr>
            <w:proofErr w:type="spellStart"/>
            <w:r>
              <w:rPr>
                <w:rFonts w:ascii="Times New Roman" w:hAnsi="Times New Roman"/>
                <w:color w:val="000000"/>
                <w:sz w:val="24"/>
              </w:rPr>
              <w:t>Геометрия</w:t>
            </w:r>
            <w:proofErr w:type="spellEnd"/>
          </w:p>
        </w:tc>
      </w:tr>
      <w:tr w:rsidR="00474E8C" w:rsidRPr="008B6790"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474E8C" w:rsidRPr="008B6790"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474E8C" w:rsidRPr="008B6790" w:rsidRDefault="00474E8C" w:rsidP="001A3BCB">
            <w:pPr>
              <w:spacing w:after="0"/>
              <w:ind w:left="135"/>
              <w:jc w:val="both"/>
              <w:rPr>
                <w:lang w:val="ru-RU"/>
              </w:rPr>
            </w:pPr>
            <w:r w:rsidRPr="008B6790">
              <w:rPr>
                <w:rFonts w:ascii="Times New Roman" w:hAnsi="Times New Roman"/>
                <w:color w:val="000000"/>
                <w:sz w:val="24"/>
                <w:lang w:val="ru-RU"/>
              </w:rPr>
              <w:t>Распознавать тела вращения (цилиндр, конус, сфера и шар)</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Объяснять способы получения тел вращения</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Классифицировать взаимное расположение сферы и плоскости</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 xml:space="preserve">Вычислять объёмы и площади поверхностей тел вращения, </w:t>
            </w:r>
            <w:r w:rsidRPr="009F6F6D">
              <w:rPr>
                <w:rFonts w:ascii="Times New Roman" w:hAnsi="Times New Roman"/>
                <w:color w:val="000000"/>
                <w:sz w:val="24"/>
                <w:lang w:val="ru-RU"/>
              </w:rPr>
              <w:lastRenderedPageBreak/>
              <w:t>геометрических тел с применением формул</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lastRenderedPageBreak/>
              <w:t>6.7</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Вычислять соотношения между площадями поверхностей и объёмами подобных тел</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Оперировать понятием: вектор в пространстве</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Применять правило параллелепипеда при сложении векторов</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Задавать плоскость уравнением в декартовой системе координат</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474E8C" w:rsidRPr="009F6F6D" w:rsidTr="001A3BCB">
        <w:trPr>
          <w:trHeight w:val="144"/>
        </w:trPr>
        <w:tc>
          <w:tcPr>
            <w:tcW w:w="1661"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 xml:space="preserve">Применять полученные знания на практике: анализировать реальные </w:t>
            </w:r>
            <w:r w:rsidRPr="009F6F6D">
              <w:rPr>
                <w:rFonts w:ascii="Times New Roman" w:hAnsi="Times New Roman"/>
                <w:color w:val="000000"/>
                <w:sz w:val="24"/>
                <w:lang w:val="ru-RU"/>
              </w:rPr>
              <w:lastRenderedPageBreak/>
              <w:t>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474E8C" w:rsidRPr="009F6F6D" w:rsidRDefault="00474E8C" w:rsidP="00474E8C">
      <w:pPr>
        <w:rPr>
          <w:lang w:val="ru-RU"/>
        </w:rPr>
        <w:sectPr w:rsidR="00474E8C" w:rsidRPr="009F6F6D">
          <w:pgSz w:w="11906" w:h="16383"/>
          <w:pgMar w:top="1134" w:right="850" w:bottom="1134" w:left="1701" w:header="720" w:footer="720" w:gutter="0"/>
          <w:cols w:space="720"/>
        </w:sectPr>
      </w:pPr>
    </w:p>
    <w:p w:rsidR="00474E8C" w:rsidRDefault="00474E8C" w:rsidP="00474E8C">
      <w:pPr>
        <w:spacing w:before="199" w:after="199"/>
        <w:ind w:left="120"/>
      </w:pPr>
      <w:bookmarkStart w:id="9" w:name="block-76193747"/>
      <w:bookmarkEnd w:id="8"/>
      <w:r>
        <w:rPr>
          <w:rFonts w:ascii="Times New Roman" w:hAnsi="Times New Roman"/>
          <w:b/>
          <w:color w:val="000000"/>
          <w:sz w:val="28"/>
        </w:rPr>
        <w:lastRenderedPageBreak/>
        <w:t>ПРОВЕРЯЕМЫЕ ЭЛЕМЕНТЫ СОДЕРЖАНИЯ</w:t>
      </w:r>
    </w:p>
    <w:p w:rsidR="00474E8C" w:rsidRDefault="00474E8C" w:rsidP="00474E8C">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474E8C" w:rsidRDefault="00474E8C" w:rsidP="00474E8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8771"/>
      </w:tblGrid>
      <w:tr w:rsidR="00474E8C" w:rsidTr="001A3BCB">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474E8C" w:rsidRDefault="00474E8C" w:rsidP="001A3BC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474E8C" w:rsidRDefault="00474E8C" w:rsidP="001A3BC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474E8C" w:rsidTr="001A3BCB">
        <w:trPr>
          <w:trHeight w:val="144"/>
        </w:trPr>
        <w:tc>
          <w:tcPr>
            <w:tcW w:w="81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474E8C" w:rsidRDefault="00474E8C" w:rsidP="001A3BCB">
            <w:pPr>
              <w:spacing w:after="0"/>
              <w:ind w:left="135"/>
            </w:pPr>
            <w:proofErr w:type="spellStart"/>
            <w:r>
              <w:rPr>
                <w:rFonts w:ascii="Times New Roman" w:hAnsi="Times New Roman"/>
                <w:color w:val="000000"/>
                <w:sz w:val="24"/>
              </w:rPr>
              <w:t>Геометрия</w:t>
            </w:r>
            <w:proofErr w:type="spellEnd"/>
          </w:p>
        </w:tc>
      </w:tr>
      <w:tr w:rsidR="00474E8C" w:rsidRPr="009F6F6D" w:rsidTr="001A3BCB">
        <w:trPr>
          <w:trHeight w:val="144"/>
        </w:trPr>
        <w:tc>
          <w:tcPr>
            <w:tcW w:w="81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474E8C" w:rsidRPr="009F6F6D" w:rsidTr="001A3BCB">
        <w:trPr>
          <w:trHeight w:val="144"/>
        </w:trPr>
        <w:tc>
          <w:tcPr>
            <w:tcW w:w="81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w:t>
            </w:r>
            <w:proofErr w:type="spellStart"/>
            <w:r w:rsidRPr="009F6F6D">
              <w:rPr>
                <w:rFonts w:ascii="Times New Roman" w:hAnsi="Times New Roman"/>
                <w:color w:val="000000"/>
                <w:sz w:val="24"/>
                <w:lang w:val="ru-RU"/>
              </w:rPr>
              <w:t>Углыс</w:t>
            </w:r>
            <w:proofErr w:type="spellEnd"/>
            <w:r w:rsidRPr="009F6F6D">
              <w:rPr>
                <w:rFonts w:ascii="Times New Roman" w:hAnsi="Times New Roman"/>
                <w:color w:val="000000"/>
                <w:sz w:val="24"/>
                <w:lang w:val="ru-RU"/>
              </w:rPr>
              <w:t xml:space="preserve"> </w:t>
            </w:r>
            <w:proofErr w:type="spellStart"/>
            <w:r w:rsidRPr="009F6F6D">
              <w:rPr>
                <w:rFonts w:ascii="Times New Roman" w:hAnsi="Times New Roman"/>
                <w:color w:val="000000"/>
                <w:sz w:val="24"/>
                <w:lang w:val="ru-RU"/>
              </w:rPr>
              <w:t>сонаправленными</w:t>
            </w:r>
            <w:proofErr w:type="spellEnd"/>
            <w:r w:rsidRPr="009F6F6D">
              <w:rPr>
                <w:rFonts w:ascii="Times New Roman" w:hAnsi="Times New Roman"/>
                <w:color w:val="000000"/>
                <w:sz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474E8C" w:rsidRPr="009F6F6D" w:rsidTr="001A3BCB">
        <w:trPr>
          <w:trHeight w:val="144"/>
        </w:trPr>
        <w:tc>
          <w:tcPr>
            <w:tcW w:w="81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474E8C" w:rsidRPr="009F6F6D" w:rsidTr="001A3BCB">
        <w:trPr>
          <w:trHeight w:val="144"/>
        </w:trPr>
        <w:tc>
          <w:tcPr>
            <w:tcW w:w="81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9F6F6D">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9F6F6D">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9F6F6D">
              <w:rPr>
                <w:rFonts w:ascii="Times New Roman" w:hAnsi="Times New Roman"/>
                <w:color w:val="000000"/>
                <w:sz w:val="24"/>
                <w:lang w:val="ru-RU"/>
              </w:rPr>
              <w:t>икосаэдругие</w:t>
            </w:r>
            <w:proofErr w:type="spellEnd"/>
            <w:r w:rsidRPr="009F6F6D">
              <w:rPr>
                <w:rFonts w:ascii="Times New Roman" w:hAnsi="Times New Roman"/>
                <w:color w:val="000000"/>
                <w:sz w:val="24"/>
                <w:lang w:val="ru-RU"/>
              </w:rPr>
              <w:t xml:space="preserve"> Сечения призмы и пирамиды</w:t>
            </w:r>
          </w:p>
        </w:tc>
      </w:tr>
      <w:tr w:rsidR="00474E8C" w:rsidTr="001A3BCB">
        <w:trPr>
          <w:trHeight w:val="144"/>
        </w:trPr>
        <w:tc>
          <w:tcPr>
            <w:tcW w:w="81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474E8C" w:rsidRDefault="00474E8C" w:rsidP="001A3BCB">
            <w:pPr>
              <w:spacing w:after="0"/>
              <w:ind w:left="135"/>
              <w:jc w:val="both"/>
            </w:pPr>
            <w:r w:rsidRPr="009F6F6D">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r>
      <w:tr w:rsidR="00474E8C" w:rsidTr="001A3BCB">
        <w:trPr>
          <w:trHeight w:val="144"/>
        </w:trPr>
        <w:tc>
          <w:tcPr>
            <w:tcW w:w="81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474E8C" w:rsidRDefault="00474E8C" w:rsidP="001A3BCB">
            <w:pPr>
              <w:spacing w:after="0"/>
              <w:ind w:left="135"/>
              <w:jc w:val="both"/>
            </w:pPr>
            <w:r w:rsidRPr="009F6F6D">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w:t>
            </w:r>
            <w:r w:rsidRPr="009F6F6D">
              <w:rPr>
                <w:rFonts w:ascii="Times New Roman" w:hAnsi="Times New Roman"/>
                <w:color w:val="000000"/>
                <w:sz w:val="24"/>
                <w:lang w:val="ru-RU"/>
              </w:rPr>
              <w:lastRenderedPageBreak/>
              <w:t xml:space="preserve">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r>
      <w:tr w:rsidR="00474E8C" w:rsidRPr="009F6F6D" w:rsidTr="001A3BCB">
        <w:trPr>
          <w:trHeight w:val="144"/>
        </w:trPr>
        <w:tc>
          <w:tcPr>
            <w:tcW w:w="81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474E8C" w:rsidRPr="009F6F6D" w:rsidRDefault="00474E8C" w:rsidP="00474E8C">
      <w:pPr>
        <w:spacing w:after="0"/>
        <w:ind w:left="120"/>
        <w:rPr>
          <w:lang w:val="ru-RU"/>
        </w:rPr>
      </w:pPr>
    </w:p>
    <w:p w:rsidR="00474E8C" w:rsidRDefault="00474E8C" w:rsidP="00474E8C">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474E8C" w:rsidRDefault="00474E8C" w:rsidP="00474E8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8581"/>
      </w:tblGrid>
      <w:tr w:rsidR="00474E8C" w:rsidTr="001A3BCB">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474E8C" w:rsidRDefault="00474E8C" w:rsidP="001A3BC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474E8C" w:rsidRDefault="00474E8C" w:rsidP="001A3BC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474E8C" w:rsidTr="001A3BCB">
        <w:trPr>
          <w:trHeight w:val="144"/>
        </w:trPr>
        <w:tc>
          <w:tcPr>
            <w:tcW w:w="113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474E8C" w:rsidRDefault="00474E8C" w:rsidP="001A3BCB">
            <w:pPr>
              <w:spacing w:after="0"/>
              <w:ind w:left="135"/>
            </w:pPr>
            <w:proofErr w:type="spellStart"/>
            <w:r>
              <w:rPr>
                <w:rFonts w:ascii="Times New Roman" w:hAnsi="Times New Roman"/>
                <w:color w:val="000000"/>
                <w:sz w:val="24"/>
              </w:rPr>
              <w:t>Геометрия</w:t>
            </w:r>
            <w:proofErr w:type="spellEnd"/>
          </w:p>
        </w:tc>
      </w:tr>
      <w:tr w:rsidR="00474E8C" w:rsidRPr="009F6F6D" w:rsidTr="001A3BCB">
        <w:trPr>
          <w:trHeight w:val="144"/>
        </w:trPr>
        <w:tc>
          <w:tcPr>
            <w:tcW w:w="113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474E8C" w:rsidTr="001A3BCB">
        <w:trPr>
          <w:trHeight w:val="144"/>
        </w:trPr>
        <w:tc>
          <w:tcPr>
            <w:tcW w:w="113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474E8C" w:rsidRDefault="00474E8C" w:rsidP="001A3BCB">
            <w:pPr>
              <w:spacing w:after="0"/>
              <w:ind w:left="135"/>
              <w:jc w:val="both"/>
            </w:pPr>
            <w:r w:rsidRPr="009F6F6D">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Pr>
                <w:rFonts w:ascii="Times New Roman" w:hAnsi="Times New Roman"/>
                <w:color w:val="000000"/>
                <w:sz w:val="24"/>
              </w:rPr>
              <w:t>Усечённый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образующие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боковая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поверхность</w:t>
            </w:r>
            <w:proofErr w:type="spellEnd"/>
          </w:p>
        </w:tc>
      </w:tr>
      <w:tr w:rsidR="00474E8C" w:rsidRPr="009F6F6D" w:rsidTr="001A3BCB">
        <w:trPr>
          <w:trHeight w:val="144"/>
        </w:trPr>
        <w:tc>
          <w:tcPr>
            <w:tcW w:w="113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474E8C" w:rsidTr="001A3BCB">
        <w:trPr>
          <w:trHeight w:val="144"/>
        </w:trPr>
        <w:tc>
          <w:tcPr>
            <w:tcW w:w="113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474E8C" w:rsidRDefault="00474E8C" w:rsidP="001A3BCB">
            <w:pPr>
              <w:spacing w:after="0"/>
              <w:ind w:left="135"/>
              <w:jc w:val="both"/>
            </w:pPr>
            <w:r w:rsidRPr="009F6F6D">
              <w:rPr>
                <w:rFonts w:ascii="Times New Roman" w:hAnsi="Times New Roman"/>
                <w:color w:val="000000"/>
                <w:sz w:val="24"/>
                <w:lang w:val="ru-RU"/>
              </w:rPr>
              <w:t xml:space="preserve">Изображение тел вращения на плоскости. </w:t>
            </w:r>
            <w:proofErr w:type="spellStart"/>
            <w:r>
              <w:rPr>
                <w:rFonts w:ascii="Times New Roman" w:hAnsi="Times New Roman"/>
                <w:color w:val="000000"/>
                <w:sz w:val="24"/>
              </w:rPr>
              <w:t>Развёртка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конуса</w:t>
            </w:r>
            <w:proofErr w:type="spellEnd"/>
          </w:p>
        </w:tc>
      </w:tr>
      <w:tr w:rsidR="00474E8C" w:rsidRPr="009F6F6D" w:rsidTr="001A3BCB">
        <w:trPr>
          <w:trHeight w:val="144"/>
        </w:trPr>
        <w:tc>
          <w:tcPr>
            <w:tcW w:w="113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474E8C" w:rsidRPr="009F6F6D" w:rsidTr="001A3BCB">
        <w:trPr>
          <w:trHeight w:val="144"/>
        </w:trPr>
        <w:tc>
          <w:tcPr>
            <w:tcW w:w="113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tc>
      </w:tr>
      <w:tr w:rsidR="00474E8C" w:rsidRPr="009F6F6D" w:rsidTr="001A3BCB">
        <w:trPr>
          <w:trHeight w:val="144"/>
        </w:trPr>
        <w:tc>
          <w:tcPr>
            <w:tcW w:w="113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474E8C" w:rsidRPr="009F6F6D" w:rsidTr="001A3BCB">
        <w:trPr>
          <w:trHeight w:val="144"/>
        </w:trPr>
        <w:tc>
          <w:tcPr>
            <w:tcW w:w="113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474E8C" w:rsidRPr="009F6F6D" w:rsidTr="001A3BCB">
        <w:trPr>
          <w:trHeight w:val="144"/>
        </w:trPr>
        <w:tc>
          <w:tcPr>
            <w:tcW w:w="113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474E8C" w:rsidRPr="009F6F6D" w:rsidRDefault="00474E8C" w:rsidP="001A3BCB">
            <w:pPr>
              <w:spacing w:after="0"/>
              <w:ind w:left="135"/>
              <w:jc w:val="both"/>
              <w:rPr>
                <w:lang w:val="ru-RU"/>
              </w:rPr>
            </w:pPr>
            <w:r w:rsidRPr="009F6F6D">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474E8C" w:rsidTr="001A3BCB">
        <w:trPr>
          <w:trHeight w:val="144"/>
        </w:trPr>
        <w:tc>
          <w:tcPr>
            <w:tcW w:w="1138" w:type="dxa"/>
            <w:tcMar>
              <w:top w:w="50" w:type="dxa"/>
              <w:left w:w="100" w:type="dxa"/>
            </w:tcMar>
            <w:vAlign w:val="center"/>
          </w:tcPr>
          <w:p w:rsidR="00474E8C" w:rsidRDefault="00474E8C" w:rsidP="001A3BCB">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474E8C" w:rsidRDefault="00474E8C" w:rsidP="001A3BCB">
            <w:pPr>
              <w:spacing w:after="0"/>
              <w:ind w:left="135"/>
              <w:jc w:val="both"/>
            </w:pPr>
            <w:r w:rsidRPr="009F6F6D">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Pr>
                <w:rFonts w:ascii="Times New Roman" w:hAnsi="Times New Roman"/>
                <w:color w:val="000000"/>
                <w:sz w:val="24"/>
              </w:rPr>
              <w:t>Координатно-векторный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bl>
    <w:p w:rsidR="00474E8C" w:rsidRDefault="00474E8C" w:rsidP="00474E8C">
      <w:pPr>
        <w:sectPr w:rsidR="00474E8C">
          <w:pgSz w:w="11906" w:h="16383"/>
          <w:pgMar w:top="1134" w:right="850" w:bottom="1134" w:left="1701" w:header="720" w:footer="720" w:gutter="0"/>
          <w:cols w:space="720"/>
        </w:sectPr>
      </w:pPr>
    </w:p>
    <w:p w:rsidR="00474E8C" w:rsidRPr="009F6F6D" w:rsidRDefault="00474E8C" w:rsidP="00474E8C">
      <w:pPr>
        <w:spacing w:before="199" w:after="199" w:line="336" w:lineRule="auto"/>
        <w:ind w:left="120"/>
        <w:rPr>
          <w:lang w:val="ru-RU"/>
        </w:rPr>
      </w:pPr>
      <w:bookmarkStart w:id="10" w:name="block-76193748"/>
      <w:bookmarkEnd w:id="9"/>
      <w:r w:rsidRPr="009F6F6D">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474E8C" w:rsidRPr="009F6F6D" w:rsidRDefault="00474E8C" w:rsidP="00474E8C">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5"/>
        <w:gridCol w:w="7638"/>
      </w:tblGrid>
      <w:tr w:rsidR="00474E8C" w:rsidRPr="009F6F6D" w:rsidTr="001A3BCB">
        <w:trPr>
          <w:trHeight w:val="144"/>
        </w:trPr>
        <w:tc>
          <w:tcPr>
            <w:tcW w:w="1988" w:type="dxa"/>
            <w:tcMar>
              <w:top w:w="50" w:type="dxa"/>
              <w:left w:w="100" w:type="dxa"/>
            </w:tcMar>
            <w:vAlign w:val="center"/>
          </w:tcPr>
          <w:p w:rsidR="00474E8C" w:rsidRDefault="00474E8C" w:rsidP="001A3BCB">
            <w:pPr>
              <w:spacing w:after="0"/>
              <w:ind w:left="130"/>
            </w:pPr>
            <w:r w:rsidRPr="009F6F6D">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873" w:type="dxa"/>
            <w:tcMar>
              <w:top w:w="50" w:type="dxa"/>
              <w:left w:w="100" w:type="dxa"/>
            </w:tcMar>
            <w:vAlign w:val="center"/>
          </w:tcPr>
          <w:p w:rsidR="00474E8C" w:rsidRPr="009F6F6D" w:rsidRDefault="00474E8C" w:rsidP="001A3BCB">
            <w:pPr>
              <w:spacing w:after="0"/>
              <w:ind w:left="130"/>
              <w:rPr>
                <w:lang w:val="ru-RU"/>
              </w:rPr>
            </w:pPr>
            <w:r w:rsidRPr="009F6F6D">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474E8C" w:rsidRPr="009F6F6D" w:rsidTr="001A3BCB">
        <w:trPr>
          <w:trHeight w:val="144"/>
        </w:trPr>
        <w:tc>
          <w:tcPr>
            <w:tcW w:w="1988" w:type="dxa"/>
            <w:tcMar>
              <w:top w:w="50" w:type="dxa"/>
              <w:left w:w="100" w:type="dxa"/>
            </w:tcMar>
            <w:vAlign w:val="center"/>
          </w:tcPr>
          <w:p w:rsidR="00474E8C" w:rsidRDefault="00474E8C" w:rsidP="001A3BCB">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474E8C" w:rsidRPr="009F6F6D" w:rsidRDefault="00474E8C" w:rsidP="001A3BCB">
            <w:pPr>
              <w:spacing w:after="0" w:line="336" w:lineRule="auto"/>
              <w:ind w:left="172"/>
              <w:jc w:val="both"/>
              <w:rPr>
                <w:lang w:val="ru-RU"/>
              </w:rPr>
            </w:pPr>
            <w:r w:rsidRPr="009F6F6D">
              <w:rPr>
                <w:rFonts w:ascii="Times New Roman" w:hAnsi="Times New Roman"/>
                <w:color w:val="000000"/>
                <w:sz w:val="24"/>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sidRPr="009F6F6D">
              <w:rPr>
                <w:rFonts w:ascii="Times New Roman" w:hAnsi="Times New Roman"/>
                <w:color w:val="000000"/>
                <w:sz w:val="24"/>
                <w:lang w:val="ru-RU"/>
              </w:rPr>
              <w:t>контрпримеры</w:t>
            </w:r>
            <w:proofErr w:type="spellEnd"/>
            <w:r w:rsidRPr="009F6F6D">
              <w:rPr>
                <w:rFonts w:ascii="Times New Roman" w:hAnsi="Times New Roman"/>
                <w:color w:val="000000"/>
                <w:sz w:val="24"/>
                <w:lang w:val="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474E8C" w:rsidRPr="009F6F6D" w:rsidTr="001A3BCB">
        <w:trPr>
          <w:trHeight w:val="144"/>
        </w:trPr>
        <w:tc>
          <w:tcPr>
            <w:tcW w:w="1988" w:type="dxa"/>
            <w:tcMar>
              <w:top w:w="50" w:type="dxa"/>
              <w:left w:w="100" w:type="dxa"/>
            </w:tcMar>
            <w:vAlign w:val="center"/>
          </w:tcPr>
          <w:p w:rsidR="00474E8C" w:rsidRDefault="00474E8C" w:rsidP="001A3BCB">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474E8C" w:rsidRPr="009F6F6D" w:rsidRDefault="00474E8C" w:rsidP="001A3BCB">
            <w:pPr>
              <w:spacing w:after="0" w:line="336" w:lineRule="auto"/>
              <w:ind w:left="172"/>
              <w:jc w:val="both"/>
              <w:rPr>
                <w:lang w:val="ru-RU"/>
              </w:rPr>
            </w:pPr>
            <w:r w:rsidRPr="009F6F6D">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w:t>
            </w:r>
            <w:r w:rsidRPr="009F6F6D">
              <w:rPr>
                <w:rFonts w:ascii="Times New Roman" w:hAnsi="Times New Roman"/>
                <w:color w:val="000000"/>
                <w:sz w:val="24"/>
                <w:lang w:val="ru-RU"/>
              </w:rPr>
              <w:lastRenderedPageBreak/>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474E8C" w:rsidRPr="009F6F6D" w:rsidTr="001A3BCB">
        <w:trPr>
          <w:trHeight w:val="144"/>
        </w:trPr>
        <w:tc>
          <w:tcPr>
            <w:tcW w:w="1988" w:type="dxa"/>
            <w:tcMar>
              <w:top w:w="50" w:type="dxa"/>
              <w:left w:w="100" w:type="dxa"/>
            </w:tcMar>
            <w:vAlign w:val="center"/>
          </w:tcPr>
          <w:p w:rsidR="00474E8C" w:rsidRDefault="00474E8C" w:rsidP="001A3BCB">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474E8C" w:rsidRPr="009F6F6D" w:rsidRDefault="00474E8C" w:rsidP="001A3BCB">
            <w:pPr>
              <w:spacing w:after="0" w:line="336" w:lineRule="auto"/>
              <w:ind w:left="172"/>
              <w:jc w:val="both"/>
              <w:rPr>
                <w:lang w:val="ru-RU"/>
              </w:rPr>
            </w:pPr>
            <w:r w:rsidRPr="009F6F6D">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474E8C" w:rsidRPr="009F6F6D" w:rsidTr="001A3BCB">
        <w:trPr>
          <w:trHeight w:val="144"/>
        </w:trPr>
        <w:tc>
          <w:tcPr>
            <w:tcW w:w="1988" w:type="dxa"/>
            <w:tcMar>
              <w:top w:w="50" w:type="dxa"/>
              <w:left w:w="100" w:type="dxa"/>
            </w:tcMar>
            <w:vAlign w:val="center"/>
          </w:tcPr>
          <w:p w:rsidR="00474E8C" w:rsidRDefault="00474E8C" w:rsidP="001A3BCB">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474E8C" w:rsidRPr="009F6F6D" w:rsidRDefault="00474E8C" w:rsidP="001A3BCB">
            <w:pPr>
              <w:spacing w:after="0" w:line="336" w:lineRule="auto"/>
              <w:ind w:left="172"/>
              <w:jc w:val="both"/>
              <w:rPr>
                <w:lang w:val="ru-RU"/>
              </w:rPr>
            </w:pPr>
            <w:r w:rsidRPr="009F6F6D">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9F6F6D">
              <w:rPr>
                <w:rFonts w:ascii="Times New Roman" w:hAnsi="Times New Roman"/>
                <w:color w:val="000000"/>
                <w:sz w:val="24"/>
                <w:lang w:val="ru-RU"/>
              </w:rPr>
              <w:lastRenderedPageBreak/>
              <w:t>интеграла; приводить примеры математического моделирования с помощью дифференциальных уравнений</w:t>
            </w:r>
          </w:p>
        </w:tc>
      </w:tr>
      <w:tr w:rsidR="00474E8C" w:rsidRPr="009F6F6D" w:rsidTr="001A3BCB">
        <w:trPr>
          <w:trHeight w:val="144"/>
        </w:trPr>
        <w:tc>
          <w:tcPr>
            <w:tcW w:w="1988" w:type="dxa"/>
            <w:tcMar>
              <w:top w:w="50" w:type="dxa"/>
              <w:left w:w="100" w:type="dxa"/>
            </w:tcMar>
            <w:vAlign w:val="center"/>
          </w:tcPr>
          <w:p w:rsidR="00474E8C" w:rsidRDefault="00474E8C" w:rsidP="001A3BCB">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474E8C" w:rsidRPr="009F6F6D" w:rsidRDefault="00474E8C" w:rsidP="001A3BCB">
            <w:pPr>
              <w:spacing w:after="0" w:line="336" w:lineRule="auto"/>
              <w:ind w:left="172"/>
              <w:jc w:val="both"/>
              <w:rPr>
                <w:lang w:val="ru-RU"/>
              </w:rPr>
            </w:pPr>
            <w:r w:rsidRPr="009F6F6D">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474E8C" w:rsidRPr="009F6F6D" w:rsidTr="001A3BCB">
        <w:trPr>
          <w:trHeight w:val="144"/>
        </w:trPr>
        <w:tc>
          <w:tcPr>
            <w:tcW w:w="1988" w:type="dxa"/>
            <w:tcMar>
              <w:top w:w="50" w:type="dxa"/>
              <w:left w:w="100" w:type="dxa"/>
            </w:tcMar>
            <w:vAlign w:val="center"/>
          </w:tcPr>
          <w:p w:rsidR="00474E8C" w:rsidRDefault="00474E8C" w:rsidP="001A3BCB">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474E8C" w:rsidRPr="009F6F6D" w:rsidRDefault="00474E8C" w:rsidP="001A3BCB">
            <w:pPr>
              <w:spacing w:after="0" w:line="336" w:lineRule="auto"/>
              <w:ind w:left="172"/>
              <w:jc w:val="both"/>
              <w:rPr>
                <w:lang w:val="ru-RU"/>
              </w:rPr>
            </w:pPr>
            <w:r w:rsidRPr="009F6F6D">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474E8C" w:rsidRPr="009F6F6D" w:rsidTr="001A3BCB">
        <w:trPr>
          <w:trHeight w:val="144"/>
        </w:trPr>
        <w:tc>
          <w:tcPr>
            <w:tcW w:w="1988" w:type="dxa"/>
            <w:tcMar>
              <w:top w:w="50" w:type="dxa"/>
              <w:left w:w="100" w:type="dxa"/>
            </w:tcMar>
            <w:vAlign w:val="center"/>
          </w:tcPr>
          <w:p w:rsidR="00474E8C" w:rsidRDefault="00474E8C" w:rsidP="001A3BCB">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474E8C" w:rsidRPr="009F6F6D" w:rsidRDefault="00474E8C" w:rsidP="001A3BCB">
            <w:pPr>
              <w:spacing w:after="0" w:line="336" w:lineRule="auto"/>
              <w:ind w:left="172"/>
              <w:jc w:val="both"/>
              <w:rPr>
                <w:lang w:val="ru-RU"/>
              </w:rPr>
            </w:pPr>
            <w:r w:rsidRPr="009F6F6D">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474E8C" w:rsidRPr="009F6F6D" w:rsidTr="001A3BCB">
        <w:trPr>
          <w:trHeight w:val="144"/>
        </w:trPr>
        <w:tc>
          <w:tcPr>
            <w:tcW w:w="1988" w:type="dxa"/>
            <w:tcMar>
              <w:top w:w="50" w:type="dxa"/>
              <w:left w:w="100" w:type="dxa"/>
            </w:tcMar>
            <w:vAlign w:val="center"/>
          </w:tcPr>
          <w:p w:rsidR="00474E8C" w:rsidRDefault="00474E8C" w:rsidP="001A3BCB">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474E8C" w:rsidRPr="009F6F6D" w:rsidRDefault="00474E8C" w:rsidP="001A3BCB">
            <w:pPr>
              <w:spacing w:after="0" w:line="336" w:lineRule="auto"/>
              <w:ind w:left="172"/>
              <w:jc w:val="both"/>
              <w:rPr>
                <w:lang w:val="ru-RU"/>
              </w:rPr>
            </w:pPr>
            <w:r w:rsidRPr="009F6F6D">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w:t>
            </w:r>
            <w:r w:rsidRPr="009F6F6D">
              <w:rPr>
                <w:rFonts w:ascii="Times New Roman" w:hAnsi="Times New Roman"/>
                <w:color w:val="000000"/>
                <w:sz w:val="24"/>
                <w:lang w:val="ru-RU"/>
              </w:rPr>
              <w:lastRenderedPageBreak/>
              <w:t>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474E8C" w:rsidRPr="009F6F6D" w:rsidTr="001A3BCB">
        <w:trPr>
          <w:trHeight w:val="144"/>
        </w:trPr>
        <w:tc>
          <w:tcPr>
            <w:tcW w:w="1988" w:type="dxa"/>
            <w:tcMar>
              <w:top w:w="50" w:type="dxa"/>
              <w:left w:w="100" w:type="dxa"/>
            </w:tcMar>
            <w:vAlign w:val="center"/>
          </w:tcPr>
          <w:p w:rsidR="00474E8C" w:rsidRDefault="00474E8C" w:rsidP="001A3BCB">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474E8C" w:rsidRPr="009F6F6D" w:rsidRDefault="00474E8C" w:rsidP="001A3BCB">
            <w:pPr>
              <w:spacing w:after="0" w:line="336" w:lineRule="auto"/>
              <w:ind w:left="172"/>
              <w:jc w:val="both"/>
              <w:rPr>
                <w:lang w:val="ru-RU"/>
              </w:rPr>
            </w:pPr>
            <w:r w:rsidRPr="009F6F6D">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474E8C" w:rsidRPr="009F6F6D" w:rsidTr="001A3BCB">
        <w:trPr>
          <w:trHeight w:val="144"/>
        </w:trPr>
        <w:tc>
          <w:tcPr>
            <w:tcW w:w="1988" w:type="dxa"/>
            <w:tcMar>
              <w:top w:w="50" w:type="dxa"/>
              <w:left w:w="100" w:type="dxa"/>
            </w:tcMar>
            <w:vAlign w:val="center"/>
          </w:tcPr>
          <w:p w:rsidR="00474E8C" w:rsidRDefault="00474E8C" w:rsidP="001A3BCB">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474E8C" w:rsidRPr="009F6F6D" w:rsidRDefault="00474E8C" w:rsidP="001A3BCB">
            <w:pPr>
              <w:spacing w:after="0" w:line="336" w:lineRule="auto"/>
              <w:ind w:left="172"/>
              <w:jc w:val="both"/>
              <w:rPr>
                <w:lang w:val="ru-RU"/>
              </w:rPr>
            </w:pPr>
            <w:r w:rsidRPr="009F6F6D">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w:t>
            </w:r>
            <w:r w:rsidRPr="009F6F6D">
              <w:rPr>
                <w:rFonts w:ascii="Times New Roman" w:hAnsi="Times New Roman"/>
                <w:color w:val="000000"/>
                <w:sz w:val="24"/>
                <w:lang w:val="ru-RU"/>
              </w:rPr>
              <w:lastRenderedPageBreak/>
              <w:t>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474E8C" w:rsidRPr="009F6F6D" w:rsidTr="001A3BCB">
        <w:trPr>
          <w:trHeight w:val="144"/>
        </w:trPr>
        <w:tc>
          <w:tcPr>
            <w:tcW w:w="1988" w:type="dxa"/>
            <w:tcMar>
              <w:top w:w="50" w:type="dxa"/>
              <w:left w:w="100" w:type="dxa"/>
            </w:tcMar>
            <w:vAlign w:val="center"/>
          </w:tcPr>
          <w:p w:rsidR="00474E8C" w:rsidRDefault="00474E8C" w:rsidP="001A3BCB">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474E8C" w:rsidRPr="009F6F6D" w:rsidRDefault="00474E8C" w:rsidP="001A3BCB">
            <w:pPr>
              <w:spacing w:after="0" w:line="336" w:lineRule="auto"/>
              <w:ind w:left="172"/>
              <w:jc w:val="both"/>
              <w:rPr>
                <w:lang w:val="ru-RU"/>
              </w:rPr>
            </w:pPr>
            <w:r w:rsidRPr="009F6F6D">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9F6F6D">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474E8C" w:rsidRPr="009F6F6D" w:rsidTr="001A3BCB">
        <w:trPr>
          <w:trHeight w:val="144"/>
        </w:trPr>
        <w:tc>
          <w:tcPr>
            <w:tcW w:w="1988" w:type="dxa"/>
            <w:tcMar>
              <w:top w:w="50" w:type="dxa"/>
              <w:left w:w="100" w:type="dxa"/>
            </w:tcMar>
            <w:vAlign w:val="center"/>
          </w:tcPr>
          <w:p w:rsidR="00474E8C" w:rsidRDefault="00474E8C" w:rsidP="001A3BCB">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474E8C" w:rsidRPr="009F6F6D" w:rsidRDefault="00474E8C" w:rsidP="001A3BCB">
            <w:pPr>
              <w:spacing w:after="0" w:line="336" w:lineRule="auto"/>
              <w:ind w:left="172"/>
              <w:jc w:val="both"/>
              <w:rPr>
                <w:lang w:val="ru-RU"/>
              </w:rPr>
            </w:pPr>
            <w:r w:rsidRPr="009F6F6D">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474E8C" w:rsidRPr="009F6F6D" w:rsidTr="001A3BCB">
        <w:trPr>
          <w:trHeight w:val="144"/>
        </w:trPr>
        <w:tc>
          <w:tcPr>
            <w:tcW w:w="1988" w:type="dxa"/>
            <w:tcMar>
              <w:top w:w="50" w:type="dxa"/>
              <w:left w:w="100" w:type="dxa"/>
            </w:tcMar>
            <w:vAlign w:val="center"/>
          </w:tcPr>
          <w:p w:rsidR="00474E8C" w:rsidRDefault="00474E8C" w:rsidP="001A3BCB">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474E8C" w:rsidRPr="009F6F6D" w:rsidRDefault="00474E8C" w:rsidP="001A3BCB">
            <w:pPr>
              <w:spacing w:after="0" w:line="336" w:lineRule="auto"/>
              <w:ind w:left="172"/>
              <w:jc w:val="both"/>
              <w:rPr>
                <w:lang w:val="ru-RU"/>
              </w:rPr>
            </w:pPr>
            <w:r w:rsidRPr="009F6F6D">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474E8C" w:rsidRPr="009F6F6D" w:rsidRDefault="00474E8C" w:rsidP="00474E8C">
      <w:pPr>
        <w:rPr>
          <w:lang w:val="ru-RU"/>
        </w:rPr>
        <w:sectPr w:rsidR="00474E8C" w:rsidRPr="009F6F6D">
          <w:pgSz w:w="11906" w:h="16383"/>
          <w:pgMar w:top="1134" w:right="850" w:bottom="1134" w:left="1701" w:header="720" w:footer="720" w:gutter="0"/>
          <w:cols w:space="720"/>
        </w:sectPr>
      </w:pPr>
    </w:p>
    <w:p w:rsidR="00474E8C" w:rsidRPr="009F6F6D" w:rsidRDefault="00474E8C" w:rsidP="00474E8C">
      <w:pPr>
        <w:spacing w:before="199" w:after="199" w:line="336" w:lineRule="auto"/>
        <w:ind w:left="120"/>
        <w:rPr>
          <w:lang w:val="ru-RU"/>
        </w:rPr>
      </w:pPr>
      <w:bookmarkStart w:id="11" w:name="block-76193750"/>
      <w:bookmarkEnd w:id="10"/>
      <w:r w:rsidRPr="009F6F6D">
        <w:rPr>
          <w:rFonts w:ascii="Times New Roman" w:hAnsi="Times New Roman"/>
          <w:b/>
          <w:color w:val="000000"/>
          <w:sz w:val="28"/>
          <w:lang w:val="ru-RU"/>
        </w:rPr>
        <w:lastRenderedPageBreak/>
        <w:t>ПЕРЕЧЕНЬ ЭЛЕМЕНТОВ СОДЕРЖАНИЯ, ПРОВЕРЯЕМЫХ НА ЕГЭ ПО МАТЕМАТИКЕ</w:t>
      </w:r>
    </w:p>
    <w:p w:rsidR="00474E8C" w:rsidRPr="009F6F6D" w:rsidRDefault="00474E8C" w:rsidP="00474E8C">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8606"/>
      </w:tblGrid>
      <w:tr w:rsidR="00474E8C" w:rsidTr="001A3BCB">
        <w:trPr>
          <w:trHeight w:val="144"/>
        </w:trPr>
        <w:tc>
          <w:tcPr>
            <w:tcW w:w="896" w:type="dxa"/>
            <w:tcMar>
              <w:top w:w="50" w:type="dxa"/>
              <w:left w:w="100" w:type="dxa"/>
            </w:tcMar>
            <w:vAlign w:val="center"/>
          </w:tcPr>
          <w:p w:rsidR="00474E8C" w:rsidRDefault="00474E8C" w:rsidP="001A3BCB">
            <w:pPr>
              <w:spacing w:after="0"/>
              <w:ind w:left="192"/>
            </w:pPr>
            <w:r w:rsidRPr="009F6F6D">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88" w:type="dxa"/>
            <w:tcMar>
              <w:top w:w="50" w:type="dxa"/>
              <w:left w:w="100" w:type="dxa"/>
            </w:tcMar>
            <w:vAlign w:val="center"/>
          </w:tcPr>
          <w:p w:rsidR="00474E8C" w:rsidRDefault="00474E8C" w:rsidP="001A3BCB">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474E8C" w:rsidRDefault="00474E8C" w:rsidP="001A3BCB">
            <w:pPr>
              <w:spacing w:after="0" w:line="312" w:lineRule="auto"/>
              <w:ind w:left="23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474E8C" w:rsidRPr="009F6F6D"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474E8C" w:rsidRPr="009F6F6D" w:rsidRDefault="00474E8C" w:rsidP="001A3BCB">
            <w:pPr>
              <w:spacing w:after="0" w:line="312" w:lineRule="auto"/>
              <w:ind w:left="234"/>
              <w:jc w:val="both"/>
              <w:rPr>
                <w:lang w:val="ru-RU"/>
              </w:rPr>
            </w:pPr>
            <w:r w:rsidRPr="009F6F6D">
              <w:rPr>
                <w:rFonts w:ascii="Times New Roman" w:hAnsi="Times New Roman"/>
                <w:color w:val="000000"/>
                <w:sz w:val="24"/>
                <w:lang w:val="ru-RU"/>
              </w:rPr>
              <w:t>Натуральные и целые числа. Признаки делимости целых чисел</w:t>
            </w:r>
          </w:p>
        </w:tc>
      </w:tr>
      <w:tr w:rsidR="00474E8C" w:rsidRPr="009F6F6D"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474E8C" w:rsidRPr="009F6F6D" w:rsidRDefault="00474E8C" w:rsidP="001A3BCB">
            <w:pPr>
              <w:spacing w:after="0" w:line="312" w:lineRule="auto"/>
              <w:ind w:left="234"/>
              <w:jc w:val="both"/>
              <w:rPr>
                <w:lang w:val="ru-RU"/>
              </w:rPr>
            </w:pPr>
            <w:r w:rsidRPr="009F6F6D">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474E8C" w:rsidRPr="009F6F6D"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474E8C" w:rsidRPr="009F6F6D" w:rsidRDefault="00474E8C" w:rsidP="001A3BCB">
            <w:pPr>
              <w:spacing w:after="0" w:line="312" w:lineRule="auto"/>
              <w:ind w:left="234"/>
              <w:jc w:val="both"/>
              <w:rPr>
                <w:lang w:val="ru-RU"/>
              </w:rPr>
            </w:pPr>
            <w:r w:rsidRPr="009F6F6D">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474E8C" w:rsidRDefault="00474E8C" w:rsidP="001A3BCB">
            <w:pPr>
              <w:spacing w:after="0" w:line="312" w:lineRule="auto"/>
              <w:ind w:left="234"/>
              <w:jc w:val="both"/>
            </w:pPr>
            <w:r w:rsidRPr="009F6F6D">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474E8C" w:rsidRPr="009F6F6D"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474E8C" w:rsidRPr="009F6F6D" w:rsidRDefault="00474E8C" w:rsidP="001A3BCB">
            <w:pPr>
              <w:spacing w:after="0" w:line="312" w:lineRule="auto"/>
              <w:ind w:left="234"/>
              <w:jc w:val="both"/>
              <w:rPr>
                <w:lang w:val="ru-RU"/>
              </w:rPr>
            </w:pPr>
            <w:r w:rsidRPr="009F6F6D">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474E8C" w:rsidRPr="009F6F6D"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474E8C" w:rsidRPr="009F6F6D" w:rsidRDefault="00474E8C" w:rsidP="001A3BCB">
            <w:pPr>
              <w:spacing w:after="0" w:line="312" w:lineRule="auto"/>
              <w:ind w:left="234"/>
              <w:jc w:val="both"/>
              <w:rPr>
                <w:lang w:val="ru-RU"/>
              </w:rPr>
            </w:pPr>
            <w:r w:rsidRPr="009F6F6D">
              <w:rPr>
                <w:rFonts w:ascii="Times New Roman" w:hAnsi="Times New Roman"/>
                <w:color w:val="000000"/>
                <w:sz w:val="24"/>
                <w:lang w:val="ru-RU"/>
              </w:rPr>
              <w:t>Логарифм числа. Десятичные и натуральные логарифмы</w:t>
            </w:r>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474E8C" w:rsidRDefault="00474E8C" w:rsidP="001A3BCB">
            <w:pPr>
              <w:spacing w:after="0" w:line="312" w:lineRule="auto"/>
              <w:ind w:left="234"/>
              <w:jc w:val="both"/>
            </w:pPr>
            <w:r w:rsidRPr="009F6F6D">
              <w:rPr>
                <w:rFonts w:ascii="Times New Roman" w:hAnsi="Times New Roman"/>
                <w:color w:val="000000"/>
                <w:sz w:val="24"/>
                <w:lang w:val="ru-RU"/>
              </w:rPr>
              <w:t xml:space="preserve">Действительные числа. Арифметические операции с действительными числами. </w:t>
            </w:r>
            <w:proofErr w:type="spellStart"/>
            <w:r>
              <w:rPr>
                <w:rFonts w:ascii="Times New Roman" w:hAnsi="Times New Roman"/>
                <w:color w:val="000000"/>
                <w:sz w:val="24"/>
              </w:rPr>
              <w:t>Приближённые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округления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474E8C" w:rsidRDefault="00474E8C" w:rsidP="001A3BCB">
            <w:pPr>
              <w:spacing w:after="0" w:line="312" w:lineRule="auto"/>
              <w:ind w:left="234"/>
            </w:pPr>
            <w:proofErr w:type="spellStart"/>
            <w:r>
              <w:rPr>
                <w:rFonts w:ascii="Times New Roman" w:hAnsi="Times New Roman"/>
                <w:color w:val="000000"/>
                <w:sz w:val="24"/>
              </w:rPr>
              <w:t>Преобразование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474E8C" w:rsidRDefault="00474E8C" w:rsidP="001A3BCB">
            <w:pPr>
              <w:spacing w:after="0" w:line="312" w:lineRule="auto"/>
              <w:ind w:left="234"/>
            </w:pPr>
            <w:proofErr w:type="spellStart"/>
            <w:r>
              <w:rPr>
                <w:rFonts w:ascii="Times New Roman" w:hAnsi="Times New Roman"/>
                <w:color w:val="000000"/>
                <w:sz w:val="24"/>
              </w:rPr>
              <w:t>Комплексные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474E8C" w:rsidRDefault="00474E8C" w:rsidP="001A3BCB">
            <w:pPr>
              <w:spacing w:after="0" w:line="312" w:lineRule="auto"/>
              <w:ind w:left="23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474E8C" w:rsidRPr="009F6F6D"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474E8C" w:rsidRPr="009F6F6D" w:rsidRDefault="00474E8C" w:rsidP="001A3BCB">
            <w:pPr>
              <w:spacing w:after="0" w:line="312" w:lineRule="auto"/>
              <w:ind w:left="234"/>
              <w:jc w:val="both"/>
              <w:rPr>
                <w:lang w:val="ru-RU"/>
              </w:rPr>
            </w:pPr>
            <w:r w:rsidRPr="009F6F6D">
              <w:rPr>
                <w:rFonts w:ascii="Times New Roman" w:hAnsi="Times New Roman"/>
                <w:color w:val="000000"/>
                <w:sz w:val="24"/>
                <w:lang w:val="ru-RU"/>
              </w:rPr>
              <w:t>Целые и дробно-рациональные уравнения</w:t>
            </w:r>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474E8C" w:rsidRDefault="00474E8C" w:rsidP="001A3BCB">
            <w:pPr>
              <w:spacing w:after="0" w:line="312"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474E8C" w:rsidRDefault="00474E8C" w:rsidP="001A3BCB">
            <w:pPr>
              <w:spacing w:after="0" w:line="312"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474E8C" w:rsidRDefault="00474E8C" w:rsidP="001A3BCB">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474E8C" w:rsidRPr="009F6F6D"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474E8C" w:rsidRPr="009F6F6D" w:rsidRDefault="00474E8C" w:rsidP="001A3BCB">
            <w:pPr>
              <w:spacing w:after="0" w:line="312" w:lineRule="auto"/>
              <w:ind w:left="234"/>
              <w:jc w:val="both"/>
              <w:rPr>
                <w:lang w:val="ru-RU"/>
              </w:rPr>
            </w:pPr>
            <w:r w:rsidRPr="009F6F6D">
              <w:rPr>
                <w:rFonts w:ascii="Times New Roman" w:hAnsi="Times New Roman"/>
                <w:color w:val="000000"/>
                <w:sz w:val="24"/>
                <w:lang w:val="ru-RU"/>
              </w:rPr>
              <w:t>Целые и дробно-рациональные неравенства</w:t>
            </w:r>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474E8C" w:rsidRDefault="00474E8C" w:rsidP="001A3BCB">
            <w:pPr>
              <w:spacing w:after="0" w:line="312"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474E8C" w:rsidRDefault="00474E8C" w:rsidP="001A3BCB">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474E8C" w:rsidRDefault="00474E8C" w:rsidP="001A3BCB">
            <w:pPr>
              <w:spacing w:after="0" w:line="312"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474E8C" w:rsidRPr="009F6F6D"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474E8C" w:rsidRPr="009F6F6D" w:rsidRDefault="00474E8C" w:rsidP="001A3BCB">
            <w:pPr>
              <w:spacing w:after="0" w:line="312" w:lineRule="auto"/>
              <w:ind w:left="234"/>
              <w:jc w:val="both"/>
              <w:rPr>
                <w:lang w:val="ru-RU"/>
              </w:rPr>
            </w:pPr>
            <w:r w:rsidRPr="009F6F6D">
              <w:rPr>
                <w:rFonts w:ascii="Times New Roman" w:hAnsi="Times New Roman"/>
                <w:color w:val="000000"/>
                <w:sz w:val="24"/>
                <w:lang w:val="ru-RU"/>
              </w:rPr>
              <w:t>Системы и совокупности уравнений и неравенств</w:t>
            </w:r>
          </w:p>
        </w:tc>
      </w:tr>
      <w:tr w:rsidR="00474E8C" w:rsidRPr="009F6F6D"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474E8C" w:rsidRPr="009F6F6D" w:rsidRDefault="00474E8C" w:rsidP="001A3BCB">
            <w:pPr>
              <w:spacing w:after="0" w:line="312" w:lineRule="auto"/>
              <w:ind w:left="234"/>
              <w:jc w:val="both"/>
              <w:rPr>
                <w:lang w:val="ru-RU"/>
              </w:rPr>
            </w:pPr>
            <w:r w:rsidRPr="009F6F6D">
              <w:rPr>
                <w:rFonts w:ascii="Times New Roman" w:hAnsi="Times New Roman"/>
                <w:color w:val="000000"/>
                <w:sz w:val="24"/>
                <w:lang w:val="ru-RU"/>
              </w:rPr>
              <w:t>Уравнения, неравенства и системы с параметрами</w:t>
            </w:r>
          </w:p>
        </w:tc>
      </w:tr>
      <w:tr w:rsidR="00474E8C" w:rsidRPr="009F6F6D"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474E8C" w:rsidRPr="009F6F6D" w:rsidRDefault="00474E8C" w:rsidP="001A3BCB">
            <w:pPr>
              <w:spacing w:after="0" w:line="312" w:lineRule="auto"/>
              <w:ind w:left="234"/>
              <w:jc w:val="both"/>
              <w:rPr>
                <w:lang w:val="ru-RU"/>
              </w:rPr>
            </w:pPr>
            <w:r w:rsidRPr="009F6F6D">
              <w:rPr>
                <w:rFonts w:ascii="Times New Roman" w:hAnsi="Times New Roman"/>
                <w:color w:val="000000"/>
                <w:sz w:val="24"/>
                <w:lang w:val="ru-RU"/>
              </w:rPr>
              <w:t>Матрица системы линейных уравнений. Определитель матрицы</w:t>
            </w:r>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474E8C" w:rsidRDefault="00474E8C" w:rsidP="001A3BCB">
            <w:pPr>
              <w:spacing w:after="0" w:line="312" w:lineRule="auto"/>
              <w:ind w:left="234"/>
              <w:jc w:val="both"/>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графики</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474E8C" w:rsidRDefault="00474E8C" w:rsidP="001A3BCB">
            <w:pPr>
              <w:spacing w:after="0" w:line="312" w:lineRule="auto"/>
              <w:ind w:left="234"/>
              <w:jc w:val="both"/>
            </w:pPr>
            <w:r w:rsidRPr="00474E8C">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proofErr w:type="spellStart"/>
            <w:r>
              <w:rPr>
                <w:rFonts w:ascii="Times New Roman" w:hAnsi="Times New Roman"/>
                <w:color w:val="000000"/>
                <w:sz w:val="24"/>
              </w:rPr>
              <w:t>Периодические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r>
      <w:tr w:rsidR="00474E8C" w:rsidRP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474E8C" w:rsidRPr="00474E8C" w:rsidRDefault="00474E8C" w:rsidP="001A3BCB">
            <w:pPr>
              <w:spacing w:after="0" w:line="312" w:lineRule="auto"/>
              <w:ind w:left="234"/>
              <w:jc w:val="both"/>
              <w:rPr>
                <w:lang w:val="ru-RU"/>
              </w:rPr>
            </w:pPr>
            <w:r w:rsidRPr="00474E8C">
              <w:rPr>
                <w:rFonts w:ascii="Times New Roman" w:hAnsi="Times New Roman"/>
                <w:color w:val="000000"/>
                <w:sz w:val="24"/>
                <w:lang w:val="ru-RU"/>
              </w:rPr>
              <w:t xml:space="preserve">Область определения и множество значений функции. Нули функции. Промежутки </w:t>
            </w:r>
            <w:proofErr w:type="spellStart"/>
            <w:r w:rsidRPr="00474E8C">
              <w:rPr>
                <w:rFonts w:ascii="Times New Roman" w:hAnsi="Times New Roman"/>
                <w:color w:val="000000"/>
                <w:sz w:val="24"/>
                <w:lang w:val="ru-RU"/>
              </w:rPr>
              <w:t>знакопостоянства</w:t>
            </w:r>
            <w:proofErr w:type="spellEnd"/>
            <w:r w:rsidRPr="00474E8C">
              <w:rPr>
                <w:rFonts w:ascii="Times New Roman" w:hAnsi="Times New Roman"/>
                <w:color w:val="000000"/>
                <w:sz w:val="24"/>
                <w:lang w:val="ru-RU"/>
              </w:rPr>
              <w:t>. Промежутки монотонности функции. Максимумы и минимумы функции. Наибольшее и наименьшее значение функции на промежутке</w:t>
            </w:r>
          </w:p>
        </w:tc>
      </w:tr>
      <w:tr w:rsidR="00474E8C" w:rsidRP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474E8C" w:rsidRPr="00474E8C" w:rsidRDefault="00474E8C" w:rsidP="001A3BCB">
            <w:pPr>
              <w:spacing w:after="0" w:line="312" w:lineRule="auto"/>
              <w:ind w:left="234"/>
              <w:jc w:val="both"/>
              <w:rPr>
                <w:lang w:val="ru-RU"/>
              </w:rPr>
            </w:pPr>
            <w:r w:rsidRPr="00474E8C">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474E8C">
              <w:rPr>
                <w:rFonts w:ascii="Times New Roman" w:hAnsi="Times New Roman"/>
                <w:color w:val="000000"/>
                <w:sz w:val="24"/>
                <w:lang w:val="ru-RU"/>
              </w:rPr>
              <w:t>-ой степени</w:t>
            </w:r>
          </w:p>
        </w:tc>
      </w:tr>
      <w:tr w:rsidR="00474E8C" w:rsidRP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474E8C" w:rsidRPr="00474E8C" w:rsidRDefault="00474E8C" w:rsidP="001A3BCB">
            <w:pPr>
              <w:spacing w:after="0" w:line="312" w:lineRule="auto"/>
              <w:ind w:left="234"/>
              <w:jc w:val="both"/>
              <w:rPr>
                <w:lang w:val="ru-RU"/>
              </w:rPr>
            </w:pPr>
            <w:r w:rsidRPr="00474E8C">
              <w:rPr>
                <w:rFonts w:ascii="Times New Roman" w:hAnsi="Times New Roman"/>
                <w:color w:val="000000"/>
                <w:sz w:val="24"/>
                <w:lang w:val="ru-RU"/>
              </w:rPr>
              <w:t>Тригонометрические функции, их свойства и графики</w:t>
            </w:r>
          </w:p>
        </w:tc>
      </w:tr>
      <w:tr w:rsidR="00474E8C" w:rsidRP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474E8C" w:rsidRPr="00474E8C" w:rsidRDefault="00474E8C" w:rsidP="001A3BCB">
            <w:pPr>
              <w:spacing w:after="0" w:line="312" w:lineRule="auto"/>
              <w:ind w:left="234"/>
              <w:jc w:val="both"/>
              <w:rPr>
                <w:lang w:val="ru-RU"/>
              </w:rPr>
            </w:pPr>
            <w:r w:rsidRPr="00474E8C">
              <w:rPr>
                <w:rFonts w:ascii="Times New Roman" w:hAnsi="Times New Roman"/>
                <w:color w:val="000000"/>
                <w:sz w:val="24"/>
                <w:lang w:val="ru-RU"/>
              </w:rPr>
              <w:t>Показательная и логарифмическая функции, их свойства и графики</w:t>
            </w:r>
          </w:p>
        </w:tc>
      </w:tr>
      <w:tr w:rsidR="00474E8C" w:rsidRP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474E8C" w:rsidRPr="00474E8C" w:rsidRDefault="00474E8C" w:rsidP="001A3BCB">
            <w:pPr>
              <w:spacing w:after="0" w:line="312" w:lineRule="auto"/>
              <w:ind w:left="234"/>
              <w:jc w:val="both"/>
              <w:rPr>
                <w:lang w:val="ru-RU"/>
              </w:rPr>
            </w:pPr>
            <w:r w:rsidRPr="00474E8C">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474E8C" w:rsidRDefault="00474E8C" w:rsidP="001A3BCB">
            <w:pPr>
              <w:spacing w:after="0" w:line="312" w:lineRule="auto"/>
              <w:ind w:left="23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474E8C" w:rsidRPr="009F6F6D"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474E8C" w:rsidRPr="009F6F6D" w:rsidRDefault="00474E8C" w:rsidP="001A3BCB">
            <w:pPr>
              <w:spacing w:after="0" w:line="312" w:lineRule="auto"/>
              <w:ind w:left="234"/>
              <w:jc w:val="both"/>
              <w:rPr>
                <w:lang w:val="ru-RU"/>
              </w:rPr>
            </w:pPr>
            <w:r w:rsidRPr="009F6F6D">
              <w:rPr>
                <w:rFonts w:ascii="Times New Roman" w:hAnsi="Times New Roman"/>
                <w:color w:val="000000"/>
                <w:sz w:val="24"/>
                <w:lang w:val="ru-RU"/>
              </w:rPr>
              <w:t>Арифметическая и геометрическая прогрессии. Формула сложных процентов</w:t>
            </w:r>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474E8C" w:rsidRDefault="00474E8C" w:rsidP="001A3BCB">
            <w:pPr>
              <w:spacing w:after="0" w:line="312" w:lineRule="auto"/>
              <w:ind w:left="234"/>
              <w:jc w:val="both"/>
            </w:pPr>
            <w:proofErr w:type="spellStart"/>
            <w:r>
              <w:rPr>
                <w:rFonts w:ascii="Times New Roman" w:hAnsi="Times New Roman"/>
                <w:color w:val="000000"/>
                <w:sz w:val="24"/>
              </w:rPr>
              <w:t>Начала</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p>
        </w:tc>
      </w:tr>
      <w:tr w:rsidR="00474E8C" w:rsidRPr="009F6F6D"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474E8C" w:rsidRPr="009F6F6D" w:rsidRDefault="00474E8C" w:rsidP="001A3BCB">
            <w:pPr>
              <w:spacing w:after="0" w:line="312" w:lineRule="auto"/>
              <w:ind w:left="234"/>
              <w:jc w:val="both"/>
              <w:rPr>
                <w:lang w:val="ru-RU"/>
              </w:rPr>
            </w:pPr>
            <w:r w:rsidRPr="009F6F6D">
              <w:rPr>
                <w:rFonts w:ascii="Times New Roman" w:hAnsi="Times New Roman"/>
                <w:color w:val="000000"/>
                <w:sz w:val="24"/>
                <w:lang w:val="ru-RU"/>
              </w:rPr>
              <w:t>Производная функции. Производные элементарных функций</w:t>
            </w:r>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474E8C" w:rsidRDefault="00474E8C" w:rsidP="001A3BCB">
            <w:pPr>
              <w:spacing w:after="0" w:line="312" w:lineRule="auto"/>
              <w:ind w:left="234"/>
              <w:jc w:val="both"/>
            </w:pPr>
            <w:r w:rsidRPr="009F6F6D">
              <w:rPr>
                <w:rFonts w:ascii="Times New Roman" w:hAnsi="Times New Roman"/>
                <w:color w:val="000000"/>
                <w:sz w:val="24"/>
                <w:lang w:val="ru-RU"/>
              </w:rPr>
              <w:t xml:space="preserve">Применение производной к исследованию функций на монотонность и экстремумы.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наибольшего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отрезке</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474E8C" w:rsidRDefault="00474E8C" w:rsidP="001A3BCB">
            <w:pPr>
              <w:spacing w:after="0" w:line="312" w:lineRule="auto"/>
              <w:ind w:left="234"/>
              <w:jc w:val="both"/>
            </w:pPr>
            <w:proofErr w:type="spellStart"/>
            <w:r>
              <w:rPr>
                <w:rFonts w:ascii="Times New Roman" w:hAnsi="Times New Roman"/>
                <w:color w:val="000000"/>
                <w:sz w:val="24"/>
              </w:rPr>
              <w:t>Первообразная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Интеграл</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474E8C" w:rsidRDefault="00474E8C" w:rsidP="001A3BCB">
            <w:pPr>
              <w:spacing w:after="0" w:line="312" w:lineRule="auto"/>
              <w:ind w:left="23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логика</w:t>
            </w:r>
            <w:proofErr w:type="spellEnd"/>
          </w:p>
        </w:tc>
      </w:tr>
      <w:tr w:rsidR="00474E8C" w:rsidRPr="009F6F6D"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474E8C" w:rsidRPr="009F6F6D" w:rsidRDefault="00474E8C" w:rsidP="001A3BCB">
            <w:pPr>
              <w:spacing w:after="0" w:line="312" w:lineRule="auto"/>
              <w:ind w:left="234"/>
              <w:jc w:val="both"/>
              <w:rPr>
                <w:lang w:val="ru-RU"/>
              </w:rPr>
            </w:pPr>
            <w:r w:rsidRPr="009F6F6D">
              <w:rPr>
                <w:rFonts w:ascii="Times New Roman" w:hAnsi="Times New Roman"/>
                <w:color w:val="000000"/>
                <w:sz w:val="24"/>
                <w:lang w:val="ru-RU"/>
              </w:rPr>
              <w:t>Множество, операции над множествами. Диаграммы Эйлера – Венна</w:t>
            </w:r>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474E8C" w:rsidRDefault="00474E8C" w:rsidP="001A3BCB">
            <w:pPr>
              <w:spacing w:after="0" w:line="312" w:lineRule="auto"/>
              <w:ind w:left="234"/>
              <w:jc w:val="both"/>
            </w:pPr>
            <w:proofErr w:type="spellStart"/>
            <w:r>
              <w:rPr>
                <w:rFonts w:ascii="Times New Roman" w:hAnsi="Times New Roman"/>
                <w:color w:val="000000"/>
                <w:sz w:val="24"/>
              </w:rPr>
              <w:t>Логика</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474E8C" w:rsidRDefault="00474E8C" w:rsidP="001A3BCB">
            <w:pPr>
              <w:spacing w:after="0" w:line="312" w:lineRule="auto"/>
              <w:ind w:left="23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474E8C" w:rsidRDefault="00474E8C" w:rsidP="001A3BCB">
            <w:pPr>
              <w:spacing w:after="0" w:line="312" w:lineRule="auto"/>
              <w:ind w:left="23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474E8C" w:rsidRDefault="00474E8C" w:rsidP="001A3BCB">
            <w:pPr>
              <w:spacing w:after="0" w:line="312" w:lineRule="auto"/>
              <w:ind w:left="234"/>
            </w:pPr>
            <w:proofErr w:type="spellStart"/>
            <w:r>
              <w:rPr>
                <w:rFonts w:ascii="Times New Roman" w:hAnsi="Times New Roman"/>
                <w:color w:val="000000"/>
                <w:sz w:val="24"/>
              </w:rPr>
              <w:t>Вероятность</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474E8C" w:rsidRDefault="00474E8C" w:rsidP="001A3BCB">
            <w:pPr>
              <w:spacing w:after="0" w:line="312" w:lineRule="auto"/>
              <w:ind w:left="234"/>
            </w:pPr>
            <w:proofErr w:type="spellStart"/>
            <w:r>
              <w:rPr>
                <w:rFonts w:ascii="Times New Roman" w:hAnsi="Times New Roman"/>
                <w:color w:val="000000"/>
                <w:sz w:val="24"/>
              </w:rPr>
              <w:t>Комбинаторика</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474E8C" w:rsidRDefault="00474E8C" w:rsidP="001A3BCB">
            <w:pPr>
              <w:spacing w:after="0" w:line="312" w:lineRule="auto"/>
              <w:ind w:left="234"/>
            </w:pPr>
            <w:proofErr w:type="spellStart"/>
            <w:r>
              <w:rPr>
                <w:rFonts w:ascii="Times New Roman" w:hAnsi="Times New Roman"/>
                <w:color w:val="000000"/>
                <w:sz w:val="24"/>
              </w:rPr>
              <w:t>Геометрия</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474E8C" w:rsidRDefault="00474E8C" w:rsidP="001A3BCB">
            <w:pPr>
              <w:spacing w:after="0" w:line="312" w:lineRule="auto"/>
              <w:ind w:left="234"/>
            </w:pP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474E8C" w:rsidRPr="009F6F6D"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474E8C" w:rsidRPr="009F6F6D" w:rsidRDefault="00474E8C" w:rsidP="001A3BCB">
            <w:pPr>
              <w:spacing w:after="0" w:line="312" w:lineRule="auto"/>
              <w:ind w:left="234"/>
              <w:rPr>
                <w:lang w:val="ru-RU"/>
              </w:rPr>
            </w:pPr>
            <w:r w:rsidRPr="009F6F6D">
              <w:rPr>
                <w:rFonts w:ascii="Times New Roman" w:hAnsi="Times New Roman"/>
                <w:color w:val="000000"/>
                <w:sz w:val="24"/>
                <w:lang w:val="ru-RU"/>
              </w:rPr>
              <w:t>Прямые и плоскости в пространстве</w:t>
            </w:r>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474E8C" w:rsidRDefault="00474E8C" w:rsidP="001A3BCB">
            <w:pPr>
              <w:spacing w:after="0" w:line="312" w:lineRule="auto"/>
              <w:ind w:left="234"/>
            </w:pPr>
            <w:proofErr w:type="spellStart"/>
            <w:r>
              <w:rPr>
                <w:rFonts w:ascii="Times New Roman" w:hAnsi="Times New Roman"/>
                <w:color w:val="000000"/>
                <w:sz w:val="24"/>
              </w:rPr>
              <w:t>Многогранники</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474E8C" w:rsidRDefault="00474E8C" w:rsidP="001A3BCB">
            <w:pPr>
              <w:spacing w:after="0" w:line="312" w:lineRule="auto"/>
              <w:ind w:left="234"/>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474E8C" w:rsidTr="001A3BCB">
        <w:trPr>
          <w:trHeight w:val="144"/>
        </w:trPr>
        <w:tc>
          <w:tcPr>
            <w:tcW w:w="896" w:type="dxa"/>
            <w:tcMar>
              <w:top w:w="50" w:type="dxa"/>
              <w:left w:w="100" w:type="dxa"/>
            </w:tcMar>
            <w:vAlign w:val="center"/>
          </w:tcPr>
          <w:p w:rsidR="00474E8C" w:rsidRDefault="00474E8C" w:rsidP="001A3BCB">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474E8C" w:rsidRDefault="00474E8C" w:rsidP="001A3BCB">
            <w:pPr>
              <w:spacing w:after="0" w:line="312" w:lineRule="auto"/>
              <w:ind w:left="234"/>
              <w:jc w:val="both"/>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векторы</w:t>
            </w:r>
            <w:proofErr w:type="spellEnd"/>
          </w:p>
        </w:tc>
      </w:tr>
    </w:tbl>
    <w:p w:rsidR="00474E8C" w:rsidRDefault="00474E8C" w:rsidP="00474E8C">
      <w:pPr>
        <w:sectPr w:rsidR="00474E8C">
          <w:pgSz w:w="11906" w:h="16383"/>
          <w:pgMar w:top="1134" w:right="850" w:bottom="1134" w:left="1701" w:header="720" w:footer="720" w:gutter="0"/>
          <w:cols w:space="720"/>
        </w:sectPr>
      </w:pPr>
    </w:p>
    <w:bookmarkEnd w:id="11"/>
    <w:p w:rsidR="00474E8C" w:rsidRDefault="00474E8C" w:rsidP="00474E8C">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2C343E" w:rsidRDefault="002C343E">
      <w:pPr>
        <w:sectPr w:rsidR="002C343E">
          <w:pgSz w:w="16383" w:h="11906" w:orient="landscape"/>
          <w:pgMar w:top="1134" w:right="850" w:bottom="1134" w:left="1701" w:header="720" w:footer="720" w:gutter="0"/>
          <w:cols w:space="720"/>
        </w:sectPr>
      </w:pPr>
    </w:p>
    <w:p w:rsidR="002C343E" w:rsidRDefault="00F05F64">
      <w:pPr>
        <w:spacing w:after="0"/>
        <w:ind w:left="120"/>
      </w:pPr>
      <w:bookmarkStart w:id="12" w:name="block-11567864"/>
      <w:bookmarkEnd w:id="7"/>
      <w:r>
        <w:rPr>
          <w:rFonts w:ascii="Times New Roman" w:hAnsi="Times New Roman"/>
          <w:b/>
          <w:color w:val="000000"/>
          <w:sz w:val="28"/>
        </w:rPr>
        <w:lastRenderedPageBreak/>
        <w:t>УЧЕБНО-МЕТОДИЧЕСКОЕ ОБЕСПЕЧЕНИЕ ОБРАЗОВАТЕЛЬНОГО ПРОЦЕССА</w:t>
      </w:r>
    </w:p>
    <w:p w:rsidR="002C343E" w:rsidRDefault="00F05F64">
      <w:pPr>
        <w:spacing w:after="0" w:line="480" w:lineRule="auto"/>
        <w:ind w:left="120"/>
      </w:pPr>
      <w:r>
        <w:rPr>
          <w:rFonts w:ascii="Times New Roman" w:hAnsi="Times New Roman"/>
          <w:b/>
          <w:color w:val="000000"/>
          <w:sz w:val="28"/>
        </w:rPr>
        <w:t>ОБЯЗАТЕЛЬНЫЕ УЧЕБНЫЕ МАТЕРИАЛЫ ДЛЯ УЧЕНИКА</w:t>
      </w:r>
    </w:p>
    <w:p w:rsidR="002C343E" w:rsidRPr="00AD2908" w:rsidRDefault="00F05F64">
      <w:pPr>
        <w:spacing w:after="0" w:line="480" w:lineRule="auto"/>
        <w:ind w:left="120"/>
        <w:rPr>
          <w:lang w:val="ru-RU"/>
        </w:rPr>
      </w:pPr>
      <w:r w:rsidRPr="00AD2908">
        <w:rPr>
          <w:rFonts w:ascii="Times New Roman" w:hAnsi="Times New Roman"/>
          <w:color w:val="000000"/>
          <w:sz w:val="28"/>
          <w:lang w:val="ru-RU"/>
        </w:rPr>
        <w:t>​‌</w:t>
      </w:r>
      <w:bookmarkStart w:id="13" w:name="50f9078f-1df6-4566-b778-1981a9b15604"/>
      <w:r w:rsidRPr="00AD2908">
        <w:rPr>
          <w:rFonts w:ascii="Times New Roman" w:hAnsi="Times New Roman"/>
          <w:color w:val="000000"/>
          <w:sz w:val="28"/>
          <w:lang w:val="ru-RU"/>
        </w:rPr>
        <w:t xml:space="preserve">• Математика. Геометрия, 11 класс/ Мерзляк А.Г., </w:t>
      </w:r>
      <w:proofErr w:type="spellStart"/>
      <w:r w:rsidRPr="00AD2908">
        <w:rPr>
          <w:rFonts w:ascii="Times New Roman" w:hAnsi="Times New Roman"/>
          <w:color w:val="000000"/>
          <w:sz w:val="28"/>
          <w:lang w:val="ru-RU"/>
        </w:rPr>
        <w:t>Номировский</w:t>
      </w:r>
      <w:proofErr w:type="spellEnd"/>
      <w:r w:rsidRPr="00AD2908">
        <w:rPr>
          <w:rFonts w:ascii="Times New Roman" w:hAnsi="Times New Roman"/>
          <w:color w:val="000000"/>
          <w:sz w:val="28"/>
          <w:lang w:val="ru-RU"/>
        </w:rPr>
        <w:t xml:space="preserve"> Д.А., Поляков В.М.; под редакцией Подольского В.Е., Общество с ограниченной ответственностью Издательский центр «ВЕНТАНА-ГРАФ»; Акционерное общество «Издательство «</w:t>
      </w:r>
      <w:proofErr w:type="gramStart"/>
      <w:r w:rsidRPr="00AD2908">
        <w:rPr>
          <w:rFonts w:ascii="Times New Roman" w:hAnsi="Times New Roman"/>
          <w:color w:val="000000"/>
          <w:sz w:val="28"/>
          <w:lang w:val="ru-RU"/>
        </w:rPr>
        <w:t>Просвещение»</w:t>
      </w:r>
      <w:bookmarkEnd w:id="13"/>
      <w:r w:rsidRPr="00AD2908">
        <w:rPr>
          <w:rFonts w:ascii="Times New Roman" w:hAnsi="Times New Roman"/>
          <w:color w:val="000000"/>
          <w:sz w:val="28"/>
          <w:lang w:val="ru-RU"/>
        </w:rPr>
        <w:t>‌</w:t>
      </w:r>
      <w:proofErr w:type="gramEnd"/>
      <w:r w:rsidRPr="00AD2908">
        <w:rPr>
          <w:rFonts w:ascii="Times New Roman" w:hAnsi="Times New Roman"/>
          <w:color w:val="000000"/>
          <w:sz w:val="28"/>
          <w:lang w:val="ru-RU"/>
        </w:rPr>
        <w:t>​</w:t>
      </w:r>
    </w:p>
    <w:p w:rsidR="002C343E" w:rsidRPr="00AD2908" w:rsidRDefault="00F05F64">
      <w:pPr>
        <w:spacing w:after="0" w:line="480" w:lineRule="auto"/>
        <w:ind w:left="120"/>
        <w:rPr>
          <w:lang w:val="ru-RU"/>
        </w:rPr>
      </w:pPr>
      <w:r w:rsidRPr="00AD2908">
        <w:rPr>
          <w:rFonts w:ascii="Times New Roman" w:hAnsi="Times New Roman"/>
          <w:color w:val="000000"/>
          <w:sz w:val="28"/>
          <w:lang w:val="ru-RU"/>
        </w:rPr>
        <w:t>​‌</w:t>
      </w:r>
      <w:r w:rsidRPr="00AD2908">
        <w:rPr>
          <w:sz w:val="28"/>
          <w:lang w:val="ru-RU"/>
        </w:rPr>
        <w:br/>
      </w:r>
      <w:r w:rsidRPr="00AD2908">
        <w:rPr>
          <w:rFonts w:ascii="Times New Roman" w:hAnsi="Times New Roman"/>
          <w:color w:val="000000"/>
          <w:sz w:val="28"/>
          <w:lang w:val="ru-RU"/>
        </w:rPr>
        <w:t xml:space="preserve"> Математика. Геометрия, 10 класс/ Мерзляк А.Г., </w:t>
      </w:r>
      <w:proofErr w:type="spellStart"/>
      <w:r w:rsidRPr="00AD2908">
        <w:rPr>
          <w:rFonts w:ascii="Times New Roman" w:hAnsi="Times New Roman"/>
          <w:color w:val="000000"/>
          <w:sz w:val="28"/>
          <w:lang w:val="ru-RU"/>
        </w:rPr>
        <w:t>Номировский</w:t>
      </w:r>
      <w:proofErr w:type="spellEnd"/>
      <w:r w:rsidRPr="00AD2908">
        <w:rPr>
          <w:rFonts w:ascii="Times New Roman" w:hAnsi="Times New Roman"/>
          <w:color w:val="000000"/>
          <w:sz w:val="28"/>
          <w:lang w:val="ru-RU"/>
        </w:rPr>
        <w:t xml:space="preserve"> Д.А., Поляков В.М.; под редакцией Подольского В.Е., Общество с ограниченной ответственностью Издательский центр «ВЕНТАНА-ГРАФ»; Акционерное общество «Издательство «</w:t>
      </w:r>
      <w:proofErr w:type="gramStart"/>
      <w:r w:rsidRPr="00AD2908">
        <w:rPr>
          <w:rFonts w:ascii="Times New Roman" w:hAnsi="Times New Roman"/>
          <w:color w:val="000000"/>
          <w:sz w:val="28"/>
          <w:lang w:val="ru-RU"/>
        </w:rPr>
        <w:t>Просвещение»‌</w:t>
      </w:r>
      <w:proofErr w:type="gramEnd"/>
      <w:r w:rsidRPr="00AD2908">
        <w:rPr>
          <w:rFonts w:ascii="Times New Roman" w:hAnsi="Times New Roman"/>
          <w:color w:val="000000"/>
          <w:sz w:val="28"/>
          <w:lang w:val="ru-RU"/>
        </w:rPr>
        <w:t>​</w:t>
      </w:r>
      <w:r w:rsidRPr="00AD2908">
        <w:rPr>
          <w:sz w:val="28"/>
          <w:lang w:val="ru-RU"/>
        </w:rPr>
        <w:br/>
      </w:r>
      <w:r w:rsidRPr="00AD2908">
        <w:rPr>
          <w:sz w:val="28"/>
          <w:lang w:val="ru-RU"/>
        </w:rPr>
        <w:br/>
      </w:r>
      <w:r w:rsidRPr="00AD2908">
        <w:rPr>
          <w:rFonts w:ascii="Times New Roman" w:hAnsi="Times New Roman"/>
          <w:color w:val="000000"/>
          <w:sz w:val="28"/>
          <w:lang w:val="ru-RU"/>
        </w:rPr>
        <w:t xml:space="preserve"> ​‌ ‌</w:t>
      </w:r>
      <w:r w:rsidRPr="00AD2908">
        <w:rPr>
          <w:sz w:val="28"/>
          <w:lang w:val="ru-RU"/>
        </w:rPr>
        <w:br/>
      </w:r>
      <w:r w:rsidRPr="00AD2908">
        <w:rPr>
          <w:sz w:val="28"/>
          <w:lang w:val="ru-RU"/>
        </w:rPr>
        <w:br/>
      </w:r>
      <w:r w:rsidRPr="00AD2908">
        <w:rPr>
          <w:rFonts w:ascii="Times New Roman" w:hAnsi="Times New Roman"/>
          <w:color w:val="000000"/>
          <w:sz w:val="28"/>
          <w:lang w:val="ru-RU"/>
        </w:rPr>
        <w:t xml:space="preserve"> ​</w:t>
      </w:r>
      <w:r w:rsidRPr="00AD2908">
        <w:rPr>
          <w:sz w:val="28"/>
          <w:lang w:val="ru-RU"/>
        </w:rPr>
        <w:br/>
      </w:r>
      <w:r w:rsidRPr="00AD2908">
        <w:rPr>
          <w:sz w:val="28"/>
          <w:lang w:val="ru-RU"/>
        </w:rPr>
        <w:br/>
      </w:r>
      <w:r w:rsidRPr="00AD2908">
        <w:rPr>
          <w:rFonts w:ascii="Times New Roman" w:hAnsi="Times New Roman"/>
          <w:color w:val="000000"/>
          <w:sz w:val="28"/>
          <w:lang w:val="ru-RU"/>
        </w:rPr>
        <w:t xml:space="preserve"> МЕТОДИЧЕСКИЕ МАТЕРИАЛЫ ДЛЯ УЧИТЕЛЯ</w:t>
      </w:r>
      <w:r w:rsidRPr="00AD2908">
        <w:rPr>
          <w:sz w:val="28"/>
          <w:lang w:val="ru-RU"/>
        </w:rPr>
        <w:br/>
      </w:r>
      <w:r w:rsidRPr="00AD2908">
        <w:rPr>
          <w:sz w:val="28"/>
          <w:lang w:val="ru-RU"/>
        </w:rPr>
        <w:br/>
      </w:r>
      <w:r w:rsidRPr="00AD2908">
        <w:rPr>
          <w:rFonts w:ascii="Times New Roman" w:hAnsi="Times New Roman"/>
          <w:color w:val="000000"/>
          <w:sz w:val="28"/>
          <w:lang w:val="ru-RU"/>
        </w:rPr>
        <w:t xml:space="preserve"> ​‌Методическое пособие «Геометрия. 11 класс» авторов А. Г. Мерзляка, Д. А. </w:t>
      </w:r>
      <w:proofErr w:type="spellStart"/>
      <w:r w:rsidRPr="00AD2908">
        <w:rPr>
          <w:rFonts w:ascii="Times New Roman" w:hAnsi="Times New Roman"/>
          <w:color w:val="000000"/>
          <w:sz w:val="28"/>
          <w:lang w:val="ru-RU"/>
        </w:rPr>
        <w:t>Номировского</w:t>
      </w:r>
      <w:proofErr w:type="spellEnd"/>
      <w:r w:rsidRPr="00AD2908">
        <w:rPr>
          <w:rFonts w:ascii="Times New Roman" w:hAnsi="Times New Roman"/>
          <w:color w:val="000000"/>
          <w:sz w:val="28"/>
          <w:lang w:val="ru-RU"/>
        </w:rPr>
        <w:t>, В. Б. Полонского, М. С. Якира. ‌​</w:t>
      </w:r>
      <w:r w:rsidRPr="00AD2908">
        <w:rPr>
          <w:sz w:val="28"/>
          <w:lang w:val="ru-RU"/>
        </w:rPr>
        <w:br/>
      </w:r>
      <w:r w:rsidRPr="00AD2908">
        <w:rPr>
          <w:sz w:val="28"/>
          <w:lang w:val="ru-RU"/>
        </w:rPr>
        <w:br/>
      </w:r>
      <w:r w:rsidRPr="00AD2908">
        <w:rPr>
          <w:sz w:val="28"/>
          <w:lang w:val="ru-RU"/>
        </w:rPr>
        <w:lastRenderedPageBreak/>
        <w:br/>
      </w:r>
      <w:r w:rsidRPr="00AD2908">
        <w:rPr>
          <w:rFonts w:ascii="Times New Roman" w:hAnsi="Times New Roman"/>
          <w:color w:val="000000"/>
          <w:sz w:val="28"/>
          <w:lang w:val="ru-RU"/>
        </w:rPr>
        <w:t xml:space="preserve"> ЦИФРОВЫЕ ОБРАЗОВАТЕЛЬНЫЕ РЕСУРСЫ И РЕСУРСЫ СЕТИ ИНТЕРНЕТ</w:t>
      </w:r>
      <w:r w:rsidRPr="00AD2908">
        <w:rPr>
          <w:sz w:val="28"/>
          <w:lang w:val="ru-RU"/>
        </w:rPr>
        <w:br/>
      </w:r>
      <w:r w:rsidRPr="00AD2908">
        <w:rPr>
          <w:sz w:val="28"/>
          <w:lang w:val="ru-RU"/>
        </w:rPr>
        <w:br/>
      </w:r>
      <w:r w:rsidRPr="00AD2908">
        <w:rPr>
          <w:rFonts w:ascii="Times New Roman" w:hAnsi="Times New Roman"/>
          <w:color w:val="000000"/>
          <w:sz w:val="28"/>
          <w:lang w:val="ru-RU"/>
        </w:rPr>
        <w:t xml:space="preserve"> ​​‌</w:t>
      </w:r>
      <w:r>
        <w:rPr>
          <w:rFonts w:ascii="Times New Roman" w:hAnsi="Times New Roman"/>
          <w:color w:val="000000"/>
          <w:sz w:val="28"/>
        </w:rPr>
        <w:t>http</w:t>
      </w:r>
      <w:r w:rsidRPr="00AD2908">
        <w:rPr>
          <w:rFonts w:ascii="Times New Roman" w:hAnsi="Times New Roman"/>
          <w:color w:val="000000"/>
          <w:sz w:val="28"/>
          <w:lang w:val="ru-RU"/>
        </w:rPr>
        <w:t>://</w:t>
      </w:r>
      <w:r>
        <w:rPr>
          <w:rFonts w:ascii="Times New Roman" w:hAnsi="Times New Roman"/>
          <w:color w:val="000000"/>
          <w:sz w:val="28"/>
        </w:rPr>
        <w:t>school</w:t>
      </w:r>
      <w:r w:rsidRPr="00AD2908">
        <w:rPr>
          <w:rFonts w:ascii="Times New Roman" w:hAnsi="Times New Roman"/>
          <w:color w:val="000000"/>
          <w:sz w:val="28"/>
          <w:lang w:val="ru-RU"/>
        </w:rPr>
        <w:t>-</w:t>
      </w:r>
      <w:r>
        <w:rPr>
          <w:rFonts w:ascii="Times New Roman" w:hAnsi="Times New Roman"/>
          <w:color w:val="000000"/>
          <w:sz w:val="28"/>
        </w:rPr>
        <w:t>collection</w:t>
      </w:r>
      <w:r w:rsidRPr="00AD2908">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AD290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D2908">
        <w:rPr>
          <w:rFonts w:ascii="Times New Roman" w:hAnsi="Times New Roman"/>
          <w:color w:val="000000"/>
          <w:sz w:val="28"/>
          <w:lang w:val="ru-RU"/>
        </w:rPr>
        <w:t>/‌​</w:t>
      </w:r>
      <w:r w:rsidRPr="00AD2908">
        <w:rPr>
          <w:sz w:val="28"/>
          <w:lang w:val="ru-RU"/>
        </w:rPr>
        <w:br/>
      </w:r>
      <w:bookmarkStart w:id="14" w:name="6c21ead6-5875-46fb-8f95-29ebaf147b06"/>
      <w:bookmarkEnd w:id="14"/>
      <w:r w:rsidRPr="00AD2908">
        <w:rPr>
          <w:rFonts w:ascii="Times New Roman" w:hAnsi="Times New Roman"/>
          <w:color w:val="000000"/>
          <w:sz w:val="28"/>
          <w:lang w:val="ru-RU"/>
        </w:rPr>
        <w:t>‌</w:t>
      </w:r>
    </w:p>
    <w:p w:rsidR="002C343E" w:rsidRPr="00AD2908" w:rsidRDefault="00F05F64">
      <w:pPr>
        <w:spacing w:after="0"/>
        <w:ind w:left="120"/>
        <w:rPr>
          <w:lang w:val="ru-RU"/>
        </w:rPr>
      </w:pPr>
      <w:r w:rsidRPr="00AD2908">
        <w:rPr>
          <w:rFonts w:ascii="Times New Roman" w:hAnsi="Times New Roman"/>
          <w:color w:val="000000"/>
          <w:sz w:val="28"/>
          <w:lang w:val="ru-RU"/>
        </w:rPr>
        <w:t>​</w:t>
      </w:r>
    </w:p>
    <w:p w:rsidR="002C343E" w:rsidRPr="00AD2908" w:rsidRDefault="00F05F64">
      <w:pPr>
        <w:spacing w:after="0" w:line="480" w:lineRule="auto"/>
        <w:ind w:left="120"/>
        <w:rPr>
          <w:lang w:val="ru-RU"/>
        </w:rPr>
      </w:pPr>
      <w:r w:rsidRPr="00AD2908">
        <w:rPr>
          <w:rFonts w:ascii="Times New Roman" w:hAnsi="Times New Roman"/>
          <w:b/>
          <w:color w:val="000000"/>
          <w:sz w:val="28"/>
          <w:lang w:val="ru-RU"/>
        </w:rPr>
        <w:t>МЕТОДИЧЕСКИЕ МАТЕРИАЛЫ ДЛЯ УЧИТЕЛЯ</w:t>
      </w:r>
    </w:p>
    <w:p w:rsidR="002C343E" w:rsidRPr="00AD2908" w:rsidRDefault="00F05F64">
      <w:pPr>
        <w:spacing w:after="0" w:line="480" w:lineRule="auto"/>
        <w:ind w:left="120"/>
        <w:rPr>
          <w:lang w:val="ru-RU"/>
        </w:rPr>
      </w:pPr>
      <w:r w:rsidRPr="00AD2908">
        <w:rPr>
          <w:rFonts w:ascii="Times New Roman" w:hAnsi="Times New Roman"/>
          <w:color w:val="000000"/>
          <w:sz w:val="28"/>
          <w:lang w:val="ru-RU"/>
        </w:rPr>
        <w:t>​‌</w:t>
      </w:r>
      <w:bookmarkStart w:id="15" w:name="b019da24-adf5-4c55-8faf-7d417badf439"/>
      <w:r w:rsidRPr="00AD2908">
        <w:rPr>
          <w:rFonts w:ascii="Times New Roman" w:hAnsi="Times New Roman"/>
          <w:color w:val="000000"/>
          <w:sz w:val="28"/>
          <w:lang w:val="ru-RU"/>
        </w:rPr>
        <w:t xml:space="preserve">Методическое пособие «Геометрия. 11 класс» авторов А. Г. Мерзляка, Д. А. </w:t>
      </w:r>
      <w:proofErr w:type="spellStart"/>
      <w:r w:rsidRPr="00AD2908">
        <w:rPr>
          <w:rFonts w:ascii="Times New Roman" w:hAnsi="Times New Roman"/>
          <w:color w:val="000000"/>
          <w:sz w:val="28"/>
          <w:lang w:val="ru-RU"/>
        </w:rPr>
        <w:t>Номировского</w:t>
      </w:r>
      <w:proofErr w:type="spellEnd"/>
      <w:r w:rsidRPr="00AD2908">
        <w:rPr>
          <w:rFonts w:ascii="Times New Roman" w:hAnsi="Times New Roman"/>
          <w:color w:val="000000"/>
          <w:sz w:val="28"/>
          <w:lang w:val="ru-RU"/>
        </w:rPr>
        <w:t xml:space="preserve">, В. Б. Полонского, М. С. Якира. </w:t>
      </w:r>
      <w:bookmarkEnd w:id="15"/>
      <w:r w:rsidRPr="00AD2908">
        <w:rPr>
          <w:rFonts w:ascii="Times New Roman" w:hAnsi="Times New Roman"/>
          <w:color w:val="000000"/>
          <w:sz w:val="28"/>
          <w:lang w:val="ru-RU"/>
        </w:rPr>
        <w:t>‌​</w:t>
      </w:r>
    </w:p>
    <w:p w:rsidR="002C343E" w:rsidRPr="00AD2908" w:rsidRDefault="002C343E">
      <w:pPr>
        <w:spacing w:after="0"/>
        <w:ind w:left="120"/>
        <w:rPr>
          <w:lang w:val="ru-RU"/>
        </w:rPr>
      </w:pPr>
    </w:p>
    <w:p w:rsidR="002C343E" w:rsidRPr="00AD2908" w:rsidRDefault="00F05F64">
      <w:pPr>
        <w:spacing w:after="0" w:line="480" w:lineRule="auto"/>
        <w:ind w:left="120"/>
        <w:rPr>
          <w:lang w:val="ru-RU"/>
        </w:rPr>
      </w:pPr>
      <w:r w:rsidRPr="00AD2908">
        <w:rPr>
          <w:rFonts w:ascii="Times New Roman" w:hAnsi="Times New Roman"/>
          <w:b/>
          <w:color w:val="000000"/>
          <w:sz w:val="28"/>
          <w:lang w:val="ru-RU"/>
        </w:rPr>
        <w:t>ЦИФРОВЫЕ ОБРАЗОВАТЕЛЬНЫЕ РЕСУРСЫ И РЕСУРСЫ СЕТИ ИНТЕРНЕТ</w:t>
      </w:r>
    </w:p>
    <w:p w:rsidR="002C343E" w:rsidRPr="00AD2908" w:rsidRDefault="00F05F64">
      <w:pPr>
        <w:spacing w:after="0" w:line="480" w:lineRule="auto"/>
        <w:ind w:left="120"/>
        <w:rPr>
          <w:lang w:val="ru-RU"/>
        </w:rPr>
      </w:pPr>
      <w:r w:rsidRPr="00AD2908">
        <w:rPr>
          <w:rFonts w:ascii="Times New Roman" w:hAnsi="Times New Roman"/>
          <w:color w:val="000000"/>
          <w:sz w:val="28"/>
          <w:lang w:val="ru-RU"/>
        </w:rPr>
        <w:t>​</w:t>
      </w:r>
      <w:r w:rsidRPr="00AD2908">
        <w:rPr>
          <w:rFonts w:ascii="Times New Roman" w:hAnsi="Times New Roman"/>
          <w:color w:val="333333"/>
          <w:sz w:val="28"/>
          <w:lang w:val="ru-RU"/>
        </w:rPr>
        <w:t>​‌</w:t>
      </w:r>
      <w:bookmarkStart w:id="16" w:name="51717e9d-8c8d-4f48-9743-7fb49929d318"/>
      <w:r>
        <w:rPr>
          <w:rFonts w:ascii="Times New Roman" w:hAnsi="Times New Roman"/>
          <w:color w:val="000000"/>
          <w:sz w:val="28"/>
        </w:rPr>
        <w:t>http</w:t>
      </w:r>
      <w:r w:rsidRPr="00AD2908">
        <w:rPr>
          <w:rFonts w:ascii="Times New Roman" w:hAnsi="Times New Roman"/>
          <w:color w:val="000000"/>
          <w:sz w:val="28"/>
          <w:lang w:val="ru-RU"/>
        </w:rPr>
        <w:t>://</w:t>
      </w:r>
      <w:r>
        <w:rPr>
          <w:rFonts w:ascii="Times New Roman" w:hAnsi="Times New Roman"/>
          <w:color w:val="000000"/>
          <w:sz w:val="28"/>
        </w:rPr>
        <w:t>school</w:t>
      </w:r>
      <w:r w:rsidRPr="00AD2908">
        <w:rPr>
          <w:rFonts w:ascii="Times New Roman" w:hAnsi="Times New Roman"/>
          <w:color w:val="000000"/>
          <w:sz w:val="28"/>
          <w:lang w:val="ru-RU"/>
        </w:rPr>
        <w:t>-</w:t>
      </w:r>
      <w:r>
        <w:rPr>
          <w:rFonts w:ascii="Times New Roman" w:hAnsi="Times New Roman"/>
          <w:color w:val="000000"/>
          <w:sz w:val="28"/>
        </w:rPr>
        <w:t>collection</w:t>
      </w:r>
      <w:r w:rsidRPr="00AD2908">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AD290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D2908">
        <w:rPr>
          <w:rFonts w:ascii="Times New Roman" w:hAnsi="Times New Roman"/>
          <w:color w:val="000000"/>
          <w:sz w:val="28"/>
          <w:lang w:val="ru-RU"/>
        </w:rPr>
        <w:t>/</w:t>
      </w:r>
      <w:bookmarkEnd w:id="16"/>
      <w:r w:rsidRPr="00AD2908">
        <w:rPr>
          <w:rFonts w:ascii="Times New Roman" w:hAnsi="Times New Roman"/>
          <w:color w:val="333333"/>
          <w:sz w:val="28"/>
          <w:lang w:val="ru-RU"/>
        </w:rPr>
        <w:t>‌</w:t>
      </w:r>
      <w:r w:rsidRPr="00AD2908">
        <w:rPr>
          <w:rFonts w:ascii="Times New Roman" w:hAnsi="Times New Roman"/>
          <w:color w:val="000000"/>
          <w:sz w:val="28"/>
          <w:lang w:val="ru-RU"/>
        </w:rPr>
        <w:t>​</w:t>
      </w:r>
    </w:p>
    <w:p w:rsidR="002C343E" w:rsidRPr="00AD2908" w:rsidRDefault="002C343E">
      <w:pPr>
        <w:rPr>
          <w:lang w:val="ru-RU"/>
        </w:rPr>
        <w:sectPr w:rsidR="002C343E" w:rsidRPr="00AD2908">
          <w:pgSz w:w="11906" w:h="16383"/>
          <w:pgMar w:top="1134" w:right="850" w:bottom="1134" w:left="1701" w:header="720" w:footer="720" w:gutter="0"/>
          <w:cols w:space="720"/>
        </w:sectPr>
      </w:pPr>
    </w:p>
    <w:bookmarkEnd w:id="12"/>
    <w:p w:rsidR="00F05F64" w:rsidRPr="00AD2908" w:rsidRDefault="00F05F64">
      <w:pPr>
        <w:rPr>
          <w:lang w:val="ru-RU"/>
        </w:rPr>
      </w:pPr>
    </w:p>
    <w:sectPr w:rsidR="00F05F64" w:rsidRPr="00AD2908" w:rsidSect="002C343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21092"/>
    <w:multiLevelType w:val="multilevel"/>
    <w:tmpl w:val="23886A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EC219C8"/>
    <w:multiLevelType w:val="multilevel"/>
    <w:tmpl w:val="8F263E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C343E"/>
    <w:rsid w:val="002C343E"/>
    <w:rsid w:val="00474E8C"/>
    <w:rsid w:val="009F6F6D"/>
    <w:rsid w:val="00AD2908"/>
    <w:rsid w:val="00F05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9E2A03-B2E0-4D9E-AACB-3FAD8C4D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C343E"/>
    <w:rPr>
      <w:color w:val="0000FF" w:themeColor="hyperlink"/>
      <w:u w:val="single"/>
    </w:rPr>
  </w:style>
  <w:style w:type="table" w:styleId="ac">
    <w:name w:val="Table Grid"/>
    <w:basedOn w:val="a1"/>
    <w:uiPriority w:val="59"/>
    <w:rsid w:val="002C34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55</Pages>
  <Words>10186</Words>
  <Characters>58063</Characters>
  <Application>Microsoft Office Word</Application>
  <DocSecurity>0</DocSecurity>
  <Lines>483</Lines>
  <Paragraphs>136</Paragraphs>
  <ScaleCrop>false</ScaleCrop>
  <Company/>
  <LinksUpToDate>false</LinksUpToDate>
  <CharactersWithSpaces>68113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4</cp:revision>
  <dcterms:created xsi:type="dcterms:W3CDTF">2023-09-17T11:43:00Z</dcterms:created>
  <dcterms:modified xsi:type="dcterms:W3CDTF">2025-10-01T09:20:00Z</dcterms:modified>
</cp:coreProperties>
</file>