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C6" w:rsidRPr="00DA14C6" w:rsidRDefault="00DA14C6" w:rsidP="00DA14C6">
      <w:pPr>
        <w:spacing w:after="240" w:line="240" w:lineRule="auto"/>
        <w:jc w:val="center"/>
        <w:textAlignment w:val="baseline"/>
        <w:outlineLvl w:val="1"/>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РОССИЙСКАЯ ФЕДЕРАЦИЯ</w:t>
      </w:r>
    </w:p>
    <w:p w:rsidR="00DA14C6" w:rsidRPr="00DA14C6" w:rsidRDefault="00DA14C6" w:rsidP="00DA14C6">
      <w:pPr>
        <w:spacing w:after="240" w:line="240" w:lineRule="auto"/>
        <w:jc w:val="center"/>
        <w:textAlignment w:val="baseline"/>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ФЕДЕРАЛЬНЫЙ ЗАКОН</w:t>
      </w:r>
      <w:r w:rsidRPr="00DA14C6">
        <w:rPr>
          <w:rFonts w:ascii="Arial" w:eastAsia="Times New Roman" w:hAnsi="Arial" w:cs="Arial"/>
          <w:b/>
          <w:bCs/>
          <w:color w:val="444444"/>
          <w:sz w:val="24"/>
          <w:szCs w:val="24"/>
          <w:lang w:eastAsia="ru-RU"/>
        </w:rPr>
        <w:br/>
      </w:r>
    </w:p>
    <w:p w:rsidR="00DA14C6" w:rsidRPr="00DA14C6" w:rsidRDefault="00DA14C6" w:rsidP="00DA14C6">
      <w:pPr>
        <w:spacing w:after="240" w:line="240" w:lineRule="auto"/>
        <w:jc w:val="center"/>
        <w:textAlignment w:val="baseline"/>
        <w:rPr>
          <w:rFonts w:ascii="Arial" w:eastAsia="Times New Roman" w:hAnsi="Arial" w:cs="Arial"/>
          <w:b/>
          <w:bCs/>
          <w:color w:val="444444"/>
          <w:sz w:val="24"/>
          <w:szCs w:val="24"/>
          <w:lang w:eastAsia="ru-RU"/>
        </w:rPr>
      </w:pPr>
      <w:bookmarkStart w:id="0" w:name="_GoBack"/>
      <w:r w:rsidRPr="00DA14C6">
        <w:rPr>
          <w:rFonts w:ascii="Arial" w:eastAsia="Times New Roman" w:hAnsi="Arial" w:cs="Arial"/>
          <w:b/>
          <w:bCs/>
          <w:color w:val="444444"/>
          <w:sz w:val="24"/>
          <w:szCs w:val="24"/>
          <w:lang w:eastAsia="ru-RU"/>
        </w:rPr>
        <w:t>О персональных данных</w:t>
      </w:r>
    </w:p>
    <w:p w:rsidR="00DA14C6" w:rsidRPr="00DA14C6" w:rsidRDefault="00DA14C6" w:rsidP="00DA14C6">
      <w:pPr>
        <w:spacing w:after="0" w:line="240" w:lineRule="auto"/>
        <w:jc w:val="center"/>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(с изменениями на 14 июля 2022 года)</w:t>
      </w:r>
    </w:p>
    <w:bookmarkEnd w:id="0"/>
    <w:p w:rsidR="00DA14C6" w:rsidRPr="00DA14C6" w:rsidRDefault="00DA14C6" w:rsidP="00DA14C6">
      <w:pPr>
        <w:spacing w:line="240" w:lineRule="auto"/>
        <w:ind w:firstLine="480"/>
        <w:textAlignment w:val="baseline"/>
        <w:rPr>
          <w:rFonts w:ascii="Arial" w:eastAsia="Times New Roman" w:hAnsi="Arial" w:cs="Arial"/>
          <w:color w:val="444444"/>
          <w:sz w:val="24"/>
          <w:szCs w:val="24"/>
          <w:lang w:eastAsia="ru-RU"/>
        </w:rPr>
      </w:pP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hyperlink r:id="rId5" w:history="1">
        <w:r w:rsidRPr="00DA14C6">
          <w:rPr>
            <w:rFonts w:ascii="Arial" w:eastAsia="Times New Roman" w:hAnsi="Arial" w:cs="Arial"/>
            <w:color w:val="3451A0"/>
            <w:sz w:val="24"/>
            <w:szCs w:val="24"/>
            <w:u w:val="single"/>
            <w:lang w:eastAsia="ru-RU"/>
          </w:rPr>
          <w:t>Комментарий к Федеральному закону от 27 июля 2006 года N 152-ФЗ "О персональных данных"</w:t>
        </w:r>
      </w:hyperlink>
    </w:p>
    <w:p w:rsidR="00DA14C6" w:rsidRPr="00DA14C6" w:rsidRDefault="00DA14C6" w:rsidP="00DA14C6">
      <w:pPr>
        <w:spacing w:after="0" w:line="240" w:lineRule="auto"/>
        <w:jc w:val="right"/>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w:t>
      </w:r>
      <w:r w:rsidRPr="00DA14C6">
        <w:rPr>
          <w:rFonts w:ascii="Arial" w:eastAsia="Times New Roman" w:hAnsi="Arial" w:cs="Arial"/>
          <w:color w:val="444444"/>
          <w:sz w:val="24"/>
          <w:szCs w:val="24"/>
          <w:lang w:eastAsia="ru-RU"/>
        </w:rPr>
        <w:br/>
      </w:r>
      <w:proofErr w:type="gramStart"/>
      <w:r w:rsidRPr="00DA14C6">
        <w:rPr>
          <w:rFonts w:ascii="Arial" w:eastAsia="Times New Roman" w:hAnsi="Arial" w:cs="Arial"/>
          <w:color w:val="444444"/>
          <w:sz w:val="24"/>
          <w:szCs w:val="24"/>
          <w:lang w:eastAsia="ru-RU"/>
        </w:rPr>
        <w:t>Принят</w:t>
      </w:r>
      <w:proofErr w:type="gramEnd"/>
      <w:r w:rsidRPr="00DA14C6">
        <w:rPr>
          <w:rFonts w:ascii="Arial" w:eastAsia="Times New Roman" w:hAnsi="Arial" w:cs="Arial"/>
          <w:color w:val="444444"/>
          <w:sz w:val="24"/>
          <w:szCs w:val="24"/>
          <w:lang w:eastAsia="ru-RU"/>
        </w:rPr>
        <w:br/>
        <w:t>Государственной Думой</w:t>
      </w:r>
      <w:r w:rsidRPr="00DA14C6">
        <w:rPr>
          <w:rFonts w:ascii="Arial" w:eastAsia="Times New Roman" w:hAnsi="Arial" w:cs="Arial"/>
          <w:color w:val="444444"/>
          <w:sz w:val="24"/>
          <w:szCs w:val="24"/>
          <w:lang w:eastAsia="ru-RU"/>
        </w:rPr>
        <w:br/>
        <w:t>8 июля 2006 года</w:t>
      </w:r>
      <w:r w:rsidRPr="00DA14C6">
        <w:rPr>
          <w:rFonts w:ascii="Arial" w:eastAsia="Times New Roman" w:hAnsi="Arial" w:cs="Arial"/>
          <w:color w:val="444444"/>
          <w:sz w:val="24"/>
          <w:szCs w:val="24"/>
          <w:lang w:eastAsia="ru-RU"/>
        </w:rPr>
        <w:br/>
      </w:r>
      <w:r w:rsidRPr="00DA14C6">
        <w:rPr>
          <w:rFonts w:ascii="Arial" w:eastAsia="Times New Roman" w:hAnsi="Arial" w:cs="Arial"/>
          <w:color w:val="444444"/>
          <w:sz w:val="24"/>
          <w:szCs w:val="24"/>
          <w:lang w:eastAsia="ru-RU"/>
        </w:rPr>
        <w:br/>
        <w:t>Одобрен</w:t>
      </w:r>
      <w:r w:rsidRPr="00DA14C6">
        <w:rPr>
          <w:rFonts w:ascii="Arial" w:eastAsia="Times New Roman" w:hAnsi="Arial" w:cs="Arial"/>
          <w:color w:val="444444"/>
          <w:sz w:val="24"/>
          <w:szCs w:val="24"/>
          <w:lang w:eastAsia="ru-RU"/>
        </w:rPr>
        <w:br/>
        <w:t>Советом Федерации</w:t>
      </w:r>
      <w:r w:rsidRPr="00DA14C6">
        <w:rPr>
          <w:rFonts w:ascii="Arial" w:eastAsia="Times New Roman" w:hAnsi="Arial" w:cs="Arial"/>
          <w:color w:val="444444"/>
          <w:sz w:val="24"/>
          <w:szCs w:val="24"/>
          <w:lang w:eastAsia="ru-RU"/>
        </w:rPr>
        <w:br/>
        <w:t>14 июля 2006 года</w:t>
      </w: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w:t>
      </w: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w:t>
      </w:r>
    </w:p>
    <w:p w:rsidR="00DA14C6" w:rsidRPr="00DA14C6" w:rsidRDefault="00DA14C6" w:rsidP="00DA14C6">
      <w:pPr>
        <w:spacing w:after="240" w:line="240" w:lineRule="auto"/>
        <w:jc w:val="center"/>
        <w:textAlignment w:val="baseline"/>
        <w:outlineLvl w:val="2"/>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Глава 1. Общие положения</w:t>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1. Сфера действия настоящего Федерального закона      </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1. </w:t>
      </w:r>
      <w:proofErr w:type="gramStart"/>
      <w:r w:rsidRPr="00DA14C6">
        <w:rPr>
          <w:rFonts w:ascii="Arial" w:eastAsia="Times New Roman" w:hAnsi="Arial" w:cs="Arial"/>
          <w:color w:val="444444"/>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DA14C6">
        <w:rPr>
          <w:rFonts w:ascii="Arial" w:eastAsia="Times New Roman" w:hAnsi="Arial" w:cs="Arial"/>
          <w:color w:val="444444"/>
          <w:sz w:val="24"/>
          <w:szCs w:val="24"/>
          <w:lang w:eastAsia="ru-RU"/>
        </w:rPr>
        <w:t xml:space="preserve"> </w:t>
      </w:r>
      <w:proofErr w:type="gramStart"/>
      <w:r w:rsidRPr="00DA14C6">
        <w:rPr>
          <w:rFonts w:ascii="Arial" w:eastAsia="Times New Roman" w:hAnsi="Arial" w:cs="Arial"/>
          <w:color w:val="444444"/>
          <w:sz w:val="24"/>
          <w:szCs w:val="24"/>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(часть в редакции, введенной в действие с 27 июля 2011 года</w:t>
      </w:r>
      <w:proofErr w:type="gramEnd"/>
      <w:r w:rsidRPr="00DA14C6">
        <w:rPr>
          <w:rFonts w:ascii="Arial" w:eastAsia="Times New Roman" w:hAnsi="Arial" w:cs="Arial"/>
          <w:color w:val="444444"/>
          <w:sz w:val="24"/>
          <w:szCs w:val="24"/>
          <w:lang w:eastAsia="ru-RU"/>
        </w:rPr>
        <w:t> </w:t>
      </w:r>
      <w:hyperlink r:id="rId6" w:anchor="6520IM" w:history="1">
        <w:proofErr w:type="gramStart"/>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7" w:anchor="6540IN"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1_1. </w:t>
      </w:r>
      <w:proofErr w:type="gramStart"/>
      <w:r w:rsidRPr="00DA14C6">
        <w:rPr>
          <w:rFonts w:ascii="Arial" w:eastAsia="Times New Roman" w:hAnsi="Arial" w:cs="Arial"/>
          <w:color w:val="444444"/>
          <w:sz w:val="24"/>
          <w:szCs w:val="24"/>
          <w:lang w:eastAsia="ru-RU"/>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lastRenderedPageBreak/>
        <w:t>(Часть дополнительно включена с 1 сентября 2022 года </w:t>
      </w:r>
      <w:hyperlink r:id="rId8" w:anchor="6520IM" w:history="1">
        <w:r w:rsidRPr="00DA14C6">
          <w:rPr>
            <w:rFonts w:ascii="Arial" w:eastAsia="Times New Roman" w:hAnsi="Arial" w:cs="Arial"/>
            <w:color w:val="3451A0"/>
            <w:sz w:val="24"/>
            <w:szCs w:val="24"/>
            <w:u w:val="single"/>
            <w:lang w:eastAsia="ru-RU"/>
          </w:rPr>
          <w:t>Федеральным законом от 14 июля 2022 года N 266-ФЗ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2. Действие настоящего Федерального закона не распространяется на отношения, возникающие </w:t>
      </w:r>
      <w:proofErr w:type="gramStart"/>
      <w:r w:rsidRPr="00DA14C6">
        <w:rPr>
          <w:rFonts w:ascii="Arial" w:eastAsia="Times New Roman" w:hAnsi="Arial" w:cs="Arial"/>
          <w:color w:val="444444"/>
          <w:sz w:val="24"/>
          <w:szCs w:val="24"/>
          <w:lang w:eastAsia="ru-RU"/>
        </w:rPr>
        <w:t>при</w:t>
      </w:r>
      <w:proofErr w:type="gramEnd"/>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пункт утратил силу с 27 июля 2011 года - </w:t>
      </w:r>
      <w:hyperlink r:id="rId9" w:anchor="6520IM" w:history="1">
        <w:r w:rsidRPr="00DA14C6">
          <w:rPr>
            <w:rFonts w:ascii="Arial" w:eastAsia="Times New Roman" w:hAnsi="Arial" w:cs="Arial"/>
            <w:color w:val="3451A0"/>
            <w:sz w:val="24"/>
            <w:szCs w:val="24"/>
            <w:u w:val="single"/>
            <w:lang w:eastAsia="ru-RU"/>
          </w:rPr>
          <w:t>Федеральный закон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 - см. предыдущую редакцию;</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4) обработке персональных данных, отнесенных в установленном порядке к сведениям, составляющим государственную тайну;</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 пункт дополнительно включен с 1 июля 2010 года </w:t>
      </w:r>
      <w:hyperlink r:id="rId10" w:anchor="LA01H1" w:history="1">
        <w:r w:rsidRPr="00DA14C6">
          <w:rPr>
            <w:rFonts w:ascii="Arial" w:eastAsia="Times New Roman" w:hAnsi="Arial" w:cs="Arial"/>
            <w:color w:val="3451A0"/>
            <w:sz w:val="24"/>
            <w:szCs w:val="24"/>
            <w:u w:val="single"/>
            <w:lang w:eastAsia="ru-RU"/>
          </w:rPr>
          <w:t>Федеральным законом от 28 июня 2010 года N 123-ФЗ</w:t>
        </w:r>
      </w:hyperlink>
      <w:r w:rsidRPr="00DA14C6">
        <w:rPr>
          <w:rFonts w:ascii="Arial" w:eastAsia="Times New Roman" w:hAnsi="Arial" w:cs="Arial"/>
          <w:color w:val="444444"/>
          <w:sz w:val="24"/>
          <w:szCs w:val="24"/>
          <w:lang w:eastAsia="ru-RU"/>
        </w:rPr>
        <w:t>, утратил силу с 10 августа 2017 года - </w:t>
      </w:r>
      <w:hyperlink r:id="rId11" w:anchor="7DG0K9" w:history="1">
        <w:r w:rsidRPr="00DA14C6">
          <w:rPr>
            <w:rFonts w:ascii="Arial" w:eastAsia="Times New Roman" w:hAnsi="Arial" w:cs="Arial"/>
            <w:color w:val="3451A0"/>
            <w:sz w:val="24"/>
            <w:szCs w:val="24"/>
            <w:u w:val="single"/>
            <w:lang w:eastAsia="ru-RU"/>
          </w:rPr>
          <w:t>Федеральный закон от 29 июля 2017 года N 223-ФЗ</w:t>
        </w:r>
      </w:hyperlink>
      <w:r w:rsidRPr="00DA14C6">
        <w:rPr>
          <w:rFonts w:ascii="Arial" w:eastAsia="Times New Roman" w:hAnsi="Arial" w:cs="Arial"/>
          <w:color w:val="444444"/>
          <w:sz w:val="24"/>
          <w:szCs w:val="24"/>
          <w:lang w:eastAsia="ru-RU"/>
        </w:rPr>
        <w:t> - см. </w:t>
      </w:r>
      <w:hyperlink r:id="rId12" w:anchor="8PI0LT"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3. </w:t>
      </w:r>
      <w:proofErr w:type="gramStart"/>
      <w:r w:rsidRPr="00DA14C6">
        <w:rPr>
          <w:rFonts w:ascii="Arial" w:eastAsia="Times New Roman" w:hAnsi="Arial" w:cs="Arial"/>
          <w:color w:val="444444"/>
          <w:sz w:val="24"/>
          <w:szCs w:val="24"/>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13" w:history="1">
        <w:r w:rsidRPr="00DA14C6">
          <w:rPr>
            <w:rFonts w:ascii="Arial" w:eastAsia="Times New Roman" w:hAnsi="Arial" w:cs="Arial"/>
            <w:color w:val="3451A0"/>
            <w:sz w:val="24"/>
            <w:szCs w:val="24"/>
            <w:u w:val="single"/>
            <w:lang w:eastAsia="ru-RU"/>
          </w:rPr>
          <w:t>Федеральным законом от 22 декабря 2008 года N 262-ФЗ "Об обеспечении доступа к информации о деятельности судов в Российской Федерации".</w:t>
        </w:r>
      </w:hyperlink>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(Часть дополнительно включена с 10 августа 2017 года </w:t>
      </w:r>
      <w:hyperlink r:id="rId14" w:anchor="7DI0KA" w:history="1">
        <w:r w:rsidRPr="00DA14C6">
          <w:rPr>
            <w:rFonts w:ascii="Arial" w:eastAsia="Times New Roman" w:hAnsi="Arial" w:cs="Arial"/>
            <w:color w:val="3451A0"/>
            <w:sz w:val="24"/>
            <w:szCs w:val="24"/>
            <w:u w:val="single"/>
            <w:lang w:eastAsia="ru-RU"/>
          </w:rPr>
          <w:t>Федеральным законом от 29 июля 2017 года N 223-ФЗ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15" w:anchor="6500IL" w:history="1">
        <w:r w:rsidRPr="00DA14C6">
          <w:rPr>
            <w:rFonts w:ascii="Arial" w:eastAsia="Times New Roman" w:hAnsi="Arial" w:cs="Arial"/>
            <w:color w:val="3451A0"/>
            <w:sz w:val="24"/>
            <w:szCs w:val="24"/>
            <w:u w:val="single"/>
            <w:lang w:eastAsia="ru-RU"/>
          </w:rPr>
          <w:t>Комментарий к статье 1</w:t>
        </w:r>
      </w:hyperlink>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2. Цель настоящего Федерального закона</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16" w:anchor="6560IO" w:history="1">
        <w:r w:rsidRPr="00DA14C6">
          <w:rPr>
            <w:rFonts w:ascii="Arial" w:eastAsia="Times New Roman" w:hAnsi="Arial" w:cs="Arial"/>
            <w:color w:val="3451A0"/>
            <w:sz w:val="24"/>
            <w:szCs w:val="24"/>
            <w:u w:val="single"/>
            <w:lang w:eastAsia="ru-RU"/>
          </w:rPr>
          <w:t>Комментарий к статье 2</w:t>
        </w:r>
      </w:hyperlink>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3. Основные понятия, используемые в настоящем Федеральном законе</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lastRenderedPageBreak/>
        <w:t>В целях настоящего Федерального закона используются следующие основные понятия:</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1_1)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(Пункт дополнительно включен с 1 марта 2021 года </w:t>
      </w:r>
      <w:hyperlink r:id="rId17" w:anchor="6520IM" w:history="1">
        <w:r w:rsidRPr="00DA14C6">
          <w:rPr>
            <w:rFonts w:ascii="Arial" w:eastAsia="Times New Roman" w:hAnsi="Arial" w:cs="Arial"/>
            <w:color w:val="3451A0"/>
            <w:sz w:val="24"/>
            <w:szCs w:val="24"/>
            <w:u w:val="single"/>
            <w:lang w:eastAsia="ru-RU"/>
          </w:rPr>
          <w:t>Федеральным законом от 30 декабря 2020 года N 519-ФЗ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9) обезличивание персональных данных - действия, в результате которых становится невозможным без использования дополнительной информации </w:t>
      </w:r>
      <w:r w:rsidRPr="00DA14C6">
        <w:rPr>
          <w:rFonts w:ascii="Arial" w:eastAsia="Times New Roman" w:hAnsi="Arial" w:cs="Arial"/>
          <w:color w:val="444444"/>
          <w:sz w:val="24"/>
          <w:szCs w:val="24"/>
          <w:lang w:eastAsia="ru-RU"/>
        </w:rPr>
        <w:lastRenderedPageBreak/>
        <w:t>определить принадлежность персональных данных конкретному субъекту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(Статья в редакции, введенной в действие с 27 июля 2011 года </w:t>
      </w:r>
      <w:hyperlink r:id="rId18" w:anchor="6540IN" w:history="1">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w:t>
      </w:r>
      <w:proofErr w:type="gramEnd"/>
      <w:r w:rsidRPr="00DA14C6">
        <w:rPr>
          <w:rFonts w:ascii="Arial" w:eastAsia="Times New Roman" w:hAnsi="Arial" w:cs="Arial"/>
          <w:color w:val="444444"/>
          <w:sz w:val="24"/>
          <w:szCs w:val="24"/>
          <w:lang w:eastAsia="ru-RU"/>
        </w:rPr>
        <w:t xml:space="preserve"> - </w:t>
      </w:r>
      <w:proofErr w:type="gramStart"/>
      <w:r w:rsidRPr="00DA14C6">
        <w:rPr>
          <w:rFonts w:ascii="Arial" w:eastAsia="Times New Roman" w:hAnsi="Arial" w:cs="Arial"/>
          <w:color w:val="444444"/>
          <w:sz w:val="24"/>
          <w:szCs w:val="24"/>
          <w:lang w:eastAsia="ru-RU"/>
        </w:rPr>
        <w:t>См. </w:t>
      </w:r>
      <w:hyperlink r:id="rId19" w:anchor="65A0IQ"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20" w:anchor="6580IP" w:history="1">
        <w:r w:rsidRPr="00DA14C6">
          <w:rPr>
            <w:rFonts w:ascii="Arial" w:eastAsia="Times New Roman" w:hAnsi="Arial" w:cs="Arial"/>
            <w:color w:val="3451A0"/>
            <w:sz w:val="24"/>
            <w:szCs w:val="24"/>
            <w:u w:val="single"/>
            <w:lang w:eastAsia="ru-RU"/>
          </w:rPr>
          <w:t>Комментарий к статье 3</w:t>
        </w:r>
      </w:hyperlink>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4. Законодательство Российской Федерации в области персональных данных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Законодательство Российской Федерации в области персональных данных основывается на </w:t>
      </w:r>
      <w:hyperlink r:id="rId21" w:history="1">
        <w:r w:rsidRPr="00DA14C6">
          <w:rPr>
            <w:rFonts w:ascii="Arial" w:eastAsia="Times New Roman" w:hAnsi="Arial" w:cs="Arial"/>
            <w:color w:val="3451A0"/>
            <w:sz w:val="24"/>
            <w:szCs w:val="24"/>
            <w:u w:val="single"/>
            <w:lang w:eastAsia="ru-RU"/>
          </w:rPr>
          <w:t>Конституции Российской Федерации</w:t>
        </w:r>
      </w:hyperlink>
      <w:r w:rsidRPr="00DA14C6">
        <w:rPr>
          <w:rFonts w:ascii="Arial" w:eastAsia="Times New Roman" w:hAnsi="Arial" w:cs="Arial"/>
          <w:color w:val="444444"/>
          <w:sz w:val="24"/>
          <w:szCs w:val="24"/>
          <w:lang w:eastAsia="ru-RU"/>
        </w:rPr>
        <w:t>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w:t>
      </w:r>
      <w:proofErr w:type="gramStart"/>
      <w:r w:rsidRPr="00DA14C6">
        <w:rPr>
          <w:rFonts w:ascii="Arial" w:eastAsia="Times New Roman" w:hAnsi="Arial" w:cs="Arial"/>
          <w:color w:val="444444"/>
          <w:sz w:val="24"/>
          <w:szCs w:val="24"/>
          <w:lang w:eastAsia="ru-RU"/>
        </w:rPr>
        <w:t>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(часть в редакции, введенной в действие с 27 июля 2011 года </w:t>
      </w:r>
      <w:hyperlink r:id="rId22" w:anchor="7DI0KA" w:history="1">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w:t>
      </w:r>
      <w:proofErr w:type="gramEnd"/>
      <w:r w:rsidRPr="00DA14C6">
        <w:rPr>
          <w:rFonts w:ascii="Arial" w:eastAsia="Times New Roman" w:hAnsi="Arial" w:cs="Arial"/>
          <w:color w:val="444444"/>
          <w:sz w:val="24"/>
          <w:szCs w:val="24"/>
          <w:lang w:eastAsia="ru-RU"/>
        </w:rPr>
        <w:t xml:space="preserve"> года, - см. </w:t>
      </w:r>
      <w:hyperlink r:id="rId23" w:anchor="7DE0K7"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  </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3_1. </w:t>
      </w:r>
      <w:proofErr w:type="gramStart"/>
      <w:r w:rsidRPr="00DA14C6">
        <w:rPr>
          <w:rFonts w:ascii="Arial" w:eastAsia="Times New Roman" w:hAnsi="Arial" w:cs="Arial"/>
          <w:color w:val="444444"/>
          <w:sz w:val="24"/>
          <w:szCs w:val="24"/>
          <w:lang w:eastAsia="ru-RU"/>
        </w:rPr>
        <w:t>Нормативные правовые акты, принимаемые в соответствии с </w:t>
      </w:r>
      <w:hyperlink r:id="rId24" w:anchor="7DE0K7" w:history="1">
        <w:r w:rsidRPr="00DA14C6">
          <w:rPr>
            <w:rFonts w:ascii="Arial" w:eastAsia="Times New Roman" w:hAnsi="Arial" w:cs="Arial"/>
            <w:color w:val="3451A0"/>
            <w:sz w:val="24"/>
            <w:szCs w:val="24"/>
            <w:u w:val="single"/>
            <w:lang w:eastAsia="ru-RU"/>
          </w:rPr>
          <w:t>частью 2 настоящей статьи</w:t>
        </w:r>
      </w:hyperlink>
      <w:r w:rsidRPr="00DA14C6">
        <w:rPr>
          <w:rFonts w:ascii="Arial" w:eastAsia="Times New Roman" w:hAnsi="Arial" w:cs="Arial"/>
          <w:color w:val="444444"/>
          <w:sz w:val="24"/>
          <w:szCs w:val="24"/>
          <w:lang w:eastAsia="ru-RU"/>
        </w:rPr>
        <w:t xml:space="preserve">,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w:t>
      </w:r>
      <w:r w:rsidRPr="00DA14C6">
        <w:rPr>
          <w:rFonts w:ascii="Arial" w:eastAsia="Times New Roman" w:hAnsi="Arial" w:cs="Arial"/>
          <w:color w:val="444444"/>
          <w:sz w:val="24"/>
          <w:szCs w:val="24"/>
          <w:lang w:eastAsia="ru-RU"/>
        </w:rPr>
        <w:lastRenderedPageBreak/>
        <w:t>распространением персональных данных, полученных в результате обезличивания.</w:t>
      </w:r>
      <w:proofErr w:type="gramEnd"/>
      <w:r w:rsidRPr="00DA14C6">
        <w:rPr>
          <w:rFonts w:ascii="Arial" w:eastAsia="Times New Roman" w:hAnsi="Arial" w:cs="Arial"/>
          <w:color w:val="444444"/>
          <w:sz w:val="24"/>
          <w:szCs w:val="24"/>
          <w:lang w:eastAsia="ru-RU"/>
        </w:rPr>
        <w:t xml:space="preserve"> Срок указанного согласования не может превышать тридцать дней </w:t>
      </w:r>
      <w:proofErr w:type="gramStart"/>
      <w:r w:rsidRPr="00DA14C6">
        <w:rPr>
          <w:rFonts w:ascii="Arial" w:eastAsia="Times New Roman" w:hAnsi="Arial" w:cs="Arial"/>
          <w:color w:val="444444"/>
          <w:sz w:val="24"/>
          <w:szCs w:val="24"/>
          <w:lang w:eastAsia="ru-RU"/>
        </w:rPr>
        <w:t>с даты поступления</w:t>
      </w:r>
      <w:proofErr w:type="gramEnd"/>
      <w:r w:rsidRPr="00DA14C6">
        <w:rPr>
          <w:rFonts w:ascii="Arial" w:eastAsia="Times New Roman" w:hAnsi="Arial" w:cs="Arial"/>
          <w:color w:val="444444"/>
          <w:sz w:val="24"/>
          <w:szCs w:val="24"/>
          <w:lang w:eastAsia="ru-RU"/>
        </w:rPr>
        <w:t xml:space="preserve"> соответствующего нормативного правового акта в уполномоченный орган по защите прав субъектов персональных данных.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(Часть дополнительно включена с 1 сентября 2022 года </w:t>
      </w:r>
      <w:hyperlink r:id="rId25" w:anchor="6540IN" w:history="1">
        <w:r w:rsidRPr="00DA14C6">
          <w:rPr>
            <w:rFonts w:ascii="Arial" w:eastAsia="Times New Roman" w:hAnsi="Arial" w:cs="Arial"/>
            <w:color w:val="3451A0"/>
            <w:sz w:val="24"/>
            <w:szCs w:val="24"/>
            <w:u w:val="single"/>
            <w:lang w:eastAsia="ru-RU"/>
          </w:rPr>
          <w:t>Федеральным законом от 14 июля 2022 года N 266-ФЗ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history="1">
        <w:r w:rsidRPr="00DA14C6">
          <w:rPr>
            <w:rFonts w:ascii="Arial" w:eastAsia="Times New Roman" w:hAnsi="Arial" w:cs="Arial"/>
            <w:color w:val="3451A0"/>
            <w:sz w:val="24"/>
            <w:szCs w:val="24"/>
            <w:u w:val="single"/>
            <w:lang w:eastAsia="ru-RU"/>
          </w:rPr>
          <w:t>Конституции Российской Федерации</w:t>
        </w:r>
      </w:hyperlink>
      <w:r w:rsidRPr="00DA14C6">
        <w:rPr>
          <w:rFonts w:ascii="Arial" w:eastAsia="Times New Roman" w:hAnsi="Arial" w:cs="Arial"/>
          <w:color w:val="444444"/>
          <w:sz w:val="24"/>
          <w:szCs w:val="24"/>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(Часть дополнительно включена </w:t>
      </w:r>
      <w:hyperlink r:id="rId27" w:anchor="8OQ0LO" w:history="1">
        <w:r w:rsidRPr="00DA14C6">
          <w:rPr>
            <w:rFonts w:ascii="Arial" w:eastAsia="Times New Roman" w:hAnsi="Arial" w:cs="Arial"/>
            <w:color w:val="3451A0"/>
            <w:sz w:val="24"/>
            <w:szCs w:val="24"/>
            <w:u w:val="single"/>
            <w:lang w:eastAsia="ru-RU"/>
          </w:rPr>
          <w:t>Федеральным законом от 8 декабря 2020 года N 429-ФЗ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28" w:anchor="7DS0KE" w:history="1">
        <w:r w:rsidRPr="00DA14C6">
          <w:rPr>
            <w:rFonts w:ascii="Arial" w:eastAsia="Times New Roman" w:hAnsi="Arial" w:cs="Arial"/>
            <w:color w:val="3451A0"/>
            <w:sz w:val="24"/>
            <w:szCs w:val="24"/>
            <w:u w:val="single"/>
            <w:lang w:eastAsia="ru-RU"/>
          </w:rPr>
          <w:t>Комментарий к статье 4</w:t>
        </w:r>
      </w:hyperlink>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2"/>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Глава 2. Принципы и условия обработки персональных данных</w:t>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5. Принципы обработки персональных данных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Обработка персональных данных должна осуществляться на законной и справедливой основе.</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4. Обработке подлежат только персональные данные, которые отвечают целям их обработки.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w:t>
      </w:r>
      <w:r w:rsidRPr="00DA14C6">
        <w:rPr>
          <w:rFonts w:ascii="Arial" w:eastAsia="Times New Roman" w:hAnsi="Arial" w:cs="Arial"/>
          <w:color w:val="444444"/>
          <w:sz w:val="24"/>
          <w:szCs w:val="24"/>
          <w:lang w:eastAsia="ru-RU"/>
        </w:rPr>
        <w:lastRenderedPageBreak/>
        <w:t>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(Статья в редакции, введенной в действие с 27 июля 2011 года </w:t>
      </w:r>
      <w:hyperlink r:id="rId29" w:anchor="7DK0KB" w:history="1">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w:t>
      </w:r>
      <w:proofErr w:type="gramEnd"/>
      <w:r w:rsidRPr="00DA14C6">
        <w:rPr>
          <w:rFonts w:ascii="Arial" w:eastAsia="Times New Roman" w:hAnsi="Arial" w:cs="Arial"/>
          <w:color w:val="444444"/>
          <w:sz w:val="24"/>
          <w:szCs w:val="24"/>
          <w:lang w:eastAsia="ru-RU"/>
        </w:rPr>
        <w:t xml:space="preserve"> - </w:t>
      </w:r>
      <w:proofErr w:type="gramStart"/>
      <w:r w:rsidRPr="00DA14C6">
        <w:rPr>
          <w:rFonts w:ascii="Arial" w:eastAsia="Times New Roman" w:hAnsi="Arial" w:cs="Arial"/>
          <w:color w:val="444444"/>
          <w:sz w:val="24"/>
          <w:szCs w:val="24"/>
          <w:lang w:eastAsia="ru-RU"/>
        </w:rPr>
        <w:t>См. </w:t>
      </w:r>
      <w:hyperlink r:id="rId30" w:anchor="7DM0KB"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31" w:anchor="7E40KG" w:history="1">
        <w:r w:rsidRPr="00DA14C6">
          <w:rPr>
            <w:rFonts w:ascii="Arial" w:eastAsia="Times New Roman" w:hAnsi="Arial" w:cs="Arial"/>
            <w:color w:val="3451A0"/>
            <w:sz w:val="24"/>
            <w:szCs w:val="24"/>
            <w:u w:val="single"/>
            <w:lang w:eastAsia="ru-RU"/>
          </w:rPr>
          <w:t>Комментарий к статье 5</w:t>
        </w:r>
      </w:hyperlink>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6. Условия обработки персональных данных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DA14C6">
        <w:rPr>
          <w:rFonts w:ascii="Arial" w:eastAsia="Times New Roman" w:hAnsi="Arial" w:cs="Arial"/>
          <w:color w:val="444444"/>
          <w:sz w:val="24"/>
          <w:szCs w:val="24"/>
          <w:lang w:eastAsia="ru-RU"/>
        </w:rPr>
        <w:t>выполнения</w:t>
      </w:r>
      <w:proofErr w:type="gramEnd"/>
      <w:r w:rsidRPr="00DA14C6">
        <w:rPr>
          <w:rFonts w:ascii="Arial" w:eastAsia="Times New Roman" w:hAnsi="Arial" w:cs="Arial"/>
          <w:color w:val="444444"/>
          <w:sz w:val="24"/>
          <w:szCs w:val="24"/>
          <w:lang w:eastAsia="ru-RU"/>
        </w:rPr>
        <w:t xml:space="preserve"> возложенных законодательством Российской Федерации на оператора функций, полномочий и обязанностей;</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(Пункт в редакции, введенной в действие с 10 августа 2017 года </w:t>
      </w:r>
      <w:hyperlink r:id="rId32" w:anchor="7DM0KC" w:history="1">
        <w:r w:rsidRPr="00DA14C6">
          <w:rPr>
            <w:rFonts w:ascii="Arial" w:eastAsia="Times New Roman" w:hAnsi="Arial" w:cs="Arial"/>
            <w:color w:val="3451A0"/>
            <w:sz w:val="24"/>
            <w:szCs w:val="24"/>
            <w:u w:val="single"/>
            <w:lang w:eastAsia="ru-RU"/>
          </w:rPr>
          <w:t>Федеральным законом от 29 июля 2017 года N 223-ФЗ</w:t>
        </w:r>
      </w:hyperlink>
      <w:r w:rsidRPr="00DA14C6">
        <w:rPr>
          <w:rFonts w:ascii="Arial" w:eastAsia="Times New Roman" w:hAnsi="Arial" w:cs="Arial"/>
          <w:color w:val="444444"/>
          <w:sz w:val="24"/>
          <w:szCs w:val="24"/>
          <w:lang w:eastAsia="ru-RU"/>
        </w:rPr>
        <w:t>. - См. </w:t>
      </w:r>
      <w:hyperlink r:id="rId33" w:anchor="8PO0M0"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3_1)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(Пункт дополнительно включен с 10 августа 2017 года </w:t>
      </w:r>
      <w:hyperlink r:id="rId34" w:anchor="7DO0KD" w:history="1">
        <w:r w:rsidRPr="00DA14C6">
          <w:rPr>
            <w:rFonts w:ascii="Arial" w:eastAsia="Times New Roman" w:hAnsi="Arial" w:cs="Arial"/>
            <w:color w:val="3451A0"/>
            <w:sz w:val="24"/>
            <w:szCs w:val="24"/>
            <w:u w:val="single"/>
            <w:lang w:eastAsia="ru-RU"/>
          </w:rPr>
          <w:t>Федеральным законом от 29 июля 2017 года N 223-ФЗ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35" w:history="1">
        <w:r w:rsidRPr="00DA14C6">
          <w:rPr>
            <w:rFonts w:ascii="Arial" w:eastAsia="Times New Roman" w:hAnsi="Arial" w:cs="Arial"/>
            <w:color w:val="3451A0"/>
            <w:sz w:val="24"/>
            <w:szCs w:val="24"/>
            <w:u w:val="single"/>
            <w:lang w:eastAsia="ru-RU"/>
          </w:rPr>
          <w:t>Федеральным законом от 27 июля 2010 года N 210-ФЗ "Об организации предоставления государственных и муниципальных услуг"</w:t>
        </w:r>
      </w:hyperlink>
      <w:r w:rsidRPr="00DA14C6">
        <w:rPr>
          <w:rFonts w:ascii="Arial" w:eastAsia="Times New Roman" w:hAnsi="Arial" w:cs="Arial"/>
          <w:color w:val="444444"/>
          <w:sz w:val="24"/>
          <w:szCs w:val="24"/>
          <w:lang w:eastAsia="ru-RU"/>
        </w:rPr>
        <w:t>, включая регистрацию субъекта персональных данных на</w:t>
      </w:r>
      <w:proofErr w:type="gramEnd"/>
      <w:r w:rsidRPr="00DA14C6">
        <w:rPr>
          <w:rFonts w:ascii="Arial" w:eastAsia="Times New Roman" w:hAnsi="Arial" w:cs="Arial"/>
          <w:color w:val="444444"/>
          <w:sz w:val="24"/>
          <w:szCs w:val="24"/>
          <w:lang w:eastAsia="ru-RU"/>
        </w:rPr>
        <w:t xml:space="preserve"> едином </w:t>
      </w:r>
      <w:proofErr w:type="gramStart"/>
      <w:r w:rsidRPr="00DA14C6">
        <w:rPr>
          <w:rFonts w:ascii="Arial" w:eastAsia="Times New Roman" w:hAnsi="Arial" w:cs="Arial"/>
          <w:color w:val="444444"/>
          <w:sz w:val="24"/>
          <w:szCs w:val="24"/>
          <w:lang w:eastAsia="ru-RU"/>
        </w:rPr>
        <w:t>портале</w:t>
      </w:r>
      <w:proofErr w:type="gramEnd"/>
      <w:r w:rsidRPr="00DA14C6">
        <w:rPr>
          <w:rFonts w:ascii="Arial" w:eastAsia="Times New Roman" w:hAnsi="Arial" w:cs="Arial"/>
          <w:color w:val="444444"/>
          <w:sz w:val="24"/>
          <w:szCs w:val="24"/>
          <w:lang w:eastAsia="ru-RU"/>
        </w:rPr>
        <w:t xml:space="preserve"> государственных и муниципальных услуг и (или) региональных порталах государственных и муниципальных услуг;</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lastRenderedPageBreak/>
        <w:t>(Пункт в редакции, введенной в действие с 19 апреля 2013 года </w:t>
      </w:r>
      <w:hyperlink r:id="rId36" w:anchor="8QK0M4" w:history="1">
        <w:r w:rsidRPr="00DA14C6">
          <w:rPr>
            <w:rFonts w:ascii="Arial" w:eastAsia="Times New Roman" w:hAnsi="Arial" w:cs="Arial"/>
            <w:color w:val="3451A0"/>
            <w:sz w:val="24"/>
            <w:szCs w:val="24"/>
            <w:u w:val="single"/>
            <w:lang w:eastAsia="ru-RU"/>
          </w:rPr>
          <w:t>Федеральным законом от 5 апреля 2013 года N 43-ФЗ</w:t>
        </w:r>
      </w:hyperlink>
      <w:r w:rsidRPr="00DA14C6">
        <w:rPr>
          <w:rFonts w:ascii="Arial" w:eastAsia="Times New Roman" w:hAnsi="Arial" w:cs="Arial"/>
          <w:color w:val="444444"/>
          <w:sz w:val="24"/>
          <w:szCs w:val="24"/>
          <w:lang w:eastAsia="ru-RU"/>
        </w:rPr>
        <w:t>. - См. </w:t>
      </w:r>
      <w:hyperlink r:id="rId37" w:anchor="8PQ0M1"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DA14C6">
        <w:rPr>
          <w:rFonts w:ascii="Arial" w:eastAsia="Times New Roman" w:hAnsi="Arial" w:cs="Arial"/>
          <w:color w:val="444444"/>
          <w:sz w:val="24"/>
          <w:szCs w:val="24"/>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(Пункт в редакции, введенной в действие с 1 июля 2014 года </w:t>
      </w:r>
      <w:hyperlink r:id="rId38" w:anchor="7E60KG" w:history="1">
        <w:r w:rsidRPr="00DA14C6">
          <w:rPr>
            <w:rFonts w:ascii="Arial" w:eastAsia="Times New Roman" w:hAnsi="Arial" w:cs="Arial"/>
            <w:color w:val="3451A0"/>
            <w:sz w:val="24"/>
            <w:szCs w:val="24"/>
            <w:u w:val="single"/>
            <w:lang w:eastAsia="ru-RU"/>
          </w:rPr>
          <w:t>Федеральным законом от 21 декабря 2013 года N 363-ФЗ</w:t>
        </w:r>
      </w:hyperlink>
      <w:r w:rsidRPr="00DA14C6">
        <w:rPr>
          <w:rFonts w:ascii="Arial" w:eastAsia="Times New Roman" w:hAnsi="Arial" w:cs="Arial"/>
          <w:color w:val="444444"/>
          <w:sz w:val="24"/>
          <w:szCs w:val="24"/>
          <w:lang w:eastAsia="ru-RU"/>
        </w:rPr>
        <w:t>; в редакции, введенной в действие с 1 января 2017 года </w:t>
      </w:r>
      <w:hyperlink r:id="rId39" w:anchor="7DC0K6" w:history="1">
        <w:r w:rsidRPr="00DA14C6">
          <w:rPr>
            <w:rFonts w:ascii="Arial" w:eastAsia="Times New Roman" w:hAnsi="Arial" w:cs="Arial"/>
            <w:color w:val="3451A0"/>
            <w:sz w:val="24"/>
            <w:szCs w:val="24"/>
            <w:u w:val="single"/>
            <w:lang w:eastAsia="ru-RU"/>
          </w:rPr>
          <w:t>Федеральным законом от 3 июля 2016 года N 231-ФЗ</w:t>
        </w:r>
      </w:hyperlink>
      <w:r w:rsidRPr="00DA14C6">
        <w:rPr>
          <w:rFonts w:ascii="Arial" w:eastAsia="Times New Roman" w:hAnsi="Arial" w:cs="Arial"/>
          <w:color w:val="444444"/>
          <w:sz w:val="24"/>
          <w:szCs w:val="24"/>
          <w:lang w:eastAsia="ru-RU"/>
        </w:rPr>
        <w:t>; в редакции, введенной в действие с 1 сентября 2022 года </w:t>
      </w:r>
      <w:hyperlink r:id="rId40" w:anchor="8OG0LL" w:history="1">
        <w:r w:rsidRPr="00DA14C6">
          <w:rPr>
            <w:rFonts w:ascii="Arial" w:eastAsia="Times New Roman" w:hAnsi="Arial" w:cs="Arial"/>
            <w:color w:val="3451A0"/>
            <w:sz w:val="24"/>
            <w:szCs w:val="24"/>
            <w:u w:val="single"/>
            <w:lang w:eastAsia="ru-RU"/>
          </w:rPr>
          <w:t>Федеральным законом от 14 июля 2022 года N 266-ФЗ</w:t>
        </w:r>
      </w:hyperlink>
      <w:r w:rsidRPr="00DA14C6">
        <w:rPr>
          <w:rFonts w:ascii="Arial" w:eastAsia="Times New Roman" w:hAnsi="Arial" w:cs="Arial"/>
          <w:color w:val="444444"/>
          <w:sz w:val="24"/>
          <w:szCs w:val="24"/>
          <w:lang w:eastAsia="ru-RU"/>
        </w:rPr>
        <w:t>. - См. </w:t>
      </w:r>
      <w:hyperlink r:id="rId41" w:anchor="8PS0M2"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     </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(пункт дополнен с 27 июля 2011 года </w:t>
      </w:r>
      <w:hyperlink r:id="rId42" w:anchor="8OQ0LQ" w:history="1">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43" w:anchor="8P00LS"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hyperlink r:id="rId44" w:anchor="8OU0LS" w:history="1">
        <w:r w:rsidRPr="00DA14C6">
          <w:rPr>
            <w:rFonts w:ascii="Arial" w:eastAsia="Times New Roman" w:hAnsi="Arial" w:cs="Arial"/>
            <w:color w:val="3451A0"/>
            <w:sz w:val="24"/>
            <w:szCs w:val="24"/>
            <w:u w:val="single"/>
            <w:lang w:eastAsia="ru-RU"/>
          </w:rPr>
          <w:t>части 3 статьи 22 настоящего Федерального закона</w:t>
        </w:r>
      </w:hyperlink>
      <w:r w:rsidRPr="00DA14C6">
        <w:rPr>
          <w:rFonts w:ascii="Arial" w:eastAsia="Times New Roman" w:hAnsi="Arial" w:cs="Arial"/>
          <w:color w:val="444444"/>
          <w:sz w:val="24"/>
          <w:szCs w:val="24"/>
          <w:lang w:eastAsia="ru-RU"/>
        </w:rPr>
        <w:t> (пункт дополнительно включен с 27 июля 2011 года </w:t>
      </w:r>
      <w:hyperlink r:id="rId45" w:anchor="8OQ0LQ" w:history="1">
        <w:r w:rsidRPr="00DA14C6">
          <w:rPr>
            <w:rFonts w:ascii="Arial" w:eastAsia="Times New Roman" w:hAnsi="Arial" w:cs="Arial"/>
            <w:color w:val="3451A0"/>
            <w:sz w:val="24"/>
            <w:szCs w:val="24"/>
            <w:u w:val="single"/>
            <w:lang w:eastAsia="ru-RU"/>
          </w:rPr>
          <w:t>Федеральным законом от 25 июля 2011 года</w:t>
        </w:r>
        <w:proofErr w:type="gramEnd"/>
        <w:r w:rsidRPr="00DA14C6">
          <w:rPr>
            <w:rFonts w:ascii="Arial" w:eastAsia="Times New Roman" w:hAnsi="Arial" w:cs="Arial"/>
            <w:color w:val="3451A0"/>
            <w:sz w:val="24"/>
            <w:szCs w:val="24"/>
            <w:u w:val="single"/>
            <w:lang w:eastAsia="ru-RU"/>
          </w:rPr>
          <w:t xml:space="preserve"> </w:t>
        </w:r>
        <w:proofErr w:type="gramStart"/>
        <w:r w:rsidRPr="00DA14C6">
          <w:rPr>
            <w:rFonts w:ascii="Arial" w:eastAsia="Times New Roman" w:hAnsi="Arial" w:cs="Arial"/>
            <w:color w:val="3451A0"/>
            <w:sz w:val="24"/>
            <w:szCs w:val="24"/>
            <w:u w:val="single"/>
            <w:lang w:eastAsia="ru-RU"/>
          </w:rPr>
          <w:t>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w:t>
      </w:r>
      <w:r w:rsidRPr="00DA14C6">
        <w:rPr>
          <w:rFonts w:ascii="Arial" w:eastAsia="Times New Roman" w:hAnsi="Arial" w:cs="Arial"/>
          <w:color w:val="444444"/>
          <w:sz w:val="24"/>
          <w:szCs w:val="24"/>
          <w:lang w:eastAsia="ru-RU"/>
        </w:rPr>
        <w:lastRenderedPageBreak/>
        <w:t>соответствии с подведомственностью;</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(Пункт в редакции, введенной в действие с 1 сентября 2022 года </w:t>
      </w:r>
      <w:hyperlink r:id="rId46" w:anchor="8P00LR" w:history="1">
        <w:r w:rsidRPr="00DA14C6">
          <w:rPr>
            <w:rFonts w:ascii="Arial" w:eastAsia="Times New Roman" w:hAnsi="Arial" w:cs="Arial"/>
            <w:color w:val="3451A0"/>
            <w:sz w:val="24"/>
            <w:szCs w:val="24"/>
            <w:u w:val="single"/>
            <w:lang w:eastAsia="ru-RU"/>
          </w:rPr>
          <w:t>Федеральным законом от 14 июля 2022 года N 266-ФЗ</w:t>
        </w:r>
      </w:hyperlink>
      <w:r w:rsidRPr="00DA14C6">
        <w:rPr>
          <w:rFonts w:ascii="Arial" w:eastAsia="Times New Roman" w:hAnsi="Arial" w:cs="Arial"/>
          <w:color w:val="444444"/>
          <w:sz w:val="24"/>
          <w:szCs w:val="24"/>
          <w:lang w:eastAsia="ru-RU"/>
        </w:rPr>
        <w:t>. - См. </w:t>
      </w:r>
      <w:hyperlink r:id="rId47" w:anchor="8QA0M1"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9) привлекать к административной ответственности лиц, виновных в нарушении настоящего Федерального закона.</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 Уполномоченный орган по защите прав субъектов персональных данных обязан:</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вести реестр операторов;</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4) осуществлять меры, направленные на совершенствование защиты прав субъектов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roofErr w:type="gramStart"/>
      <w:r w:rsidRPr="00DA14C6">
        <w:rPr>
          <w:rFonts w:ascii="Arial" w:eastAsia="Times New Roman" w:hAnsi="Arial" w:cs="Arial"/>
          <w:color w:val="444444"/>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(Пункт в редакции, введенной в действие </w:t>
      </w:r>
      <w:hyperlink r:id="rId48" w:anchor="7EE0KI" w:history="1">
        <w:r w:rsidRPr="00DA14C6">
          <w:rPr>
            <w:rFonts w:ascii="Arial" w:eastAsia="Times New Roman" w:hAnsi="Arial" w:cs="Arial"/>
            <w:color w:val="3451A0"/>
            <w:sz w:val="24"/>
            <w:szCs w:val="24"/>
            <w:u w:val="single"/>
            <w:lang w:eastAsia="ru-RU"/>
          </w:rPr>
          <w:t>Федеральным законом от 1 июля 2017 года N 148-ФЗ</w:t>
        </w:r>
      </w:hyperlink>
      <w:r w:rsidRPr="00DA14C6">
        <w:rPr>
          <w:rFonts w:ascii="Arial" w:eastAsia="Times New Roman" w:hAnsi="Arial" w:cs="Arial"/>
          <w:color w:val="444444"/>
          <w:sz w:val="24"/>
          <w:szCs w:val="24"/>
          <w:lang w:eastAsia="ru-RU"/>
        </w:rPr>
        <w:t>. - См. </w:t>
      </w:r>
      <w:hyperlink r:id="rId49" w:anchor="8QM0M7"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7) выполнять иные предусмотренные законодательством Российской Федерации обязанности.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lastRenderedPageBreak/>
        <w:t xml:space="preserve">5_1. </w:t>
      </w:r>
      <w:proofErr w:type="gramStart"/>
      <w:r w:rsidRPr="00DA14C6">
        <w:rPr>
          <w:rFonts w:ascii="Arial" w:eastAsia="Times New Roman" w:hAnsi="Arial" w:cs="Arial"/>
          <w:color w:val="444444"/>
          <w:sz w:val="24"/>
          <w:szCs w:val="24"/>
          <w:lang w:eastAsia="ru-RU"/>
        </w:rPr>
        <w:t>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дополнительно включена с 27 июля 2011 года </w:t>
      </w:r>
      <w:hyperlink r:id="rId50" w:anchor="8OQ0LQ" w:history="1">
        <w:r w:rsidRPr="00DA14C6">
          <w:rPr>
            <w:rFonts w:ascii="Arial" w:eastAsia="Times New Roman" w:hAnsi="Arial" w:cs="Arial"/>
            <w:color w:val="3451A0"/>
            <w:sz w:val="24"/>
            <w:szCs w:val="24"/>
            <w:u w:val="single"/>
            <w:lang w:eastAsia="ru-RU"/>
          </w:rPr>
          <w:t>Федеральным законом от 25 июля 2011 года N</w:t>
        </w:r>
        <w:proofErr w:type="gramEnd"/>
        <w:r w:rsidRPr="00DA14C6">
          <w:rPr>
            <w:rFonts w:ascii="Arial" w:eastAsia="Times New Roman" w:hAnsi="Arial" w:cs="Arial"/>
            <w:color w:val="3451A0"/>
            <w:sz w:val="24"/>
            <w:szCs w:val="24"/>
            <w:u w:val="single"/>
            <w:lang w:eastAsia="ru-RU"/>
          </w:rPr>
          <w:t xml:space="preserve"> </w:t>
        </w:r>
        <w:proofErr w:type="gramStart"/>
        <w:r w:rsidRPr="00DA14C6">
          <w:rPr>
            <w:rFonts w:ascii="Arial" w:eastAsia="Times New Roman" w:hAnsi="Arial" w:cs="Arial"/>
            <w:color w:val="3451A0"/>
            <w:sz w:val="24"/>
            <w:szCs w:val="24"/>
            <w:u w:val="single"/>
            <w:lang w:eastAsia="ru-RU"/>
          </w:rPr>
          <w:t>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5_2. Права и обязанности уполномоченного органа по защите прав субъектов персональных данных, установленные в </w:t>
      </w:r>
      <w:hyperlink r:id="rId51" w:anchor="8P00LS" w:history="1">
        <w:r w:rsidRPr="00DA14C6">
          <w:rPr>
            <w:rFonts w:ascii="Arial" w:eastAsia="Times New Roman" w:hAnsi="Arial" w:cs="Arial"/>
            <w:color w:val="3451A0"/>
            <w:sz w:val="24"/>
            <w:szCs w:val="24"/>
            <w:u w:val="single"/>
            <w:lang w:eastAsia="ru-RU"/>
          </w:rPr>
          <w:t>частях 3</w:t>
        </w:r>
      </w:hyperlink>
      <w:r w:rsidRPr="00DA14C6">
        <w:rPr>
          <w:rFonts w:ascii="Arial" w:eastAsia="Times New Roman" w:hAnsi="Arial" w:cs="Arial"/>
          <w:color w:val="444444"/>
          <w:sz w:val="24"/>
          <w:szCs w:val="24"/>
          <w:lang w:eastAsia="ru-RU"/>
        </w:rPr>
        <w:t> и </w:t>
      </w:r>
      <w:hyperlink r:id="rId52" w:anchor="8P20LT" w:history="1">
        <w:r w:rsidRPr="00DA14C6">
          <w:rPr>
            <w:rFonts w:ascii="Arial" w:eastAsia="Times New Roman" w:hAnsi="Arial" w:cs="Arial"/>
            <w:color w:val="3451A0"/>
            <w:sz w:val="24"/>
            <w:szCs w:val="24"/>
            <w:u w:val="single"/>
            <w:lang w:eastAsia="ru-RU"/>
          </w:rPr>
          <w:t>4 настоящей статьи</w:t>
        </w:r>
      </w:hyperlink>
      <w:r w:rsidRPr="00DA14C6">
        <w:rPr>
          <w:rFonts w:ascii="Arial" w:eastAsia="Times New Roman" w:hAnsi="Arial" w:cs="Arial"/>
          <w:color w:val="444444"/>
          <w:sz w:val="24"/>
          <w:szCs w:val="24"/>
          <w:lang w:eastAsia="ru-RU"/>
        </w:rPr>
        <w:t>, осуществляются им непосредственно и не могут быть переданы иным органам государственной власти.</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(Часть дополнительно включена с 1 сентября 2022 года </w:t>
      </w:r>
      <w:hyperlink r:id="rId53" w:anchor="8P20LS" w:history="1">
        <w:r w:rsidRPr="00DA14C6">
          <w:rPr>
            <w:rFonts w:ascii="Arial" w:eastAsia="Times New Roman" w:hAnsi="Arial" w:cs="Arial"/>
            <w:color w:val="3451A0"/>
            <w:sz w:val="24"/>
            <w:szCs w:val="24"/>
            <w:u w:val="single"/>
            <w:lang w:eastAsia="ru-RU"/>
          </w:rPr>
          <w:t>Федеральным законом от 14 июля 2022 года N 266-ФЗ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6. Решения уполномоченного органа по защите прав субъектов персональных данных могут быть обжалованы в судебном порядке.</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____________________________________________________________________</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С 1 марта 2023 года </w:t>
      </w:r>
      <w:hyperlink r:id="rId54" w:anchor="8OQ0LO" w:history="1">
        <w:r w:rsidRPr="00DA14C6">
          <w:rPr>
            <w:rFonts w:ascii="Arial" w:eastAsia="Times New Roman" w:hAnsi="Arial" w:cs="Arial"/>
            <w:color w:val="3451A0"/>
            <w:sz w:val="24"/>
            <w:szCs w:val="24"/>
            <w:u w:val="single"/>
            <w:lang w:eastAsia="ru-RU"/>
          </w:rPr>
          <w:t>Федеральным законом от 14 июля 2022 года N 266-ФЗ</w:t>
        </w:r>
      </w:hyperlink>
      <w:r w:rsidRPr="00DA14C6">
        <w:rPr>
          <w:rFonts w:ascii="Arial" w:eastAsia="Times New Roman" w:hAnsi="Arial" w:cs="Arial"/>
          <w:color w:val="444444"/>
          <w:sz w:val="24"/>
          <w:szCs w:val="24"/>
          <w:lang w:eastAsia="ru-RU"/>
        </w:rPr>
        <w:t> статья 23 настоящего Федерального закона будет дополнена частями 10 и 11.</w:t>
      </w: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____________________________________________________________________       </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55" w:anchor="8PG0LU" w:history="1">
        <w:r w:rsidRPr="00DA14C6">
          <w:rPr>
            <w:rFonts w:ascii="Arial" w:eastAsia="Times New Roman" w:hAnsi="Arial" w:cs="Arial"/>
            <w:color w:val="3451A0"/>
            <w:sz w:val="24"/>
            <w:szCs w:val="24"/>
            <w:u w:val="single"/>
            <w:lang w:eastAsia="ru-RU"/>
          </w:rPr>
          <w:t>Комментарий к статье 23</w:t>
        </w:r>
      </w:hyperlink>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23_1. Федеральный государственный контроль (надзор) за обработкой персональных данных</w:t>
      </w: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lastRenderedPageBreak/>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Федеральный государственный контроль (надзор) за обработкой персональных данных осуществляется в соответствии с </w:t>
      </w:r>
      <w:hyperlink r:id="rId56" w:anchor="64U0IK" w:history="1">
        <w:r w:rsidRPr="00DA14C6">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r w:rsidRPr="00DA14C6">
        <w:rPr>
          <w:rFonts w:ascii="Arial" w:eastAsia="Times New Roman" w:hAnsi="Arial" w:cs="Arial"/>
          <w:color w:val="444444"/>
          <w:sz w:val="24"/>
          <w:szCs w:val="24"/>
          <w:lang w:eastAsia="ru-RU"/>
        </w:rPr>
        <w:t> (за исключением контрольных (надзорных) мероприятий, проводимых без взаимодействия с контролируемым лицом).</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4. </w:t>
      </w:r>
      <w:proofErr w:type="gramStart"/>
      <w:r w:rsidRPr="00DA14C6">
        <w:rPr>
          <w:rFonts w:ascii="Arial" w:eastAsia="Times New Roman" w:hAnsi="Arial" w:cs="Arial"/>
          <w:color w:val="444444"/>
          <w:sz w:val="24"/>
          <w:szCs w:val="24"/>
          <w:lang w:eastAsia="ru-RU"/>
        </w:rP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57" w:anchor="A8U0NM" w:history="1">
        <w:r w:rsidRPr="00DA14C6">
          <w:rPr>
            <w:rFonts w:ascii="Arial" w:eastAsia="Times New Roman" w:hAnsi="Arial" w:cs="Arial"/>
            <w:color w:val="3451A0"/>
            <w:sz w:val="24"/>
            <w:szCs w:val="24"/>
            <w:u w:val="single"/>
            <w:lang w:eastAsia="ru-RU"/>
          </w:rPr>
          <w:t>статьей 60 Федерального закона от 31 июля 2020 года N 248-ФЗ "О государственном контроле (надзоре) и муниципальном контроле в Российской Федерации"</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(Статья дополнительно включена с 1 июля 2021 года </w:t>
      </w:r>
      <w:hyperlink r:id="rId58" w:anchor="ABQ0O4" w:history="1">
        <w:r w:rsidRPr="00DA14C6">
          <w:rPr>
            <w:rFonts w:ascii="Arial" w:eastAsia="Times New Roman" w:hAnsi="Arial" w:cs="Arial"/>
            <w:color w:val="3451A0"/>
            <w:sz w:val="24"/>
            <w:szCs w:val="24"/>
            <w:u w:val="single"/>
            <w:lang w:eastAsia="ru-RU"/>
          </w:rPr>
          <w:t>Федеральным законом от 11 июня 2021 года N 170-ФЗ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w:t>
      </w:r>
      <w:r w:rsidRPr="00DA14C6">
        <w:rPr>
          <w:rFonts w:ascii="Arial" w:eastAsia="Times New Roman" w:hAnsi="Arial" w:cs="Arial"/>
          <w:color w:val="444444"/>
          <w:sz w:val="24"/>
          <w:szCs w:val="24"/>
          <w:lang w:eastAsia="ru-RU"/>
        </w:rPr>
        <w:br/>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24. Ответственность за нарушение требований настоящего Федерального закона</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(часть в редакции, введенной в действие с 27 июля 2011 года </w:t>
      </w:r>
      <w:hyperlink r:id="rId59" w:anchor="8OS0LR" w:history="1">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0" w:anchor="8OU0LQ"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дополнительно включена с 27 июля 2011 года </w:t>
      </w:r>
      <w:hyperlink r:id="rId61" w:anchor="8OS0LR" w:history="1">
        <w:r w:rsidRPr="00DA14C6">
          <w:rPr>
            <w:rFonts w:ascii="Arial" w:eastAsia="Times New Roman" w:hAnsi="Arial" w:cs="Arial"/>
            <w:color w:val="3451A0"/>
            <w:sz w:val="24"/>
            <w:szCs w:val="24"/>
            <w:u w:val="single"/>
            <w:lang w:eastAsia="ru-RU"/>
          </w:rPr>
          <w:t>Федеральным законом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62" w:anchor="8PK0LV" w:history="1">
        <w:r w:rsidRPr="00DA14C6">
          <w:rPr>
            <w:rFonts w:ascii="Arial" w:eastAsia="Times New Roman" w:hAnsi="Arial" w:cs="Arial"/>
            <w:color w:val="3451A0"/>
            <w:sz w:val="24"/>
            <w:szCs w:val="24"/>
            <w:u w:val="single"/>
            <w:lang w:eastAsia="ru-RU"/>
          </w:rPr>
          <w:t>Комментарий к статье 24</w:t>
        </w:r>
      </w:hyperlink>
    </w:p>
    <w:p w:rsidR="00DA14C6"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lastRenderedPageBreak/>
        <w:t>     </w:t>
      </w:r>
    </w:p>
    <w:p w:rsidR="00DA14C6" w:rsidRPr="00DA14C6" w:rsidRDefault="00DA14C6" w:rsidP="00DA14C6">
      <w:pPr>
        <w:spacing w:after="240" w:line="240" w:lineRule="auto"/>
        <w:jc w:val="center"/>
        <w:textAlignment w:val="baseline"/>
        <w:outlineLvl w:val="2"/>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Глава 6. Заключительные положения</w:t>
      </w:r>
    </w:p>
    <w:p w:rsidR="00DA14C6" w:rsidRPr="00DA14C6" w:rsidRDefault="00DA14C6" w:rsidP="00DA14C6">
      <w:pPr>
        <w:spacing w:after="240" w:line="240" w:lineRule="auto"/>
        <w:jc w:val="center"/>
        <w:textAlignment w:val="baseline"/>
        <w:outlineLvl w:val="3"/>
        <w:rPr>
          <w:rFonts w:ascii="Arial" w:eastAsia="Times New Roman" w:hAnsi="Arial" w:cs="Arial"/>
          <w:b/>
          <w:bCs/>
          <w:color w:val="444444"/>
          <w:sz w:val="24"/>
          <w:szCs w:val="24"/>
          <w:lang w:eastAsia="ru-RU"/>
        </w:rPr>
      </w:pPr>
      <w:r w:rsidRPr="00DA14C6">
        <w:rPr>
          <w:rFonts w:ascii="Arial" w:eastAsia="Times New Roman" w:hAnsi="Arial" w:cs="Arial"/>
          <w:b/>
          <w:bCs/>
          <w:color w:val="444444"/>
          <w:sz w:val="24"/>
          <w:szCs w:val="24"/>
          <w:lang w:eastAsia="ru-RU"/>
        </w:rPr>
        <w:t>Статья 25. Заключительные положения</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2_1. </w:t>
      </w:r>
      <w:proofErr w:type="gramStart"/>
      <w:r w:rsidRPr="00DA14C6">
        <w:rPr>
          <w:rFonts w:ascii="Arial" w:eastAsia="Times New Roman" w:hAnsi="Arial" w:cs="Arial"/>
          <w:color w:val="444444"/>
          <w:sz w:val="24"/>
          <w:szCs w:val="24"/>
          <w:lang w:eastAsia="ru-RU"/>
        </w:rPr>
        <w:t>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7_1, 10 и 11 </w:t>
      </w:r>
      <w:hyperlink r:id="rId63" w:anchor="8OU0LS" w:history="1">
        <w:r w:rsidRPr="00DA14C6">
          <w:rPr>
            <w:rFonts w:ascii="Arial" w:eastAsia="Times New Roman" w:hAnsi="Arial" w:cs="Arial"/>
            <w:color w:val="3451A0"/>
            <w:sz w:val="24"/>
            <w:szCs w:val="24"/>
            <w:u w:val="single"/>
            <w:lang w:eastAsia="ru-RU"/>
          </w:rPr>
          <w:t>части 3 статьи 22 настоящего Федерального закона</w:t>
        </w:r>
      </w:hyperlink>
      <w:r w:rsidRPr="00DA14C6">
        <w:rPr>
          <w:rFonts w:ascii="Arial" w:eastAsia="Times New Roman" w:hAnsi="Arial" w:cs="Arial"/>
          <w:color w:val="444444"/>
          <w:sz w:val="24"/>
          <w:szCs w:val="24"/>
          <w:lang w:eastAsia="ru-RU"/>
        </w:rPr>
        <w:t>, не позднее 1 января 2013 года (часть дополнительно включена с 27 июля 2011 года </w:t>
      </w:r>
      <w:hyperlink r:id="rId64" w:anchor="8OU0LS" w:history="1">
        <w:r w:rsidRPr="00DA14C6">
          <w:rPr>
            <w:rFonts w:ascii="Arial" w:eastAsia="Times New Roman" w:hAnsi="Arial" w:cs="Arial"/>
            <w:color w:val="3451A0"/>
            <w:sz w:val="24"/>
            <w:szCs w:val="24"/>
            <w:u w:val="single"/>
            <w:lang w:eastAsia="ru-RU"/>
          </w:rPr>
          <w:t>Федеральным законом от 25 июля 2011 года</w:t>
        </w:r>
        <w:proofErr w:type="gramEnd"/>
        <w:r w:rsidRPr="00DA14C6">
          <w:rPr>
            <w:rFonts w:ascii="Arial" w:eastAsia="Times New Roman" w:hAnsi="Arial" w:cs="Arial"/>
            <w:color w:val="3451A0"/>
            <w:sz w:val="24"/>
            <w:szCs w:val="24"/>
            <w:u w:val="single"/>
            <w:lang w:eastAsia="ru-RU"/>
          </w:rPr>
          <w:t xml:space="preserve"> </w:t>
        </w:r>
        <w:proofErr w:type="gramStart"/>
        <w:r w:rsidRPr="00DA14C6">
          <w:rPr>
            <w:rFonts w:ascii="Arial" w:eastAsia="Times New Roman" w:hAnsi="Arial" w:cs="Arial"/>
            <w:color w:val="3451A0"/>
            <w:sz w:val="24"/>
            <w:szCs w:val="24"/>
            <w:u w:val="single"/>
            <w:lang w:eastAsia="ru-RU"/>
          </w:rPr>
          <w:t>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w:t>
      </w:r>
      <w:r w:rsidRPr="00DA14C6">
        <w:rPr>
          <w:rFonts w:ascii="Arial" w:eastAsia="Times New Roman" w:hAnsi="Arial" w:cs="Arial"/>
          <w:color w:val="444444"/>
          <w:sz w:val="24"/>
          <w:szCs w:val="24"/>
          <w:lang w:eastAsia="ru-RU"/>
        </w:rPr>
        <w:br/>
      </w:r>
      <w:proofErr w:type="gramEnd"/>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3. Часть утратила силу с 27 июля 2011 года - </w:t>
      </w:r>
      <w:hyperlink r:id="rId65" w:anchor="8OU0LS" w:history="1">
        <w:r w:rsidRPr="00DA14C6">
          <w:rPr>
            <w:rFonts w:ascii="Arial" w:eastAsia="Times New Roman" w:hAnsi="Arial" w:cs="Arial"/>
            <w:color w:val="3451A0"/>
            <w:sz w:val="24"/>
            <w:szCs w:val="24"/>
            <w:u w:val="single"/>
            <w:lang w:eastAsia="ru-RU"/>
          </w:rPr>
          <w:t>Федеральный закон от 25 июля 2011 года N 261-ФЗ</w:t>
        </w:r>
      </w:hyperlink>
      <w:r w:rsidRPr="00DA14C6">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6" w:anchor="8P80LV" w:history="1">
        <w:r w:rsidRPr="00DA14C6">
          <w:rPr>
            <w:rFonts w:ascii="Arial" w:eastAsia="Times New Roman" w:hAnsi="Arial" w:cs="Arial"/>
            <w:color w:val="3451A0"/>
            <w:sz w:val="24"/>
            <w:szCs w:val="24"/>
            <w:u w:val="single"/>
            <w:lang w:eastAsia="ru-RU"/>
          </w:rPr>
          <w:t>предыдущую редакцию</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4. </w:t>
      </w:r>
      <w:proofErr w:type="gramStart"/>
      <w:r w:rsidRPr="00DA14C6">
        <w:rPr>
          <w:rFonts w:ascii="Arial" w:eastAsia="Times New Roman" w:hAnsi="Arial" w:cs="Arial"/>
          <w:color w:val="444444"/>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67" w:anchor="3EJEAU4" w:history="1">
        <w:r w:rsidRPr="00DA14C6">
          <w:rPr>
            <w:rFonts w:ascii="Arial" w:eastAsia="Times New Roman" w:hAnsi="Arial" w:cs="Arial"/>
            <w:color w:val="3451A0"/>
            <w:sz w:val="24"/>
            <w:szCs w:val="24"/>
            <w:u w:val="single"/>
            <w:lang w:eastAsia="ru-RU"/>
          </w:rPr>
          <w:t>частью 2 статьи 22 настоящего Федерального закона</w:t>
        </w:r>
      </w:hyperlink>
      <w:r w:rsidRPr="00DA14C6">
        <w:rPr>
          <w:rFonts w:ascii="Arial" w:eastAsia="Times New Roman" w:hAnsi="Arial" w:cs="Arial"/>
          <w:color w:val="444444"/>
          <w:sz w:val="24"/>
          <w:szCs w:val="24"/>
          <w:lang w:eastAsia="ru-RU"/>
        </w:rPr>
        <w:t>, уведомление, предусмотренное </w:t>
      </w:r>
      <w:hyperlink r:id="rId68" w:anchor="8OU0LS" w:history="1">
        <w:r w:rsidRPr="00DA14C6">
          <w:rPr>
            <w:rFonts w:ascii="Arial" w:eastAsia="Times New Roman" w:hAnsi="Arial" w:cs="Arial"/>
            <w:color w:val="3451A0"/>
            <w:sz w:val="24"/>
            <w:szCs w:val="24"/>
            <w:u w:val="single"/>
            <w:lang w:eastAsia="ru-RU"/>
          </w:rPr>
          <w:t>частью 3 статьи 22 настоящего Федерального закона</w:t>
        </w:r>
      </w:hyperlink>
      <w:r w:rsidRPr="00DA14C6">
        <w:rPr>
          <w:rFonts w:ascii="Arial" w:eastAsia="Times New Roman" w:hAnsi="Arial" w:cs="Arial"/>
          <w:color w:val="444444"/>
          <w:sz w:val="24"/>
          <w:szCs w:val="24"/>
          <w:lang w:eastAsia="ru-RU"/>
        </w:rPr>
        <w:t>, не позднее 1 января</w:t>
      </w:r>
      <w:proofErr w:type="gramEnd"/>
      <w:r w:rsidRPr="00DA14C6">
        <w:rPr>
          <w:rFonts w:ascii="Arial" w:eastAsia="Times New Roman" w:hAnsi="Arial" w:cs="Arial"/>
          <w:color w:val="444444"/>
          <w:sz w:val="24"/>
          <w:szCs w:val="24"/>
          <w:lang w:eastAsia="ru-RU"/>
        </w:rPr>
        <w:t xml:space="preserve"> 2008 года.</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xml:space="preserve">5. </w:t>
      </w:r>
      <w:proofErr w:type="gramStart"/>
      <w:r w:rsidRPr="00DA14C6">
        <w:rPr>
          <w:rFonts w:ascii="Arial" w:eastAsia="Times New Roman" w:hAnsi="Arial" w:cs="Arial"/>
          <w:color w:val="444444"/>
          <w:sz w:val="24"/>
          <w:szCs w:val="24"/>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69" w:history="1">
        <w:r w:rsidRPr="00DA14C6">
          <w:rPr>
            <w:rFonts w:ascii="Arial" w:eastAsia="Times New Roman" w:hAnsi="Arial" w:cs="Arial"/>
            <w:color w:val="3451A0"/>
            <w:sz w:val="24"/>
            <w:szCs w:val="24"/>
            <w:u w:val="single"/>
            <w:lang w:eastAsia="ru-RU"/>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DA14C6">
          <w:rPr>
            <w:rFonts w:ascii="Arial" w:eastAsia="Times New Roman" w:hAnsi="Arial" w:cs="Arial"/>
            <w:color w:val="3451A0"/>
            <w:sz w:val="24"/>
            <w:szCs w:val="24"/>
            <w:u w:val="single"/>
            <w:lang w:eastAsia="ru-RU"/>
          </w:rPr>
          <w:t xml:space="preserve"> и о внесении изменений в отдельные законодательные акты Российской Федерации"</w:t>
        </w:r>
      </w:hyperlink>
      <w:r w:rsidRPr="00DA14C6">
        <w:rPr>
          <w:rFonts w:ascii="Arial" w:eastAsia="Times New Roman" w:hAnsi="Arial" w:cs="Arial"/>
          <w:color w:val="444444"/>
          <w:sz w:val="24"/>
          <w:szCs w:val="24"/>
          <w:lang w:eastAsia="ru-RU"/>
        </w:rPr>
        <w:t>.</w:t>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(Часть дополнительно включена с 19 апреля 2013 года </w:t>
      </w:r>
      <w:hyperlink r:id="rId70" w:anchor="8QM0M5" w:history="1">
        <w:r w:rsidRPr="00DA14C6">
          <w:rPr>
            <w:rFonts w:ascii="Arial" w:eastAsia="Times New Roman" w:hAnsi="Arial" w:cs="Arial"/>
            <w:color w:val="3451A0"/>
            <w:sz w:val="24"/>
            <w:szCs w:val="24"/>
            <w:u w:val="single"/>
            <w:lang w:eastAsia="ru-RU"/>
          </w:rPr>
          <w:t>Федеральным законом от 5 апреля 2013 года N 43-ФЗ</w:t>
        </w:r>
      </w:hyperlink>
      <w:r w:rsidRPr="00DA14C6">
        <w:rPr>
          <w:rFonts w:ascii="Arial" w:eastAsia="Times New Roman" w:hAnsi="Arial" w:cs="Arial"/>
          <w:color w:val="444444"/>
          <w:sz w:val="24"/>
          <w:szCs w:val="24"/>
          <w:lang w:eastAsia="ru-RU"/>
        </w:rPr>
        <w:t>)</w:t>
      </w:r>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ind w:firstLine="480"/>
        <w:textAlignment w:val="baseline"/>
        <w:rPr>
          <w:rFonts w:ascii="Arial" w:eastAsia="Times New Roman" w:hAnsi="Arial" w:cs="Arial"/>
          <w:color w:val="444444"/>
          <w:sz w:val="24"/>
          <w:szCs w:val="24"/>
          <w:lang w:eastAsia="ru-RU"/>
        </w:rPr>
      </w:pPr>
      <w:hyperlink r:id="rId71" w:anchor="8PS0M3" w:history="1">
        <w:r w:rsidRPr="00DA14C6">
          <w:rPr>
            <w:rFonts w:ascii="Arial" w:eastAsia="Times New Roman" w:hAnsi="Arial" w:cs="Arial"/>
            <w:color w:val="3451A0"/>
            <w:sz w:val="24"/>
            <w:szCs w:val="24"/>
            <w:u w:val="single"/>
            <w:lang w:eastAsia="ru-RU"/>
          </w:rPr>
          <w:t>Комментарий к статье 25</w:t>
        </w:r>
      </w:hyperlink>
      <w:r w:rsidRPr="00DA14C6">
        <w:rPr>
          <w:rFonts w:ascii="Arial" w:eastAsia="Times New Roman" w:hAnsi="Arial" w:cs="Arial"/>
          <w:color w:val="444444"/>
          <w:sz w:val="24"/>
          <w:szCs w:val="24"/>
          <w:lang w:eastAsia="ru-RU"/>
        </w:rPr>
        <w:br/>
      </w:r>
    </w:p>
    <w:p w:rsidR="00DA14C6" w:rsidRPr="00DA14C6" w:rsidRDefault="00DA14C6" w:rsidP="00DA14C6">
      <w:pPr>
        <w:spacing w:after="0" w:line="240" w:lineRule="auto"/>
        <w:jc w:val="right"/>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Президент</w:t>
      </w:r>
      <w:r w:rsidRPr="00DA14C6">
        <w:rPr>
          <w:rFonts w:ascii="Arial" w:eastAsia="Times New Roman" w:hAnsi="Arial" w:cs="Arial"/>
          <w:color w:val="444444"/>
          <w:sz w:val="24"/>
          <w:szCs w:val="24"/>
          <w:lang w:eastAsia="ru-RU"/>
        </w:rPr>
        <w:br/>
        <w:t>Российской Федерации</w:t>
      </w:r>
      <w:r w:rsidRPr="00DA14C6">
        <w:rPr>
          <w:rFonts w:ascii="Arial" w:eastAsia="Times New Roman" w:hAnsi="Arial" w:cs="Arial"/>
          <w:color w:val="444444"/>
          <w:sz w:val="24"/>
          <w:szCs w:val="24"/>
          <w:lang w:eastAsia="ru-RU"/>
        </w:rPr>
        <w:br/>
      </w:r>
      <w:proofErr w:type="spellStart"/>
      <w:r w:rsidRPr="00DA14C6">
        <w:rPr>
          <w:rFonts w:ascii="Arial" w:eastAsia="Times New Roman" w:hAnsi="Arial" w:cs="Arial"/>
          <w:color w:val="444444"/>
          <w:sz w:val="24"/>
          <w:szCs w:val="24"/>
          <w:lang w:eastAsia="ru-RU"/>
        </w:rPr>
        <w:t>В.Путин</w:t>
      </w:r>
      <w:proofErr w:type="spellEnd"/>
    </w:p>
    <w:p w:rsidR="00F1259D" w:rsidRPr="00DA14C6" w:rsidRDefault="00DA14C6" w:rsidP="00DA14C6">
      <w:pPr>
        <w:spacing w:after="0" w:line="240" w:lineRule="auto"/>
        <w:textAlignment w:val="baseline"/>
        <w:rPr>
          <w:rFonts w:ascii="Arial" w:eastAsia="Times New Roman" w:hAnsi="Arial" w:cs="Arial"/>
          <w:color w:val="444444"/>
          <w:sz w:val="24"/>
          <w:szCs w:val="24"/>
          <w:lang w:eastAsia="ru-RU"/>
        </w:rPr>
      </w:pPr>
      <w:r w:rsidRPr="00DA14C6">
        <w:rPr>
          <w:rFonts w:ascii="Arial" w:eastAsia="Times New Roman" w:hAnsi="Arial" w:cs="Arial"/>
          <w:color w:val="444444"/>
          <w:sz w:val="24"/>
          <w:szCs w:val="24"/>
          <w:lang w:eastAsia="ru-RU"/>
        </w:rPr>
        <w:t>     </w:t>
      </w:r>
      <w:r w:rsidRPr="00DA14C6">
        <w:rPr>
          <w:rFonts w:ascii="Arial" w:eastAsia="Times New Roman" w:hAnsi="Arial" w:cs="Arial"/>
          <w:color w:val="444444"/>
          <w:sz w:val="24"/>
          <w:szCs w:val="24"/>
          <w:lang w:eastAsia="ru-RU"/>
        </w:rPr>
        <w:br/>
        <w:t>Москва, Кремль</w:t>
      </w:r>
      <w:r w:rsidRPr="00DA14C6">
        <w:rPr>
          <w:rFonts w:ascii="Arial" w:eastAsia="Times New Roman" w:hAnsi="Arial" w:cs="Arial"/>
          <w:color w:val="444444"/>
          <w:sz w:val="24"/>
          <w:szCs w:val="24"/>
          <w:lang w:eastAsia="ru-RU"/>
        </w:rPr>
        <w:br/>
      </w:r>
      <w:r w:rsidRPr="00DA14C6">
        <w:rPr>
          <w:rFonts w:ascii="Arial" w:eastAsia="Times New Roman" w:hAnsi="Arial" w:cs="Arial"/>
          <w:color w:val="444444"/>
          <w:sz w:val="24"/>
          <w:szCs w:val="24"/>
          <w:lang w:eastAsia="ru-RU"/>
        </w:rPr>
        <w:lastRenderedPageBreak/>
        <w:t>27 июля 2006 года</w:t>
      </w:r>
      <w:r w:rsidRPr="00DA14C6">
        <w:rPr>
          <w:rFonts w:ascii="Arial" w:eastAsia="Times New Roman" w:hAnsi="Arial" w:cs="Arial"/>
          <w:color w:val="444444"/>
          <w:sz w:val="24"/>
          <w:szCs w:val="24"/>
          <w:lang w:eastAsia="ru-RU"/>
        </w:rPr>
        <w:br/>
        <w:t>N 152-ФЗ</w:t>
      </w:r>
    </w:p>
    <w:sectPr w:rsidR="00F1259D" w:rsidRPr="00DA1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C6"/>
    <w:rsid w:val="00DA14C6"/>
    <w:rsid w:val="00F1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14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14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A14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14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14C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A14C6"/>
    <w:rPr>
      <w:rFonts w:ascii="Times New Roman" w:eastAsia="Times New Roman" w:hAnsi="Times New Roman" w:cs="Times New Roman"/>
      <w:b/>
      <w:bCs/>
      <w:sz w:val="24"/>
      <w:szCs w:val="24"/>
      <w:lang w:eastAsia="ru-RU"/>
    </w:rPr>
  </w:style>
  <w:style w:type="paragraph" w:customStyle="1" w:styleId="headertext">
    <w:name w:val="headertext"/>
    <w:basedOn w:val="a"/>
    <w:rsid w:val="00DA1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A1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14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14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14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A14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14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14C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A14C6"/>
    <w:rPr>
      <w:rFonts w:ascii="Times New Roman" w:eastAsia="Times New Roman" w:hAnsi="Times New Roman" w:cs="Times New Roman"/>
      <w:b/>
      <w:bCs/>
      <w:sz w:val="24"/>
      <w:szCs w:val="24"/>
      <w:lang w:eastAsia="ru-RU"/>
    </w:rPr>
  </w:style>
  <w:style w:type="paragraph" w:customStyle="1" w:styleId="headertext">
    <w:name w:val="headertext"/>
    <w:basedOn w:val="a"/>
    <w:rsid w:val="00DA1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A1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1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250745">
      <w:bodyDiv w:val="1"/>
      <w:marLeft w:val="0"/>
      <w:marRight w:val="0"/>
      <w:marTop w:val="0"/>
      <w:marBottom w:val="0"/>
      <w:divBdr>
        <w:top w:val="none" w:sz="0" w:space="0" w:color="auto"/>
        <w:left w:val="none" w:sz="0" w:space="0" w:color="auto"/>
        <w:bottom w:val="none" w:sz="0" w:space="0" w:color="auto"/>
        <w:right w:val="none" w:sz="0" w:space="0" w:color="auto"/>
      </w:divBdr>
      <w:divsChild>
        <w:div w:id="46879131">
          <w:marLeft w:val="0"/>
          <w:marRight w:val="0"/>
          <w:marTop w:val="0"/>
          <w:marBottom w:val="0"/>
          <w:divBdr>
            <w:top w:val="none" w:sz="0" w:space="0" w:color="auto"/>
            <w:left w:val="none" w:sz="0" w:space="0" w:color="auto"/>
            <w:bottom w:val="none" w:sz="0" w:space="0" w:color="auto"/>
            <w:right w:val="none" w:sz="0" w:space="0" w:color="auto"/>
          </w:divBdr>
          <w:divsChild>
            <w:div w:id="2097826928">
              <w:marLeft w:val="0"/>
              <w:marRight w:val="0"/>
              <w:marTop w:val="0"/>
              <w:marBottom w:val="0"/>
              <w:divBdr>
                <w:top w:val="none" w:sz="0" w:space="0" w:color="auto"/>
                <w:left w:val="none" w:sz="0" w:space="0" w:color="auto"/>
                <w:bottom w:val="none" w:sz="0" w:space="0" w:color="auto"/>
                <w:right w:val="none" w:sz="0" w:space="0" w:color="auto"/>
              </w:divBdr>
              <w:divsChild>
                <w:div w:id="1001079239">
                  <w:marLeft w:val="0"/>
                  <w:marRight w:val="0"/>
                  <w:marTop w:val="0"/>
                  <w:marBottom w:val="0"/>
                  <w:divBdr>
                    <w:top w:val="none" w:sz="0" w:space="0" w:color="auto"/>
                    <w:left w:val="none" w:sz="0" w:space="0" w:color="auto"/>
                    <w:bottom w:val="none" w:sz="0" w:space="0" w:color="auto"/>
                    <w:right w:val="none" w:sz="0" w:space="0" w:color="auto"/>
                  </w:divBdr>
                  <w:divsChild>
                    <w:div w:id="1554341139">
                      <w:marLeft w:val="0"/>
                      <w:marRight w:val="0"/>
                      <w:marTop w:val="300"/>
                      <w:marBottom w:val="300"/>
                      <w:divBdr>
                        <w:top w:val="none" w:sz="0" w:space="0" w:color="auto"/>
                        <w:left w:val="none" w:sz="0" w:space="0" w:color="auto"/>
                        <w:bottom w:val="none" w:sz="0" w:space="0" w:color="auto"/>
                        <w:right w:val="none" w:sz="0" w:space="0" w:color="auto"/>
                      </w:divBdr>
                      <w:divsChild>
                        <w:div w:id="365981763">
                          <w:marLeft w:val="0"/>
                          <w:marRight w:val="0"/>
                          <w:marTop w:val="0"/>
                          <w:marBottom w:val="0"/>
                          <w:divBdr>
                            <w:top w:val="single" w:sz="6" w:space="8" w:color="EBEBEB"/>
                            <w:left w:val="none" w:sz="0" w:space="15" w:color="auto"/>
                            <w:bottom w:val="single" w:sz="6" w:space="8" w:color="EBEBEB"/>
                            <w:right w:val="none" w:sz="0" w:space="8" w:color="auto"/>
                          </w:divBdr>
                        </w:div>
                        <w:div w:id="1932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54599">
          <w:marLeft w:val="0"/>
          <w:marRight w:val="0"/>
          <w:marTop w:val="0"/>
          <w:marBottom w:val="0"/>
          <w:divBdr>
            <w:top w:val="none" w:sz="0" w:space="0" w:color="auto"/>
            <w:left w:val="none" w:sz="0" w:space="0" w:color="auto"/>
            <w:bottom w:val="none" w:sz="0" w:space="0" w:color="auto"/>
            <w:right w:val="none" w:sz="0" w:space="0" w:color="auto"/>
          </w:divBdr>
          <w:divsChild>
            <w:div w:id="1061369818">
              <w:marLeft w:val="0"/>
              <w:marRight w:val="0"/>
              <w:marTop w:val="0"/>
              <w:marBottom w:val="0"/>
              <w:divBdr>
                <w:top w:val="none" w:sz="0" w:space="0" w:color="auto"/>
                <w:left w:val="none" w:sz="0" w:space="0" w:color="auto"/>
                <w:bottom w:val="none" w:sz="0" w:space="0" w:color="auto"/>
                <w:right w:val="none" w:sz="0" w:space="0" w:color="auto"/>
              </w:divBdr>
              <w:divsChild>
                <w:div w:id="15175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04937" TargetMode="External"/><Relationship Id="rId21" Type="http://schemas.openxmlformats.org/officeDocument/2006/relationships/hyperlink" Target="https://docs.cntd.ru/document/9004937" TargetMode="External"/><Relationship Id="rId42" Type="http://schemas.openxmlformats.org/officeDocument/2006/relationships/hyperlink" Target="https://docs.cntd.ru/document/902291063" TargetMode="External"/><Relationship Id="rId47" Type="http://schemas.openxmlformats.org/officeDocument/2006/relationships/hyperlink" Target="https://docs.cntd.ru/document/578318452" TargetMode="External"/><Relationship Id="rId63" Type="http://schemas.openxmlformats.org/officeDocument/2006/relationships/hyperlink" Target="https://docs.cntd.ru/document/901990046" TargetMode="External"/><Relationship Id="rId68" Type="http://schemas.openxmlformats.org/officeDocument/2006/relationships/hyperlink" Target="https://docs.cntd.ru/document/901990046" TargetMode="External"/><Relationship Id="rId2" Type="http://schemas.microsoft.com/office/2007/relationships/stylesWithEffects" Target="stylesWithEffects.xml"/><Relationship Id="rId16" Type="http://schemas.openxmlformats.org/officeDocument/2006/relationships/hyperlink" Target="https://docs.cntd.ru/document/420369132" TargetMode="External"/><Relationship Id="rId29" Type="http://schemas.openxmlformats.org/officeDocument/2006/relationships/hyperlink" Target="https://docs.cntd.ru/document/902291063" TargetMode="External"/><Relationship Id="rId11" Type="http://schemas.openxmlformats.org/officeDocument/2006/relationships/hyperlink" Target="https://docs.cntd.ru/document/436753172" TargetMode="External"/><Relationship Id="rId24" Type="http://schemas.openxmlformats.org/officeDocument/2006/relationships/hyperlink" Target="https://docs.cntd.ru/document/901990046" TargetMode="External"/><Relationship Id="rId32" Type="http://schemas.openxmlformats.org/officeDocument/2006/relationships/hyperlink" Target="https://docs.cntd.ru/document/436753172" TargetMode="External"/><Relationship Id="rId37" Type="http://schemas.openxmlformats.org/officeDocument/2006/relationships/hyperlink" Target="https://docs.cntd.ru/document/499014489" TargetMode="External"/><Relationship Id="rId40" Type="http://schemas.openxmlformats.org/officeDocument/2006/relationships/hyperlink" Target="https://docs.cntd.ru/document/351176038" TargetMode="External"/><Relationship Id="rId45" Type="http://schemas.openxmlformats.org/officeDocument/2006/relationships/hyperlink" Target="https://docs.cntd.ru/document/902291063" TargetMode="External"/><Relationship Id="rId53" Type="http://schemas.openxmlformats.org/officeDocument/2006/relationships/hyperlink" Target="https://docs.cntd.ru/document/351176038" TargetMode="External"/><Relationship Id="rId58" Type="http://schemas.openxmlformats.org/officeDocument/2006/relationships/hyperlink" Target="https://docs.cntd.ru/document/603816816" TargetMode="External"/><Relationship Id="rId66" Type="http://schemas.openxmlformats.org/officeDocument/2006/relationships/hyperlink" Target="https://docs.cntd.ru/document/902292604" TargetMode="External"/><Relationship Id="rId5" Type="http://schemas.openxmlformats.org/officeDocument/2006/relationships/hyperlink" Target="https://docs.cntd.ru/document/420369132" TargetMode="External"/><Relationship Id="rId61" Type="http://schemas.openxmlformats.org/officeDocument/2006/relationships/hyperlink" Target="https://docs.cntd.ru/document/902291063" TargetMode="External"/><Relationship Id="rId19" Type="http://schemas.openxmlformats.org/officeDocument/2006/relationships/hyperlink" Target="https://docs.cntd.ru/document/902292604" TargetMode="External"/><Relationship Id="rId14" Type="http://schemas.openxmlformats.org/officeDocument/2006/relationships/hyperlink" Target="https://docs.cntd.ru/document/436753172" TargetMode="External"/><Relationship Id="rId22" Type="http://schemas.openxmlformats.org/officeDocument/2006/relationships/hyperlink" Target="https://docs.cntd.ru/document/902291063" TargetMode="External"/><Relationship Id="rId27" Type="http://schemas.openxmlformats.org/officeDocument/2006/relationships/hyperlink" Target="https://docs.cntd.ru/document/573037717" TargetMode="External"/><Relationship Id="rId30" Type="http://schemas.openxmlformats.org/officeDocument/2006/relationships/hyperlink" Target="https://docs.cntd.ru/document/902292604" TargetMode="External"/><Relationship Id="rId35" Type="http://schemas.openxmlformats.org/officeDocument/2006/relationships/hyperlink" Target="https://docs.cntd.ru/document/902228011" TargetMode="External"/><Relationship Id="rId43" Type="http://schemas.openxmlformats.org/officeDocument/2006/relationships/hyperlink" Target="https://docs.cntd.ru/document/902292604" TargetMode="External"/><Relationship Id="rId48" Type="http://schemas.openxmlformats.org/officeDocument/2006/relationships/hyperlink" Target="https://docs.cntd.ru/document/436745775" TargetMode="External"/><Relationship Id="rId56" Type="http://schemas.openxmlformats.org/officeDocument/2006/relationships/hyperlink" Target="https://docs.cntd.ru/document/565415215" TargetMode="External"/><Relationship Id="rId64" Type="http://schemas.openxmlformats.org/officeDocument/2006/relationships/hyperlink" Target="https://docs.cntd.ru/document/902291063" TargetMode="External"/><Relationship Id="rId69" Type="http://schemas.openxmlformats.org/officeDocument/2006/relationships/hyperlink" Target="https://docs.cntd.ru/document/499011843" TargetMode="External"/><Relationship Id="rId8" Type="http://schemas.openxmlformats.org/officeDocument/2006/relationships/hyperlink" Target="https://docs.cntd.ru/document/351176038" TargetMode="External"/><Relationship Id="rId51" Type="http://schemas.openxmlformats.org/officeDocument/2006/relationships/hyperlink" Target="https://docs.cntd.ru/document/90199004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cntd.ru/document/542604239" TargetMode="External"/><Relationship Id="rId17" Type="http://schemas.openxmlformats.org/officeDocument/2006/relationships/hyperlink" Target="https://docs.cntd.ru/document/573249803" TargetMode="External"/><Relationship Id="rId25" Type="http://schemas.openxmlformats.org/officeDocument/2006/relationships/hyperlink" Target="https://docs.cntd.ru/document/351176038" TargetMode="External"/><Relationship Id="rId33" Type="http://schemas.openxmlformats.org/officeDocument/2006/relationships/hyperlink" Target="https://docs.cntd.ru/document/542604239" TargetMode="External"/><Relationship Id="rId38" Type="http://schemas.openxmlformats.org/officeDocument/2006/relationships/hyperlink" Target="https://docs.cntd.ru/document/499065472" TargetMode="External"/><Relationship Id="rId46" Type="http://schemas.openxmlformats.org/officeDocument/2006/relationships/hyperlink" Target="https://docs.cntd.ru/document/351176038" TargetMode="External"/><Relationship Id="rId59" Type="http://schemas.openxmlformats.org/officeDocument/2006/relationships/hyperlink" Target="https://docs.cntd.ru/document/902291063" TargetMode="External"/><Relationship Id="rId67" Type="http://schemas.openxmlformats.org/officeDocument/2006/relationships/hyperlink" Target="https://docs.cntd.ru/document/901990046" TargetMode="External"/><Relationship Id="rId20" Type="http://schemas.openxmlformats.org/officeDocument/2006/relationships/hyperlink" Target="https://docs.cntd.ru/document/420369132" TargetMode="External"/><Relationship Id="rId41" Type="http://schemas.openxmlformats.org/officeDocument/2006/relationships/hyperlink" Target="https://docs.cntd.ru/document/578318452" TargetMode="External"/><Relationship Id="rId54" Type="http://schemas.openxmlformats.org/officeDocument/2006/relationships/hyperlink" Target="https://docs.cntd.ru/document/351176038" TargetMode="External"/><Relationship Id="rId62" Type="http://schemas.openxmlformats.org/officeDocument/2006/relationships/hyperlink" Target="https://docs.cntd.ru/document/420369132" TargetMode="External"/><Relationship Id="rId70" Type="http://schemas.openxmlformats.org/officeDocument/2006/relationships/hyperlink" Target="https://docs.cntd.ru/document/499011843" TargetMode="External"/><Relationship Id="rId1" Type="http://schemas.openxmlformats.org/officeDocument/2006/relationships/styles" Target="styles.xml"/><Relationship Id="rId6" Type="http://schemas.openxmlformats.org/officeDocument/2006/relationships/hyperlink" Target="https://docs.cntd.ru/document/902291063" TargetMode="External"/><Relationship Id="rId15" Type="http://schemas.openxmlformats.org/officeDocument/2006/relationships/hyperlink" Target="https://docs.cntd.ru/document/420369132" TargetMode="External"/><Relationship Id="rId23" Type="http://schemas.openxmlformats.org/officeDocument/2006/relationships/hyperlink" Target="https://docs.cntd.ru/document/902292604" TargetMode="External"/><Relationship Id="rId28" Type="http://schemas.openxmlformats.org/officeDocument/2006/relationships/hyperlink" Target="https://docs.cntd.ru/document/420369132" TargetMode="External"/><Relationship Id="rId36" Type="http://schemas.openxmlformats.org/officeDocument/2006/relationships/hyperlink" Target="https://docs.cntd.ru/document/499011843" TargetMode="External"/><Relationship Id="rId49" Type="http://schemas.openxmlformats.org/officeDocument/2006/relationships/hyperlink" Target="https://docs.cntd.ru/document/542601649" TargetMode="External"/><Relationship Id="rId57" Type="http://schemas.openxmlformats.org/officeDocument/2006/relationships/hyperlink" Target="https://docs.cntd.ru/document/565415215" TargetMode="External"/><Relationship Id="rId10" Type="http://schemas.openxmlformats.org/officeDocument/2006/relationships/hyperlink" Target="https://docs.cntd.ru/document/902223126" TargetMode="External"/><Relationship Id="rId31" Type="http://schemas.openxmlformats.org/officeDocument/2006/relationships/hyperlink" Target="https://docs.cntd.ru/document/420369132" TargetMode="External"/><Relationship Id="rId44" Type="http://schemas.openxmlformats.org/officeDocument/2006/relationships/hyperlink" Target="https://docs.cntd.ru/document/901990046" TargetMode="External"/><Relationship Id="rId52" Type="http://schemas.openxmlformats.org/officeDocument/2006/relationships/hyperlink" Target="https://docs.cntd.ru/document/901990046" TargetMode="External"/><Relationship Id="rId60" Type="http://schemas.openxmlformats.org/officeDocument/2006/relationships/hyperlink" Target="https://docs.cntd.ru/document/902292604" TargetMode="External"/><Relationship Id="rId65" Type="http://schemas.openxmlformats.org/officeDocument/2006/relationships/hyperlink" Target="https://docs.cntd.ru/document/902291063"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902291063" TargetMode="External"/><Relationship Id="rId13" Type="http://schemas.openxmlformats.org/officeDocument/2006/relationships/hyperlink" Target="https://docs.cntd.ru/document/902134894" TargetMode="External"/><Relationship Id="rId18" Type="http://schemas.openxmlformats.org/officeDocument/2006/relationships/hyperlink" Target="https://docs.cntd.ru/document/902291063" TargetMode="External"/><Relationship Id="rId39" Type="http://schemas.openxmlformats.org/officeDocument/2006/relationships/hyperlink" Target="https://docs.cntd.ru/document/420363382" TargetMode="External"/><Relationship Id="rId34" Type="http://schemas.openxmlformats.org/officeDocument/2006/relationships/hyperlink" Target="https://docs.cntd.ru/document/436753172" TargetMode="External"/><Relationship Id="rId50" Type="http://schemas.openxmlformats.org/officeDocument/2006/relationships/hyperlink" Target="https://docs.cntd.ru/document/902291063" TargetMode="External"/><Relationship Id="rId55" Type="http://schemas.openxmlformats.org/officeDocument/2006/relationships/hyperlink" Target="https://docs.cntd.ru/document/420369132" TargetMode="External"/><Relationship Id="rId7" Type="http://schemas.openxmlformats.org/officeDocument/2006/relationships/hyperlink" Target="https://docs.cntd.ru/document/902292604" TargetMode="External"/><Relationship Id="rId71" Type="http://schemas.openxmlformats.org/officeDocument/2006/relationships/hyperlink" Target="https://docs.cntd.ru/document/420369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4743</Words>
  <Characters>27036</Characters>
  <Application>Microsoft Office Word</Application>
  <DocSecurity>0</DocSecurity>
  <Lines>225</Lines>
  <Paragraphs>63</Paragraphs>
  <ScaleCrop>false</ScaleCrop>
  <Company>БАТ имени Героя России А.С. Зайцева</Company>
  <LinksUpToDate>false</LinksUpToDate>
  <CharactersWithSpaces>31716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Усов Роман Михайлович</dc:creator>
  <cp:lastModifiedBy>Усов Роман Михайлович</cp:lastModifiedBy>
  <cp:revision>1</cp:revision>
  <dcterms:created xsi:type="dcterms:W3CDTF">2023-02-06T10:21:00Z</dcterms:created>
  <dcterms:modified xsi:type="dcterms:W3CDTF">2023-02-06T10:23:00Z</dcterms:modified>
</cp:coreProperties>
</file>