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0F" w:rsidRDefault="0080140F"/>
    <w:p w:rsidR="000B649B" w:rsidRDefault="000B649B"/>
    <w:p w:rsidR="000B649B" w:rsidRDefault="000B649B" w:rsidP="000B649B">
      <w:pPr>
        <w:pStyle w:val="a3"/>
      </w:pPr>
      <w:r w:rsidRPr="00AD4358">
        <w:t> </w:t>
      </w:r>
      <w:r w:rsidRPr="001478CB">
        <w:rPr>
          <w:bdr w:val="none" w:sz="0" w:space="0" w:color="auto" w:frame="1"/>
        </w:rPr>
        <w:t xml:space="preserve">Согласовано </w:t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ab/>
        <w:t>УТВЕРЖДЕНО</w:t>
      </w:r>
      <w:r w:rsidRPr="001478CB"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>приказом</w:t>
      </w:r>
      <w:r>
        <w:rPr>
          <w:bdr w:val="none" w:sz="0" w:space="0" w:color="auto" w:frame="1"/>
        </w:rPr>
        <w:t xml:space="preserve"> заведующей</w:t>
      </w:r>
      <w:r w:rsidRPr="001478CB">
        <w:rPr>
          <w:bdr w:val="none" w:sz="0" w:space="0" w:color="auto" w:frame="1"/>
        </w:rPr>
        <w:t xml:space="preserve"> Протокол №1</w:t>
      </w:r>
      <w:r>
        <w:rPr>
          <w:bdr w:val="none" w:sz="0" w:space="0" w:color="auto" w:frame="1"/>
        </w:rPr>
        <w:t xml:space="preserve"> педагогического Совета   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 w:rsidRPr="001478CB">
        <w:rPr>
          <w:bdr w:val="none" w:sz="0" w:space="0" w:color="auto" w:frame="1"/>
        </w:rPr>
        <w:t>МБДО</w:t>
      </w:r>
      <w:proofErr w:type="gramStart"/>
      <w:r w:rsidRPr="001478CB">
        <w:rPr>
          <w:bdr w:val="none" w:sz="0" w:space="0" w:color="auto" w:frame="1"/>
        </w:rPr>
        <w:t>У</w:t>
      </w:r>
      <w:r>
        <w:rPr>
          <w:bdr w:val="none" w:sz="0" w:space="0" w:color="auto" w:frame="1"/>
        </w:rPr>
        <w:t>-</w:t>
      </w:r>
      <w:proofErr w:type="gramEnd"/>
      <w:r w:rsidRPr="001478CB">
        <w:rPr>
          <w:bdr w:val="none" w:sz="0" w:space="0" w:color="auto" w:frame="1"/>
        </w:rPr>
        <w:t xml:space="preserve"> </w:t>
      </w:r>
      <w:proofErr w:type="spellStart"/>
      <w:r w:rsidRPr="001478CB">
        <w:rPr>
          <w:bdr w:val="none" w:sz="0" w:space="0" w:color="auto" w:frame="1"/>
        </w:rPr>
        <w:t>д</w:t>
      </w:r>
      <w:proofErr w:type="spellEnd"/>
      <w:r w:rsidRPr="001478CB">
        <w:rPr>
          <w:bdr w:val="none" w:sz="0" w:space="0" w:color="auto" w:frame="1"/>
        </w:rPr>
        <w:t>/с № 5 «Гуси-лебеди»</w:t>
      </w:r>
    </w:p>
    <w:p w:rsidR="000B649B" w:rsidRPr="001478CB" w:rsidRDefault="000B649B" w:rsidP="000B649B">
      <w:pPr>
        <w:pStyle w:val="a3"/>
      </w:pPr>
      <w:r>
        <w:rPr>
          <w:bdr w:val="none" w:sz="0" w:space="0" w:color="auto" w:frame="1"/>
        </w:rPr>
        <w:t xml:space="preserve">От 29.08.2018 г. №1 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 xml:space="preserve">     от 29.08.2018г. №</w:t>
      </w:r>
      <w:r w:rsidRPr="001478CB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120</w:t>
      </w:r>
    </w:p>
    <w:p w:rsidR="000B649B" w:rsidRPr="001478CB" w:rsidRDefault="000B649B" w:rsidP="000B649B">
      <w:pPr>
        <w:pStyle w:val="a3"/>
      </w:pPr>
    </w:p>
    <w:p w:rsidR="000B649B" w:rsidRPr="00681EB5" w:rsidRDefault="000B649B" w:rsidP="000B649B">
      <w:pPr>
        <w:pStyle w:val="a3"/>
      </w:pPr>
    </w:p>
    <w:p w:rsidR="000B649B" w:rsidRPr="00FA2559" w:rsidRDefault="000B649B" w:rsidP="000B649B">
      <w:pPr>
        <w:pStyle w:val="a3"/>
        <w:jc w:val="center"/>
        <w:rPr>
          <w:b/>
        </w:rPr>
      </w:pPr>
      <w:r w:rsidRPr="00FA2559">
        <w:rPr>
          <w:b/>
          <w:bdr w:val="none" w:sz="0" w:space="0" w:color="auto" w:frame="1"/>
        </w:rPr>
        <w:t>ПОРЯДОК</w:t>
      </w:r>
    </w:p>
    <w:p w:rsidR="000B649B" w:rsidRPr="00681EB5" w:rsidRDefault="000B649B" w:rsidP="000B649B">
      <w:pPr>
        <w:pStyle w:val="a3"/>
        <w:jc w:val="center"/>
        <w:rPr>
          <w:b/>
        </w:rPr>
      </w:pPr>
      <w:r w:rsidRPr="00FA2559">
        <w:rPr>
          <w:b/>
          <w:bdr w:val="none" w:sz="0" w:space="0" w:color="auto" w:frame="1"/>
        </w:rPr>
        <w:t>УВЕДОМЛЕНИЯ</w:t>
      </w:r>
      <w:r>
        <w:rPr>
          <w:b/>
          <w:bdr w:val="none" w:sz="0" w:space="0" w:color="auto" w:frame="1"/>
        </w:rPr>
        <w:t xml:space="preserve"> РАБОТНИКАМИ </w:t>
      </w:r>
      <w:r w:rsidRPr="00FA2559">
        <w:rPr>
          <w:b/>
          <w:bdr w:val="none" w:sz="0" w:space="0" w:color="auto" w:frame="1"/>
        </w:rPr>
        <w:t xml:space="preserve"> РАБОТОДАТЕЛЯ О</w:t>
      </w:r>
      <w:r>
        <w:rPr>
          <w:b/>
          <w:bdr w:val="none" w:sz="0" w:space="0" w:color="auto" w:frame="1"/>
        </w:rPr>
        <w:t xml:space="preserve"> ВОЗНИКНОВЕНИИ КОНФЛИКТА ИНТЕРЕСОВ И ПОРЯДОК УРЕГУЛИРОВАНИЯ КОНФЛИКТА ИНТЕРЕСОВ  В </w:t>
      </w:r>
      <w:r w:rsidRPr="00FA2559">
        <w:rPr>
          <w:b/>
          <w:bdr w:val="none" w:sz="0" w:space="0" w:color="auto" w:frame="1"/>
        </w:rPr>
        <w:t xml:space="preserve">МБДОУ </w:t>
      </w:r>
      <w:proofErr w:type="gramStart"/>
      <w:r>
        <w:rPr>
          <w:b/>
          <w:bdr w:val="none" w:sz="0" w:space="0" w:color="auto" w:frame="1"/>
        </w:rPr>
        <w:t>-</w:t>
      </w:r>
      <w:proofErr w:type="spellStart"/>
      <w:r>
        <w:rPr>
          <w:b/>
          <w:bdr w:val="none" w:sz="0" w:space="0" w:color="auto" w:frame="1"/>
        </w:rPr>
        <w:t>д</w:t>
      </w:r>
      <w:proofErr w:type="spellEnd"/>
      <w:proofErr w:type="gramEnd"/>
      <w:r>
        <w:rPr>
          <w:b/>
          <w:bdr w:val="none" w:sz="0" w:space="0" w:color="auto" w:frame="1"/>
        </w:rPr>
        <w:t>/с № 5 «Гуси-лебеди</w:t>
      </w:r>
      <w:r w:rsidRPr="00FA2559">
        <w:rPr>
          <w:b/>
          <w:bdr w:val="none" w:sz="0" w:space="0" w:color="auto" w:frame="1"/>
        </w:rPr>
        <w:t>»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1. ОБЩИЕ ПОЛОЖЕНИЯ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Настоящий Порядок разработан в целях реализации Федерального закона от 25 декабря 2008 года N 273-ФЗ "О противодействии коррупции" и определяет: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процедуру уведомления работодателя работником муниципального учреждения </w:t>
      </w:r>
      <w:r w:rsidRPr="00AD4358">
        <w:rPr>
          <w:u w:val="single"/>
          <w:bdr w:val="none" w:sz="0" w:space="0" w:color="auto" w:frame="1"/>
        </w:rPr>
        <w:t>(</w:t>
      </w:r>
      <w:r w:rsidRPr="00AD4358">
        <w:rPr>
          <w:i/>
          <w:iCs/>
          <w:u w:val="single"/>
          <w:bdr w:val="none" w:sz="0" w:space="0" w:color="auto" w:frame="1"/>
        </w:rPr>
        <w:t>МБДО</w:t>
      </w:r>
      <w:proofErr w:type="gramStart"/>
      <w:r w:rsidRPr="00AD4358">
        <w:rPr>
          <w:i/>
          <w:iCs/>
          <w:u w:val="single"/>
          <w:bdr w:val="none" w:sz="0" w:space="0" w:color="auto" w:frame="1"/>
        </w:rPr>
        <w:t>У</w:t>
      </w:r>
      <w:r>
        <w:rPr>
          <w:i/>
          <w:iCs/>
          <w:u w:val="single"/>
          <w:bdr w:val="none" w:sz="0" w:space="0" w:color="auto" w:frame="1"/>
        </w:rPr>
        <w:t>-</w:t>
      </w:r>
      <w:proofErr w:type="gramEnd"/>
      <w:r>
        <w:rPr>
          <w:i/>
          <w:iCs/>
          <w:u w:val="single"/>
          <w:bdr w:val="none" w:sz="0" w:space="0" w:color="auto" w:frame="1"/>
        </w:rPr>
        <w:t xml:space="preserve"> </w:t>
      </w:r>
      <w:proofErr w:type="spellStart"/>
      <w:r>
        <w:rPr>
          <w:i/>
          <w:iCs/>
          <w:u w:val="single"/>
          <w:bdr w:val="none" w:sz="0" w:space="0" w:color="auto" w:frame="1"/>
        </w:rPr>
        <w:t>д</w:t>
      </w:r>
      <w:proofErr w:type="spellEnd"/>
      <w:r>
        <w:rPr>
          <w:i/>
          <w:iCs/>
          <w:u w:val="single"/>
          <w:bdr w:val="none" w:sz="0" w:space="0" w:color="auto" w:frame="1"/>
        </w:rPr>
        <w:t>/с № 5 «Гуси-лебеди</w:t>
      </w:r>
      <w:r w:rsidRPr="00AD4358">
        <w:rPr>
          <w:i/>
          <w:iCs/>
          <w:u w:val="single"/>
          <w:bdr w:val="none" w:sz="0" w:space="0" w:color="auto" w:frame="1"/>
        </w:rPr>
        <w:t>»</w:t>
      </w:r>
      <w:r w:rsidRPr="00AD4358">
        <w:rPr>
          <w:i/>
          <w:iCs/>
          <w:bdr w:val="none" w:sz="0" w:space="0" w:color="auto" w:frame="1"/>
        </w:rPr>
        <w:t>) </w:t>
      </w:r>
      <w:r w:rsidRPr="00AD4358">
        <w:rPr>
          <w:bdr w:val="none" w:sz="0" w:space="0" w:color="auto" w:frame="1"/>
        </w:rPr>
        <w:t> (далее - работник) о фактах обращения к нему в целях склонения к совершению коррупционных правонарушений;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перечень сведений, содержащихся в уведомлении работника о фактах обращения к нему в целях склонения к совершению коррупционных правонарушений (далее - уведомление);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порядок регистрации уведомлений;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порядок организации проверки сведений, содержащихся в уведомлениях.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2. ПРОЦЕДУРА УВЕДОМЛЕНИЯ РАБОТОДАТЕЛЯ</w:t>
      </w:r>
      <w:r>
        <w:t xml:space="preserve"> </w:t>
      </w:r>
      <w:r w:rsidRPr="00AD4358">
        <w:rPr>
          <w:bdr w:val="none" w:sz="0" w:space="0" w:color="auto" w:frame="1"/>
        </w:rPr>
        <w:t>О ФАКТАХ ОБРАЩЕНИЯ К РАБОТНИКУ В ЦЕЛЯХ</w:t>
      </w:r>
      <w:r>
        <w:t xml:space="preserve"> </w:t>
      </w:r>
      <w:r w:rsidRPr="00AD4358">
        <w:rPr>
          <w:bdr w:val="none" w:sz="0" w:space="0" w:color="auto" w:frame="1"/>
        </w:rPr>
        <w:t>СКЛОНЕНИЯ К СОВЕРШЕНИЮ КОРРУПЦИОННЫХ ПРАВОНАРУШЕНИЙ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2.1. Работник обязан уведомлять работодателя в лице руководителя муниципального учреждения </w:t>
      </w:r>
      <w:r w:rsidRPr="00AD4358">
        <w:rPr>
          <w:i/>
          <w:iCs/>
          <w:u w:val="single"/>
          <w:bdr w:val="none" w:sz="0" w:space="0" w:color="auto" w:frame="1"/>
        </w:rPr>
        <w:t>МБДО</w:t>
      </w:r>
      <w:proofErr w:type="gramStart"/>
      <w:r w:rsidRPr="00AD4358">
        <w:rPr>
          <w:i/>
          <w:iCs/>
          <w:u w:val="single"/>
          <w:bdr w:val="none" w:sz="0" w:space="0" w:color="auto" w:frame="1"/>
        </w:rPr>
        <w:t>У</w:t>
      </w:r>
      <w:r>
        <w:rPr>
          <w:i/>
          <w:iCs/>
          <w:u w:val="single"/>
          <w:bdr w:val="none" w:sz="0" w:space="0" w:color="auto" w:frame="1"/>
        </w:rPr>
        <w:t>-</w:t>
      </w:r>
      <w:proofErr w:type="gramEnd"/>
      <w:r>
        <w:rPr>
          <w:i/>
          <w:iCs/>
          <w:u w:val="single"/>
          <w:bdr w:val="none" w:sz="0" w:space="0" w:color="auto" w:frame="1"/>
        </w:rPr>
        <w:t xml:space="preserve"> </w:t>
      </w:r>
      <w:proofErr w:type="spellStart"/>
      <w:r>
        <w:rPr>
          <w:i/>
          <w:iCs/>
          <w:u w:val="single"/>
          <w:bdr w:val="none" w:sz="0" w:space="0" w:color="auto" w:frame="1"/>
        </w:rPr>
        <w:t>д</w:t>
      </w:r>
      <w:proofErr w:type="spellEnd"/>
      <w:r>
        <w:rPr>
          <w:i/>
          <w:iCs/>
          <w:u w:val="single"/>
          <w:bdr w:val="none" w:sz="0" w:space="0" w:color="auto" w:frame="1"/>
        </w:rPr>
        <w:t>/с № 5</w:t>
      </w:r>
      <w:r w:rsidRPr="00AD4358">
        <w:rPr>
          <w:i/>
          <w:iCs/>
          <w:u w:val="single"/>
          <w:bdr w:val="none" w:sz="0" w:space="0" w:color="auto" w:frame="1"/>
        </w:rPr>
        <w:t xml:space="preserve"> </w:t>
      </w:r>
      <w:r>
        <w:rPr>
          <w:i/>
          <w:iCs/>
          <w:u w:val="single"/>
          <w:bdr w:val="none" w:sz="0" w:space="0" w:color="auto" w:frame="1"/>
        </w:rPr>
        <w:t>«Гуси-лебеди</w:t>
      </w:r>
      <w:r w:rsidRPr="00AD4358">
        <w:rPr>
          <w:i/>
          <w:iCs/>
          <w:u w:val="single"/>
          <w:bdr w:val="none" w:sz="0" w:space="0" w:color="auto" w:frame="1"/>
        </w:rPr>
        <w:t>»</w:t>
      </w:r>
      <w:r>
        <w:rPr>
          <w:i/>
          <w:iCs/>
          <w:u w:val="single"/>
          <w:bdr w:val="none" w:sz="0" w:space="0" w:color="auto" w:frame="1"/>
        </w:rPr>
        <w:t xml:space="preserve">, </w:t>
      </w:r>
      <w:r w:rsidRPr="00AD4358">
        <w:rPr>
          <w:i/>
          <w:iCs/>
          <w:bdr w:val="none" w:sz="0" w:space="0" w:color="auto" w:frame="1"/>
        </w:rPr>
        <w:t> </w:t>
      </w:r>
      <w:r>
        <w:rPr>
          <w:bdr w:val="none" w:sz="0" w:space="0" w:color="auto" w:frame="1"/>
        </w:rPr>
        <w:t xml:space="preserve">(далее – </w:t>
      </w:r>
      <w:proofErr w:type="spellStart"/>
      <w:r>
        <w:rPr>
          <w:bdr w:val="none" w:sz="0" w:space="0" w:color="auto" w:frame="1"/>
        </w:rPr>
        <w:t>МБДОУ-д</w:t>
      </w:r>
      <w:proofErr w:type="spellEnd"/>
      <w:r>
        <w:rPr>
          <w:bdr w:val="none" w:sz="0" w:space="0" w:color="auto" w:frame="1"/>
        </w:rPr>
        <w:t xml:space="preserve">/с №5 </w:t>
      </w:r>
      <w:r w:rsidRPr="00AD4358">
        <w:rPr>
          <w:bdr w:val="none" w:sz="0" w:space="0" w:color="auto" w:frame="1"/>
        </w:rPr>
        <w:t>) обо всех случаях непосредственного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 2.2. Работник также обязан уведомлять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>
        <w:rPr>
          <w:bdr w:val="none" w:sz="0" w:space="0" w:color="auto" w:frame="1"/>
        </w:rPr>
        <w:t xml:space="preserve"> </w:t>
      </w:r>
      <w:r w:rsidRPr="00AD4358">
        <w:rPr>
          <w:bdr w:val="none" w:sz="0" w:space="0" w:color="auto" w:frame="1"/>
        </w:rPr>
        <w:t>Об уведомлении указанных органов работнику необходимо сообщить в уведомлении работодателю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lastRenderedPageBreak/>
        <w:t>2.3. При</w:t>
      </w:r>
      <w:r>
        <w:rPr>
          <w:bdr w:val="none" w:sz="0" w:space="0" w:color="auto" w:frame="1"/>
        </w:rPr>
        <w:t xml:space="preserve"> </w:t>
      </w:r>
      <w:r w:rsidRPr="00AD4358">
        <w:rPr>
          <w:bdr w:val="none" w:sz="0" w:space="0" w:color="auto" w:frame="1"/>
        </w:rPr>
        <w:t>нахождении работника в командировке, в отпуске, вне места работы п</w:t>
      </w:r>
      <w:r>
        <w:rPr>
          <w:bdr w:val="none" w:sz="0" w:space="0" w:color="auto" w:frame="1"/>
        </w:rPr>
        <w:t>о иным основаниям работник обяза</w:t>
      </w:r>
      <w:r w:rsidRPr="00AD4358">
        <w:rPr>
          <w:bdr w:val="none" w:sz="0" w:space="0" w:color="auto" w:frame="1"/>
        </w:rPr>
        <w:t>н уведомить работодателя обо всех случаях к нему каких-либо лиц в целях склонения его к совершению коррупционных правонарушений незамедлительно с момента прибытия к месту работы</w:t>
      </w:r>
      <w:proofErr w:type="gramStart"/>
      <w:r w:rsidRPr="00AD4358">
        <w:rPr>
          <w:bdr w:val="none" w:sz="0" w:space="0" w:color="auto" w:frame="1"/>
        </w:rPr>
        <w:t xml:space="preserve"> .</w:t>
      </w:r>
      <w:proofErr w:type="gramEnd"/>
      <w:r w:rsidRPr="00AD4358">
        <w:rPr>
          <w:bdr w:val="none" w:sz="0" w:space="0" w:color="auto" w:frame="1"/>
        </w:rPr>
        <w:t xml:space="preserve"> Настоящий порядок применяется также и в случае, если от работника поступило уведомление о фактах совершения другими работниками коррупционных правонарушений.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2.4. Работник, уведомивший работодателя, ор</w:t>
      </w:r>
      <w:r>
        <w:rPr>
          <w:bdr w:val="none" w:sz="0" w:space="0" w:color="auto" w:frame="1"/>
        </w:rPr>
        <w:t xml:space="preserve">ганы прокуратуры или другие государственные </w:t>
      </w:r>
      <w:r w:rsidRPr="00AD4358">
        <w:rPr>
          <w:bdr w:val="none" w:sz="0" w:space="0" w:color="auto" w:frame="1"/>
        </w:rPr>
        <w:t xml:space="preserve"> органы о фактах обращения к нему каких-либо лиц целях склонения его к совершению коррупционного правонарушения, о фактах совершения другими работниками коррупционных правонарушений, находится под защитой государства в соответствии с законодательством РФ.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Работодателем принимаются меры по защите работника, сообщившего о коррупционных правонарушениях в соответствии с настоящим порядком, в части обеспечения работник</w:t>
      </w:r>
      <w:r>
        <w:rPr>
          <w:bdr w:val="none" w:sz="0" w:space="0" w:color="auto" w:frame="1"/>
        </w:rPr>
        <w:t>у гарантий, п</w:t>
      </w:r>
      <w:r w:rsidRPr="00AD4358">
        <w:rPr>
          <w:bdr w:val="none" w:sz="0" w:space="0" w:color="auto" w:frame="1"/>
        </w:rPr>
        <w:t>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уведомления.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2.5. Уведомление оформляется в письменном виде в двух экземплярах.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Первый экземпляр уведомления работник передает руководителю муниципального учреждения, в котором он замещает должность, не позднее рабочего дня, следующего за днем обращения к нему в целях склонения к совершению коррупционного правонарушения.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2.6. В случае если работник не имеет возможности передать уведомление лично, оно может быть направлено в адрес муниципального учреждения заказным письмом с уведомлением и описью вложения.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3. ПЕРЕЧЕНЬ СВЕДЕНИЙ, СОДЕРЖАЩИХСЯ В УВЕДОМЛЕНИИ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3.1. К перечню сведений, которые указываются в уведомлении, относятся: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фамилия, имя, отчество лица, представившего уведомление;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замещаемая им должность в муниципальном учреждении;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дата, время, место, обстоятельства, при которых произошло обращение в целях склонения его к совершению коррупционных правонарушений;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характер обращения;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данные о лицах, обратившихся в целях склонения его к совершению коррупционных правонарушений;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иные сведения, которые необходимо сообщить по факту обращения в целях склонения его к совершению коррупционных правонарушений;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дата представления уведомления;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lastRenderedPageBreak/>
        <w:t>- подпись лица, представившего уведомление, и контактный телефон.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4. ПОРЯДОК РЕГИСТРАЦИИ УВЕДОМЛЕНИЙ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4.1. Уведомления о фактах обращения в целях склонения работников муниципального учреждения к совершению коррупционных правонарушений регистрируются в день поступления.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В журнале указываются: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порядковый номер уведомления;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дата и время принятия уведомления;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фамилия и инициалы лица, обратившегося с уведомлением;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дата и время передачи уведомления работодателю;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краткое содержание уведомления;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- фамилия, инициалы и подпись ответственного лица, зарегистрировавшего уведомление.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4.3. На уведомлении ставится отметка о его поступлении, в котором указываются дата поступления и входящий номер.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4.4. После регистрации уведомления в журнале регистрации оно передается на рассмотрение руководителю муниципального учреждения не позднее рабочего дня, следующего за днем регистрации уведомления.</w:t>
      </w:r>
    </w:p>
    <w:p w:rsidR="000B649B" w:rsidRPr="00AD4358" w:rsidRDefault="000B649B" w:rsidP="000B649B">
      <w:pPr>
        <w:pStyle w:val="a3"/>
      </w:pPr>
      <w:r w:rsidRPr="00AD4358">
        <w:t> 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5. ОРГАНИЗАЦИЯ ПРОВЕРКИ СВЕДЕНИЙ, СОДЕРЖАЩИХСЯ В УВЕДОМЛЕНИИ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>5.1. В течение трех рабочих дней руководитель муниципального учреждения 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t xml:space="preserve">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руководителю </w:t>
      </w:r>
      <w:proofErr w:type="spellStart"/>
      <w:r>
        <w:rPr>
          <w:bdr w:val="none" w:sz="0" w:space="0" w:color="auto" w:frame="1"/>
        </w:rPr>
        <w:t>МБДОУ-д</w:t>
      </w:r>
      <w:proofErr w:type="spellEnd"/>
      <w:r>
        <w:rPr>
          <w:bdr w:val="none" w:sz="0" w:space="0" w:color="auto" w:frame="1"/>
        </w:rPr>
        <w:t xml:space="preserve">/с №5 </w:t>
      </w:r>
      <w:r w:rsidRPr="00AD4358">
        <w:rPr>
          <w:bdr w:val="none" w:sz="0" w:space="0" w:color="auto" w:frame="1"/>
        </w:rPr>
        <w:t>в форме письменного заключения.</w:t>
      </w:r>
    </w:p>
    <w:p w:rsidR="000B649B" w:rsidRPr="00AD4358" w:rsidRDefault="000B649B" w:rsidP="000B649B">
      <w:pPr>
        <w:pStyle w:val="a3"/>
      </w:pPr>
      <w:r w:rsidRPr="00AD4358">
        <w:rPr>
          <w:bdr w:val="none" w:sz="0" w:space="0" w:color="auto" w:frame="1"/>
        </w:rPr>
        <w:lastRenderedPageBreak/>
        <w:t xml:space="preserve">5.3. При установлении в результате проверки обстоятельств, свидетельствующих о наличии признаков преступления или административного правонарушения, руководитель </w:t>
      </w:r>
      <w:proofErr w:type="spellStart"/>
      <w:r>
        <w:rPr>
          <w:bdr w:val="none" w:sz="0" w:space="0" w:color="auto" w:frame="1"/>
        </w:rPr>
        <w:t>МБДОУ-д</w:t>
      </w:r>
      <w:proofErr w:type="spellEnd"/>
      <w:r>
        <w:rPr>
          <w:bdr w:val="none" w:sz="0" w:space="0" w:color="auto" w:frame="1"/>
        </w:rPr>
        <w:t xml:space="preserve">/с №5 </w:t>
      </w:r>
      <w:r w:rsidRPr="00AD4358">
        <w:rPr>
          <w:bdr w:val="none" w:sz="0" w:space="0" w:color="auto" w:frame="1"/>
        </w:rPr>
        <w:t>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0B649B" w:rsidRDefault="000B649B" w:rsidP="000B649B">
      <w:pPr>
        <w:pStyle w:val="a3"/>
        <w:rPr>
          <w:bdr w:val="none" w:sz="0" w:space="0" w:color="auto" w:frame="1"/>
        </w:rPr>
      </w:pPr>
      <w:r w:rsidRPr="00AD4358">
        <w:rPr>
          <w:bdr w:val="none" w:sz="0" w:space="0" w:color="auto" w:frame="1"/>
        </w:rP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0B649B" w:rsidRDefault="000B649B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Default="00285A8C" w:rsidP="000B649B">
      <w:pPr>
        <w:pStyle w:val="a3"/>
        <w:rPr>
          <w:bdr w:val="none" w:sz="0" w:space="0" w:color="auto" w:frame="1"/>
        </w:rPr>
      </w:pPr>
    </w:p>
    <w:p w:rsidR="00285A8C" w:rsidRPr="00883D70" w:rsidRDefault="00285A8C" w:rsidP="00285A8C">
      <w:pPr>
        <w:pStyle w:val="a3"/>
        <w:spacing w:before="0" w:beforeAutospacing="0"/>
        <w:jc w:val="right"/>
        <w:rPr>
          <w:szCs w:val="20"/>
        </w:rPr>
      </w:pPr>
      <w:r w:rsidRPr="00883D70">
        <w:t>Приложение 1</w:t>
      </w:r>
    </w:p>
    <w:p w:rsidR="00285A8C" w:rsidRPr="00883D70" w:rsidRDefault="00285A8C" w:rsidP="00285A8C">
      <w:pPr>
        <w:pStyle w:val="a3"/>
        <w:spacing w:before="0" w:beforeAutospacing="0"/>
        <w:jc w:val="right"/>
        <w:rPr>
          <w:szCs w:val="20"/>
        </w:rPr>
      </w:pPr>
      <w:r w:rsidRPr="00883D70">
        <w:t>Заведующему _____________________</w:t>
      </w:r>
    </w:p>
    <w:p w:rsidR="00285A8C" w:rsidRPr="00883D70" w:rsidRDefault="00285A8C" w:rsidP="00285A8C">
      <w:pPr>
        <w:pStyle w:val="a3"/>
        <w:spacing w:before="0" w:beforeAutospacing="0"/>
        <w:jc w:val="right"/>
        <w:rPr>
          <w:szCs w:val="20"/>
        </w:rPr>
      </w:pPr>
      <w:r w:rsidRPr="00883D70">
        <w:t>от _______________________________</w:t>
      </w:r>
    </w:p>
    <w:p w:rsidR="00285A8C" w:rsidRPr="00883D70" w:rsidRDefault="00285A8C" w:rsidP="00285A8C">
      <w:pPr>
        <w:pStyle w:val="a3"/>
        <w:spacing w:before="0" w:beforeAutospacing="0"/>
        <w:jc w:val="right"/>
        <w:rPr>
          <w:szCs w:val="20"/>
        </w:rPr>
      </w:pPr>
      <w:r w:rsidRPr="00883D70">
        <w:t>__________________________________</w:t>
      </w:r>
    </w:p>
    <w:p w:rsidR="00285A8C" w:rsidRPr="00883D70" w:rsidRDefault="00285A8C" w:rsidP="00285A8C">
      <w:pPr>
        <w:pStyle w:val="a3"/>
        <w:spacing w:before="0" w:beforeAutospacing="0"/>
        <w:jc w:val="right"/>
        <w:rPr>
          <w:szCs w:val="20"/>
        </w:rPr>
      </w:pPr>
      <w:r w:rsidRPr="00883D70">
        <w:rPr>
          <w:szCs w:val="20"/>
        </w:rPr>
        <w:t>ФИО, должность работника</w:t>
      </w:r>
    </w:p>
    <w:p w:rsidR="00285A8C" w:rsidRPr="00883D70" w:rsidRDefault="00285A8C" w:rsidP="00285A8C">
      <w:pPr>
        <w:pStyle w:val="a3"/>
        <w:spacing w:before="0" w:beforeAutospacing="0"/>
        <w:jc w:val="right"/>
        <w:rPr>
          <w:szCs w:val="20"/>
        </w:rPr>
      </w:pPr>
      <w:r w:rsidRPr="00883D70">
        <w:t>__________________________________</w:t>
      </w:r>
    </w:p>
    <w:p w:rsidR="00285A8C" w:rsidRPr="00883D70" w:rsidRDefault="00285A8C" w:rsidP="00285A8C">
      <w:pPr>
        <w:pStyle w:val="a3"/>
        <w:spacing w:before="0" w:beforeAutospacing="0"/>
        <w:jc w:val="right"/>
        <w:rPr>
          <w:szCs w:val="20"/>
        </w:rPr>
      </w:pPr>
      <w:r w:rsidRPr="00883D70">
        <w:t>__________________________________</w:t>
      </w:r>
    </w:p>
    <w:p w:rsidR="00285A8C" w:rsidRPr="00883D70" w:rsidRDefault="00285A8C" w:rsidP="00285A8C">
      <w:pPr>
        <w:pStyle w:val="a3"/>
        <w:spacing w:before="0" w:beforeAutospacing="0"/>
        <w:jc w:val="right"/>
        <w:rPr>
          <w:szCs w:val="20"/>
        </w:rPr>
      </w:pPr>
      <w:r w:rsidRPr="00883D70">
        <w:rPr>
          <w:szCs w:val="20"/>
        </w:rPr>
        <w:t>Адрес места жительства, номер телефона</w:t>
      </w:r>
    </w:p>
    <w:p w:rsidR="00285A8C" w:rsidRPr="00883D70" w:rsidRDefault="00285A8C" w:rsidP="00285A8C">
      <w:pPr>
        <w:pStyle w:val="a3"/>
        <w:spacing w:before="0" w:beforeAutospacing="0"/>
        <w:jc w:val="center"/>
        <w:rPr>
          <w:szCs w:val="20"/>
        </w:rPr>
      </w:pPr>
      <w:r w:rsidRPr="00883D70">
        <w:t>УВЕДОМЛЕНИЕ</w:t>
      </w:r>
    </w:p>
    <w:p w:rsidR="00285A8C" w:rsidRPr="00883D70" w:rsidRDefault="00285A8C" w:rsidP="00285A8C">
      <w:pPr>
        <w:pStyle w:val="a3"/>
        <w:spacing w:before="0" w:beforeAutospacing="0"/>
        <w:jc w:val="center"/>
      </w:pPr>
      <w:proofErr w:type="gramStart"/>
      <w:r w:rsidRPr="00883D70">
        <w:t>сообщении</w:t>
      </w:r>
      <w:proofErr w:type="gramEnd"/>
      <w:r w:rsidRPr="00883D70">
        <w:t xml:space="preserve"> конфликтной ситуации</w:t>
      </w:r>
    </w:p>
    <w:p w:rsidR="00285A8C" w:rsidRPr="00883D70" w:rsidRDefault="00285A8C" w:rsidP="00285A8C">
      <w:pPr>
        <w:pStyle w:val="a3"/>
        <w:spacing w:before="0" w:beforeAutospacing="0"/>
        <w:jc w:val="center"/>
      </w:pPr>
      <w:r w:rsidRPr="00883D70">
        <w:t>МБДО</w:t>
      </w:r>
      <w:proofErr w:type="gramStart"/>
      <w:r w:rsidRPr="00883D70">
        <w:t>У-</w:t>
      </w:r>
      <w:proofErr w:type="gramEnd"/>
      <w:r w:rsidRPr="00883D70">
        <w:t xml:space="preserve"> детский сад № 5 «Гуси-лебеди» г. Стародуба</w:t>
      </w:r>
    </w:p>
    <w:p w:rsidR="00285A8C" w:rsidRPr="00883D70" w:rsidRDefault="00285A8C" w:rsidP="00285A8C">
      <w:pPr>
        <w:pStyle w:val="a3"/>
        <w:spacing w:before="0" w:beforeAutospacing="0"/>
        <w:rPr>
          <w:szCs w:val="20"/>
        </w:rPr>
      </w:pPr>
      <w:r w:rsidRPr="00883D70">
        <w:t>Сообщаю, что:</w:t>
      </w:r>
    </w:p>
    <w:p w:rsidR="00285A8C" w:rsidRPr="00883D70" w:rsidRDefault="00285A8C" w:rsidP="00285A8C">
      <w:pPr>
        <w:pStyle w:val="a3"/>
        <w:spacing w:before="0" w:beforeAutospacing="0"/>
        <w:rPr>
          <w:szCs w:val="20"/>
        </w:rPr>
      </w:pPr>
      <w:r w:rsidRPr="00883D70">
        <w:rPr>
          <w:szCs w:val="26"/>
        </w:rPr>
        <w:t>1.______________________________________________________________________</w:t>
      </w:r>
    </w:p>
    <w:p w:rsidR="00285A8C" w:rsidRPr="00883D70" w:rsidRDefault="00285A8C" w:rsidP="00285A8C">
      <w:pPr>
        <w:pStyle w:val="a3"/>
        <w:spacing w:before="0" w:beforeAutospacing="0"/>
        <w:rPr>
          <w:szCs w:val="20"/>
        </w:rPr>
      </w:pPr>
      <w:r w:rsidRPr="00883D70">
        <w:rPr>
          <w:szCs w:val="26"/>
        </w:rPr>
        <w:t>________________________________________________________________________</w:t>
      </w:r>
    </w:p>
    <w:p w:rsidR="00285A8C" w:rsidRPr="00883D70" w:rsidRDefault="00285A8C" w:rsidP="00285A8C">
      <w:pPr>
        <w:pStyle w:val="a3"/>
        <w:spacing w:before="0" w:beforeAutospacing="0"/>
        <w:rPr>
          <w:szCs w:val="20"/>
        </w:rPr>
      </w:pPr>
      <w:r>
        <w:rPr>
          <w:szCs w:val="26"/>
        </w:rPr>
        <w:t>_</w:t>
      </w:r>
      <w:r w:rsidRPr="00883D70">
        <w:rPr>
          <w:szCs w:val="26"/>
        </w:rPr>
        <w:t>_______________________________________________________________________</w:t>
      </w:r>
    </w:p>
    <w:p w:rsidR="00285A8C" w:rsidRPr="00883D70" w:rsidRDefault="00285A8C" w:rsidP="00285A8C">
      <w:pPr>
        <w:pStyle w:val="a3"/>
        <w:spacing w:before="0" w:beforeAutospacing="0"/>
        <w:rPr>
          <w:szCs w:val="20"/>
        </w:rPr>
      </w:pPr>
      <w:r w:rsidRPr="00883D70">
        <w:rPr>
          <w:szCs w:val="26"/>
        </w:rPr>
        <w:t>_________________________________________________________________________</w:t>
      </w:r>
    </w:p>
    <w:p w:rsidR="00285A8C" w:rsidRPr="00883D70" w:rsidRDefault="00285A8C" w:rsidP="00285A8C">
      <w:pPr>
        <w:pStyle w:val="a3"/>
        <w:spacing w:before="0" w:beforeAutospacing="0"/>
        <w:rPr>
          <w:szCs w:val="20"/>
        </w:rPr>
      </w:pPr>
      <w:r w:rsidRPr="00883D70">
        <w:rPr>
          <w:szCs w:val="26"/>
        </w:rPr>
        <w:t>_________________________________________________________________________</w:t>
      </w:r>
    </w:p>
    <w:p w:rsidR="00285A8C" w:rsidRPr="00883D70" w:rsidRDefault="00285A8C" w:rsidP="00285A8C">
      <w:pPr>
        <w:pStyle w:val="a3"/>
        <w:spacing w:before="0" w:beforeAutospacing="0"/>
        <w:rPr>
          <w:szCs w:val="20"/>
        </w:rPr>
      </w:pPr>
      <w:r w:rsidRPr="00883D70">
        <w:rPr>
          <w:szCs w:val="26"/>
        </w:rPr>
        <w:t>_________________________________________________________________________</w:t>
      </w:r>
    </w:p>
    <w:p w:rsidR="00285A8C" w:rsidRPr="00883D70" w:rsidRDefault="00285A8C" w:rsidP="00285A8C">
      <w:pPr>
        <w:pStyle w:val="a3"/>
        <w:spacing w:before="0" w:beforeAutospacing="0"/>
        <w:rPr>
          <w:szCs w:val="20"/>
        </w:rPr>
      </w:pPr>
      <w:r w:rsidRPr="00883D70">
        <w:rPr>
          <w:szCs w:val="20"/>
        </w:rPr>
        <w:t>(описание обстоятельства, которые привели или могут привести к конфликту интересов)</w:t>
      </w:r>
    </w:p>
    <w:p w:rsidR="00285A8C" w:rsidRPr="00883D70" w:rsidRDefault="00285A8C" w:rsidP="00285A8C">
      <w:pPr>
        <w:pStyle w:val="a3"/>
        <w:spacing w:before="0" w:beforeAutospacing="0"/>
        <w:rPr>
          <w:szCs w:val="20"/>
        </w:rPr>
        <w:sectPr w:rsidR="00285A8C" w:rsidRPr="00883D70">
          <w:pgSz w:w="11900" w:h="16838"/>
          <w:pgMar w:top="698" w:right="986" w:bottom="1440" w:left="1240" w:header="0" w:footer="0" w:gutter="0"/>
          <w:cols w:space="720" w:equalWidth="0">
            <w:col w:w="9680"/>
          </w:cols>
        </w:sectPr>
      </w:pPr>
      <w:r w:rsidRPr="00883D70">
        <w:rPr>
          <w:szCs w:val="26"/>
        </w:rPr>
        <w:t>_______________________________________________________________________</w:t>
      </w:r>
    </w:p>
    <w:p w:rsidR="00285A8C" w:rsidRPr="00883D70" w:rsidRDefault="00285A8C" w:rsidP="00285A8C">
      <w:pPr>
        <w:pStyle w:val="a3"/>
        <w:spacing w:before="0" w:beforeAutospacing="0"/>
        <w:rPr>
          <w:szCs w:val="20"/>
        </w:rPr>
      </w:pPr>
      <w:r w:rsidRPr="00883D70">
        <w:rPr>
          <w:szCs w:val="26"/>
        </w:rPr>
        <w:lastRenderedPageBreak/>
        <w:t>______________</w:t>
      </w:r>
    </w:p>
    <w:p w:rsidR="00285A8C" w:rsidRPr="00883D70" w:rsidRDefault="00285A8C" w:rsidP="00285A8C">
      <w:pPr>
        <w:pStyle w:val="a3"/>
        <w:spacing w:before="0" w:beforeAutospacing="0"/>
        <w:ind w:left="4956" w:firstLine="708"/>
        <w:rPr>
          <w:szCs w:val="20"/>
        </w:rPr>
      </w:pPr>
      <w:r>
        <w:rPr>
          <w:szCs w:val="26"/>
        </w:rPr>
        <w:t>____________________</w:t>
      </w:r>
    </w:p>
    <w:p w:rsidR="00285A8C" w:rsidRPr="00883D70" w:rsidRDefault="00285A8C" w:rsidP="00285A8C">
      <w:pPr>
        <w:pStyle w:val="a3"/>
        <w:spacing w:before="0" w:beforeAutospacing="0"/>
        <w:rPr>
          <w:szCs w:val="20"/>
        </w:rPr>
      </w:pPr>
    </w:p>
    <w:p w:rsidR="00285A8C" w:rsidRPr="00883D70" w:rsidRDefault="00285A8C" w:rsidP="00285A8C">
      <w:pPr>
        <w:pStyle w:val="a3"/>
        <w:spacing w:before="0" w:beforeAutospacing="0"/>
        <w:sectPr w:rsidR="00285A8C" w:rsidRPr="00883D70" w:rsidSect="00883D70">
          <w:type w:val="continuous"/>
          <w:pgSz w:w="11900" w:h="16838"/>
          <w:pgMar w:top="698" w:right="986" w:bottom="1440" w:left="1240" w:header="0" w:footer="0" w:gutter="0"/>
          <w:cols w:num="2" w:space="720" w:equalWidth="0">
            <w:col w:w="8140" w:space="720"/>
            <w:col w:w="820"/>
          </w:cols>
        </w:sectPr>
      </w:pPr>
    </w:p>
    <w:p w:rsidR="00285A8C" w:rsidRPr="00883D70" w:rsidRDefault="00285A8C" w:rsidP="00285A8C">
      <w:pPr>
        <w:pStyle w:val="a3"/>
        <w:spacing w:before="0" w:beforeAutospacing="0"/>
        <w:rPr>
          <w:szCs w:val="20"/>
        </w:rPr>
        <w:sectPr w:rsidR="00285A8C" w:rsidRPr="00883D70">
          <w:type w:val="continuous"/>
          <w:pgSz w:w="11900" w:h="16838"/>
          <w:pgMar w:top="698" w:right="986" w:bottom="1440" w:left="1240" w:header="0" w:footer="0" w:gutter="0"/>
          <w:cols w:num="3" w:space="720" w:equalWidth="0">
            <w:col w:w="3500" w:space="720"/>
            <w:col w:w="2180" w:space="720"/>
            <w:col w:w="2560"/>
          </w:cols>
        </w:sectPr>
      </w:pPr>
      <w:r w:rsidRPr="00883D70">
        <w:rPr>
          <w:szCs w:val="20"/>
        </w:rPr>
        <w:lastRenderedPageBreak/>
        <w:br w:type="column"/>
      </w:r>
    </w:p>
    <w:p w:rsidR="00285A8C" w:rsidRPr="00883D70" w:rsidRDefault="00285A8C" w:rsidP="00285A8C">
      <w:pPr>
        <w:spacing w:line="200" w:lineRule="exact"/>
        <w:rPr>
          <w:rFonts w:ascii="Times New Roman" w:hAnsi="Times New Roman" w:cs="Times New Roman"/>
          <w:sz w:val="16"/>
          <w:szCs w:val="20"/>
        </w:rPr>
      </w:pPr>
    </w:p>
    <w:p w:rsidR="00285A8C" w:rsidRPr="00883D70" w:rsidRDefault="00285A8C" w:rsidP="00285A8C">
      <w:pPr>
        <w:spacing w:line="296" w:lineRule="exact"/>
        <w:rPr>
          <w:rFonts w:ascii="Times New Roman" w:hAnsi="Times New Roman" w:cs="Times New Roman"/>
          <w:sz w:val="16"/>
          <w:szCs w:val="20"/>
        </w:rPr>
      </w:pPr>
    </w:p>
    <w:p w:rsidR="00285A8C" w:rsidRPr="00883D70" w:rsidRDefault="00285A8C" w:rsidP="00285A8C">
      <w:pPr>
        <w:jc w:val="right"/>
        <w:rPr>
          <w:rFonts w:ascii="Times New Roman" w:hAnsi="Times New Roman" w:cs="Times New Roman"/>
          <w:sz w:val="16"/>
          <w:szCs w:val="20"/>
        </w:rPr>
      </w:pPr>
      <w:r w:rsidRPr="00883D70">
        <w:rPr>
          <w:rFonts w:ascii="Times New Roman" w:eastAsia="Times New Roman" w:hAnsi="Times New Roman" w:cs="Times New Roman"/>
          <w:sz w:val="20"/>
          <w:szCs w:val="24"/>
        </w:rPr>
        <w:t>Приложение 2</w:t>
      </w:r>
    </w:p>
    <w:p w:rsidR="00285A8C" w:rsidRPr="00883D70" w:rsidRDefault="00285A8C" w:rsidP="00285A8C">
      <w:pPr>
        <w:spacing w:line="276" w:lineRule="exact"/>
        <w:rPr>
          <w:rFonts w:ascii="Times New Roman" w:hAnsi="Times New Roman" w:cs="Times New Roman"/>
          <w:sz w:val="16"/>
          <w:szCs w:val="20"/>
        </w:rPr>
      </w:pPr>
    </w:p>
    <w:p w:rsidR="00285A8C" w:rsidRPr="00883D70" w:rsidRDefault="00285A8C" w:rsidP="00285A8C">
      <w:pPr>
        <w:ind w:right="-179"/>
        <w:jc w:val="center"/>
        <w:rPr>
          <w:rFonts w:ascii="Times New Roman" w:hAnsi="Times New Roman" w:cs="Times New Roman"/>
          <w:sz w:val="16"/>
          <w:szCs w:val="20"/>
        </w:rPr>
      </w:pPr>
      <w:r w:rsidRPr="00883D70">
        <w:rPr>
          <w:rFonts w:ascii="Times New Roman" w:eastAsia="Times New Roman" w:hAnsi="Times New Roman" w:cs="Times New Roman"/>
          <w:sz w:val="20"/>
          <w:szCs w:val="24"/>
        </w:rPr>
        <w:t>Журнал регистрации</w:t>
      </w:r>
    </w:p>
    <w:p w:rsidR="00285A8C" w:rsidRPr="00883D70" w:rsidRDefault="00285A8C" w:rsidP="00285A8C">
      <w:pPr>
        <w:ind w:right="-179"/>
        <w:jc w:val="center"/>
        <w:rPr>
          <w:rFonts w:ascii="Times New Roman" w:hAnsi="Times New Roman" w:cs="Times New Roman"/>
          <w:sz w:val="16"/>
          <w:szCs w:val="20"/>
        </w:rPr>
      </w:pPr>
      <w:r w:rsidRPr="00883D70">
        <w:rPr>
          <w:rFonts w:ascii="Times New Roman" w:eastAsia="Times New Roman" w:hAnsi="Times New Roman" w:cs="Times New Roman"/>
          <w:sz w:val="20"/>
          <w:szCs w:val="24"/>
        </w:rPr>
        <w:t>уведомлений о возникшем конфликте интересов или о возможности его возникновения</w:t>
      </w:r>
    </w:p>
    <w:p w:rsidR="00285A8C" w:rsidRPr="00883D70" w:rsidRDefault="00285A8C" w:rsidP="00285A8C">
      <w:pPr>
        <w:spacing w:line="266" w:lineRule="exact"/>
        <w:rPr>
          <w:rFonts w:ascii="Times New Roman" w:hAnsi="Times New Roman" w:cs="Times New Roman"/>
          <w:sz w:val="16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1000"/>
        <w:gridCol w:w="980"/>
        <w:gridCol w:w="2140"/>
        <w:gridCol w:w="1440"/>
        <w:gridCol w:w="1580"/>
        <w:gridCol w:w="1040"/>
        <w:gridCol w:w="1000"/>
        <w:gridCol w:w="30"/>
      </w:tblGrid>
      <w:tr w:rsidR="00285A8C" w:rsidRPr="00883D70" w:rsidTr="001215F1">
        <w:trPr>
          <w:trHeight w:val="27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w w:val="99"/>
                <w:sz w:val="20"/>
                <w:szCs w:val="24"/>
              </w:rPr>
              <w:t>Дата</w:t>
            </w:r>
          </w:p>
        </w:tc>
        <w:tc>
          <w:tcPr>
            <w:tcW w:w="61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48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Сведения о работнике, направившем уведомление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Кратко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Ф.И.О.</w:t>
            </w:r>
          </w:p>
        </w:tc>
        <w:tc>
          <w:tcPr>
            <w:tcW w:w="0" w:type="dxa"/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1"/>
              </w:rPr>
            </w:pPr>
          </w:p>
        </w:tc>
      </w:tr>
      <w:tr w:rsidR="00285A8C" w:rsidRPr="00883D70" w:rsidTr="001215F1">
        <w:trPr>
          <w:trHeight w:val="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5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регист</w:t>
            </w:r>
            <w:proofErr w:type="spellEnd"/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5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5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е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лица,</w:t>
            </w:r>
          </w:p>
        </w:tc>
        <w:tc>
          <w:tcPr>
            <w:tcW w:w="0" w:type="dxa"/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1"/>
              </w:rPr>
            </w:pPr>
          </w:p>
        </w:tc>
      </w:tr>
      <w:tr w:rsidR="00285A8C" w:rsidRPr="00883D70" w:rsidTr="001215F1">
        <w:trPr>
          <w:trHeight w:val="20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14"/>
                <w:szCs w:val="1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14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07" w:lineRule="exact"/>
              <w:ind w:left="8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3"/>
              </w:rPr>
              <w:t>Ф.И.О.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07" w:lineRule="exact"/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3"/>
              </w:rPr>
              <w:t>Документ,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07" w:lineRule="exact"/>
              <w:ind w:left="8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3"/>
              </w:rPr>
              <w:t>Должность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07" w:lineRule="exact"/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3"/>
              </w:rPr>
              <w:t>Контактный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14"/>
                <w:szCs w:val="17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14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1"/>
              </w:rPr>
            </w:pPr>
          </w:p>
        </w:tc>
      </w:tr>
      <w:tr w:rsidR="00285A8C" w:rsidRPr="00883D70" w:rsidTr="001215F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64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w w:val="97"/>
                <w:sz w:val="20"/>
                <w:szCs w:val="24"/>
              </w:rPr>
              <w:t>рации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удостоверяющий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номер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64" w:lineRule="exact"/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содерж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64" w:lineRule="exact"/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приняв</w:t>
            </w:r>
          </w:p>
        </w:tc>
        <w:tc>
          <w:tcPr>
            <w:tcW w:w="0" w:type="dxa"/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1"/>
              </w:rPr>
            </w:pPr>
          </w:p>
        </w:tc>
      </w:tr>
      <w:tr w:rsidR="00285A8C" w:rsidRPr="00883D70" w:rsidTr="001215F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личность, 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телефона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64" w:lineRule="exact"/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ание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64" w:lineRule="exact"/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шего</w:t>
            </w:r>
            <w:proofErr w:type="spellEnd"/>
          </w:p>
        </w:tc>
        <w:tc>
          <w:tcPr>
            <w:tcW w:w="0" w:type="dxa"/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1"/>
              </w:rPr>
            </w:pPr>
          </w:p>
        </w:tc>
      </w:tr>
      <w:tr w:rsidR="00285A8C" w:rsidRPr="00883D70" w:rsidTr="001215F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паспорт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64" w:lineRule="exact"/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уведом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64" w:lineRule="exact"/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уведом</w:t>
            </w:r>
            <w:proofErr w:type="spellEnd"/>
          </w:p>
        </w:tc>
        <w:tc>
          <w:tcPr>
            <w:tcW w:w="0" w:type="dxa"/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1"/>
              </w:rPr>
            </w:pPr>
          </w:p>
        </w:tc>
      </w:tr>
      <w:tr w:rsidR="00285A8C" w:rsidRPr="00883D70" w:rsidTr="001215F1">
        <w:trPr>
          <w:trHeight w:val="32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гражданина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64" w:lineRule="exact"/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ления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spacing w:line="264" w:lineRule="exact"/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ление</w:t>
            </w:r>
            <w:proofErr w:type="spellEnd"/>
          </w:p>
        </w:tc>
        <w:tc>
          <w:tcPr>
            <w:tcW w:w="0" w:type="dxa"/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1"/>
              </w:rPr>
            </w:pPr>
          </w:p>
        </w:tc>
      </w:tr>
      <w:tr w:rsidR="00285A8C" w:rsidRPr="00883D70" w:rsidTr="001215F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Российской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1"/>
              </w:rPr>
            </w:pPr>
          </w:p>
        </w:tc>
      </w:tr>
      <w:tr w:rsidR="00285A8C" w:rsidRPr="00883D70" w:rsidTr="001215F1">
        <w:trPr>
          <w:trHeight w:val="2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ind w:left="100"/>
              <w:rPr>
                <w:rFonts w:ascii="Times New Roman" w:hAnsi="Times New Roman" w:cs="Times New Roman"/>
                <w:sz w:val="16"/>
                <w:szCs w:val="20"/>
              </w:rPr>
            </w:pPr>
            <w:r w:rsidRPr="00883D70">
              <w:rPr>
                <w:rFonts w:ascii="Times New Roman" w:eastAsia="Times New Roman" w:hAnsi="Times New Roman" w:cs="Times New Roman"/>
                <w:sz w:val="20"/>
                <w:szCs w:val="24"/>
              </w:rPr>
              <w:t>Федерации;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1"/>
              </w:rPr>
            </w:pPr>
          </w:p>
        </w:tc>
      </w:tr>
      <w:tr w:rsidR="00285A8C" w:rsidRPr="00883D70" w:rsidTr="001215F1">
        <w:trPr>
          <w:trHeight w:val="30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1"/>
              </w:rPr>
            </w:pPr>
          </w:p>
        </w:tc>
      </w:tr>
      <w:tr w:rsidR="00285A8C" w:rsidRPr="00883D70" w:rsidTr="001215F1">
        <w:trPr>
          <w:trHeight w:val="32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85A8C" w:rsidRPr="00883D70" w:rsidRDefault="00285A8C" w:rsidP="001215F1">
            <w:pPr>
              <w:rPr>
                <w:rFonts w:ascii="Times New Roman" w:hAnsi="Times New Roman" w:cs="Times New Roman"/>
                <w:sz w:val="2"/>
                <w:szCs w:val="1"/>
              </w:rPr>
            </w:pPr>
          </w:p>
        </w:tc>
      </w:tr>
    </w:tbl>
    <w:p w:rsidR="00285A8C" w:rsidRPr="00883D70" w:rsidRDefault="00285A8C" w:rsidP="00285A8C">
      <w:pPr>
        <w:spacing w:line="1" w:lineRule="exact"/>
        <w:rPr>
          <w:rFonts w:ascii="Times New Roman" w:hAnsi="Times New Roman" w:cs="Times New Roman"/>
          <w:sz w:val="16"/>
          <w:szCs w:val="20"/>
        </w:rPr>
      </w:pPr>
    </w:p>
    <w:p w:rsidR="00285A8C" w:rsidRPr="00883D70" w:rsidRDefault="00285A8C" w:rsidP="00285A8C">
      <w:pPr>
        <w:pStyle w:val="a3"/>
        <w:rPr>
          <w:sz w:val="20"/>
        </w:rPr>
      </w:pPr>
    </w:p>
    <w:p w:rsidR="00285A8C" w:rsidRDefault="00285A8C" w:rsidP="00285A8C">
      <w:pPr>
        <w:pStyle w:val="a3"/>
      </w:pPr>
    </w:p>
    <w:p w:rsidR="00285A8C" w:rsidRDefault="00285A8C" w:rsidP="00285A8C">
      <w:pPr>
        <w:pStyle w:val="a3"/>
      </w:pPr>
    </w:p>
    <w:p w:rsidR="000B649B" w:rsidRPr="00AD4358" w:rsidRDefault="000B649B" w:rsidP="000B649B">
      <w:pPr>
        <w:pStyle w:val="a3"/>
      </w:pPr>
    </w:p>
    <w:p w:rsidR="000B649B" w:rsidRDefault="000B649B"/>
    <w:sectPr w:rsidR="000B649B" w:rsidSect="009F3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0140F"/>
    <w:rsid w:val="000B649B"/>
    <w:rsid w:val="00285A8C"/>
    <w:rsid w:val="00453300"/>
    <w:rsid w:val="00780F30"/>
    <w:rsid w:val="0080140F"/>
    <w:rsid w:val="009F3863"/>
    <w:rsid w:val="00FD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B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Безик Галина Николаевна</cp:lastModifiedBy>
  <cp:revision>4</cp:revision>
  <dcterms:created xsi:type="dcterms:W3CDTF">2024-01-19T11:43:00Z</dcterms:created>
  <dcterms:modified xsi:type="dcterms:W3CDTF">2024-01-22T07:41:00Z</dcterms:modified>
</cp:coreProperties>
</file>