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0F4" w:rsidRPr="00840861" w:rsidRDefault="003A24ED" w:rsidP="00840861">
      <w:pPr>
        <w:jc w:val="center"/>
        <w:rPr>
          <w:rFonts w:ascii="Times New Roman" w:hAnsi="Times New Roman" w:cs="Times New Roman"/>
          <w:b/>
          <w:sz w:val="28"/>
        </w:rPr>
      </w:pPr>
      <w:r w:rsidRPr="00840861">
        <w:rPr>
          <w:rFonts w:ascii="Times New Roman" w:hAnsi="Times New Roman" w:cs="Times New Roman"/>
          <w:b/>
          <w:sz w:val="28"/>
        </w:rPr>
        <w:t>Ежегодный отчет образовательной организации о поступлении и расходовании финансовых и материальных средств</w:t>
      </w:r>
    </w:p>
    <w:p w:rsidR="00C920F4" w:rsidRPr="00DD5F01" w:rsidRDefault="003A24ED" w:rsidP="001C2374">
      <w:pPr>
        <w:jc w:val="center"/>
        <w:rPr>
          <w:rFonts w:ascii="Times New Roman" w:hAnsi="Times New Roman" w:cs="Times New Roman"/>
          <w:sz w:val="24"/>
        </w:rPr>
      </w:pPr>
      <w:r w:rsidRPr="00DD5F01">
        <w:rPr>
          <w:rFonts w:ascii="Times New Roman" w:hAnsi="Times New Roman" w:cs="Times New Roman"/>
          <w:sz w:val="24"/>
        </w:rPr>
        <w:t>Муниципальное бюджетное дошкольное образовательное учреждени</w:t>
      </w:r>
      <w:proofErr w:type="gramStart"/>
      <w:r w:rsidRPr="00DD5F01">
        <w:rPr>
          <w:rFonts w:ascii="Times New Roman" w:hAnsi="Times New Roman" w:cs="Times New Roman"/>
          <w:sz w:val="24"/>
        </w:rPr>
        <w:t>е</w:t>
      </w:r>
      <w:r w:rsidR="00815456">
        <w:rPr>
          <w:rFonts w:ascii="Times New Roman" w:hAnsi="Times New Roman" w:cs="Times New Roman"/>
          <w:sz w:val="24"/>
        </w:rPr>
        <w:t>-</w:t>
      </w:r>
      <w:proofErr w:type="gramEnd"/>
      <w:r w:rsidRPr="00DD5F01">
        <w:rPr>
          <w:rFonts w:ascii="Times New Roman" w:hAnsi="Times New Roman" w:cs="Times New Roman"/>
          <w:sz w:val="24"/>
        </w:rPr>
        <w:t xml:space="preserve"> детский сад </w:t>
      </w:r>
      <w:r w:rsidR="00815456">
        <w:rPr>
          <w:rFonts w:ascii="Times New Roman" w:hAnsi="Times New Roman" w:cs="Times New Roman"/>
          <w:sz w:val="24"/>
        </w:rPr>
        <w:t>№ 5 « Гуси-лебеди</w:t>
      </w:r>
      <w:r w:rsidRPr="00DD5F01">
        <w:rPr>
          <w:rFonts w:ascii="Times New Roman" w:hAnsi="Times New Roman" w:cs="Times New Roman"/>
          <w:sz w:val="24"/>
        </w:rPr>
        <w:t xml:space="preserve">» города Стародуба Брянской области 243243 Брянская область, г. Стародуб </w:t>
      </w:r>
      <w:r w:rsidR="00815456">
        <w:rPr>
          <w:rFonts w:ascii="Times New Roman" w:hAnsi="Times New Roman" w:cs="Times New Roman"/>
          <w:sz w:val="24"/>
        </w:rPr>
        <w:t>пер. Школьный, дом № 8</w:t>
      </w:r>
    </w:p>
    <w:p w:rsidR="00C920F4" w:rsidRPr="00815456" w:rsidRDefault="003A24ED" w:rsidP="008154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456">
        <w:rPr>
          <w:rFonts w:ascii="Times New Roman" w:hAnsi="Times New Roman" w:cs="Times New Roman"/>
          <w:b/>
          <w:sz w:val="28"/>
          <w:szCs w:val="28"/>
        </w:rPr>
        <w:t>Отчет о поступлении и расходовании финансовых и материальных средств за 2023 год</w:t>
      </w:r>
    </w:p>
    <w:p w:rsidR="00C920F4" w:rsidRPr="00DD5F01" w:rsidRDefault="003A24ED">
      <w:pPr>
        <w:rPr>
          <w:rFonts w:ascii="Times New Roman" w:hAnsi="Times New Roman" w:cs="Times New Roman"/>
          <w:sz w:val="24"/>
        </w:rPr>
      </w:pPr>
      <w:r w:rsidRPr="00DD5F01">
        <w:rPr>
          <w:rFonts w:ascii="Times New Roman" w:hAnsi="Times New Roman" w:cs="Times New Roman"/>
          <w:sz w:val="24"/>
        </w:rPr>
        <w:t xml:space="preserve">МБДОУ </w:t>
      </w:r>
      <w:proofErr w:type="gramStart"/>
      <w:r w:rsidR="00815456">
        <w:rPr>
          <w:rFonts w:ascii="Times New Roman" w:hAnsi="Times New Roman" w:cs="Times New Roman"/>
          <w:sz w:val="24"/>
        </w:rPr>
        <w:t>-</w:t>
      </w:r>
      <w:r w:rsidRPr="00DD5F01">
        <w:rPr>
          <w:rFonts w:ascii="Times New Roman" w:hAnsi="Times New Roman" w:cs="Times New Roman"/>
          <w:sz w:val="24"/>
        </w:rPr>
        <w:t>д</w:t>
      </w:r>
      <w:proofErr w:type="gramEnd"/>
      <w:r w:rsidRPr="00DD5F01">
        <w:rPr>
          <w:rFonts w:ascii="Times New Roman" w:hAnsi="Times New Roman" w:cs="Times New Roman"/>
          <w:sz w:val="24"/>
        </w:rPr>
        <w:t xml:space="preserve">етский сад </w:t>
      </w:r>
      <w:r w:rsidR="00815456">
        <w:rPr>
          <w:rFonts w:ascii="Times New Roman" w:hAnsi="Times New Roman" w:cs="Times New Roman"/>
          <w:sz w:val="24"/>
        </w:rPr>
        <w:t>№5 «Гуси-лебеди</w:t>
      </w:r>
      <w:r w:rsidRPr="00DD5F01">
        <w:rPr>
          <w:rFonts w:ascii="Times New Roman" w:hAnsi="Times New Roman" w:cs="Times New Roman"/>
          <w:sz w:val="24"/>
        </w:rPr>
        <w:t xml:space="preserve">» г. Стародуб Брянской области самостоятельно осуществляет финансово-хозяйственную деятельность в порядке, установленном законодательством Российской Федерации, имеет самостоятельный баланс и лицевой счёт. В Плане финансово-хозяйственной деятельности образовательного учреждения отражаются поступления по показателям и выплатам учреждения в разрезе видов финансового обеспечения в том числе: субсидии на финансовое обеспечение выполнения муниципального задания, субсидии на иные цели, поступления от оказания услуг (выполнения работ) на платной основе и иной приносящей доход деятельности. Задачами финансовой деятельности является разработка и обоснование способов рационального расходования бюджетных и внебюджетных средств. </w:t>
      </w:r>
    </w:p>
    <w:p w:rsidR="00C920F4" w:rsidRPr="00DD5F01" w:rsidRDefault="003A24ED">
      <w:pPr>
        <w:rPr>
          <w:rFonts w:ascii="Times New Roman" w:hAnsi="Times New Roman" w:cs="Times New Roman"/>
          <w:sz w:val="24"/>
        </w:rPr>
      </w:pPr>
      <w:r w:rsidRPr="00DD5F01">
        <w:rPr>
          <w:rFonts w:ascii="Times New Roman" w:hAnsi="Times New Roman" w:cs="Times New Roman"/>
          <w:sz w:val="24"/>
        </w:rPr>
        <w:t>Распределение объёма средств учреждения по источникам их получения</w:t>
      </w:r>
    </w:p>
    <w:p w:rsidR="00C920F4" w:rsidRPr="00DD5F01" w:rsidRDefault="003A24ED">
      <w:pPr>
        <w:rPr>
          <w:rFonts w:ascii="Times New Roman" w:hAnsi="Times New Roman" w:cs="Times New Roman"/>
          <w:sz w:val="24"/>
        </w:rPr>
      </w:pPr>
      <w:r w:rsidRPr="00DD5F01">
        <w:rPr>
          <w:rFonts w:ascii="Times New Roman" w:hAnsi="Times New Roman" w:cs="Times New Roman"/>
          <w:sz w:val="24"/>
        </w:rPr>
        <w:t xml:space="preserve"> Код по ОКЕИ: тысяча рублей – 383 (с одним десятичным знаком) </w:t>
      </w:r>
    </w:p>
    <w:tbl>
      <w:tblPr>
        <w:tblStyle w:val="a3"/>
        <w:tblW w:w="0" w:type="auto"/>
        <w:tblLook w:val="04A0"/>
      </w:tblPr>
      <w:tblGrid>
        <w:gridCol w:w="6775"/>
        <w:gridCol w:w="1389"/>
        <w:gridCol w:w="1407"/>
      </w:tblGrid>
      <w:tr w:rsidR="00AC6097" w:rsidRPr="00DD5F01" w:rsidTr="00AC6097">
        <w:tc>
          <w:tcPr>
            <w:tcW w:w="0" w:type="auto"/>
          </w:tcPr>
          <w:p w:rsidR="00AC6097" w:rsidRPr="00DD5F01" w:rsidRDefault="00AC6097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Наименование показателей</w:t>
            </w:r>
          </w:p>
        </w:tc>
        <w:tc>
          <w:tcPr>
            <w:tcW w:w="0" w:type="auto"/>
          </w:tcPr>
          <w:p w:rsidR="00AC6097" w:rsidRPr="00DD5F01" w:rsidRDefault="00AC6097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Номер строки</w:t>
            </w:r>
          </w:p>
        </w:tc>
        <w:tc>
          <w:tcPr>
            <w:tcW w:w="0" w:type="auto"/>
          </w:tcPr>
          <w:p w:rsidR="00AC6097" w:rsidRPr="00DD5F01" w:rsidRDefault="00AC6097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фактически</w:t>
            </w:r>
          </w:p>
        </w:tc>
      </w:tr>
      <w:tr w:rsidR="00AC6097" w:rsidRPr="00DD5F01" w:rsidTr="00AC6097">
        <w:tc>
          <w:tcPr>
            <w:tcW w:w="0" w:type="auto"/>
          </w:tcPr>
          <w:p w:rsidR="00AC6097" w:rsidRPr="00DD5F01" w:rsidRDefault="00AC6097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Объем поступивших средств учреждения (за отчетный год) – всего (сумма строк 02, 06)</w:t>
            </w:r>
          </w:p>
        </w:tc>
        <w:tc>
          <w:tcPr>
            <w:tcW w:w="0" w:type="auto"/>
          </w:tcPr>
          <w:p w:rsidR="00AC6097" w:rsidRPr="00DD5F01" w:rsidRDefault="00AC6097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0" w:type="auto"/>
          </w:tcPr>
          <w:p w:rsidR="00AC6097" w:rsidRPr="00DD5F01" w:rsidRDefault="008408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13407,4</w:t>
            </w:r>
          </w:p>
        </w:tc>
      </w:tr>
      <w:tr w:rsidR="00AC6097" w:rsidRPr="00DD5F01" w:rsidTr="00AC6097">
        <w:tc>
          <w:tcPr>
            <w:tcW w:w="0" w:type="auto"/>
          </w:tcPr>
          <w:p w:rsidR="00AC6097" w:rsidRPr="00DD5F01" w:rsidRDefault="00AC6097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В том числе средства: бюджетов всех уровне</w:t>
            </w:r>
            <w:proofErr w:type="gramStart"/>
            <w:r w:rsidRPr="00DD5F01">
              <w:rPr>
                <w:rFonts w:ascii="Times New Roman" w:hAnsi="Times New Roman" w:cs="Times New Roman"/>
                <w:sz w:val="24"/>
              </w:rPr>
              <w:t>й(</w:t>
            </w:r>
            <w:proofErr w:type="gramEnd"/>
            <w:r w:rsidRPr="00DD5F01">
              <w:rPr>
                <w:rFonts w:ascii="Times New Roman" w:hAnsi="Times New Roman" w:cs="Times New Roman"/>
                <w:sz w:val="24"/>
              </w:rPr>
              <w:t>субсидий) – всего (сумма строк 03–05)</w:t>
            </w:r>
          </w:p>
        </w:tc>
        <w:tc>
          <w:tcPr>
            <w:tcW w:w="0" w:type="auto"/>
          </w:tcPr>
          <w:p w:rsidR="00AC6097" w:rsidRPr="00DD5F01" w:rsidRDefault="00AC6097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0" w:type="auto"/>
          </w:tcPr>
          <w:p w:rsidR="00AC6097" w:rsidRPr="00DD5F01" w:rsidRDefault="008408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12405</w:t>
            </w:r>
          </w:p>
        </w:tc>
      </w:tr>
      <w:tr w:rsidR="00AC6097" w:rsidRPr="00DD5F01" w:rsidTr="00AC6097">
        <w:tc>
          <w:tcPr>
            <w:tcW w:w="0" w:type="auto"/>
          </w:tcPr>
          <w:p w:rsidR="00AC6097" w:rsidRPr="00DD5F01" w:rsidRDefault="00AC6097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в том числе бюджета:</w:t>
            </w:r>
          </w:p>
        </w:tc>
        <w:tc>
          <w:tcPr>
            <w:tcW w:w="0" w:type="auto"/>
          </w:tcPr>
          <w:p w:rsidR="00AC6097" w:rsidRPr="00DD5F01" w:rsidRDefault="00AC609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AC6097" w:rsidRPr="00DD5F01" w:rsidRDefault="00AC609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C6097" w:rsidRPr="00DD5F01" w:rsidTr="00AC6097">
        <w:tc>
          <w:tcPr>
            <w:tcW w:w="0" w:type="auto"/>
          </w:tcPr>
          <w:p w:rsidR="00AC6097" w:rsidRPr="00DD5F01" w:rsidRDefault="00AC6097" w:rsidP="00AC6097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 xml:space="preserve">федерального </w:t>
            </w:r>
          </w:p>
        </w:tc>
        <w:tc>
          <w:tcPr>
            <w:tcW w:w="0" w:type="auto"/>
          </w:tcPr>
          <w:p w:rsidR="00AC6097" w:rsidRPr="00DD5F01" w:rsidRDefault="00AC6097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0" w:type="auto"/>
          </w:tcPr>
          <w:p w:rsidR="00AC6097" w:rsidRPr="00DD5F01" w:rsidRDefault="00AC609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C6097" w:rsidRPr="00DD5F01" w:rsidTr="00AC6097">
        <w:tc>
          <w:tcPr>
            <w:tcW w:w="0" w:type="auto"/>
          </w:tcPr>
          <w:p w:rsidR="00AC6097" w:rsidRPr="00DD5F01" w:rsidRDefault="00AC6097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субъекта Российской Федерации</w:t>
            </w:r>
          </w:p>
        </w:tc>
        <w:tc>
          <w:tcPr>
            <w:tcW w:w="0" w:type="auto"/>
          </w:tcPr>
          <w:p w:rsidR="00AC6097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0" w:type="auto"/>
          </w:tcPr>
          <w:p w:rsidR="00AC6097" w:rsidRPr="00DD5F01" w:rsidRDefault="008408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10823,5</w:t>
            </w:r>
          </w:p>
        </w:tc>
      </w:tr>
      <w:tr w:rsidR="00AC6097" w:rsidRPr="00DD5F01" w:rsidTr="00AC6097">
        <w:tc>
          <w:tcPr>
            <w:tcW w:w="0" w:type="auto"/>
          </w:tcPr>
          <w:p w:rsidR="00AC6097" w:rsidRPr="00DD5F01" w:rsidRDefault="00AC6097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местного</w:t>
            </w:r>
          </w:p>
        </w:tc>
        <w:tc>
          <w:tcPr>
            <w:tcW w:w="0" w:type="auto"/>
          </w:tcPr>
          <w:p w:rsidR="00AC6097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0" w:type="auto"/>
          </w:tcPr>
          <w:p w:rsidR="00AC6097" w:rsidRPr="00DD5F01" w:rsidRDefault="008408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1581,5</w:t>
            </w:r>
          </w:p>
        </w:tc>
      </w:tr>
      <w:tr w:rsidR="00AC6097" w:rsidRPr="00DD5F01" w:rsidTr="00AC6097">
        <w:tc>
          <w:tcPr>
            <w:tcW w:w="0" w:type="auto"/>
          </w:tcPr>
          <w:p w:rsidR="00AC6097" w:rsidRPr="00DD5F01" w:rsidRDefault="00AC6097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внебюджетные средства (сумма строк 07, 08, 10-12)</w:t>
            </w:r>
          </w:p>
        </w:tc>
        <w:tc>
          <w:tcPr>
            <w:tcW w:w="0" w:type="auto"/>
          </w:tcPr>
          <w:p w:rsidR="00AC6097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06</w:t>
            </w:r>
          </w:p>
        </w:tc>
        <w:tc>
          <w:tcPr>
            <w:tcW w:w="0" w:type="auto"/>
          </w:tcPr>
          <w:p w:rsidR="00AC6097" w:rsidRPr="00DD5F01" w:rsidRDefault="00B261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1002,4</w:t>
            </w:r>
          </w:p>
        </w:tc>
      </w:tr>
      <w:tr w:rsidR="00AC6097" w:rsidRPr="00DD5F01" w:rsidTr="00AC6097">
        <w:tc>
          <w:tcPr>
            <w:tcW w:w="0" w:type="auto"/>
          </w:tcPr>
          <w:p w:rsidR="00AC6097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в том числе средства: организации</w:t>
            </w:r>
          </w:p>
        </w:tc>
        <w:tc>
          <w:tcPr>
            <w:tcW w:w="0" w:type="auto"/>
          </w:tcPr>
          <w:p w:rsidR="00AC6097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0" w:type="auto"/>
          </w:tcPr>
          <w:p w:rsidR="00AC6097" w:rsidRPr="00DD5F01" w:rsidRDefault="00AC609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D5F01" w:rsidRPr="00DD5F01" w:rsidTr="00AC6097"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населения</w:t>
            </w:r>
          </w:p>
        </w:tc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08</w:t>
            </w:r>
          </w:p>
        </w:tc>
        <w:tc>
          <w:tcPr>
            <w:tcW w:w="0" w:type="auto"/>
          </w:tcPr>
          <w:p w:rsidR="00DD5F01" w:rsidRPr="00DD5F01" w:rsidRDefault="008408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1002,4</w:t>
            </w:r>
          </w:p>
        </w:tc>
      </w:tr>
      <w:tr w:rsidR="00DD5F01" w:rsidRPr="00DD5F01" w:rsidTr="00AC6097"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из них родительская плата</w:t>
            </w:r>
          </w:p>
        </w:tc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09</w:t>
            </w:r>
          </w:p>
        </w:tc>
        <w:tc>
          <w:tcPr>
            <w:tcW w:w="0" w:type="auto"/>
          </w:tcPr>
          <w:p w:rsidR="00DD5F01" w:rsidRPr="00DD5F01" w:rsidRDefault="00B261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869,5</w:t>
            </w:r>
          </w:p>
        </w:tc>
      </w:tr>
      <w:tr w:rsidR="00DD5F01" w:rsidRPr="00DD5F01" w:rsidTr="00AC6097"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внебюджетных фондов</w:t>
            </w:r>
          </w:p>
        </w:tc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D5F01" w:rsidRPr="00DD5F01" w:rsidTr="00AC6097"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иностранных источников</w:t>
            </w:r>
          </w:p>
        </w:tc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D5F01" w:rsidRPr="00DD5F01" w:rsidTr="00AC6097"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другие внебюджетные средства</w:t>
            </w:r>
          </w:p>
        </w:tc>
        <w:tc>
          <w:tcPr>
            <w:tcW w:w="0" w:type="auto"/>
          </w:tcPr>
          <w:p w:rsidR="00DD5F01" w:rsidRPr="00DD5F01" w:rsidRDefault="00DD5F01" w:rsidP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12</w:t>
            </w:r>
          </w:p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C6097" w:rsidRDefault="00AC6097">
      <w:pPr>
        <w:rPr>
          <w:rFonts w:ascii="Times New Roman" w:hAnsi="Times New Roman" w:cs="Times New Roman"/>
          <w:sz w:val="24"/>
        </w:rPr>
      </w:pPr>
    </w:p>
    <w:p w:rsidR="00840861" w:rsidRDefault="00840861">
      <w:pPr>
        <w:rPr>
          <w:rFonts w:ascii="Times New Roman" w:hAnsi="Times New Roman" w:cs="Times New Roman"/>
          <w:sz w:val="24"/>
        </w:rPr>
      </w:pPr>
    </w:p>
    <w:p w:rsidR="00840861" w:rsidRDefault="00840861">
      <w:pPr>
        <w:rPr>
          <w:rFonts w:ascii="Times New Roman" w:hAnsi="Times New Roman" w:cs="Times New Roman"/>
          <w:sz w:val="24"/>
        </w:rPr>
      </w:pPr>
    </w:p>
    <w:p w:rsidR="00840861" w:rsidRPr="00DD5F01" w:rsidRDefault="00840861">
      <w:pPr>
        <w:rPr>
          <w:rFonts w:ascii="Times New Roman" w:hAnsi="Times New Roman" w:cs="Times New Roman"/>
          <w:sz w:val="24"/>
        </w:rPr>
      </w:pPr>
    </w:p>
    <w:p w:rsidR="00840861" w:rsidRDefault="00DD5F01">
      <w:pPr>
        <w:rPr>
          <w:rFonts w:ascii="Times New Roman" w:hAnsi="Times New Roman" w:cs="Times New Roman"/>
          <w:sz w:val="24"/>
        </w:rPr>
      </w:pPr>
      <w:r w:rsidRPr="00840861">
        <w:rPr>
          <w:rFonts w:ascii="Times New Roman" w:hAnsi="Times New Roman" w:cs="Times New Roman"/>
          <w:b/>
          <w:sz w:val="28"/>
          <w:szCs w:val="28"/>
        </w:rPr>
        <w:lastRenderedPageBreak/>
        <w:t>Расходы учреждения</w:t>
      </w:r>
      <w:r w:rsidRPr="00DD5F01">
        <w:rPr>
          <w:rFonts w:ascii="Times New Roman" w:hAnsi="Times New Roman" w:cs="Times New Roman"/>
          <w:sz w:val="24"/>
        </w:rPr>
        <w:t xml:space="preserve"> </w:t>
      </w:r>
    </w:p>
    <w:p w:rsidR="00AC6097" w:rsidRPr="00DD5F01" w:rsidRDefault="00DD5F01">
      <w:pPr>
        <w:rPr>
          <w:rFonts w:ascii="Times New Roman" w:hAnsi="Times New Roman" w:cs="Times New Roman"/>
          <w:sz w:val="24"/>
        </w:rPr>
      </w:pPr>
      <w:r w:rsidRPr="00DD5F01">
        <w:rPr>
          <w:rFonts w:ascii="Times New Roman" w:hAnsi="Times New Roman" w:cs="Times New Roman"/>
          <w:sz w:val="24"/>
        </w:rPr>
        <w:t>Код по ОКЕИ: тысяча рублей – 383 (с одним десятичным знаком)</w:t>
      </w:r>
    </w:p>
    <w:tbl>
      <w:tblPr>
        <w:tblStyle w:val="a3"/>
        <w:tblW w:w="0" w:type="auto"/>
        <w:tblLook w:val="04A0"/>
      </w:tblPr>
      <w:tblGrid>
        <w:gridCol w:w="6130"/>
        <w:gridCol w:w="1202"/>
        <w:gridCol w:w="1441"/>
      </w:tblGrid>
      <w:tr w:rsidR="00DD5F01" w:rsidRPr="00DD5F01" w:rsidTr="00DD5F01"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Наименование показателей</w:t>
            </w:r>
          </w:p>
        </w:tc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№ строки</w:t>
            </w:r>
          </w:p>
        </w:tc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Фактически</w:t>
            </w:r>
          </w:p>
        </w:tc>
      </w:tr>
      <w:tr w:rsidR="00DD5F01" w:rsidRPr="00DD5F01" w:rsidTr="00DD5F01"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Расходы учреждения–всего (сумма строк 02, 04–11)</w:t>
            </w:r>
          </w:p>
        </w:tc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0" w:type="auto"/>
          </w:tcPr>
          <w:p w:rsidR="00DD5F01" w:rsidRPr="00DD5F01" w:rsidRDefault="00B261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</w:t>
            </w:r>
            <w:r w:rsidR="00CB48B1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="00CB48B1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DD5F01" w:rsidRPr="00DD5F01" w:rsidTr="00DD5F01"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в том числе: оплата труда</w:t>
            </w:r>
          </w:p>
        </w:tc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0" w:type="auto"/>
          </w:tcPr>
          <w:p w:rsidR="00DD5F01" w:rsidRPr="00DD5F01" w:rsidRDefault="00B261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8316</w:t>
            </w:r>
            <w:r w:rsidR="00CB48B1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DD5F01" w:rsidRPr="00DD5F01" w:rsidTr="00DD5F01"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из нее: педагогического состава (без совместителей)</w:t>
            </w:r>
          </w:p>
        </w:tc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0" w:type="auto"/>
          </w:tcPr>
          <w:p w:rsidR="00DD5F01" w:rsidRPr="00DD5F01" w:rsidRDefault="00CB48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4700</w:t>
            </w:r>
          </w:p>
        </w:tc>
      </w:tr>
      <w:tr w:rsidR="00DD5F01" w:rsidRPr="00DD5F01" w:rsidTr="00DD5F01"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прочие выплаты</w:t>
            </w:r>
          </w:p>
        </w:tc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0" w:type="auto"/>
          </w:tcPr>
          <w:p w:rsidR="00DD5F01" w:rsidRPr="00DD5F01" w:rsidRDefault="00CB48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B26150">
              <w:rPr>
                <w:rFonts w:ascii="Times New Roman" w:hAnsi="Times New Roman" w:cs="Times New Roman"/>
                <w:sz w:val="24"/>
              </w:rPr>
              <w:t>,0</w:t>
            </w:r>
          </w:p>
        </w:tc>
      </w:tr>
      <w:tr w:rsidR="00DD5F01" w:rsidRPr="00DD5F01" w:rsidTr="00DD5F01"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Начисления на оплату труда</w:t>
            </w:r>
          </w:p>
        </w:tc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0" w:type="auto"/>
          </w:tcPr>
          <w:p w:rsidR="00DD5F01" w:rsidRPr="00DD5F01" w:rsidRDefault="00B261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2486,2</w:t>
            </w:r>
          </w:p>
        </w:tc>
      </w:tr>
      <w:tr w:rsidR="00DD5F01" w:rsidRPr="00DD5F01" w:rsidTr="00DD5F01"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Пособия по социальной помощи</w:t>
            </w:r>
          </w:p>
        </w:tc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</w:p>
        </w:tc>
        <w:tc>
          <w:tcPr>
            <w:tcW w:w="0" w:type="auto"/>
          </w:tcPr>
          <w:p w:rsidR="00DD5F01" w:rsidRPr="00DD5F01" w:rsidRDefault="00B261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DD5F01" w:rsidRPr="00DD5F01" w:rsidTr="00DD5F01"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Транспортные расходы</w:t>
            </w:r>
          </w:p>
        </w:tc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0" w:type="auto"/>
          </w:tcPr>
          <w:p w:rsidR="00DD5F01" w:rsidRPr="00DD5F01" w:rsidRDefault="00B261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DD5F01" w:rsidRPr="00DD5F01" w:rsidTr="00DD5F01"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Услуги связи</w:t>
            </w:r>
          </w:p>
        </w:tc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</w:t>
            </w:r>
          </w:p>
        </w:tc>
        <w:tc>
          <w:tcPr>
            <w:tcW w:w="0" w:type="auto"/>
          </w:tcPr>
          <w:p w:rsidR="00DD5F01" w:rsidRPr="00DD5F01" w:rsidRDefault="00B261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15,9</w:t>
            </w:r>
          </w:p>
        </w:tc>
      </w:tr>
      <w:tr w:rsidR="00DD5F01" w:rsidRPr="00DD5F01" w:rsidTr="00DD5F01"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Коммунальные услуги</w:t>
            </w:r>
          </w:p>
        </w:tc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</w:p>
        </w:tc>
        <w:tc>
          <w:tcPr>
            <w:tcW w:w="0" w:type="auto"/>
          </w:tcPr>
          <w:p w:rsidR="00DD5F01" w:rsidRPr="00DD5F01" w:rsidRDefault="00B261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1 110,6</w:t>
            </w:r>
          </w:p>
        </w:tc>
      </w:tr>
      <w:tr w:rsidR="00DD5F01" w:rsidRPr="00DD5F01" w:rsidTr="00DD5F01"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Услуги по содержанию имущества</w:t>
            </w:r>
          </w:p>
        </w:tc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0" w:type="auto"/>
          </w:tcPr>
          <w:p w:rsidR="00DD5F01" w:rsidRPr="00DD5F01" w:rsidRDefault="00B261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156,3</w:t>
            </w:r>
          </w:p>
        </w:tc>
      </w:tr>
      <w:tr w:rsidR="00DD5F01" w:rsidRPr="00DD5F01" w:rsidTr="00DD5F01"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Прочие затраты</w:t>
            </w:r>
          </w:p>
        </w:tc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0" w:type="auto"/>
          </w:tcPr>
          <w:p w:rsidR="00DD5F01" w:rsidRPr="00DD5F01" w:rsidRDefault="00CB48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12,1</w:t>
            </w:r>
          </w:p>
        </w:tc>
      </w:tr>
      <w:tr w:rsidR="00DD5F01" w:rsidRPr="00DD5F01" w:rsidTr="00DD5F01"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Поступление нефинансовых активов (сумма строк 13–14)</w:t>
            </w:r>
          </w:p>
        </w:tc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0" w:type="auto"/>
          </w:tcPr>
          <w:p w:rsidR="00DD5F01" w:rsidRPr="00DD5F01" w:rsidRDefault="00CB48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B2615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296,</w:t>
            </w:r>
            <w:r w:rsidR="00B26150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DD5F01" w:rsidRPr="00DD5F01" w:rsidTr="00DD5F01"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в том числе: увеличение стоимости основных средств</w:t>
            </w:r>
          </w:p>
        </w:tc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0" w:type="auto"/>
          </w:tcPr>
          <w:p w:rsidR="00DD5F01" w:rsidRPr="00DD5F01" w:rsidRDefault="00B261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97,8</w:t>
            </w:r>
          </w:p>
        </w:tc>
      </w:tr>
      <w:tr w:rsidR="00DD5F01" w:rsidRPr="00DD5F01" w:rsidTr="00DD5F01"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 w:rsidRPr="00DD5F01">
              <w:rPr>
                <w:rFonts w:ascii="Times New Roman" w:hAnsi="Times New Roman" w:cs="Times New Roman"/>
                <w:sz w:val="24"/>
              </w:rPr>
              <w:t>Увеличение стоимости материальных запасов</w:t>
            </w:r>
          </w:p>
        </w:tc>
        <w:tc>
          <w:tcPr>
            <w:tcW w:w="0" w:type="auto"/>
          </w:tcPr>
          <w:p w:rsidR="00DD5F01" w:rsidRPr="00DD5F01" w:rsidRDefault="00DD5F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0" w:type="auto"/>
          </w:tcPr>
          <w:p w:rsidR="00DD5F01" w:rsidRPr="00DD5F01" w:rsidRDefault="00B261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1 199,0</w:t>
            </w:r>
          </w:p>
        </w:tc>
      </w:tr>
    </w:tbl>
    <w:p w:rsidR="00DD5F01" w:rsidRPr="00DD5F01" w:rsidRDefault="00DD5F01">
      <w:pPr>
        <w:rPr>
          <w:rFonts w:ascii="Times New Roman" w:hAnsi="Times New Roman" w:cs="Times New Roman"/>
          <w:sz w:val="24"/>
        </w:rPr>
      </w:pPr>
      <w:r w:rsidRPr="00DD5F01">
        <w:rPr>
          <w:rFonts w:ascii="Times New Roman" w:hAnsi="Times New Roman" w:cs="Times New Roman"/>
          <w:sz w:val="24"/>
        </w:rPr>
        <w:t>Остаток средств на начало периода – нет</w:t>
      </w:r>
    </w:p>
    <w:p w:rsidR="00DD5F01" w:rsidRPr="00DD5F01" w:rsidRDefault="00DD5F01">
      <w:pPr>
        <w:rPr>
          <w:rFonts w:ascii="Times New Roman" w:hAnsi="Times New Roman" w:cs="Times New Roman"/>
          <w:sz w:val="24"/>
        </w:rPr>
      </w:pPr>
      <w:r w:rsidRPr="00DD5F01">
        <w:rPr>
          <w:rFonts w:ascii="Times New Roman" w:hAnsi="Times New Roman" w:cs="Times New Roman"/>
          <w:sz w:val="24"/>
        </w:rPr>
        <w:t xml:space="preserve"> Оста</w:t>
      </w:r>
      <w:r w:rsidR="00CB48B1">
        <w:rPr>
          <w:rFonts w:ascii="Times New Roman" w:hAnsi="Times New Roman" w:cs="Times New Roman"/>
          <w:sz w:val="24"/>
        </w:rPr>
        <w:t>ток средств на конец периода – 12,8</w:t>
      </w:r>
    </w:p>
    <w:p w:rsidR="00DD5F01" w:rsidRPr="00DD5F01" w:rsidRDefault="00DD5F01">
      <w:pPr>
        <w:rPr>
          <w:rFonts w:ascii="Times New Roman" w:hAnsi="Times New Roman" w:cs="Times New Roman"/>
          <w:sz w:val="24"/>
        </w:rPr>
      </w:pPr>
      <w:r w:rsidRPr="00DD5F01">
        <w:rPr>
          <w:rFonts w:ascii="Times New Roman" w:hAnsi="Times New Roman" w:cs="Times New Roman"/>
          <w:sz w:val="24"/>
        </w:rPr>
        <w:t xml:space="preserve">"___"________ ____ </w:t>
      </w:r>
      <w:proofErr w:type="gramStart"/>
      <w:r w:rsidRPr="00DD5F01">
        <w:rPr>
          <w:rFonts w:ascii="Times New Roman" w:hAnsi="Times New Roman" w:cs="Times New Roman"/>
          <w:sz w:val="24"/>
        </w:rPr>
        <w:t>г</w:t>
      </w:r>
      <w:proofErr w:type="gramEnd"/>
      <w:r w:rsidRPr="00DD5F01">
        <w:rPr>
          <w:rFonts w:ascii="Times New Roman" w:hAnsi="Times New Roman" w:cs="Times New Roman"/>
          <w:sz w:val="24"/>
        </w:rPr>
        <w:t xml:space="preserve">. </w:t>
      </w:r>
    </w:p>
    <w:p w:rsidR="00DD5F01" w:rsidRPr="00DD5F01" w:rsidRDefault="00DD5F01">
      <w:pPr>
        <w:rPr>
          <w:rFonts w:ascii="Times New Roman" w:hAnsi="Times New Roman" w:cs="Times New Roman"/>
          <w:sz w:val="24"/>
        </w:rPr>
      </w:pPr>
      <w:r w:rsidRPr="00DD5F01">
        <w:rPr>
          <w:rFonts w:ascii="Times New Roman" w:hAnsi="Times New Roman" w:cs="Times New Roman"/>
          <w:sz w:val="24"/>
        </w:rPr>
        <w:t>Бухгалтер 1 катего</w:t>
      </w:r>
      <w:r w:rsidR="00815456">
        <w:rPr>
          <w:rFonts w:ascii="Times New Roman" w:hAnsi="Times New Roman" w:cs="Times New Roman"/>
          <w:sz w:val="24"/>
        </w:rPr>
        <w:t>рии Лукашова Наталья Геннадьевна</w:t>
      </w:r>
      <w:r w:rsidRPr="00DD5F01">
        <w:rPr>
          <w:rFonts w:ascii="Times New Roman" w:hAnsi="Times New Roman" w:cs="Times New Roman"/>
          <w:sz w:val="24"/>
        </w:rPr>
        <w:t xml:space="preserve"> ________________ </w:t>
      </w:r>
      <w:proofErr w:type="gramStart"/>
      <w:r w:rsidRPr="00DD5F01">
        <w:rPr>
          <w:rFonts w:ascii="Times New Roman" w:hAnsi="Times New Roman" w:cs="Times New Roman"/>
          <w:sz w:val="24"/>
        </w:rPr>
        <w:t xml:space="preserve">( </w:t>
      </w:r>
      <w:proofErr w:type="gramEnd"/>
      <w:r w:rsidRPr="00DD5F01">
        <w:rPr>
          <w:rFonts w:ascii="Times New Roman" w:hAnsi="Times New Roman" w:cs="Times New Roman"/>
          <w:sz w:val="24"/>
        </w:rPr>
        <w:t xml:space="preserve">подпись) "___"________ ____ г. </w:t>
      </w:r>
    </w:p>
    <w:p w:rsidR="00DD5F01" w:rsidRDefault="00DD5F01">
      <w:pPr>
        <w:rPr>
          <w:rFonts w:ascii="Times New Roman" w:hAnsi="Times New Roman" w:cs="Times New Roman"/>
          <w:sz w:val="24"/>
        </w:rPr>
      </w:pPr>
      <w:r w:rsidRPr="00DD5F01">
        <w:rPr>
          <w:rFonts w:ascii="Times New Roman" w:hAnsi="Times New Roman" w:cs="Times New Roman"/>
          <w:sz w:val="24"/>
        </w:rPr>
        <w:t>Заведующая МБДО</w:t>
      </w:r>
      <w:proofErr w:type="gramStart"/>
      <w:r w:rsidRPr="00DD5F01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-</w:t>
      </w:r>
      <w:proofErr w:type="gramEnd"/>
      <w:r w:rsidRPr="00DD5F01">
        <w:rPr>
          <w:rFonts w:ascii="Times New Roman" w:hAnsi="Times New Roman" w:cs="Times New Roman"/>
          <w:sz w:val="24"/>
        </w:rPr>
        <w:t xml:space="preserve"> детский сад </w:t>
      </w:r>
      <w:r>
        <w:rPr>
          <w:rFonts w:ascii="Times New Roman" w:hAnsi="Times New Roman" w:cs="Times New Roman"/>
          <w:sz w:val="24"/>
        </w:rPr>
        <w:t>№5 «Гуси-лебеди</w:t>
      </w:r>
      <w:r w:rsidRPr="00DD5F01">
        <w:rPr>
          <w:rFonts w:ascii="Times New Roman" w:hAnsi="Times New Roman" w:cs="Times New Roman"/>
          <w:sz w:val="24"/>
        </w:rPr>
        <w:t xml:space="preserve">» г. Стародуба </w:t>
      </w:r>
    </w:p>
    <w:p w:rsidR="00DD5F01" w:rsidRPr="00DD5F01" w:rsidRDefault="0084086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Безик Галина Николаевна</w:t>
      </w:r>
      <w:r w:rsidR="00DD5F01" w:rsidRPr="00DD5F01">
        <w:rPr>
          <w:rFonts w:ascii="Times New Roman" w:hAnsi="Times New Roman" w:cs="Times New Roman"/>
          <w:sz w:val="24"/>
        </w:rPr>
        <w:t xml:space="preserve">_____________ </w:t>
      </w:r>
      <w:proofErr w:type="gramStart"/>
      <w:r w:rsidR="00DD5F01" w:rsidRPr="00DD5F01">
        <w:rPr>
          <w:rFonts w:ascii="Times New Roman" w:hAnsi="Times New Roman" w:cs="Times New Roman"/>
          <w:sz w:val="24"/>
        </w:rPr>
        <w:t xml:space="preserve">( </w:t>
      </w:r>
      <w:proofErr w:type="gramEnd"/>
      <w:r w:rsidR="00DD5F01" w:rsidRPr="00DD5F01">
        <w:rPr>
          <w:rFonts w:ascii="Times New Roman" w:hAnsi="Times New Roman" w:cs="Times New Roman"/>
          <w:sz w:val="24"/>
        </w:rPr>
        <w:t>подпись)</w:t>
      </w:r>
    </w:p>
    <w:p w:rsidR="00DD5F01" w:rsidRPr="00DD5F01" w:rsidRDefault="00DD5F01">
      <w:pPr>
        <w:rPr>
          <w:rFonts w:ascii="Times New Roman" w:hAnsi="Times New Roman" w:cs="Times New Roman"/>
          <w:sz w:val="24"/>
        </w:rPr>
      </w:pPr>
    </w:p>
    <w:p w:rsidR="00DD5F01" w:rsidRPr="00DD5F01" w:rsidRDefault="00DD5F01">
      <w:pPr>
        <w:rPr>
          <w:rFonts w:ascii="Times New Roman" w:hAnsi="Times New Roman" w:cs="Times New Roman"/>
          <w:sz w:val="24"/>
        </w:rPr>
      </w:pPr>
      <w:r w:rsidRPr="00DD5F01">
        <w:rPr>
          <w:rFonts w:ascii="Times New Roman" w:hAnsi="Times New Roman" w:cs="Times New Roman"/>
          <w:sz w:val="24"/>
        </w:rPr>
        <w:t xml:space="preserve">М.П. </w:t>
      </w:r>
    </w:p>
    <w:p w:rsidR="00DD5F01" w:rsidRPr="00DD5F01" w:rsidRDefault="00DD5F01">
      <w:pPr>
        <w:rPr>
          <w:rFonts w:ascii="Times New Roman" w:hAnsi="Times New Roman" w:cs="Times New Roman"/>
          <w:sz w:val="24"/>
        </w:rPr>
      </w:pPr>
      <w:r w:rsidRPr="00DD5F01">
        <w:rPr>
          <w:rFonts w:ascii="Times New Roman" w:hAnsi="Times New Roman" w:cs="Times New Roman"/>
          <w:sz w:val="24"/>
        </w:rPr>
        <w:t xml:space="preserve">1. Согласно п. 3 ч. 3 ст. 28 Федерального закона от 29.12.2012 N 273-ФЗ "Об образовании в Российской Федерации" к компетенции образовательной организации в установленной сфере деятельности относится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Pr="00DD5F01">
        <w:rPr>
          <w:rFonts w:ascii="Times New Roman" w:hAnsi="Times New Roman" w:cs="Times New Roman"/>
          <w:sz w:val="24"/>
        </w:rPr>
        <w:t>самообследования</w:t>
      </w:r>
      <w:proofErr w:type="spellEnd"/>
      <w:r w:rsidRPr="00DD5F01">
        <w:rPr>
          <w:rFonts w:ascii="Times New Roman" w:hAnsi="Times New Roman" w:cs="Times New Roman"/>
          <w:sz w:val="24"/>
        </w:rPr>
        <w:t>.</w:t>
      </w:r>
    </w:p>
    <w:p w:rsidR="00DD5F01" w:rsidRPr="00DD5F01" w:rsidRDefault="00DD5F01">
      <w:pPr>
        <w:rPr>
          <w:rFonts w:ascii="Times New Roman" w:hAnsi="Times New Roman" w:cs="Times New Roman"/>
          <w:sz w:val="24"/>
        </w:rPr>
      </w:pPr>
    </w:p>
    <w:p w:rsidR="00DD5F01" w:rsidRPr="00DD5F01" w:rsidRDefault="00DD5F01">
      <w:pPr>
        <w:rPr>
          <w:rFonts w:ascii="Times New Roman" w:hAnsi="Times New Roman" w:cs="Times New Roman"/>
          <w:sz w:val="24"/>
        </w:rPr>
      </w:pPr>
    </w:p>
    <w:p w:rsidR="00DD5F01" w:rsidRDefault="00DD5F01"/>
    <w:p w:rsidR="00DD5F01" w:rsidRDefault="00DD5F01"/>
    <w:p w:rsidR="00DD5F01" w:rsidRDefault="00DD5F01"/>
    <w:p w:rsidR="00DD5F01" w:rsidRDefault="00DD5F01"/>
    <w:sectPr w:rsidR="00DD5F01" w:rsidSect="00BF2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4ED"/>
    <w:rsid w:val="000A32AA"/>
    <w:rsid w:val="001C2374"/>
    <w:rsid w:val="003A24ED"/>
    <w:rsid w:val="0045338F"/>
    <w:rsid w:val="00815456"/>
    <w:rsid w:val="00840861"/>
    <w:rsid w:val="00AC6097"/>
    <w:rsid w:val="00B26150"/>
    <w:rsid w:val="00BF2BF1"/>
    <w:rsid w:val="00C27E0C"/>
    <w:rsid w:val="00C920F4"/>
    <w:rsid w:val="00CB48B1"/>
    <w:rsid w:val="00DD5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Гуси-лебеди» г. Стародуб</Company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Безик Галина Николаевна</dc:creator>
  <cp:lastModifiedBy>Безик Галина Николаевна</cp:lastModifiedBy>
  <cp:revision>4</cp:revision>
  <dcterms:created xsi:type="dcterms:W3CDTF">2024-04-11T10:15:00Z</dcterms:created>
  <dcterms:modified xsi:type="dcterms:W3CDTF">2024-04-11T12:13:00Z</dcterms:modified>
</cp:coreProperties>
</file>