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E7662E" w:rsidRPr="00E7662E" w:rsidRDefault="00E7662E" w:rsidP="00E7662E">
      <w:pPr>
        <w:pBdr>
          <w:bottom w:val="single" w:sz="12" w:space="1" w:color="auto"/>
        </w:pBd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E7662E">
        <w:rPr>
          <w:rFonts w:ascii="Calibri" w:eastAsia="Calibri" w:hAnsi="Calibri" w:cs="Times New Roman"/>
          <w:b/>
          <w:sz w:val="32"/>
          <w:szCs w:val="32"/>
        </w:rPr>
        <w:t>Общество с ограниченной ответственностью «Автошкола «АВТОГРАД»»</w:t>
      </w:r>
    </w:p>
    <w:p w:rsidR="00E7662E" w:rsidRPr="00E7662E" w:rsidRDefault="00E7662E" w:rsidP="00E7662E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E7662E">
        <w:rPr>
          <w:rFonts w:ascii="Calibri" w:eastAsia="Calibri" w:hAnsi="Calibri" w:cs="Times New Roman"/>
          <w:sz w:val="24"/>
          <w:szCs w:val="24"/>
        </w:rPr>
        <w:t>Лицензия 086-17</w:t>
      </w:r>
    </w:p>
    <w:p w:rsidR="00E7662E" w:rsidRPr="00E7662E" w:rsidRDefault="00E7662E" w:rsidP="00E7662E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E7662E">
        <w:rPr>
          <w:rFonts w:ascii="Calibri" w:eastAsia="Calibri" w:hAnsi="Calibri" w:cs="Times New Roman"/>
          <w:sz w:val="24"/>
          <w:szCs w:val="24"/>
        </w:rPr>
        <w:t>Ленинградская область, г. Подпорожье, ул. Энергетиков, д.5</w:t>
      </w:r>
    </w:p>
    <w:p w:rsidR="00E7662E" w:rsidRPr="00E7662E" w:rsidRDefault="00E7662E" w:rsidP="00E7662E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E7662E">
        <w:rPr>
          <w:rFonts w:ascii="Calibri" w:eastAsia="Calibri" w:hAnsi="Calibri" w:cs="Times New Roman"/>
          <w:sz w:val="24"/>
          <w:szCs w:val="24"/>
        </w:rPr>
        <w:t xml:space="preserve">Телефон 8-921-633-50-12, </w:t>
      </w:r>
      <w:r w:rsidRPr="00E7662E">
        <w:rPr>
          <w:rFonts w:ascii="Calibri" w:eastAsia="Calibri" w:hAnsi="Calibri" w:cs="Times New Roman"/>
          <w:sz w:val="24"/>
          <w:szCs w:val="24"/>
          <w:lang w:val="en-US"/>
        </w:rPr>
        <w:t>E</w:t>
      </w:r>
      <w:r w:rsidRPr="00E7662E">
        <w:rPr>
          <w:rFonts w:ascii="Calibri" w:eastAsia="Calibri" w:hAnsi="Calibri" w:cs="Times New Roman"/>
          <w:sz w:val="24"/>
          <w:szCs w:val="24"/>
        </w:rPr>
        <w:t>-</w:t>
      </w:r>
      <w:r w:rsidRPr="00E7662E">
        <w:rPr>
          <w:rFonts w:ascii="Calibri" w:eastAsia="Calibri" w:hAnsi="Calibri" w:cs="Times New Roman"/>
          <w:sz w:val="24"/>
          <w:szCs w:val="24"/>
          <w:lang w:val="en-US"/>
        </w:rPr>
        <w:t>mail</w:t>
      </w:r>
      <w:r w:rsidRPr="00E7662E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5" w:history="1">
        <w:r w:rsidRPr="00E7662E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A</w:t>
        </w:r>
        <w:r w:rsidRPr="00E7662E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123389@</w:t>
        </w:r>
        <w:r w:rsidRPr="00E7662E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E7662E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.</w:t>
        </w:r>
        <w:r w:rsidRPr="00E7662E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E7662E" w:rsidRPr="00E7662E" w:rsidRDefault="00E7662E" w:rsidP="00E7662E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E7662E">
        <w:rPr>
          <w:rFonts w:ascii="Calibri" w:eastAsia="Calibri" w:hAnsi="Calibri" w:cs="Times New Roman"/>
          <w:sz w:val="24"/>
          <w:szCs w:val="24"/>
        </w:rPr>
        <w:t>ИНН 4711012473 КПП 471101001 ОГРН 1124711000402</w:t>
      </w:r>
    </w:p>
    <w:p w:rsid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E7662E" w:rsidRPr="00E7662E" w:rsidRDefault="00E7662E" w:rsidP="00E766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</w:pPr>
    </w:p>
    <w:p w:rsidR="00E7662E" w:rsidRPr="00E7662E" w:rsidRDefault="00E7662E" w:rsidP="00E766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>ПОЛОЖЕНИЕ</w:t>
      </w:r>
    </w:p>
    <w:p w:rsidR="00E7662E" w:rsidRPr="00E7662E" w:rsidRDefault="00E7662E" w:rsidP="00E766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 xml:space="preserve">о порядке и основании перевода, отчисления и восстановления </w:t>
      </w:r>
      <w:proofErr w:type="gramStart"/>
      <w:r w:rsidRPr="00E7662E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>обучающихся</w:t>
      </w:r>
      <w:proofErr w:type="gramEnd"/>
      <w:r w:rsidRPr="00E7662E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>,</w:t>
      </w:r>
    </w:p>
    <w:p w:rsidR="00E7662E" w:rsidRPr="00E7662E" w:rsidRDefault="00E7662E" w:rsidP="00E766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 xml:space="preserve">порядке оформления возникновения, приостановления и прекращения отношений </w:t>
      </w:r>
      <w:proofErr w:type="gramStart"/>
      <w:r w:rsidRPr="00E7662E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>между</w:t>
      </w:r>
      <w:proofErr w:type="gramEnd"/>
    </w:p>
    <w:p w:rsidR="00E7662E" w:rsidRPr="00E7662E" w:rsidRDefault="00E7662E" w:rsidP="00E766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>образовательным учреждением и обучающимися и (или) родителями (законными</w:t>
      </w:r>
      <w:r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>представителями)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1.1. Настоящее положение разработано в соответствии с Федеральным законом «Об образовании»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 РФ, Уставом АНО ПО «Северская автошкола» (далее Автошкола)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.о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пределяет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порядок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основания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перевода,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отчисления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порядок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оформления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возникновения,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приостановления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прекращения отношений между Автошколой и обучающимися и (или) родителями (законными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представителями) несовершеннолетних обучающихся в Автошколе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1.3. Настоящее Положение разработано в целях обеспечения и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соблюдения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конституционных прав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1.4. Настоящее Положение являет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ся локальным нормативным актом,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регламентирующим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деятельность образовательной организации.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2.1. Перевод из одной образовательной организации в другую образовательную организацию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2.2. Перевод из одной группы обучения в другую группу обучения Автошколой проводится только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 основании письменного заявления обучающегося или родителей (законных представителей)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 Порядок и основания отчисления учащегося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Учащегося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Автошколы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является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прекращение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- с получением образования (завершением обучения);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- по инициативе обучающегося или родителей (законных представителей) несовершеннолетнего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- по инициативе Автошколы в случае применения к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обучающемуся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отчисления как меры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дисциплинарного взыскания, а также в случае установления нарушения порядка приема 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Автошколу, повлекшего по вине обучающегося его незаконное зачисление в Автошколу;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- по обстоятельствам, не зависящим от воли обучающегося или родителей (законных</w:t>
      </w:r>
      <w:proofErr w:type="gramEnd"/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представителей) несовершеннолетнего обучающегося Автошколы, в том числе в случае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- по решению педагогического совета Автошколы за неоднократное совершение дисциплинарных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Автошколы,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правил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поведения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обучающихся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нормативных актов по вопросам организации и осуществления образовательной деятельности.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lastRenderedPageBreak/>
        <w:t>Решение об отчислении несовершеннолетнего обучающегося как мера дисциплинарного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взыскания применяется с учетом мнения родителей (законных представителей).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3.2. Досрочное прекращение образовательных отношений по инициативе обучающегося или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родителей (законных представителей) несовершеннолетнего обучающегося не влечет за собой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возникновение каких-либо дополнительных, в том числе материальных обязательств указанного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3.3. Основанием для прекращения образовательных отношений является приказ директора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Автошколы об отчислении обучающегося. Права и обязанности обучающегося, предусмотренные законодательством об образовании и локальными правовыми актами Автошколы, прекращаются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даты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его отчисления.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3.4. При досрочном прекращении образовательных отношений Автошкола в трехдневный срок,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после издания приказа директора об отчислении обучающегося, выдает лицу, отчисленному из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Автошколы, справку об обучении в соответствии с частью 12 ст.60 Федерального закона «Об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образовании»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(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т.60 ч.12. Лицам, не прошедшим итоговой аттестации или получившим на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итоговой аттестации неудовлетворительные результаты, а также лицам, освоившим часть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образовательной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программы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(или)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отчисленным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организации,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осуществляющей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образовательную деятельность, выдается справка об обучении или о периоде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обучения по образцу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самостоятельно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устанавливаемому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организацией,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осуществляющей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образовательную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деятельность.)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4 Восстановление в Автошколу.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4.1.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Восстановление обучающегося в Автошколу, если он досрочно прекратил образовательные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отношения по своей инициативе или инициативе родителей (законных представителей),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проводится в соответствии с Правилами приема обучающихся в Автошколу.</w:t>
      </w:r>
      <w:proofErr w:type="gramEnd"/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4.2. Порядок и условия восстановления обучающегося, отчисленного по инициативе Автошколы,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проводится только в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исключительных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случая, по приказу директора Автошколы.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 Порядок оформления возникновения, приостановления и прекращения отношений между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школой,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обучающимися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(или)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родителями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(законными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представителями</w:t>
      </w:r>
      <w:proofErr w:type="gramEnd"/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несовершеннолетних обучающихся.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5.1. Основанием возникновения образовательных отношений является приказ директора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Автошколы о приеме лиц на обучение в Автошколу.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5.2. Родители (законные представители) несовершеннолетних обучающихся вправе обратиться 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комиссию по урегулированию споров между участниками образовательного процесса с целью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обжалования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решения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применении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</w:t>
      </w:r>
      <w:proofErr w:type="gramEnd"/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Обучающимся</w:t>
      </w:r>
      <w:proofErr w:type="gram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дисциплинарных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взысканий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восстановлению его для дальнейшего обучения в Автошколе. Решение комиссии является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обязательным для всех участников образовательных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отношений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и подлежат исполнению в сроки,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предусмотренные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указанным решением.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5.3. Права и обязанности обучающегося, предусмотренные законодательством об образовании 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локальными нормативными актами Автошколы, возникают у лица, принятого на обучение с даты,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указанной в приказе директора Автошколы о приеме лица на обучение.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5.4. Договор об оказании платных образовательных услуг заключается в простой письменной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форме между Автошколой и лицом, зачисленным на обучение, родителями (законными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представителями) несовершеннолетнего лица.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5.5.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Образовательные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отношения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изменяются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случае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изменения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условий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получения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обучающимися образования по конкретной основной или дополнительной образовательной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программе, повлекшего за собой изменение взаимных прав и обязанностей обучающегося 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Автошколы.</w:t>
      </w:r>
      <w:proofErr w:type="gramEnd"/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5.6.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Образовательные отношения могут быть изменены как по инициативе обучающегося</w:t>
      </w:r>
      <w:proofErr w:type="gramEnd"/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lastRenderedPageBreak/>
        <w:t>(родителей (законных представителей) несовершеннолетнего обучающегося) по его заявлению 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письменной форме, так и по инициативе Автошколы.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5.7. Основанием для изменения образовательных отн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ошений является приказ директора Автошколы</w:t>
      </w:r>
      <w:proofErr w:type="gram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Е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сли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обучающимся,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родителями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(законными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представителями)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несовершеннолетнего обучающегося) заключен договор об образовании, приказ издается на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основании внесения соответствующих изменений в такой договор.</w:t>
      </w:r>
      <w:proofErr w:type="gramEnd"/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5.8. Права и обязанности обучающегося, предусмотренные законодательством об образовании 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локальными актами Автошколы, изменяются </w:t>
      </w:r>
      <w:proofErr w:type="gramStart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 даты издания</w:t>
      </w:r>
      <w:proofErr w:type="gramEnd"/>
      <w:r w:rsidRPr="00E7662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приказа или с иной указанной даты.</w:t>
      </w:r>
    </w:p>
    <w:p w:rsidR="00E7662E" w:rsidRPr="00E7662E" w:rsidRDefault="00E7662E" w:rsidP="00E76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EB1702" w:rsidRDefault="00EB1702"/>
    <w:sectPr w:rsidR="00EB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A2"/>
    <w:rsid w:val="00935EA2"/>
    <w:rsid w:val="00BB6588"/>
    <w:rsid w:val="00E7662E"/>
    <w:rsid w:val="00E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12338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2026-06-30T13:08:00Z</dcterms:created>
  <dcterms:modified xsi:type="dcterms:W3CDTF">2026-06-30T13:16:00Z</dcterms:modified>
</cp:coreProperties>
</file>