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9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 к Протоколу</w:t>
      </w:r>
    </w:p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№ 2 от 24.12.2019</w:t>
      </w:r>
    </w:p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901" w:rsidRPr="00F05D1D" w:rsidRDefault="00BE3901" w:rsidP="00BE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1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44ACD" w:rsidRPr="00F05D1D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осуществления образовательной деятельности </w:t>
      </w:r>
      <w:r w:rsidR="00F05D1D" w:rsidRPr="00F05D1D"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 организациями Суоярвского района в 2019 году предоставлены по следующему перечню: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 детский сад №1 "Ёлочка" г</w:t>
      </w:r>
      <w:r w:rsidR="008C2E25"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</w:t>
      </w: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уоярви;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2.Муниципальное дошкольное образовательное учреждение Детский сад № 2 "Березка " г</w:t>
      </w:r>
      <w:r w:rsidR="008C2E25"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</w:t>
      </w: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уоярви;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3.Муниципальное дошкольное образовательное учреждение Детский сад № 5 "Радуга" г</w:t>
      </w:r>
      <w:r w:rsidR="008C2E25"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</w:t>
      </w: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уоярви;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4.Муниципальное дошкольное образовательное учреждение Детский сад № 7 "Родничок" г</w:t>
      </w:r>
      <w:r w:rsidR="008C2E25"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</w:t>
      </w: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уоярви;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5.Муниципальное дошкольное образовательное учреждение Детский сад № 26 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оросозеро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6.Муниципальное общеобразовательное учреждение «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Поросозерская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7.Муниципальное общеобразовательное учреждение 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Найстенъярвская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8.Муниципальное общеобразовательное учреждение 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Лоймольская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9.Муниципальное общеобразовательное учреждение «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Суоярвская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школа»;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10.Муниципальное общеобразовательное учреждение 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Лахколампинская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школа;</w:t>
      </w:r>
    </w:p>
    <w:p w:rsidR="00F05D1D" w:rsidRP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11.Муниципальное общеобразовательное учреждение «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Вешкельская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школа»; </w:t>
      </w:r>
    </w:p>
    <w:p w:rsidR="00F05D1D" w:rsidRP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12.Муниципальное общеобразовательное учреждение «</w:t>
      </w:r>
      <w:proofErr w:type="spellStart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Кайпинская</w:t>
      </w:r>
      <w:proofErr w:type="spellEnd"/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основная общеобразовательная школа»;</w:t>
      </w: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F05D1D" w:rsidRPr="00F05D1D" w:rsidRDefault="00F05D1D" w:rsidP="00F05D1D">
      <w:pPr>
        <w:widowControl w:val="0"/>
        <w:spacing w:after="0" w:line="240" w:lineRule="auto"/>
        <w:jc w:val="both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05D1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13.Муниципальное образовательное учреждение дополнительного образования  "Школа искусств"  г. Суоярви.</w:t>
      </w:r>
    </w:p>
    <w:p w:rsidR="00F05D1D" w:rsidRDefault="00F05D1D" w:rsidP="00F05D1D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05D1D" w:rsidRDefault="00F05D1D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2.1.1.</w:t>
      </w:r>
    </w:p>
    <w:p w:rsidR="00F05D1D" w:rsidRDefault="00F05D1D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D1D" w:rsidRDefault="00F05D1D" w:rsidP="00F05D1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дошкольное образовательное учреждение </w:t>
      </w:r>
    </w:p>
    <w:p w:rsidR="00F05D1D" w:rsidRDefault="00F05D1D" w:rsidP="00F05D1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детский сад №1 "Ёлочка" г</w:t>
      </w:r>
      <w:proofErr w:type="gram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.С</w:t>
      </w:r>
      <w:proofErr w:type="gram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уоярви</w:t>
      </w:r>
    </w:p>
    <w:p w:rsidR="00F05D1D" w:rsidRDefault="00F05D1D" w:rsidP="00F05D1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Pr="00FB1188" w:rsidRDefault="00036421" w:rsidP="000364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B1188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C10F23" w:rsidRPr="00483E87" w:rsidRDefault="008C76F1" w:rsidP="00483E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преимущества сосредоточены в сфере удовлетворённости условиями. </w:t>
      </w:r>
      <w:r w:rsidR="00C10F23" w:rsidRPr="00C10F23">
        <w:rPr>
          <w:rFonts w:ascii="Times New Roman" w:hAnsi="Times New Roman" w:cs="Times New Roman"/>
          <w:sz w:val="24"/>
          <w:szCs w:val="24"/>
        </w:rPr>
        <w:t xml:space="preserve">Наибольшие показатели были достигнуты по критериям «Удовлетворенность условиями осуществления </w:t>
      </w:r>
      <w:r w:rsidR="00483E87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деятельности» (96,2 баллов),  </w:t>
      </w:r>
      <w:r w:rsidR="00483E87" w:rsidRPr="00483E87">
        <w:rPr>
          <w:rFonts w:ascii="Times New Roman" w:hAnsi="Times New Roman" w:cs="Times New Roman"/>
          <w:sz w:val="24"/>
          <w:szCs w:val="24"/>
        </w:rPr>
        <w:t xml:space="preserve">« Открытость и доступность информации об организации» (95,4 </w:t>
      </w:r>
      <w:r w:rsidR="00483E87" w:rsidRPr="00937178">
        <w:rPr>
          <w:rFonts w:ascii="Times New Roman" w:hAnsi="Times New Roman" w:cs="Times New Roman"/>
          <w:sz w:val="24"/>
          <w:szCs w:val="24"/>
        </w:rPr>
        <w:t>баллов</w:t>
      </w:r>
      <w:r w:rsidR="00937178" w:rsidRPr="00937178">
        <w:rPr>
          <w:rFonts w:ascii="Times New Roman" w:hAnsi="Times New Roman" w:cs="Times New Roman"/>
          <w:sz w:val="24"/>
          <w:szCs w:val="24"/>
        </w:rPr>
        <w:t>,</w:t>
      </w:r>
      <w:r w:rsidR="00937178" w:rsidRPr="00937178">
        <w:rPr>
          <w:rFonts w:ascii="Times New Roman" w:hAnsi="Times New Roman" w:cs="Times New Roman"/>
        </w:rPr>
        <w:t xml:space="preserve"> </w:t>
      </w:r>
      <w:r w:rsidR="00937178">
        <w:rPr>
          <w:rFonts w:ascii="Times New Roman" w:hAnsi="Times New Roman" w:cs="Times New Roman"/>
        </w:rPr>
        <w:t>по оценке 2016 года</w:t>
      </w:r>
      <w:r w:rsidR="00937178" w:rsidRPr="00937178">
        <w:rPr>
          <w:rFonts w:ascii="Times New Roman" w:hAnsi="Times New Roman" w:cs="Times New Roman"/>
        </w:rPr>
        <w:t xml:space="preserve"> по этому критерию были отмечены самые низкие баллы)</w:t>
      </w:r>
      <w:r w:rsidR="00937178">
        <w:rPr>
          <w:rFonts w:ascii="Times New Roman" w:hAnsi="Times New Roman" w:cs="Times New Roman"/>
          <w:sz w:val="24"/>
          <w:szCs w:val="24"/>
        </w:rPr>
        <w:t xml:space="preserve"> </w:t>
      </w:r>
      <w:r w:rsidR="00483E87" w:rsidRPr="00483E87">
        <w:rPr>
          <w:rFonts w:ascii="Times New Roman" w:hAnsi="Times New Roman" w:cs="Times New Roman"/>
          <w:sz w:val="24"/>
          <w:szCs w:val="24"/>
        </w:rPr>
        <w:t xml:space="preserve"> и</w:t>
      </w:r>
      <w:r w:rsidR="00483E87">
        <w:rPr>
          <w:rFonts w:ascii="Times New Roman" w:hAnsi="Times New Roman" w:cs="Times New Roman"/>
          <w:sz w:val="24"/>
          <w:szCs w:val="24"/>
        </w:rPr>
        <w:t xml:space="preserve"> « Доброжелательность, вежливость работников организации» (94,9 баллов). </w:t>
      </w:r>
      <w:r w:rsidR="00C10F23" w:rsidRPr="00483E87">
        <w:rPr>
          <w:rFonts w:ascii="Times New Roman" w:hAnsi="Times New Roman" w:cs="Times New Roman"/>
          <w:sz w:val="24"/>
          <w:szCs w:val="24"/>
        </w:rPr>
        <w:t xml:space="preserve"> Высокие баллы по </w:t>
      </w:r>
      <w:r w:rsidR="00483E87">
        <w:rPr>
          <w:rFonts w:ascii="Times New Roman" w:hAnsi="Times New Roman" w:cs="Times New Roman"/>
          <w:sz w:val="24"/>
          <w:szCs w:val="24"/>
        </w:rPr>
        <w:t>доброжелательности, вежливости работников организации</w:t>
      </w:r>
      <w:r w:rsidR="00C10F23" w:rsidRPr="00483E87">
        <w:rPr>
          <w:rFonts w:ascii="Times New Roman" w:hAnsi="Times New Roman" w:cs="Times New Roman"/>
          <w:sz w:val="24"/>
          <w:szCs w:val="24"/>
        </w:rPr>
        <w:t xml:space="preserve"> были и в 2016 г.</w:t>
      </w:r>
      <w:r w:rsidR="00937178">
        <w:rPr>
          <w:rFonts w:ascii="Times New Roman" w:hAnsi="Times New Roman" w:cs="Times New Roman"/>
          <w:sz w:val="24"/>
          <w:szCs w:val="24"/>
        </w:rPr>
        <w:t xml:space="preserve"> </w:t>
      </w:r>
      <w:r w:rsidR="00C10F23" w:rsidRPr="00483E87">
        <w:rPr>
          <w:rFonts w:ascii="Times New Roman" w:hAnsi="Times New Roman" w:cs="Times New Roman"/>
          <w:sz w:val="24"/>
          <w:szCs w:val="24"/>
        </w:rPr>
        <w:t xml:space="preserve"> В целом, качество условий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 </w:t>
      </w:r>
      <w:r w:rsidR="00C10F23" w:rsidRPr="00483E87">
        <w:rPr>
          <w:rFonts w:ascii="Times New Roman" w:hAnsi="Times New Roman" w:cs="Times New Roman"/>
          <w:sz w:val="24"/>
          <w:szCs w:val="24"/>
        </w:rPr>
        <w:t xml:space="preserve"> в организации оценив</w:t>
      </w:r>
      <w:r w:rsidR="00483E87">
        <w:rPr>
          <w:rFonts w:ascii="Times New Roman" w:hAnsi="Times New Roman" w:cs="Times New Roman"/>
          <w:sz w:val="24"/>
          <w:szCs w:val="24"/>
        </w:rPr>
        <w:t>ается на высокий уровень – 82,8  баллов</w:t>
      </w:r>
      <w:r w:rsidR="00C10F23" w:rsidRPr="00483E87">
        <w:rPr>
          <w:rFonts w:ascii="Times New Roman" w:hAnsi="Times New Roman" w:cs="Times New Roman"/>
          <w:sz w:val="24"/>
          <w:szCs w:val="24"/>
        </w:rPr>
        <w:t>.</w:t>
      </w:r>
    </w:p>
    <w:p w:rsidR="00036421" w:rsidRPr="00FB1188" w:rsidRDefault="00036421" w:rsidP="000364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B1188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937178" w:rsidRPr="00865FB3" w:rsidRDefault="00FB1188" w:rsidP="00865FB3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B1188">
        <w:rPr>
          <w:rFonts w:ascii="Times New Roman" w:hAnsi="Times New Roman" w:cs="Times New Roman"/>
          <w:sz w:val="24"/>
          <w:szCs w:val="24"/>
        </w:rPr>
        <w:t xml:space="preserve">Выявленными недостатками в ходе проведения независимой оценки являются – низкий уровень оценки обеспечения в организации доступных условий </w:t>
      </w:r>
      <w:r w:rsidRPr="00FB1188">
        <w:rPr>
          <w:rFonts w:ascii="Times New Roman" w:hAnsi="Times New Roman" w:cs="Times New Roman"/>
          <w:sz w:val="24"/>
          <w:szCs w:val="24"/>
        </w:rPr>
        <w:lastRenderedPageBreak/>
        <w:t>предоста</w:t>
      </w:r>
      <w:r>
        <w:rPr>
          <w:rFonts w:ascii="Times New Roman" w:hAnsi="Times New Roman" w:cs="Times New Roman"/>
          <w:sz w:val="24"/>
          <w:szCs w:val="24"/>
        </w:rPr>
        <w:t>вления услуг для инвалидов (59,6 баллов</w:t>
      </w:r>
      <w:r w:rsidRPr="00FB1188">
        <w:rPr>
          <w:rFonts w:ascii="Times New Roman" w:hAnsi="Times New Roman" w:cs="Times New Roman"/>
          <w:sz w:val="24"/>
          <w:szCs w:val="24"/>
        </w:rPr>
        <w:t>). Также не очень высокий уровень оценки по критерию «</w:t>
      </w:r>
      <w:r>
        <w:rPr>
          <w:rFonts w:ascii="Times New Roman" w:hAnsi="Times New Roman" w:cs="Times New Roman"/>
          <w:sz w:val="24"/>
          <w:szCs w:val="24"/>
        </w:rPr>
        <w:t>Комфортность условий</w:t>
      </w:r>
      <w:r w:rsidRPr="00FB1188">
        <w:rPr>
          <w:rFonts w:ascii="Times New Roman" w:hAnsi="Times New Roman" w:cs="Times New Roman"/>
          <w:sz w:val="24"/>
          <w:szCs w:val="24"/>
        </w:rPr>
        <w:t xml:space="preserve"> условиями осуществления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деятельности» – 67,9 баллов. </w:t>
      </w:r>
    </w:p>
    <w:p w:rsidR="00036421" w:rsidRPr="002036E9" w:rsidRDefault="00036421" w:rsidP="000364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2036E9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2036E9" w:rsidRPr="002036E9" w:rsidRDefault="002036E9" w:rsidP="002036E9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036E9">
        <w:rPr>
          <w:rFonts w:ascii="Times New Roman" w:hAnsi="Times New Roman" w:cs="Times New Roman"/>
          <w:sz w:val="24"/>
          <w:szCs w:val="24"/>
        </w:rPr>
        <w:t>Рассмотреть и учесть в работе оценку обеспечения в организации условий доступности, позволяющих инвалидам получать услуги наравне с другими (по критерию удовлетворенности получателей услуг доступностью образовательной деятельности для инвалидов).</w:t>
      </w:r>
    </w:p>
    <w:p w:rsidR="00036421" w:rsidRDefault="00036421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2.1.2.</w:t>
      </w:r>
    </w:p>
    <w:p w:rsidR="00853F91" w:rsidRPr="00036421" w:rsidRDefault="00853F91" w:rsidP="00853F91">
      <w:pPr>
        <w:pStyle w:val="a3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.Муниципальное дошкольное 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Детский сад № 2 "Березка " г</w:t>
      </w:r>
      <w:proofErr w:type="gram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.С</w:t>
      </w:r>
      <w:proofErr w:type="gram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уоярви</w:t>
      </w:r>
    </w:p>
    <w:p w:rsidR="00EA7F60" w:rsidRDefault="00EA7F60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Pr="00EA7F60" w:rsidRDefault="00036421" w:rsidP="0070789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EA7F60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EA7F60" w:rsidRPr="00FA225E" w:rsidRDefault="00EA7F60" w:rsidP="00EA7F60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A7F60">
        <w:rPr>
          <w:rFonts w:ascii="Times New Roman" w:hAnsi="Times New Roman" w:cs="Times New Roman"/>
          <w:sz w:val="24"/>
          <w:szCs w:val="24"/>
        </w:rPr>
        <w:t>В целом по всем показателям, характеризующим общие критерии оценки качества условий осуществления образовательной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учреждение набрало </w:t>
      </w:r>
      <w:r w:rsidRPr="00EA7F60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,1 балл</w:t>
      </w:r>
      <w:r w:rsidR="00D234D0">
        <w:rPr>
          <w:rFonts w:ascii="Times New Roman" w:hAnsi="Times New Roman" w:cs="Times New Roman"/>
          <w:sz w:val="24"/>
          <w:szCs w:val="24"/>
        </w:rPr>
        <w:t xml:space="preserve">, что соответствует высокому уровню условий осуществления образовательной деятельности. Основные преимущества сосредоточены в сфере удовлетворённости условиями. </w:t>
      </w:r>
      <w:r w:rsidRPr="00EA7F60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– по критерию </w:t>
      </w:r>
      <w:r w:rsidR="00176650" w:rsidRPr="00EA7F60">
        <w:rPr>
          <w:rFonts w:ascii="Times New Roman" w:hAnsi="Times New Roman" w:cs="Times New Roman"/>
          <w:sz w:val="24"/>
          <w:szCs w:val="24"/>
        </w:rPr>
        <w:t>"Удовлетворенность условиями осуществления обра</w:t>
      </w:r>
      <w:r w:rsidR="00176650">
        <w:rPr>
          <w:rFonts w:ascii="Times New Roman" w:hAnsi="Times New Roman" w:cs="Times New Roman"/>
          <w:sz w:val="24"/>
          <w:szCs w:val="24"/>
        </w:rPr>
        <w:t>зовательной деятельности" – 9</w:t>
      </w:r>
      <w:r w:rsidR="00176650" w:rsidRPr="00EA7F60">
        <w:rPr>
          <w:rFonts w:ascii="Times New Roman" w:hAnsi="Times New Roman" w:cs="Times New Roman"/>
          <w:sz w:val="24"/>
          <w:szCs w:val="24"/>
        </w:rPr>
        <w:t>8</w:t>
      </w:r>
      <w:r w:rsidR="00176650">
        <w:rPr>
          <w:rFonts w:ascii="Times New Roman" w:hAnsi="Times New Roman" w:cs="Times New Roman"/>
          <w:sz w:val="24"/>
          <w:szCs w:val="24"/>
        </w:rPr>
        <w:t>,6 баллов и по критерию</w:t>
      </w:r>
      <w:r w:rsidR="00176650" w:rsidRPr="00EA7F60">
        <w:rPr>
          <w:rFonts w:ascii="Times New Roman" w:hAnsi="Times New Roman" w:cs="Times New Roman"/>
          <w:sz w:val="24"/>
          <w:szCs w:val="24"/>
        </w:rPr>
        <w:t xml:space="preserve"> </w:t>
      </w:r>
      <w:r w:rsidRPr="00EA7F60">
        <w:rPr>
          <w:rFonts w:ascii="Times New Roman" w:hAnsi="Times New Roman" w:cs="Times New Roman"/>
          <w:sz w:val="24"/>
          <w:szCs w:val="24"/>
        </w:rPr>
        <w:t>"</w:t>
      </w:r>
      <w:r w:rsidR="00176650">
        <w:rPr>
          <w:rFonts w:ascii="Times New Roman" w:hAnsi="Times New Roman" w:cs="Times New Roman"/>
          <w:sz w:val="24"/>
          <w:szCs w:val="24"/>
        </w:rPr>
        <w:t>Доброжелательность и вежливость работников организации" – 95,8 баллов</w:t>
      </w:r>
      <w:r w:rsidRPr="00EA7F60">
        <w:rPr>
          <w:rFonts w:ascii="Times New Roman" w:hAnsi="Times New Roman" w:cs="Times New Roman"/>
          <w:sz w:val="24"/>
          <w:szCs w:val="24"/>
        </w:rPr>
        <w:t>.</w:t>
      </w:r>
      <w:r w:rsidR="002518A8" w:rsidRPr="002518A8">
        <w:rPr>
          <w:rFonts w:ascii="Times New Roman" w:hAnsi="Times New Roman" w:cs="Times New Roman"/>
          <w:sz w:val="24"/>
          <w:szCs w:val="24"/>
        </w:rPr>
        <w:t xml:space="preserve"> </w:t>
      </w:r>
      <w:r w:rsidR="002518A8">
        <w:rPr>
          <w:rFonts w:ascii="Times New Roman" w:hAnsi="Times New Roman" w:cs="Times New Roman"/>
          <w:sz w:val="24"/>
          <w:szCs w:val="24"/>
        </w:rPr>
        <w:t xml:space="preserve">Наибольший результат был получен организацией </w:t>
      </w:r>
      <w:r w:rsidR="002518A8" w:rsidRPr="00483E87">
        <w:rPr>
          <w:rFonts w:ascii="Times New Roman" w:hAnsi="Times New Roman" w:cs="Times New Roman"/>
          <w:sz w:val="24"/>
          <w:szCs w:val="24"/>
        </w:rPr>
        <w:t xml:space="preserve"> по </w:t>
      </w:r>
      <w:r w:rsidR="002518A8">
        <w:rPr>
          <w:rFonts w:ascii="Times New Roman" w:hAnsi="Times New Roman" w:cs="Times New Roman"/>
          <w:sz w:val="24"/>
          <w:szCs w:val="24"/>
        </w:rPr>
        <w:t xml:space="preserve">доброжелательности, вежливости работников организации </w:t>
      </w:r>
      <w:r w:rsidR="002518A8" w:rsidRPr="00483E87">
        <w:rPr>
          <w:rFonts w:ascii="Times New Roman" w:hAnsi="Times New Roman" w:cs="Times New Roman"/>
          <w:sz w:val="24"/>
          <w:szCs w:val="24"/>
        </w:rPr>
        <w:t xml:space="preserve"> и в 201</w:t>
      </w:r>
      <w:r w:rsidR="002518A8">
        <w:rPr>
          <w:rFonts w:ascii="Times New Roman" w:hAnsi="Times New Roman" w:cs="Times New Roman"/>
          <w:sz w:val="24"/>
          <w:szCs w:val="24"/>
        </w:rPr>
        <w:t>6 году.</w:t>
      </w:r>
      <w:r w:rsidR="002518A8" w:rsidRPr="00483E87">
        <w:rPr>
          <w:rFonts w:ascii="Times New Roman" w:hAnsi="Times New Roman" w:cs="Times New Roman"/>
          <w:sz w:val="24"/>
          <w:szCs w:val="24"/>
        </w:rPr>
        <w:t xml:space="preserve"> </w:t>
      </w:r>
      <w:r w:rsidR="00FA225E">
        <w:rPr>
          <w:rFonts w:ascii="Times New Roman" w:hAnsi="Times New Roman" w:cs="Times New Roman"/>
          <w:sz w:val="24"/>
          <w:szCs w:val="24"/>
        </w:rPr>
        <w:t>По оценке 2016 года</w:t>
      </w:r>
      <w:r w:rsidR="00FA225E" w:rsidRPr="00FA225E">
        <w:rPr>
          <w:rFonts w:ascii="Times New Roman" w:hAnsi="Times New Roman" w:cs="Times New Roman"/>
          <w:sz w:val="24"/>
          <w:szCs w:val="24"/>
        </w:rPr>
        <w:t xml:space="preserve"> по критерию</w:t>
      </w:r>
      <w:r w:rsidR="00FA225E">
        <w:rPr>
          <w:rFonts w:ascii="Times New Roman" w:hAnsi="Times New Roman" w:cs="Times New Roman"/>
          <w:sz w:val="24"/>
          <w:szCs w:val="24"/>
        </w:rPr>
        <w:t xml:space="preserve"> «Открытость и доступность информации об организации»</w:t>
      </w:r>
      <w:r w:rsidR="00FA225E" w:rsidRPr="00FA225E">
        <w:rPr>
          <w:rFonts w:ascii="Times New Roman" w:hAnsi="Times New Roman" w:cs="Times New Roman"/>
          <w:sz w:val="24"/>
          <w:szCs w:val="24"/>
        </w:rPr>
        <w:t xml:space="preserve"> б</w:t>
      </w:r>
      <w:r w:rsidR="007D452F">
        <w:rPr>
          <w:rFonts w:ascii="Times New Roman" w:hAnsi="Times New Roman" w:cs="Times New Roman"/>
          <w:sz w:val="24"/>
          <w:szCs w:val="24"/>
        </w:rPr>
        <w:t>ыли отмечены самые низкие баллы, в 2019 год</w:t>
      </w:r>
      <w:r w:rsidR="00ED6CC6">
        <w:rPr>
          <w:rFonts w:ascii="Times New Roman" w:hAnsi="Times New Roman" w:cs="Times New Roman"/>
          <w:sz w:val="24"/>
          <w:szCs w:val="24"/>
        </w:rPr>
        <w:t>у по данному критерию получены высокие баллы- 85,6</w:t>
      </w:r>
      <w:r w:rsidR="007D4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421" w:rsidRDefault="00036421" w:rsidP="0070789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5004F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45004F" w:rsidRPr="0045004F" w:rsidRDefault="0045004F" w:rsidP="0045004F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5004F">
        <w:rPr>
          <w:rFonts w:ascii="Times New Roman" w:hAnsi="Times New Roman" w:cs="Times New Roman"/>
          <w:sz w:val="24"/>
          <w:szCs w:val="24"/>
        </w:rPr>
        <w:t>Наименьший результат оценки получен по критерию "Доступность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для инвалидов" – 37 баллов</w:t>
      </w:r>
      <w:r w:rsidRPr="0045004F">
        <w:rPr>
          <w:rFonts w:ascii="Times New Roman" w:hAnsi="Times New Roman" w:cs="Times New Roman"/>
          <w:sz w:val="24"/>
          <w:szCs w:val="24"/>
        </w:rPr>
        <w:t>.</w:t>
      </w:r>
    </w:p>
    <w:p w:rsidR="00036421" w:rsidRPr="00BF1A81" w:rsidRDefault="00036421" w:rsidP="0070789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BF1A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036421" w:rsidRPr="00BF1A81" w:rsidRDefault="00BF1A81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F1A81">
        <w:rPr>
          <w:rFonts w:ascii="Times New Roman" w:hAnsi="Times New Roman" w:cs="Times New Roman"/>
          <w:sz w:val="24"/>
          <w:szCs w:val="24"/>
        </w:rPr>
        <w:t xml:space="preserve">Рассмотреть причины </w:t>
      </w:r>
      <w:r>
        <w:rPr>
          <w:rFonts w:ascii="Times New Roman" w:hAnsi="Times New Roman" w:cs="Times New Roman"/>
          <w:sz w:val="24"/>
          <w:szCs w:val="24"/>
        </w:rPr>
        <w:t xml:space="preserve">низкого </w:t>
      </w:r>
      <w:r w:rsidRPr="00BF1A81">
        <w:rPr>
          <w:rFonts w:ascii="Times New Roman" w:hAnsi="Times New Roman" w:cs="Times New Roman"/>
          <w:sz w:val="24"/>
          <w:szCs w:val="24"/>
        </w:rPr>
        <w:t xml:space="preserve"> показателя критерия «Доступность образовательной деятельности для инвалидов» и продолжить работу по повышению качества условий доступности, позволяющих инвалидам получать образовательные услуги в этой организации. </w:t>
      </w:r>
      <w:r w:rsidR="00036421" w:rsidRPr="00BF1A8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2.1.3.</w:t>
      </w:r>
    </w:p>
    <w:p w:rsidR="00036421" w:rsidRPr="00BF1A81" w:rsidRDefault="00036421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Pr="00BF1A81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Pr="00BF1A81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F1A81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дошкольное 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F1A81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Детский сад №</w:t>
      </w: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5 "Радуга" г</w:t>
      </w:r>
      <w:proofErr w:type="gram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.С</w:t>
      </w:r>
      <w:proofErr w:type="gram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уоярви</w:t>
      </w:r>
    </w:p>
    <w:p w:rsidR="008B60C9" w:rsidRDefault="008B60C9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Pr="008D6651" w:rsidRDefault="00036421" w:rsidP="0070789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8D665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CA4D30" w:rsidRDefault="00194D93" w:rsidP="00CA4D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D93">
        <w:rPr>
          <w:rFonts w:ascii="Times New Roman" w:hAnsi="Times New Roman" w:cs="Times New Roman"/>
          <w:sz w:val="24"/>
          <w:szCs w:val="24"/>
        </w:rPr>
        <w:t>В целом, качество условий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</w:t>
      </w:r>
      <w:r w:rsidRPr="00194D93">
        <w:rPr>
          <w:rFonts w:ascii="Times New Roman" w:hAnsi="Times New Roman" w:cs="Times New Roman"/>
          <w:sz w:val="24"/>
          <w:szCs w:val="24"/>
        </w:rPr>
        <w:t xml:space="preserve"> в организации оценивается на уровне</w:t>
      </w:r>
      <w:r>
        <w:rPr>
          <w:rFonts w:ascii="Times New Roman" w:hAnsi="Times New Roman" w:cs="Times New Roman"/>
          <w:sz w:val="24"/>
          <w:szCs w:val="24"/>
        </w:rPr>
        <w:t xml:space="preserve"> выше среднего (76,6 </w:t>
      </w:r>
      <w:r w:rsidRPr="00194D9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 xml:space="preserve">ов) и сосредоточены в сфере удовлетворённости условиями. </w:t>
      </w:r>
    </w:p>
    <w:p w:rsidR="00CA4D30" w:rsidRPr="000C394B" w:rsidRDefault="00CA4D30" w:rsidP="00CA4D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4D93">
        <w:rPr>
          <w:rFonts w:ascii="Times New Roman" w:hAnsi="Times New Roman" w:cs="Times New Roman"/>
          <w:sz w:val="24"/>
          <w:szCs w:val="24"/>
        </w:rPr>
        <w:t xml:space="preserve">Основные преимущества в качестве условий осуществления образовательной деятельности в данной организации </w:t>
      </w:r>
      <w:r w:rsidR="00FF66A8">
        <w:rPr>
          <w:rFonts w:ascii="Times New Roman" w:hAnsi="Times New Roman" w:cs="Times New Roman"/>
          <w:sz w:val="24"/>
          <w:szCs w:val="24"/>
        </w:rPr>
        <w:t>получены по  следующим критериям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785A">
        <w:rPr>
          <w:rFonts w:ascii="Times New Roman" w:hAnsi="Times New Roman" w:cs="Times New Roman"/>
          <w:sz w:val="24"/>
          <w:szCs w:val="24"/>
        </w:rPr>
        <w:t xml:space="preserve"> по критерию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F785A">
        <w:rPr>
          <w:rFonts w:ascii="Times New Roman" w:hAnsi="Times New Roman" w:cs="Times New Roman"/>
          <w:sz w:val="24"/>
          <w:szCs w:val="24"/>
        </w:rPr>
        <w:t xml:space="preserve">Удовлетворенность условиями осуществления образовательной деятельности» </w:t>
      </w:r>
      <w:r w:rsidR="000C394B">
        <w:rPr>
          <w:rFonts w:ascii="Times New Roman" w:hAnsi="Times New Roman" w:cs="Times New Roman"/>
          <w:sz w:val="24"/>
          <w:szCs w:val="24"/>
        </w:rPr>
        <w:t>получен максимальный балл-100</w:t>
      </w:r>
      <w:r w:rsidR="00A223C6">
        <w:rPr>
          <w:rFonts w:ascii="Times New Roman" w:hAnsi="Times New Roman" w:cs="Times New Roman"/>
          <w:sz w:val="24"/>
          <w:szCs w:val="24"/>
        </w:rPr>
        <w:t>,</w:t>
      </w:r>
      <w:r w:rsidR="000C394B">
        <w:rPr>
          <w:rFonts w:ascii="Times New Roman" w:hAnsi="Times New Roman" w:cs="Times New Roman"/>
          <w:sz w:val="24"/>
          <w:szCs w:val="24"/>
        </w:rPr>
        <w:t>«Доброжелательность, вежливость работников организации»- 97,9 баллов</w:t>
      </w:r>
      <w:r w:rsidR="000C394B" w:rsidRPr="000C394B">
        <w:rPr>
          <w:rFonts w:ascii="Times New Roman" w:hAnsi="Times New Roman" w:cs="Times New Roman"/>
          <w:sz w:val="24"/>
          <w:szCs w:val="24"/>
        </w:rPr>
        <w:t xml:space="preserve">, «Открытость и доступность информации об </w:t>
      </w:r>
      <w:r w:rsidR="000C394B" w:rsidRPr="000C394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организации»- 96,7 баллов,  в 2016 г. по этому критерию </w:t>
      </w:r>
      <w:r w:rsidR="000C394B">
        <w:rPr>
          <w:rFonts w:ascii="Times New Roman" w:hAnsi="Times New Roman" w:cs="Times New Roman"/>
          <w:sz w:val="24"/>
          <w:szCs w:val="24"/>
        </w:rPr>
        <w:t xml:space="preserve">в 2016 году </w:t>
      </w:r>
      <w:r w:rsidR="000C394B" w:rsidRPr="000C394B">
        <w:rPr>
          <w:rFonts w:ascii="Times New Roman" w:hAnsi="Times New Roman" w:cs="Times New Roman"/>
          <w:sz w:val="24"/>
          <w:szCs w:val="24"/>
        </w:rPr>
        <w:t xml:space="preserve"> по этому критерию  организацией были получены наименьшие показатели.</w:t>
      </w:r>
      <w:proofErr w:type="gramEnd"/>
    </w:p>
    <w:p w:rsidR="00194D93" w:rsidRPr="00194D93" w:rsidRDefault="00194D93" w:rsidP="008D665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36421" w:rsidRPr="00A223C6" w:rsidRDefault="00036421" w:rsidP="0070789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A223C6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0C394B" w:rsidRPr="00A223C6" w:rsidRDefault="000C394B" w:rsidP="000C394B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223C6">
        <w:rPr>
          <w:rFonts w:ascii="Times New Roman" w:hAnsi="Times New Roman" w:cs="Times New Roman"/>
          <w:sz w:val="24"/>
          <w:szCs w:val="24"/>
        </w:rPr>
        <w:t xml:space="preserve">Выявленными недостатками в ходе проведения независимой оценки являются – низкий уровень оценки </w:t>
      </w:r>
      <w:r w:rsidR="00A223C6" w:rsidRPr="00A223C6">
        <w:rPr>
          <w:rFonts w:ascii="Times New Roman" w:hAnsi="Times New Roman" w:cs="Times New Roman"/>
          <w:sz w:val="24"/>
          <w:szCs w:val="24"/>
        </w:rPr>
        <w:t>доступности образовательной деятельности для инвалидов  (30,9 баллов</w:t>
      </w:r>
      <w:r w:rsidRPr="00A223C6">
        <w:rPr>
          <w:rFonts w:ascii="Times New Roman" w:hAnsi="Times New Roman" w:cs="Times New Roman"/>
          <w:sz w:val="24"/>
          <w:szCs w:val="24"/>
        </w:rPr>
        <w:t>).</w:t>
      </w:r>
    </w:p>
    <w:p w:rsidR="00036421" w:rsidRPr="00853F91" w:rsidRDefault="00036421" w:rsidP="00853F9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853F9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Предложения по улучшению качества деятельности организации. </w:t>
      </w:r>
    </w:p>
    <w:p w:rsidR="00F05D1D" w:rsidRPr="00853F91" w:rsidRDefault="00853F91" w:rsidP="00853F91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3F91">
        <w:rPr>
          <w:rFonts w:ascii="Times New Roman" w:hAnsi="Times New Roman" w:cs="Times New Roman"/>
          <w:sz w:val="24"/>
          <w:szCs w:val="24"/>
        </w:rPr>
        <w:t xml:space="preserve">Рассмотреть и учесть в работе оценку обеспечения в организации условий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3F91">
        <w:rPr>
          <w:rFonts w:ascii="Times New Roman" w:hAnsi="Times New Roman" w:cs="Times New Roman"/>
          <w:sz w:val="24"/>
          <w:szCs w:val="24"/>
        </w:rPr>
        <w:t>доступности, позволяющих инвалидам получать услуги наравне с другими (по критерию удовлетворенности получателей услуг доступностью образовательной деятельности для инвалидов).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2.1.4.</w:t>
      </w:r>
    </w:p>
    <w:p w:rsidR="00853F91" w:rsidRPr="00F05D1D" w:rsidRDefault="00853F91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дошкольное 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Детский сад № 7 "Родничок" г</w:t>
      </w:r>
      <w:proofErr w:type="gram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.С</w:t>
      </w:r>
      <w:proofErr w:type="gram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уоярви</w:t>
      </w:r>
    </w:p>
    <w:p w:rsidR="00593CEE" w:rsidRDefault="00593CEE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Pr="00593CEE" w:rsidRDefault="00036421" w:rsidP="007078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593CEE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593CEE" w:rsidRPr="00111EA8" w:rsidRDefault="003E3B38" w:rsidP="00111EA8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3E3B38">
        <w:rPr>
          <w:rFonts w:ascii="Times New Roman" w:hAnsi="Times New Roman" w:cs="Times New Roman"/>
          <w:sz w:val="24"/>
          <w:szCs w:val="24"/>
        </w:rPr>
        <w:t xml:space="preserve">Основным преимуществом в качестве создания условий осуществления образовательной деятельности в данной организации является их комфортность. </w:t>
      </w: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-100- получено </w:t>
      </w:r>
      <w:r w:rsidRPr="00EA7F60">
        <w:rPr>
          <w:rFonts w:ascii="Times New Roman" w:hAnsi="Times New Roman" w:cs="Times New Roman"/>
          <w:sz w:val="24"/>
          <w:szCs w:val="24"/>
        </w:rPr>
        <w:t xml:space="preserve"> по критерию "</w:t>
      </w:r>
      <w:r>
        <w:rPr>
          <w:rFonts w:ascii="Times New Roman" w:hAnsi="Times New Roman" w:cs="Times New Roman"/>
          <w:sz w:val="24"/>
          <w:szCs w:val="24"/>
        </w:rPr>
        <w:t>Комфортность условий осуществления образовательной деятельности».</w:t>
      </w:r>
      <w:r>
        <w:t xml:space="preserve"> </w:t>
      </w:r>
      <w:r w:rsidR="00111EA8" w:rsidRPr="00EA7F60">
        <w:rPr>
          <w:rFonts w:ascii="Times New Roman" w:hAnsi="Times New Roman" w:cs="Times New Roman"/>
          <w:sz w:val="24"/>
          <w:szCs w:val="24"/>
        </w:rPr>
        <w:t>В целом по всем показателям, характеризующим общие критерии оценки качества условий осуществления образовательной деят</w:t>
      </w:r>
      <w:r w:rsidR="00111EA8">
        <w:rPr>
          <w:rFonts w:ascii="Times New Roman" w:hAnsi="Times New Roman" w:cs="Times New Roman"/>
          <w:sz w:val="24"/>
          <w:szCs w:val="24"/>
        </w:rPr>
        <w:t xml:space="preserve">ельности, учреждение набрало 84,9 балла, что соответствует высокому уровню условий осуществления образовательной деятельности. Основные преимущества сосредоточены в сфере удовлетворённости условиями. </w:t>
      </w:r>
      <w:r w:rsidR="00111EA8" w:rsidRPr="00EA7F60">
        <w:rPr>
          <w:rFonts w:ascii="Times New Roman" w:hAnsi="Times New Roman" w:cs="Times New Roman"/>
          <w:sz w:val="24"/>
          <w:szCs w:val="24"/>
        </w:rPr>
        <w:t xml:space="preserve"> </w:t>
      </w:r>
      <w:r w:rsidR="00002B38">
        <w:rPr>
          <w:rFonts w:ascii="Times New Roman" w:hAnsi="Times New Roman" w:cs="Times New Roman"/>
          <w:sz w:val="24"/>
          <w:szCs w:val="24"/>
        </w:rPr>
        <w:t>Также</w:t>
      </w:r>
      <w:r w:rsidR="00111EA8">
        <w:rPr>
          <w:rFonts w:ascii="Times New Roman" w:hAnsi="Times New Roman" w:cs="Times New Roman"/>
          <w:sz w:val="24"/>
          <w:szCs w:val="24"/>
        </w:rPr>
        <w:t xml:space="preserve"> высокие баллы  получены по критериям</w:t>
      </w:r>
      <w:r w:rsidR="00111EA8" w:rsidRPr="00EA7F60">
        <w:rPr>
          <w:rFonts w:ascii="Times New Roman" w:hAnsi="Times New Roman" w:cs="Times New Roman"/>
          <w:sz w:val="24"/>
          <w:szCs w:val="24"/>
        </w:rPr>
        <w:t xml:space="preserve"> </w:t>
      </w:r>
      <w:r w:rsidR="00111EA8">
        <w:rPr>
          <w:rFonts w:ascii="Times New Roman" w:hAnsi="Times New Roman" w:cs="Times New Roman"/>
          <w:sz w:val="24"/>
          <w:szCs w:val="24"/>
        </w:rPr>
        <w:t xml:space="preserve">« Удовлетворенность условиями осуществления образовательной деятельности»- 99,6 баллов, </w:t>
      </w:r>
      <w:r w:rsidR="00111EA8" w:rsidRPr="00EA7F60">
        <w:rPr>
          <w:rFonts w:ascii="Times New Roman" w:hAnsi="Times New Roman" w:cs="Times New Roman"/>
          <w:sz w:val="24"/>
          <w:szCs w:val="24"/>
        </w:rPr>
        <w:t>"</w:t>
      </w:r>
      <w:r w:rsidR="00111EA8">
        <w:rPr>
          <w:rFonts w:ascii="Times New Roman" w:hAnsi="Times New Roman" w:cs="Times New Roman"/>
          <w:sz w:val="24"/>
          <w:szCs w:val="24"/>
        </w:rPr>
        <w:t>Доброжелательность и вежливость работников организации" – 98,2 баллов</w:t>
      </w:r>
      <w:r w:rsidR="00111EA8" w:rsidRPr="00EA7F60">
        <w:rPr>
          <w:rFonts w:ascii="Times New Roman" w:hAnsi="Times New Roman" w:cs="Times New Roman"/>
          <w:sz w:val="24"/>
          <w:szCs w:val="24"/>
        </w:rPr>
        <w:t>.</w:t>
      </w:r>
      <w:r w:rsidR="00111EA8" w:rsidRPr="002518A8">
        <w:rPr>
          <w:rFonts w:ascii="Times New Roman" w:hAnsi="Times New Roman" w:cs="Times New Roman"/>
          <w:sz w:val="24"/>
          <w:szCs w:val="24"/>
        </w:rPr>
        <w:t xml:space="preserve"> </w:t>
      </w:r>
      <w:r w:rsidR="00111EA8">
        <w:rPr>
          <w:rFonts w:ascii="Times New Roman" w:hAnsi="Times New Roman" w:cs="Times New Roman"/>
          <w:sz w:val="24"/>
          <w:szCs w:val="24"/>
        </w:rPr>
        <w:t xml:space="preserve">Наибольший результат был получен организацией </w:t>
      </w:r>
      <w:r w:rsidR="00111EA8" w:rsidRPr="00483E87">
        <w:rPr>
          <w:rFonts w:ascii="Times New Roman" w:hAnsi="Times New Roman" w:cs="Times New Roman"/>
          <w:sz w:val="24"/>
          <w:szCs w:val="24"/>
        </w:rPr>
        <w:t xml:space="preserve"> по </w:t>
      </w:r>
      <w:r w:rsidR="00111EA8">
        <w:rPr>
          <w:rFonts w:ascii="Times New Roman" w:hAnsi="Times New Roman" w:cs="Times New Roman"/>
          <w:sz w:val="24"/>
          <w:szCs w:val="24"/>
        </w:rPr>
        <w:t xml:space="preserve">доброжелательности, вежливости работников организации </w:t>
      </w:r>
      <w:r w:rsidR="00111EA8" w:rsidRPr="00483E87">
        <w:rPr>
          <w:rFonts w:ascii="Times New Roman" w:hAnsi="Times New Roman" w:cs="Times New Roman"/>
          <w:sz w:val="24"/>
          <w:szCs w:val="24"/>
        </w:rPr>
        <w:t xml:space="preserve"> и в 201</w:t>
      </w:r>
      <w:r w:rsidR="00111EA8">
        <w:rPr>
          <w:rFonts w:ascii="Times New Roman" w:hAnsi="Times New Roman" w:cs="Times New Roman"/>
          <w:sz w:val="24"/>
          <w:szCs w:val="24"/>
        </w:rPr>
        <w:t>6 году.</w:t>
      </w:r>
      <w:r w:rsidR="00111EA8" w:rsidRPr="00483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EA8" w:rsidRPr="00960D4C" w:rsidRDefault="00036421" w:rsidP="00960D4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111EA8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960D4C" w:rsidRPr="0074056E" w:rsidRDefault="0074056E" w:rsidP="007405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низким</w:t>
      </w:r>
      <w:r w:rsidRPr="0074056E">
        <w:rPr>
          <w:rFonts w:ascii="Times New Roman" w:hAnsi="Times New Roman" w:cs="Times New Roman"/>
          <w:sz w:val="24"/>
          <w:szCs w:val="24"/>
        </w:rPr>
        <w:t>, в соответствии с представленными показа</w:t>
      </w:r>
      <w:r>
        <w:rPr>
          <w:rFonts w:ascii="Times New Roman" w:hAnsi="Times New Roman" w:cs="Times New Roman"/>
          <w:sz w:val="24"/>
          <w:szCs w:val="24"/>
        </w:rPr>
        <w:t>телями независимой оценки, являе</w:t>
      </w:r>
      <w:r w:rsidRPr="0074056E">
        <w:rPr>
          <w:rFonts w:ascii="Times New Roman" w:hAnsi="Times New Roman" w:cs="Times New Roman"/>
          <w:sz w:val="24"/>
          <w:szCs w:val="24"/>
        </w:rPr>
        <w:t>тся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B70A9" w:rsidRPr="00960D4C">
        <w:rPr>
          <w:rFonts w:ascii="Times New Roman" w:hAnsi="Times New Roman" w:cs="Times New Roman"/>
          <w:sz w:val="24"/>
          <w:szCs w:val="24"/>
        </w:rPr>
        <w:t>оступности образовательной деятельности для инвалидов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70A9" w:rsidRPr="00960D4C">
        <w:rPr>
          <w:rFonts w:ascii="Times New Roman" w:hAnsi="Times New Roman" w:cs="Times New Roman"/>
          <w:sz w:val="24"/>
          <w:szCs w:val="24"/>
        </w:rPr>
        <w:t xml:space="preserve"> – 51,8  балл из 100 возможных.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D4C" w:rsidRPr="0074056E">
        <w:rPr>
          <w:rFonts w:ascii="Times New Roman" w:hAnsi="Times New Roman" w:cs="Times New Roman"/>
          <w:sz w:val="24"/>
          <w:szCs w:val="24"/>
        </w:rPr>
        <w:t>Также невысокие баллы получены по критерию «Открытость  и доступность информации об организации» – 75,1 баллов. По оценке 2016 года по данному  критерию были также отмечены самые низкие баллы.</w:t>
      </w:r>
    </w:p>
    <w:p w:rsidR="00036421" w:rsidRDefault="00036421" w:rsidP="0070789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60D4C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960D4C" w:rsidRPr="00960D4C" w:rsidRDefault="00960D4C" w:rsidP="00960D4C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60D4C">
        <w:rPr>
          <w:rFonts w:ascii="Times New Roman" w:hAnsi="Times New Roman" w:cs="Times New Roman"/>
          <w:sz w:val="24"/>
          <w:szCs w:val="24"/>
        </w:rPr>
        <w:t>Рассмотреть и учесть в работе оценку получателей услуг по показателям «</w:t>
      </w:r>
      <w:r>
        <w:rPr>
          <w:rFonts w:ascii="Times New Roman" w:hAnsi="Times New Roman" w:cs="Times New Roman"/>
          <w:sz w:val="24"/>
          <w:szCs w:val="24"/>
        </w:rPr>
        <w:t>Доступность образовательной деятельности для инвалидов</w:t>
      </w:r>
      <w:r w:rsidRPr="00960D4C">
        <w:rPr>
          <w:rFonts w:ascii="Times New Roman" w:hAnsi="Times New Roman" w:cs="Times New Roman"/>
          <w:sz w:val="24"/>
          <w:szCs w:val="24"/>
        </w:rPr>
        <w:t>», «Открытость  и доступность информации об организации».</w:t>
      </w:r>
    </w:p>
    <w:p w:rsidR="00036421" w:rsidRDefault="00036421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60D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C2E25" w:rsidRPr="00960D4C" w:rsidRDefault="008C2E25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2.1.5.</w:t>
      </w:r>
    </w:p>
    <w:p w:rsidR="00F05D1D" w:rsidRDefault="00F05D1D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P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Муниципальное дошкольное образовательное учреждение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Детский сад № 26 п</w:t>
      </w:r>
      <w:proofErr w:type="gram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.П</w:t>
      </w:r>
      <w:proofErr w:type="gram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оросозеро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Pr="003E3B38" w:rsidRDefault="00036421" w:rsidP="007078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3E3B38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FF66A8" w:rsidRDefault="00FF66A8" w:rsidP="00FF66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D93">
        <w:rPr>
          <w:rFonts w:ascii="Times New Roman" w:hAnsi="Times New Roman" w:cs="Times New Roman"/>
          <w:sz w:val="24"/>
          <w:szCs w:val="24"/>
        </w:rPr>
        <w:t>В целом, качество условий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</w:t>
      </w:r>
      <w:r w:rsidRPr="00194D93">
        <w:rPr>
          <w:rFonts w:ascii="Times New Roman" w:hAnsi="Times New Roman" w:cs="Times New Roman"/>
          <w:sz w:val="24"/>
          <w:szCs w:val="24"/>
        </w:rPr>
        <w:t xml:space="preserve"> в организации оценивается на </w:t>
      </w:r>
      <w:r>
        <w:rPr>
          <w:rFonts w:ascii="Times New Roman" w:hAnsi="Times New Roman" w:cs="Times New Roman"/>
          <w:sz w:val="24"/>
          <w:szCs w:val="24"/>
        </w:rPr>
        <w:t xml:space="preserve"> высоком </w:t>
      </w:r>
      <w:r w:rsidRPr="00194D93"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z w:val="24"/>
          <w:szCs w:val="24"/>
        </w:rPr>
        <w:t xml:space="preserve"> (82,7 </w:t>
      </w:r>
      <w:r w:rsidRPr="00194D9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 xml:space="preserve">ов) и сосредоточены в сфере удовлетворённости условиями.  </w:t>
      </w:r>
    </w:p>
    <w:p w:rsidR="003E3B38" w:rsidRPr="0070789A" w:rsidRDefault="003A62FC" w:rsidP="00FF66A8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3A62FC">
        <w:rPr>
          <w:rFonts w:ascii="Times New Roman" w:hAnsi="Times New Roman" w:cs="Times New Roman"/>
          <w:sz w:val="24"/>
          <w:szCs w:val="24"/>
        </w:rPr>
        <w:t xml:space="preserve">Организация в полной мере обеспечивает комфортные условия для предоставления услуг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37BB7">
        <w:rPr>
          <w:rFonts w:ascii="Times New Roman" w:hAnsi="Times New Roman" w:cs="Times New Roman"/>
          <w:sz w:val="24"/>
          <w:szCs w:val="24"/>
        </w:rPr>
        <w:t>100,0 баллов из 100 возможных). Т</w:t>
      </w:r>
      <w:r>
        <w:rPr>
          <w:rFonts w:ascii="Times New Roman" w:hAnsi="Times New Roman" w:cs="Times New Roman"/>
          <w:sz w:val="24"/>
          <w:szCs w:val="24"/>
        </w:rPr>
        <w:t xml:space="preserve">акже </w:t>
      </w:r>
      <w:r w:rsidRPr="00194D93">
        <w:rPr>
          <w:rFonts w:ascii="Times New Roman" w:hAnsi="Times New Roman" w:cs="Times New Roman"/>
          <w:sz w:val="24"/>
          <w:szCs w:val="24"/>
        </w:rPr>
        <w:t xml:space="preserve"> </w:t>
      </w:r>
      <w:r w:rsidR="00E37BB7">
        <w:rPr>
          <w:rFonts w:ascii="Times New Roman" w:hAnsi="Times New Roman" w:cs="Times New Roman"/>
          <w:sz w:val="24"/>
          <w:szCs w:val="24"/>
        </w:rPr>
        <w:t xml:space="preserve">высокие баллы </w:t>
      </w:r>
      <w:r w:rsidR="00FF66A8" w:rsidRPr="00194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получены по</w:t>
      </w:r>
      <w:r w:rsidR="00FF66A8">
        <w:rPr>
          <w:rFonts w:ascii="Times New Roman" w:hAnsi="Times New Roman" w:cs="Times New Roman"/>
          <w:sz w:val="24"/>
          <w:szCs w:val="24"/>
        </w:rPr>
        <w:t xml:space="preserve"> критерию «Доброжелательность, вежливос</w:t>
      </w:r>
      <w:r w:rsidR="00A81EB2">
        <w:rPr>
          <w:rFonts w:ascii="Times New Roman" w:hAnsi="Times New Roman" w:cs="Times New Roman"/>
          <w:sz w:val="24"/>
          <w:szCs w:val="24"/>
        </w:rPr>
        <w:t>ть работников организации»- 99,1</w:t>
      </w:r>
      <w:r w:rsidR="00FF66A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A81EB2">
        <w:rPr>
          <w:rFonts w:ascii="Times New Roman" w:hAnsi="Times New Roman" w:cs="Times New Roman"/>
          <w:sz w:val="24"/>
          <w:szCs w:val="24"/>
        </w:rPr>
        <w:t>. В 2016 году</w:t>
      </w:r>
      <w:r w:rsidR="00A81EB2" w:rsidRPr="00A81EB2">
        <w:rPr>
          <w:rFonts w:ascii="Times New Roman" w:hAnsi="Times New Roman" w:cs="Times New Roman"/>
          <w:sz w:val="24"/>
          <w:szCs w:val="24"/>
        </w:rPr>
        <w:t xml:space="preserve"> </w:t>
      </w:r>
      <w:r w:rsidR="00A81EB2" w:rsidRPr="00483E87">
        <w:rPr>
          <w:rFonts w:ascii="Times New Roman" w:hAnsi="Times New Roman" w:cs="Times New Roman"/>
          <w:sz w:val="24"/>
          <w:szCs w:val="24"/>
        </w:rPr>
        <w:t xml:space="preserve">по </w:t>
      </w:r>
      <w:r w:rsidR="00A81EB2">
        <w:rPr>
          <w:rFonts w:ascii="Times New Roman" w:hAnsi="Times New Roman" w:cs="Times New Roman"/>
          <w:sz w:val="24"/>
          <w:szCs w:val="24"/>
        </w:rPr>
        <w:t>доброжелательности, вежливости работников организации</w:t>
      </w:r>
      <w:r w:rsidR="00A81EB2" w:rsidRPr="00A81EB2">
        <w:rPr>
          <w:rFonts w:ascii="Times New Roman" w:hAnsi="Times New Roman" w:cs="Times New Roman"/>
          <w:sz w:val="24"/>
          <w:szCs w:val="24"/>
        </w:rPr>
        <w:t xml:space="preserve"> </w:t>
      </w:r>
      <w:r w:rsidR="00A81EB2">
        <w:rPr>
          <w:rFonts w:ascii="Times New Roman" w:hAnsi="Times New Roman" w:cs="Times New Roman"/>
          <w:sz w:val="24"/>
          <w:szCs w:val="24"/>
        </w:rPr>
        <w:t>организацией был  также получен наибольший результат.</w:t>
      </w:r>
    </w:p>
    <w:p w:rsidR="00036421" w:rsidRPr="00AE5A00" w:rsidRDefault="00036421" w:rsidP="007078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AE5A00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4E1221" w:rsidRDefault="0009011E" w:rsidP="004E12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B7">
        <w:rPr>
          <w:rFonts w:ascii="Times New Roman" w:hAnsi="Times New Roman" w:cs="Times New Roman"/>
          <w:sz w:val="24"/>
          <w:szCs w:val="24"/>
        </w:rPr>
        <w:t xml:space="preserve">Выявленными недостатками в ходе проведения независимой оценки являются – </w:t>
      </w:r>
      <w:r w:rsidR="00E37BB7">
        <w:rPr>
          <w:rFonts w:ascii="Times New Roman" w:hAnsi="Times New Roman" w:cs="Times New Roman"/>
          <w:sz w:val="24"/>
          <w:szCs w:val="24"/>
        </w:rPr>
        <w:t>низкая</w:t>
      </w:r>
      <w:r w:rsidRPr="00E37BB7">
        <w:rPr>
          <w:rFonts w:ascii="Times New Roman" w:hAnsi="Times New Roman" w:cs="Times New Roman"/>
          <w:sz w:val="24"/>
          <w:szCs w:val="24"/>
        </w:rPr>
        <w:t xml:space="preserve"> степень удовлетворенности получателей услуг доступностью образовательной д</w:t>
      </w:r>
      <w:r w:rsidR="00E37BB7">
        <w:rPr>
          <w:rFonts w:ascii="Times New Roman" w:hAnsi="Times New Roman" w:cs="Times New Roman"/>
          <w:sz w:val="24"/>
          <w:szCs w:val="24"/>
        </w:rPr>
        <w:t>еятельности для инвалидов (41,7 балла) и результат по показателю</w:t>
      </w:r>
      <w:r w:rsidRPr="00E37BB7">
        <w:rPr>
          <w:rFonts w:ascii="Times New Roman" w:hAnsi="Times New Roman" w:cs="Times New Roman"/>
          <w:sz w:val="24"/>
          <w:szCs w:val="24"/>
        </w:rPr>
        <w:t xml:space="preserve"> </w:t>
      </w:r>
      <w:r w:rsidR="004E1221">
        <w:rPr>
          <w:rFonts w:ascii="Times New Roman" w:hAnsi="Times New Roman" w:cs="Times New Roman"/>
          <w:sz w:val="24"/>
          <w:szCs w:val="24"/>
        </w:rPr>
        <w:t>«Открытость и доступность  информации об организации»</w:t>
      </w:r>
      <w:r w:rsidR="00E37BB7">
        <w:rPr>
          <w:rFonts w:ascii="Times New Roman" w:hAnsi="Times New Roman" w:cs="Times New Roman"/>
          <w:sz w:val="24"/>
          <w:szCs w:val="24"/>
        </w:rPr>
        <w:t>- 74,8 баллов. В 2016 году по показателю</w:t>
      </w:r>
      <w:r w:rsidR="00E37BB7" w:rsidRPr="00E37BB7">
        <w:rPr>
          <w:rFonts w:ascii="Times New Roman" w:hAnsi="Times New Roman" w:cs="Times New Roman"/>
          <w:sz w:val="24"/>
          <w:szCs w:val="24"/>
        </w:rPr>
        <w:t xml:space="preserve"> </w:t>
      </w:r>
      <w:r w:rsidR="00E37BB7">
        <w:rPr>
          <w:rFonts w:ascii="Times New Roman" w:hAnsi="Times New Roman" w:cs="Times New Roman"/>
          <w:sz w:val="24"/>
          <w:szCs w:val="24"/>
        </w:rPr>
        <w:t xml:space="preserve">«Открытость и доступность  информации об организации» также был получен наименьший результат. </w:t>
      </w:r>
    </w:p>
    <w:p w:rsidR="00036421" w:rsidRDefault="00036421" w:rsidP="003A62F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3A62FC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02615F" w:rsidRPr="0002615F" w:rsidRDefault="0002615F" w:rsidP="0002615F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02615F">
        <w:rPr>
          <w:rFonts w:ascii="Times New Roman" w:hAnsi="Times New Roman" w:cs="Times New Roman"/>
          <w:sz w:val="24"/>
          <w:szCs w:val="24"/>
        </w:rPr>
        <w:t xml:space="preserve">Необходимо уделить </w:t>
      </w:r>
      <w:r>
        <w:rPr>
          <w:rFonts w:ascii="Times New Roman" w:hAnsi="Times New Roman" w:cs="Times New Roman"/>
          <w:sz w:val="24"/>
          <w:szCs w:val="24"/>
        </w:rPr>
        <w:t xml:space="preserve">внимание показателям по критериям «Открытость и доступность  информации об организации» и </w:t>
      </w:r>
      <w:r w:rsidRPr="0002615F">
        <w:rPr>
          <w:rFonts w:ascii="Times New Roman" w:hAnsi="Times New Roman" w:cs="Times New Roman"/>
          <w:sz w:val="24"/>
          <w:szCs w:val="24"/>
        </w:rPr>
        <w:t xml:space="preserve"> «Доступность образовательной деятельности для инвалидов»</w:t>
      </w:r>
      <w:r>
        <w:rPr>
          <w:rFonts w:ascii="Times New Roman" w:hAnsi="Times New Roman" w:cs="Times New Roman"/>
          <w:sz w:val="24"/>
          <w:szCs w:val="24"/>
        </w:rPr>
        <w:t xml:space="preserve">, повысив доступность образовательной деятельности для данной категории лиц. </w:t>
      </w:r>
    </w:p>
    <w:p w:rsidR="00036421" w:rsidRPr="00036421" w:rsidRDefault="00036421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2.1.6.</w:t>
      </w:r>
    </w:p>
    <w:p w:rsidR="00F05D1D" w:rsidRPr="00F05D1D" w:rsidRDefault="00F05D1D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Поросозерская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FE2CF4" w:rsidRPr="001E1BEB" w:rsidRDefault="001E1BEB" w:rsidP="00FE2CF4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1E1BEB">
        <w:rPr>
          <w:rFonts w:ascii="Times New Roman" w:hAnsi="Times New Roman" w:cs="Times New Roman"/>
          <w:sz w:val="24"/>
          <w:szCs w:val="24"/>
        </w:rPr>
        <w:t xml:space="preserve">Наибольшие показатели по критерию </w:t>
      </w:r>
      <w:r>
        <w:rPr>
          <w:rFonts w:ascii="Times New Roman" w:hAnsi="Times New Roman" w:cs="Times New Roman"/>
          <w:sz w:val="24"/>
          <w:szCs w:val="24"/>
        </w:rPr>
        <w:t>«Доброжелательность, вежливость работников организации»-  – 97,1 баллов</w:t>
      </w:r>
      <w:r w:rsidR="001B6449">
        <w:rPr>
          <w:rFonts w:ascii="Times New Roman" w:hAnsi="Times New Roman" w:cs="Times New Roman"/>
          <w:sz w:val="24"/>
          <w:szCs w:val="24"/>
        </w:rPr>
        <w:t xml:space="preserve"> </w:t>
      </w:r>
      <w:r w:rsidR="006D3FE0">
        <w:rPr>
          <w:rFonts w:ascii="Times New Roman" w:hAnsi="Times New Roman" w:cs="Times New Roman"/>
          <w:sz w:val="24"/>
          <w:szCs w:val="24"/>
        </w:rPr>
        <w:t>(</w:t>
      </w:r>
      <w:r w:rsidR="001B6449">
        <w:rPr>
          <w:rFonts w:ascii="Times New Roman" w:hAnsi="Times New Roman" w:cs="Times New Roman"/>
          <w:sz w:val="24"/>
          <w:szCs w:val="24"/>
        </w:rPr>
        <w:t>в 2016 году по данному блоку был также получен наибольший результат)</w:t>
      </w:r>
      <w:r>
        <w:rPr>
          <w:rFonts w:ascii="Times New Roman" w:hAnsi="Times New Roman" w:cs="Times New Roman"/>
          <w:sz w:val="24"/>
          <w:szCs w:val="24"/>
        </w:rPr>
        <w:t xml:space="preserve"> и по  </w:t>
      </w:r>
      <w:r w:rsidRPr="001E1BEB">
        <w:rPr>
          <w:rFonts w:ascii="Times New Roman" w:hAnsi="Times New Roman" w:cs="Times New Roman"/>
          <w:sz w:val="24"/>
          <w:szCs w:val="24"/>
        </w:rPr>
        <w:t>критерию «</w:t>
      </w:r>
      <w:r>
        <w:rPr>
          <w:rFonts w:ascii="Times New Roman" w:hAnsi="Times New Roman" w:cs="Times New Roman"/>
          <w:sz w:val="24"/>
          <w:szCs w:val="24"/>
        </w:rPr>
        <w:t>Удовлетворенность условиями</w:t>
      </w:r>
      <w:r w:rsidRPr="001E1BEB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деятельности»</w:t>
      </w:r>
      <w:r>
        <w:rPr>
          <w:rFonts w:ascii="Times New Roman" w:hAnsi="Times New Roman" w:cs="Times New Roman"/>
          <w:sz w:val="24"/>
          <w:szCs w:val="24"/>
        </w:rPr>
        <w:t>- 96,8 баллов</w:t>
      </w:r>
      <w:r w:rsidRPr="001E1BEB">
        <w:rPr>
          <w:rFonts w:ascii="Times New Roman" w:hAnsi="Times New Roman" w:cs="Times New Roman"/>
          <w:sz w:val="24"/>
          <w:szCs w:val="24"/>
        </w:rPr>
        <w:t>. В целом, качество условий в организации оценив</w:t>
      </w:r>
      <w:r>
        <w:rPr>
          <w:rFonts w:ascii="Times New Roman" w:hAnsi="Times New Roman" w:cs="Times New Roman"/>
          <w:sz w:val="24"/>
          <w:szCs w:val="24"/>
        </w:rPr>
        <w:t xml:space="preserve">ается на высокий уровень – 75,6 балла, что соответствует уровню качества условий осуществления образовательной деятельности - выше среднего.  </w:t>
      </w:r>
    </w:p>
    <w:p w:rsidR="00036421" w:rsidRDefault="00036421" w:rsidP="007078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6D3FE0" w:rsidRDefault="00DC3A12" w:rsidP="002C63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12">
        <w:rPr>
          <w:rFonts w:ascii="Times New Roman" w:hAnsi="Times New Roman" w:cs="Times New Roman"/>
          <w:sz w:val="24"/>
          <w:szCs w:val="24"/>
        </w:rPr>
        <w:t>Выявленными недостатками в ходе проведени</w:t>
      </w:r>
      <w:r w:rsidR="006D3FE0">
        <w:rPr>
          <w:rFonts w:ascii="Times New Roman" w:hAnsi="Times New Roman" w:cs="Times New Roman"/>
          <w:sz w:val="24"/>
          <w:szCs w:val="24"/>
        </w:rPr>
        <w:t xml:space="preserve">я независимой оценки являются </w:t>
      </w:r>
    </w:p>
    <w:p w:rsidR="006D3FE0" w:rsidRPr="006D3FE0" w:rsidRDefault="006D3FE0" w:rsidP="006D3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3A12" w:rsidRPr="006D3FE0">
        <w:rPr>
          <w:rFonts w:ascii="Times New Roman" w:hAnsi="Times New Roman" w:cs="Times New Roman"/>
          <w:sz w:val="24"/>
          <w:szCs w:val="24"/>
        </w:rPr>
        <w:t>низкий уровень оценки обеспечения в организации комфортных ус</w:t>
      </w:r>
      <w:r w:rsidR="009115AA" w:rsidRPr="006D3FE0">
        <w:rPr>
          <w:rFonts w:ascii="Times New Roman" w:hAnsi="Times New Roman" w:cs="Times New Roman"/>
          <w:sz w:val="24"/>
          <w:szCs w:val="24"/>
        </w:rPr>
        <w:t xml:space="preserve">ловий для предоставления услуг </w:t>
      </w:r>
      <w:r w:rsidR="00DC3A12" w:rsidRPr="006D3FE0">
        <w:rPr>
          <w:rFonts w:ascii="Times New Roman" w:hAnsi="Times New Roman" w:cs="Times New Roman"/>
          <w:sz w:val="24"/>
          <w:szCs w:val="24"/>
        </w:rPr>
        <w:t xml:space="preserve"> </w:t>
      </w:r>
      <w:r w:rsidR="009115AA" w:rsidRPr="006D3FE0">
        <w:rPr>
          <w:rFonts w:ascii="Times New Roman" w:hAnsi="Times New Roman" w:cs="Times New Roman"/>
          <w:sz w:val="24"/>
          <w:szCs w:val="24"/>
        </w:rPr>
        <w:t>(67,2 баллов</w:t>
      </w:r>
      <w:r w:rsidR="00DC3A12" w:rsidRPr="006D3FE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образовательной деятельности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2016 году по данному критерию был также получен наименьший результат.</w:t>
      </w:r>
    </w:p>
    <w:p w:rsidR="006D3FE0" w:rsidRDefault="006D3FE0" w:rsidP="002C63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3A12" w:rsidRPr="00DC3A12">
        <w:rPr>
          <w:rFonts w:ascii="Times New Roman" w:hAnsi="Times New Roman" w:cs="Times New Roman"/>
          <w:sz w:val="24"/>
          <w:szCs w:val="24"/>
        </w:rPr>
        <w:t xml:space="preserve">не высокий уровень </w:t>
      </w:r>
      <w:r w:rsidR="00DC3A12">
        <w:rPr>
          <w:rFonts w:ascii="Times New Roman" w:hAnsi="Times New Roman" w:cs="Times New Roman"/>
          <w:sz w:val="24"/>
          <w:szCs w:val="24"/>
        </w:rPr>
        <w:t>открытости и доступности информации об организации – 76,1 баллов</w:t>
      </w:r>
      <w:r w:rsidR="00DC3A12" w:rsidRPr="00B467E2">
        <w:rPr>
          <w:rFonts w:ascii="Times New Roman" w:hAnsi="Times New Roman" w:cs="Times New Roman"/>
          <w:sz w:val="24"/>
          <w:szCs w:val="24"/>
        </w:rPr>
        <w:t>.</w:t>
      </w:r>
    </w:p>
    <w:p w:rsidR="002C63E0" w:rsidRPr="00B467E2" w:rsidRDefault="00B467E2" w:rsidP="002C63E0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B467E2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показала низкую степень доступн</w:t>
      </w:r>
      <w:r>
        <w:rPr>
          <w:rFonts w:ascii="Times New Roman" w:hAnsi="Times New Roman" w:cs="Times New Roman"/>
          <w:sz w:val="24"/>
          <w:szCs w:val="24"/>
        </w:rPr>
        <w:t>ости услуг для инвалидов – 40,9</w:t>
      </w:r>
      <w:r w:rsidRPr="00B467E2">
        <w:rPr>
          <w:rFonts w:ascii="Times New Roman" w:hAnsi="Times New Roman" w:cs="Times New Roman"/>
          <w:sz w:val="24"/>
          <w:szCs w:val="24"/>
        </w:rPr>
        <w:t xml:space="preserve"> баллов из 100 возможных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421" w:rsidRDefault="00036421" w:rsidP="007078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5B1B37" w:rsidRPr="005B1B37" w:rsidRDefault="005B1B37" w:rsidP="005B1B3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5B1B37">
        <w:rPr>
          <w:rFonts w:ascii="Times New Roman" w:hAnsi="Times New Roman" w:cs="Times New Roman"/>
          <w:sz w:val="24"/>
          <w:szCs w:val="24"/>
        </w:rPr>
        <w:t xml:space="preserve">Рассмотреть причины </w:t>
      </w:r>
      <w:r>
        <w:rPr>
          <w:rFonts w:ascii="Times New Roman" w:hAnsi="Times New Roman" w:cs="Times New Roman"/>
          <w:sz w:val="24"/>
          <w:szCs w:val="24"/>
        </w:rPr>
        <w:t>низких</w:t>
      </w:r>
      <w:r w:rsidRPr="005B1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значений показателей</w:t>
      </w:r>
      <w:r w:rsidRPr="005B1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«Комфортность условий осуществления образовательной деятельности» и  </w:t>
      </w:r>
      <w:r w:rsidRPr="005B1B37">
        <w:rPr>
          <w:rFonts w:ascii="Times New Roman" w:hAnsi="Times New Roman" w:cs="Times New Roman"/>
          <w:sz w:val="24"/>
          <w:szCs w:val="24"/>
        </w:rPr>
        <w:t>«Доступность образовательной деятельности для инвалидов»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B1B37">
        <w:rPr>
          <w:rFonts w:ascii="Times New Roman" w:hAnsi="Times New Roman" w:cs="Times New Roman"/>
          <w:sz w:val="24"/>
          <w:szCs w:val="24"/>
        </w:rPr>
        <w:t xml:space="preserve">родолжить работу по повышению </w:t>
      </w:r>
      <w:r>
        <w:rPr>
          <w:rFonts w:ascii="Times New Roman" w:hAnsi="Times New Roman" w:cs="Times New Roman"/>
          <w:sz w:val="24"/>
          <w:szCs w:val="24"/>
        </w:rPr>
        <w:t xml:space="preserve">доступности образовательной деятельности для инвалидов. </w:t>
      </w:r>
    </w:p>
    <w:p w:rsidR="005B1B37" w:rsidRDefault="005B1B37" w:rsidP="005B1B3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5B1B37" w:rsidRDefault="005B1B37" w:rsidP="00853F91">
      <w:pPr>
        <w:pStyle w:val="a3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36421" w:rsidRPr="00036421" w:rsidRDefault="00036421" w:rsidP="00853F91">
      <w:pPr>
        <w:pStyle w:val="a3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3F91" w:rsidRDefault="00853F9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2.1.7.</w:t>
      </w:r>
    </w:p>
    <w:p w:rsidR="00F05D1D" w:rsidRP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Найстенъярвская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FE42E3" w:rsidRPr="00FE42E3" w:rsidRDefault="00FE42E3" w:rsidP="00FE42E3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Самые</w:t>
      </w:r>
      <w:r w:rsidRPr="00FE42E3">
        <w:rPr>
          <w:rFonts w:ascii="Times New Roman" w:hAnsi="Times New Roman" w:cs="Times New Roman"/>
          <w:sz w:val="24"/>
          <w:szCs w:val="24"/>
        </w:rPr>
        <w:t xml:space="preserve"> высокие показатели выявлены в критериях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42E3">
        <w:rPr>
          <w:rFonts w:ascii="Times New Roman" w:hAnsi="Times New Roman" w:cs="Times New Roman"/>
          <w:sz w:val="24"/>
          <w:szCs w:val="24"/>
        </w:rPr>
        <w:t xml:space="preserve"> «Комфортность условий осуществления обр</w:t>
      </w:r>
      <w:r>
        <w:rPr>
          <w:rFonts w:ascii="Times New Roman" w:hAnsi="Times New Roman" w:cs="Times New Roman"/>
          <w:sz w:val="24"/>
          <w:szCs w:val="24"/>
        </w:rPr>
        <w:t>азовательной деятельности" – 97,6 баллов</w:t>
      </w:r>
      <w:r w:rsidR="00605F85">
        <w:rPr>
          <w:rFonts w:ascii="Times New Roman" w:hAnsi="Times New Roman" w:cs="Times New Roman"/>
          <w:sz w:val="24"/>
          <w:szCs w:val="24"/>
        </w:rPr>
        <w:t xml:space="preserve"> (по итогам независимой оценки качества образовательной деятельности организации в 2016 году данный блок показателей имел наименьший результат),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2E3">
        <w:rPr>
          <w:rFonts w:ascii="Times New Roman" w:hAnsi="Times New Roman" w:cs="Times New Roman"/>
          <w:sz w:val="24"/>
          <w:szCs w:val="24"/>
        </w:rPr>
        <w:t xml:space="preserve"> «Удовлетворенность условиями осуществления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деятельности» – 97,4</w:t>
      </w:r>
      <w:r w:rsidRPr="00FE42E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Pr="00FE42E3">
        <w:rPr>
          <w:rFonts w:ascii="Times New Roman" w:hAnsi="Times New Roman" w:cs="Times New Roman"/>
          <w:sz w:val="24"/>
          <w:szCs w:val="24"/>
        </w:rPr>
        <w:t>«Доброжелательность и вежливо</w:t>
      </w:r>
      <w:r>
        <w:rPr>
          <w:rFonts w:ascii="Times New Roman" w:hAnsi="Times New Roman" w:cs="Times New Roman"/>
          <w:sz w:val="24"/>
          <w:szCs w:val="24"/>
        </w:rPr>
        <w:t>сть работников организации» – 97,1 баллов</w:t>
      </w:r>
      <w:r w:rsidR="00741C60">
        <w:rPr>
          <w:rFonts w:ascii="Times New Roman" w:hAnsi="Times New Roman" w:cs="Times New Roman"/>
          <w:sz w:val="24"/>
          <w:szCs w:val="24"/>
        </w:rPr>
        <w:t xml:space="preserve"> (в 2016 году данный критерий также получил наибольший результат)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2E3">
        <w:rPr>
          <w:rFonts w:ascii="Times New Roman" w:hAnsi="Times New Roman" w:cs="Times New Roman"/>
          <w:sz w:val="24"/>
          <w:szCs w:val="24"/>
        </w:rPr>
        <w:t xml:space="preserve"> В целом качество условий осуществления образовательной деятельности в организации соответствуют уровню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выше среднего – 84,4 </w:t>
      </w:r>
      <w:r w:rsidRPr="00FE42E3">
        <w:rPr>
          <w:rFonts w:ascii="Times New Roman" w:hAnsi="Times New Roman" w:cs="Times New Roman"/>
          <w:sz w:val="24"/>
          <w:szCs w:val="24"/>
        </w:rPr>
        <w:t>балла.</w:t>
      </w:r>
      <w:r w:rsidR="00090751">
        <w:rPr>
          <w:rFonts w:ascii="Times New Roman" w:hAnsi="Times New Roman" w:cs="Times New Roman"/>
          <w:sz w:val="24"/>
          <w:szCs w:val="24"/>
        </w:rPr>
        <w:t xml:space="preserve"> Основные преимущества сосредоточены в сфере комфортности условий. </w:t>
      </w:r>
    </w:p>
    <w:p w:rsidR="00036421" w:rsidRDefault="00036421" w:rsidP="007078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B0099E" w:rsidRPr="00B0099E" w:rsidRDefault="00B0099E" w:rsidP="00B0099E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B0099E">
        <w:rPr>
          <w:rFonts w:ascii="Times New Roman" w:hAnsi="Times New Roman" w:cs="Times New Roman"/>
          <w:sz w:val="24"/>
          <w:szCs w:val="24"/>
        </w:rPr>
        <w:t>Низкую оценку – 38,8  баллов организация получила по критерию «Доступность образовательной деятельности для инвалидов».</w:t>
      </w:r>
    </w:p>
    <w:p w:rsidR="00036421" w:rsidRDefault="00036421" w:rsidP="007078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B0099E" w:rsidRPr="00FD7A70" w:rsidRDefault="00FD7A70" w:rsidP="00B0099E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D7A70">
        <w:rPr>
          <w:rFonts w:ascii="Times New Roman" w:hAnsi="Times New Roman" w:cs="Times New Roman"/>
          <w:sz w:val="24"/>
          <w:szCs w:val="24"/>
        </w:rPr>
        <w:t>Рассмотреть причины недостаточно высокого показателя критерия «Доступность образовательной деятельности для инвалидов» и продолжить работу по повышению качества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для инвалидов </w:t>
      </w:r>
      <w:r w:rsidRPr="00FD7A70">
        <w:rPr>
          <w:rFonts w:ascii="Times New Roman" w:hAnsi="Times New Roman" w:cs="Times New Roman"/>
          <w:sz w:val="24"/>
          <w:szCs w:val="24"/>
        </w:rPr>
        <w:t xml:space="preserve"> в этой организации.</w:t>
      </w:r>
    </w:p>
    <w:p w:rsidR="00B0099E" w:rsidRPr="00FE2CF4" w:rsidRDefault="00B0099E" w:rsidP="00B0099E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</w:p>
    <w:p w:rsidR="00853F91" w:rsidRDefault="00036421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CF4">
        <w:rPr>
          <w:rFonts w:ascii="Times New Roman" w:hAnsi="Times New Roman" w:cs="Times New Roman"/>
          <w:sz w:val="24"/>
          <w:szCs w:val="24"/>
        </w:rPr>
        <w:t>Приложение 2.1.8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036421" w:rsidRPr="00036421" w:rsidRDefault="00036421" w:rsidP="00853F91">
      <w:pPr>
        <w:pStyle w:val="a3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05D1D" w:rsidRP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Лоймольская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CF0118" w:rsidRDefault="00B51193" w:rsidP="00CF011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E3">
        <w:rPr>
          <w:rFonts w:ascii="Times New Roman" w:hAnsi="Times New Roman" w:cs="Times New Roman"/>
          <w:sz w:val="24"/>
          <w:szCs w:val="24"/>
        </w:rPr>
        <w:t>В целом качество условий осуществления образовательной деятельности в организации соответствуют уровню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выше среднего – 77,2 </w:t>
      </w:r>
      <w:r w:rsidRPr="00FE42E3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преимущества сосредоточены в сфере комфортности условий. </w:t>
      </w:r>
      <w:r w:rsidR="00CF0118">
        <w:rPr>
          <w:rFonts w:ascii="Times New Roman" w:hAnsi="Times New Roman" w:cs="Times New Roman"/>
          <w:sz w:val="24"/>
          <w:szCs w:val="24"/>
        </w:rPr>
        <w:t>Самые</w:t>
      </w:r>
      <w:r w:rsidR="00CF0118" w:rsidRPr="00FE42E3">
        <w:rPr>
          <w:rFonts w:ascii="Times New Roman" w:hAnsi="Times New Roman" w:cs="Times New Roman"/>
          <w:sz w:val="24"/>
          <w:szCs w:val="24"/>
        </w:rPr>
        <w:t xml:space="preserve"> высокие показатели выявлены в критериях</w:t>
      </w:r>
      <w:r w:rsidR="00CF0118">
        <w:rPr>
          <w:rFonts w:ascii="Times New Roman" w:hAnsi="Times New Roman" w:cs="Times New Roman"/>
          <w:sz w:val="24"/>
          <w:szCs w:val="24"/>
        </w:rPr>
        <w:t>:</w:t>
      </w:r>
      <w:r w:rsidR="00CF0118" w:rsidRPr="00CF0118">
        <w:rPr>
          <w:rFonts w:ascii="Times New Roman" w:hAnsi="Times New Roman" w:cs="Times New Roman"/>
          <w:sz w:val="24"/>
          <w:szCs w:val="24"/>
        </w:rPr>
        <w:t xml:space="preserve"> </w:t>
      </w:r>
      <w:r w:rsidR="00CF0118" w:rsidRPr="00FE42E3">
        <w:rPr>
          <w:rFonts w:ascii="Times New Roman" w:hAnsi="Times New Roman" w:cs="Times New Roman"/>
          <w:sz w:val="24"/>
          <w:szCs w:val="24"/>
        </w:rPr>
        <w:t>«Доброжелательность и вежливо</w:t>
      </w:r>
      <w:r w:rsidR="00CF0118">
        <w:rPr>
          <w:rFonts w:ascii="Times New Roman" w:hAnsi="Times New Roman" w:cs="Times New Roman"/>
          <w:sz w:val="24"/>
          <w:szCs w:val="24"/>
        </w:rPr>
        <w:t xml:space="preserve">сть работников организации» – 96,8 баллов (в 2016 году данный критерий также получил наибольший результат), </w:t>
      </w:r>
      <w:r w:rsidR="00CF0118" w:rsidRPr="00FE42E3">
        <w:rPr>
          <w:rFonts w:ascii="Times New Roman" w:hAnsi="Times New Roman" w:cs="Times New Roman"/>
          <w:sz w:val="24"/>
          <w:szCs w:val="24"/>
        </w:rPr>
        <w:t>«Удовлетворенность условиями осуществления образ</w:t>
      </w:r>
      <w:r w:rsidR="00CF0118">
        <w:rPr>
          <w:rFonts w:ascii="Times New Roman" w:hAnsi="Times New Roman" w:cs="Times New Roman"/>
          <w:sz w:val="24"/>
          <w:szCs w:val="24"/>
        </w:rPr>
        <w:t>овательной деятельности» – 95,8</w:t>
      </w:r>
      <w:r w:rsidR="00CF0118" w:rsidRPr="00FE42E3">
        <w:rPr>
          <w:rFonts w:ascii="Times New Roman" w:hAnsi="Times New Roman" w:cs="Times New Roman"/>
          <w:sz w:val="24"/>
          <w:szCs w:val="24"/>
        </w:rPr>
        <w:t xml:space="preserve"> балл</w:t>
      </w:r>
      <w:r w:rsidR="00CF0118">
        <w:rPr>
          <w:rFonts w:ascii="Times New Roman" w:hAnsi="Times New Roman" w:cs="Times New Roman"/>
          <w:sz w:val="24"/>
          <w:szCs w:val="24"/>
        </w:rPr>
        <w:t xml:space="preserve">ов, «Открытость и доступность информации об организации»- 91,9 балл. </w:t>
      </w:r>
      <w:r w:rsidR="00CF0118" w:rsidRPr="00CF0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421" w:rsidRPr="00CF0118" w:rsidRDefault="00036421" w:rsidP="00CF011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CF0118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lastRenderedPageBreak/>
        <w:t>Описание основных недостатков, выявленных в ходе проведения независимой оценки.</w:t>
      </w:r>
    </w:p>
    <w:p w:rsidR="00CF0118" w:rsidRPr="00CF0118" w:rsidRDefault="00CF0118" w:rsidP="00CF0118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CF0118">
        <w:rPr>
          <w:rFonts w:ascii="Times New Roman" w:hAnsi="Times New Roman" w:cs="Times New Roman"/>
          <w:sz w:val="24"/>
          <w:szCs w:val="24"/>
        </w:rPr>
        <w:t xml:space="preserve">Наименьший результат оценки получен по критерию </w:t>
      </w:r>
      <w:r w:rsidRPr="00FD7A70">
        <w:rPr>
          <w:rFonts w:ascii="Times New Roman" w:hAnsi="Times New Roman" w:cs="Times New Roman"/>
          <w:sz w:val="24"/>
          <w:szCs w:val="24"/>
        </w:rPr>
        <w:t>критерия «Доступность образовательной деятельности для инвалидов»</w:t>
      </w:r>
      <w:r>
        <w:rPr>
          <w:rFonts w:ascii="Times New Roman" w:hAnsi="Times New Roman" w:cs="Times New Roman"/>
          <w:sz w:val="24"/>
          <w:szCs w:val="24"/>
        </w:rPr>
        <w:t xml:space="preserve"> (32,7 балла</w:t>
      </w:r>
      <w:r w:rsidRPr="00CF0118">
        <w:rPr>
          <w:rFonts w:ascii="Times New Roman" w:hAnsi="Times New Roman" w:cs="Times New Roman"/>
          <w:sz w:val="24"/>
          <w:szCs w:val="24"/>
        </w:rPr>
        <w:t>). Выявленным недостатком в ходе провед</w:t>
      </w:r>
      <w:r>
        <w:rPr>
          <w:rFonts w:ascii="Times New Roman" w:hAnsi="Times New Roman" w:cs="Times New Roman"/>
          <w:sz w:val="24"/>
          <w:szCs w:val="24"/>
        </w:rPr>
        <w:t xml:space="preserve">ения независимой оценки </w:t>
      </w:r>
      <w:r w:rsidRPr="00CF0118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CF0118">
        <w:rPr>
          <w:rFonts w:ascii="Times New Roman" w:hAnsi="Times New Roman" w:cs="Times New Roman"/>
          <w:sz w:val="24"/>
          <w:szCs w:val="24"/>
        </w:rPr>
        <w:t xml:space="preserve"> невысокий  уровень оценки показателя «Комфортность условий осуществления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деятельности" – 69</w:t>
      </w:r>
      <w:r w:rsidRPr="00CF0118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.  П</w:t>
      </w:r>
      <w:r w:rsidRPr="00CF0118">
        <w:rPr>
          <w:rFonts w:ascii="Times New Roman" w:hAnsi="Times New Roman" w:cs="Times New Roman"/>
          <w:sz w:val="24"/>
          <w:szCs w:val="24"/>
        </w:rPr>
        <w:t xml:space="preserve">о итогам независимой оценки качества образовательной деятельности организации в 2016 году данный блок показателей </w:t>
      </w:r>
      <w:r>
        <w:rPr>
          <w:rFonts w:ascii="Times New Roman" w:hAnsi="Times New Roman" w:cs="Times New Roman"/>
          <w:sz w:val="24"/>
          <w:szCs w:val="24"/>
        </w:rPr>
        <w:t>также имел наименьший результат.</w:t>
      </w:r>
      <w:r w:rsidRPr="00CF0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421" w:rsidRPr="00FE2CF4" w:rsidRDefault="00036421" w:rsidP="007078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036421" w:rsidRPr="008C210D" w:rsidRDefault="008C210D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8C210D">
        <w:rPr>
          <w:rFonts w:ascii="Times New Roman" w:hAnsi="Times New Roman" w:cs="Times New Roman"/>
          <w:sz w:val="24"/>
          <w:szCs w:val="24"/>
        </w:rPr>
        <w:t>Продолжить работу по улучшению доступности образовательных услуг для инвалидов, по повышению уровня комфортности условий предоставления услуг</w:t>
      </w:r>
      <w:proofErr w:type="gramStart"/>
      <w:r w:rsidRPr="008C21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C210D" w:rsidRDefault="008C210D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F91" w:rsidRDefault="00FE2CF4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2.1.9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F05D1D" w:rsidRPr="00F05D1D" w:rsidRDefault="00F05D1D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«Суоярвская средняя общеобразовательная школа»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FF1677" w:rsidRPr="00E04B68" w:rsidRDefault="008F5245" w:rsidP="00FF167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Высокие баллы от 88,1 до 90</w:t>
      </w:r>
      <w:r w:rsidRPr="008F5245">
        <w:rPr>
          <w:rFonts w:ascii="Times New Roman" w:hAnsi="Times New Roman" w:cs="Times New Roman"/>
          <w:sz w:val="24"/>
          <w:szCs w:val="24"/>
        </w:rPr>
        <w:t xml:space="preserve"> получены по большинству критериев: "Доброжелательность, веж</w:t>
      </w:r>
      <w:r>
        <w:rPr>
          <w:rFonts w:ascii="Times New Roman" w:hAnsi="Times New Roman" w:cs="Times New Roman"/>
          <w:sz w:val="24"/>
          <w:szCs w:val="24"/>
        </w:rPr>
        <w:t xml:space="preserve">ливость работников организации", </w:t>
      </w:r>
      <w:r w:rsidRPr="008F5245">
        <w:rPr>
          <w:rFonts w:ascii="Times New Roman" w:hAnsi="Times New Roman" w:cs="Times New Roman"/>
          <w:sz w:val="24"/>
          <w:szCs w:val="24"/>
        </w:rPr>
        <w:t>"Удовлетворенность условиями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деятельности»,</w:t>
      </w:r>
      <w:r w:rsidRPr="008F5245">
        <w:rPr>
          <w:rFonts w:ascii="Times New Roman" w:hAnsi="Times New Roman" w:cs="Times New Roman"/>
          <w:sz w:val="24"/>
          <w:szCs w:val="24"/>
        </w:rPr>
        <w:t xml:space="preserve"> «Открытость и доступн</w:t>
      </w:r>
      <w:r>
        <w:rPr>
          <w:rFonts w:ascii="Times New Roman" w:hAnsi="Times New Roman" w:cs="Times New Roman"/>
          <w:sz w:val="24"/>
          <w:szCs w:val="24"/>
        </w:rPr>
        <w:t>ость информации об организации", «Комфортность условий осуществления образовательной деятельности»</w:t>
      </w:r>
      <w:r w:rsidR="00B80222">
        <w:rPr>
          <w:rFonts w:ascii="Times New Roman" w:hAnsi="Times New Roman" w:cs="Times New Roman"/>
          <w:sz w:val="24"/>
          <w:szCs w:val="24"/>
        </w:rPr>
        <w:t xml:space="preserve"> </w:t>
      </w:r>
      <w:r w:rsidR="0089022A">
        <w:rPr>
          <w:rFonts w:ascii="Times New Roman" w:hAnsi="Times New Roman" w:cs="Times New Roman"/>
          <w:sz w:val="24"/>
          <w:szCs w:val="24"/>
        </w:rPr>
        <w:t>(</w:t>
      </w:r>
      <w:r w:rsidR="00B80222">
        <w:rPr>
          <w:rFonts w:ascii="Times New Roman" w:hAnsi="Times New Roman" w:cs="Times New Roman"/>
          <w:sz w:val="24"/>
          <w:szCs w:val="24"/>
        </w:rPr>
        <w:t>в 2016 году данный блок показателей получил наименьший результат)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1677" w:rsidRPr="00FF1677">
        <w:rPr>
          <w:rFonts w:ascii="Times New Roman" w:hAnsi="Times New Roman" w:cs="Times New Roman"/>
          <w:sz w:val="24"/>
          <w:szCs w:val="24"/>
        </w:rPr>
        <w:t>В целом, качество условий в ор</w:t>
      </w:r>
      <w:r w:rsidR="00FF1677">
        <w:rPr>
          <w:rFonts w:ascii="Times New Roman" w:hAnsi="Times New Roman" w:cs="Times New Roman"/>
          <w:sz w:val="24"/>
          <w:szCs w:val="24"/>
        </w:rPr>
        <w:t xml:space="preserve">ганизации оценивается на </w:t>
      </w:r>
      <w:r w:rsidR="00FF1677" w:rsidRPr="00FF1677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FF1677">
        <w:rPr>
          <w:rFonts w:ascii="Times New Roman" w:hAnsi="Times New Roman" w:cs="Times New Roman"/>
          <w:sz w:val="24"/>
          <w:szCs w:val="24"/>
        </w:rPr>
        <w:t xml:space="preserve"> выше среднего</w:t>
      </w:r>
      <w:r w:rsidR="002A1213">
        <w:rPr>
          <w:rFonts w:ascii="Times New Roman" w:hAnsi="Times New Roman" w:cs="Times New Roman"/>
          <w:sz w:val="24"/>
          <w:szCs w:val="24"/>
        </w:rPr>
        <w:t xml:space="preserve"> – 78,7 баллов</w:t>
      </w:r>
      <w:r w:rsidR="00FF1677" w:rsidRPr="00FF1677">
        <w:rPr>
          <w:rFonts w:ascii="Times New Roman" w:hAnsi="Times New Roman" w:cs="Times New Roman"/>
          <w:sz w:val="24"/>
          <w:szCs w:val="24"/>
        </w:rPr>
        <w:t>.</w:t>
      </w:r>
      <w:r w:rsidR="002A1213">
        <w:rPr>
          <w:rFonts w:ascii="Times New Roman" w:hAnsi="Times New Roman" w:cs="Times New Roman"/>
          <w:sz w:val="24"/>
          <w:szCs w:val="24"/>
        </w:rPr>
        <w:t xml:space="preserve"> Основные преимущества сосредоточены в сфере </w:t>
      </w:r>
      <w:r w:rsidR="00E04B68">
        <w:rPr>
          <w:rFonts w:ascii="Times New Roman" w:hAnsi="Times New Roman" w:cs="Times New Roman"/>
          <w:sz w:val="24"/>
          <w:szCs w:val="24"/>
        </w:rPr>
        <w:t>доброжелательности, вежливости работников организации- 91,7 балл.</w:t>
      </w:r>
      <w:r w:rsidR="00E04B68" w:rsidRPr="00E04B68">
        <w:t xml:space="preserve"> </w:t>
      </w:r>
      <w:r w:rsidR="00E04B68" w:rsidRPr="00E04B68">
        <w:rPr>
          <w:rFonts w:ascii="Times New Roman" w:hAnsi="Times New Roman" w:cs="Times New Roman"/>
          <w:sz w:val="24"/>
          <w:szCs w:val="24"/>
        </w:rPr>
        <w:t>По оценке 2016 года по этому критерию также  были отмечены самые высокие  баллы</w:t>
      </w:r>
      <w:r w:rsidR="00E04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421" w:rsidRDefault="00036421" w:rsidP="007078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21427F" w:rsidRPr="00A6404B" w:rsidRDefault="00A6404B" w:rsidP="0021427F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A6404B">
        <w:rPr>
          <w:rFonts w:ascii="Times New Roman" w:hAnsi="Times New Roman" w:cs="Times New Roman"/>
          <w:sz w:val="24"/>
          <w:szCs w:val="24"/>
        </w:rPr>
        <w:t>Выявленными недостатками в ходе про</w:t>
      </w:r>
      <w:r>
        <w:rPr>
          <w:rFonts w:ascii="Times New Roman" w:hAnsi="Times New Roman" w:cs="Times New Roman"/>
          <w:sz w:val="24"/>
          <w:szCs w:val="24"/>
        </w:rPr>
        <w:t>ведения независимой оценки является низкая</w:t>
      </w:r>
      <w:r w:rsidRPr="00A6404B">
        <w:rPr>
          <w:rFonts w:ascii="Times New Roman" w:hAnsi="Times New Roman" w:cs="Times New Roman"/>
          <w:sz w:val="24"/>
          <w:szCs w:val="24"/>
        </w:rPr>
        <w:t xml:space="preserve"> степень удовлетворенности получателей услуг доступностью образовательной д</w:t>
      </w:r>
      <w:r>
        <w:rPr>
          <w:rFonts w:ascii="Times New Roman" w:hAnsi="Times New Roman" w:cs="Times New Roman"/>
          <w:sz w:val="24"/>
          <w:szCs w:val="24"/>
        </w:rPr>
        <w:t>еятельности для инвалидов (51,7 балл</w:t>
      </w:r>
      <w:r w:rsidRPr="00A6404B">
        <w:rPr>
          <w:rFonts w:ascii="Times New Roman" w:hAnsi="Times New Roman" w:cs="Times New Roman"/>
          <w:sz w:val="24"/>
          <w:szCs w:val="24"/>
        </w:rPr>
        <w:t>).</w:t>
      </w:r>
    </w:p>
    <w:p w:rsidR="00036421" w:rsidRDefault="00036421" w:rsidP="007078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036421" w:rsidRPr="0089022A" w:rsidRDefault="0089022A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89022A">
        <w:rPr>
          <w:rFonts w:ascii="Times New Roman" w:hAnsi="Times New Roman" w:cs="Times New Roman"/>
          <w:sz w:val="24"/>
          <w:szCs w:val="24"/>
        </w:rPr>
        <w:t>Рассмотреть и учесть в работе оценку по критерию удовлетворенности получателей услуг доступностью образовательной деятельности для инвалидов.</w:t>
      </w:r>
    </w:p>
    <w:p w:rsidR="009F5EAE" w:rsidRDefault="009F5EAE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F5EAE" w:rsidRPr="00036421" w:rsidRDefault="009F5EAE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53F91" w:rsidRDefault="00FE2CF4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2.1.10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F05D1D" w:rsidRPr="00F05D1D" w:rsidRDefault="00F05D1D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Лахколампинская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</w:t>
      </w:r>
    </w:p>
    <w:p w:rsidR="00466997" w:rsidRDefault="00466997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466997" w:rsidRPr="00FE2CF4" w:rsidRDefault="008D3E46" w:rsidP="0046699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42E3">
        <w:rPr>
          <w:rFonts w:ascii="Times New Roman" w:hAnsi="Times New Roman" w:cs="Times New Roman"/>
          <w:sz w:val="24"/>
          <w:szCs w:val="24"/>
        </w:rPr>
        <w:t>В целом качество условий осуществления образовательной деятельности в организации соответствуют уровню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выше среднего – 78,1 баллов.</w:t>
      </w:r>
      <w:r w:rsidRPr="00B51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преимущества сосредоточены в сфере комфортности условий. Самые</w:t>
      </w:r>
      <w:r w:rsidRPr="00FE42E3">
        <w:rPr>
          <w:rFonts w:ascii="Times New Roman" w:hAnsi="Times New Roman" w:cs="Times New Roman"/>
          <w:sz w:val="24"/>
          <w:szCs w:val="24"/>
        </w:rPr>
        <w:t xml:space="preserve"> высокие показатели выявлены в критериях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4F1BB3" w:rsidRPr="004F1BB3">
        <w:rPr>
          <w:rFonts w:ascii="Times New Roman" w:hAnsi="Times New Roman" w:cs="Times New Roman"/>
          <w:sz w:val="24"/>
          <w:szCs w:val="24"/>
        </w:rPr>
        <w:t xml:space="preserve"> </w:t>
      </w:r>
      <w:r w:rsidR="004F1BB3">
        <w:rPr>
          <w:rFonts w:ascii="Times New Roman" w:hAnsi="Times New Roman" w:cs="Times New Roman"/>
          <w:sz w:val="24"/>
          <w:szCs w:val="24"/>
        </w:rPr>
        <w:t xml:space="preserve">«Комфортность условий осуществления образовательной деятельности» - 95 баллов,  </w:t>
      </w:r>
      <w:r w:rsidRPr="00CF0118">
        <w:rPr>
          <w:rFonts w:ascii="Times New Roman" w:hAnsi="Times New Roman" w:cs="Times New Roman"/>
          <w:sz w:val="24"/>
          <w:szCs w:val="24"/>
        </w:rPr>
        <w:t xml:space="preserve"> </w:t>
      </w:r>
      <w:r w:rsidRPr="00FE42E3">
        <w:rPr>
          <w:rFonts w:ascii="Times New Roman" w:hAnsi="Times New Roman" w:cs="Times New Roman"/>
          <w:sz w:val="24"/>
          <w:szCs w:val="24"/>
        </w:rPr>
        <w:t>«Удовлетворенность условиями осуществления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деятельности»</w:t>
      </w:r>
      <w:r w:rsidR="004F1BB3">
        <w:rPr>
          <w:rFonts w:ascii="Times New Roman" w:hAnsi="Times New Roman" w:cs="Times New Roman"/>
          <w:sz w:val="24"/>
          <w:szCs w:val="24"/>
        </w:rPr>
        <w:t xml:space="preserve"> – 90,5</w:t>
      </w:r>
      <w:r w:rsidRPr="00FE42E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F1BB3">
        <w:rPr>
          <w:rFonts w:ascii="Times New Roman" w:hAnsi="Times New Roman" w:cs="Times New Roman"/>
          <w:sz w:val="24"/>
          <w:szCs w:val="24"/>
        </w:rPr>
        <w:t>.</w:t>
      </w:r>
    </w:p>
    <w:p w:rsidR="00036421" w:rsidRDefault="00036421" w:rsidP="007078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EA20C6" w:rsidRDefault="00EA20C6" w:rsidP="004F1B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0C6">
        <w:rPr>
          <w:rFonts w:ascii="Times New Roman" w:hAnsi="Times New Roman" w:cs="Times New Roman"/>
          <w:sz w:val="24"/>
          <w:szCs w:val="24"/>
        </w:rPr>
        <w:lastRenderedPageBreak/>
        <w:t>Выявленными недостатками в ходе проведения независимой оценк</w:t>
      </w:r>
      <w:r>
        <w:rPr>
          <w:rFonts w:ascii="Times New Roman" w:hAnsi="Times New Roman" w:cs="Times New Roman"/>
          <w:sz w:val="24"/>
          <w:szCs w:val="24"/>
        </w:rPr>
        <w:t xml:space="preserve">и стали </w:t>
      </w:r>
    </w:p>
    <w:p w:rsidR="00EA20C6" w:rsidRDefault="00EA20C6" w:rsidP="004F1B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невысокий результат по блоку «</w:t>
      </w:r>
      <w:r w:rsidR="004F1BB3" w:rsidRPr="00FE42E3">
        <w:rPr>
          <w:rFonts w:ascii="Times New Roman" w:hAnsi="Times New Roman" w:cs="Times New Roman"/>
          <w:sz w:val="24"/>
          <w:szCs w:val="24"/>
        </w:rPr>
        <w:t>Доброжелательность и вежливо</w:t>
      </w:r>
      <w:r w:rsidR="004F1BB3">
        <w:rPr>
          <w:rFonts w:ascii="Times New Roman" w:hAnsi="Times New Roman" w:cs="Times New Roman"/>
          <w:sz w:val="24"/>
          <w:szCs w:val="24"/>
        </w:rPr>
        <w:t>сть рабо</w:t>
      </w:r>
      <w:r>
        <w:rPr>
          <w:rFonts w:ascii="Times New Roman" w:hAnsi="Times New Roman" w:cs="Times New Roman"/>
          <w:sz w:val="24"/>
          <w:szCs w:val="24"/>
        </w:rPr>
        <w:t>тников организации» – 85</w:t>
      </w:r>
      <w:r w:rsidR="004F1BB3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F1BB3">
        <w:rPr>
          <w:rFonts w:ascii="Times New Roman" w:hAnsi="Times New Roman" w:cs="Times New Roman"/>
          <w:sz w:val="24"/>
          <w:szCs w:val="24"/>
        </w:rPr>
        <w:t xml:space="preserve"> (в 2016 году данный критерий также получил наибольший результат),</w:t>
      </w:r>
    </w:p>
    <w:p w:rsidR="00EA20C6" w:rsidRDefault="00EA20C6" w:rsidP="00CE5F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низкие баллы (76,6) по </w:t>
      </w:r>
      <w:r w:rsidRPr="00EA20C6">
        <w:rPr>
          <w:rFonts w:ascii="Times New Roman" w:hAnsi="Times New Roman" w:cs="Times New Roman"/>
          <w:sz w:val="24"/>
          <w:szCs w:val="24"/>
        </w:rPr>
        <w:t xml:space="preserve"> критерию «Открытость и доступно</w:t>
      </w:r>
      <w:r>
        <w:rPr>
          <w:rFonts w:ascii="Times New Roman" w:hAnsi="Times New Roman" w:cs="Times New Roman"/>
          <w:sz w:val="24"/>
          <w:szCs w:val="24"/>
        </w:rPr>
        <w:t xml:space="preserve">сть информации об организации» </w:t>
      </w:r>
      <w:r w:rsidRPr="00EA20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EA20C6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FBA">
        <w:rPr>
          <w:rFonts w:ascii="Times New Roman" w:hAnsi="Times New Roman" w:cs="Times New Roman"/>
          <w:sz w:val="24"/>
          <w:szCs w:val="24"/>
        </w:rPr>
        <w:t xml:space="preserve">что не изменило ситуацию с 2016 года, когда по итогам независимой оценки качества образовательной деятельности организации  данный блок также получил наименьший результат. </w:t>
      </w:r>
    </w:p>
    <w:p w:rsidR="002A0CD8" w:rsidRPr="002A0CD8" w:rsidRDefault="002A0CD8" w:rsidP="00CE5F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D8">
        <w:rPr>
          <w:rFonts w:ascii="Times New Roman" w:hAnsi="Times New Roman" w:cs="Times New Roman"/>
          <w:sz w:val="24"/>
          <w:szCs w:val="24"/>
        </w:rPr>
        <w:t>Наименьший результат получен по блоку показателей "Доступность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для инвалидов" – 43,1 балла.</w:t>
      </w:r>
    </w:p>
    <w:p w:rsidR="00036421" w:rsidRDefault="00036421" w:rsidP="00EA20C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2A0CD8" w:rsidRPr="00DD6C30" w:rsidRDefault="00DD6C30" w:rsidP="002A0CD8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DD6C30">
        <w:rPr>
          <w:rFonts w:ascii="Times New Roman" w:hAnsi="Times New Roman" w:cs="Times New Roman"/>
          <w:sz w:val="24"/>
          <w:szCs w:val="24"/>
        </w:rPr>
        <w:t>Продолжить работу по обеспечению в организации условий доступности, позволяющих инвалидам получать услуги наравне с другим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6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C30">
        <w:rPr>
          <w:rFonts w:ascii="Times New Roman" w:hAnsi="Times New Roman" w:cs="Times New Roman"/>
          <w:sz w:val="24"/>
          <w:szCs w:val="24"/>
        </w:rPr>
        <w:t>Рассмотреть причины недостаточно высокого показателя критерия «</w:t>
      </w:r>
      <w:r>
        <w:rPr>
          <w:rFonts w:ascii="Times New Roman" w:hAnsi="Times New Roman" w:cs="Times New Roman"/>
          <w:sz w:val="24"/>
          <w:szCs w:val="24"/>
        </w:rPr>
        <w:t>Открытость и доступность информации об</w:t>
      </w:r>
      <w:r w:rsidRPr="00DD6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D6C30">
        <w:rPr>
          <w:rFonts w:ascii="Times New Roman" w:hAnsi="Times New Roman" w:cs="Times New Roman"/>
          <w:sz w:val="24"/>
          <w:szCs w:val="24"/>
        </w:rPr>
        <w:t>» и учесть в организации последующей деятельности.</w:t>
      </w:r>
    </w:p>
    <w:p w:rsidR="00036421" w:rsidRPr="00036421" w:rsidRDefault="00036421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5D1D" w:rsidRDefault="00F05D1D" w:rsidP="00F05D1D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53F91" w:rsidRDefault="00FE2CF4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2.1.11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F05D1D" w:rsidRPr="00F05D1D" w:rsidRDefault="00F05D1D" w:rsidP="00853F91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Вешкельская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893B48" w:rsidRDefault="00893B48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D50E4F" w:rsidRDefault="0079646F" w:rsidP="002C0A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6F">
        <w:rPr>
          <w:rFonts w:ascii="Times New Roman" w:hAnsi="Times New Roman" w:cs="Times New Roman"/>
          <w:sz w:val="24"/>
          <w:szCs w:val="24"/>
        </w:rPr>
        <w:t>По результатам оценки качества по всем показателям, характеризующим общие критерии оценки качества условий осуществления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ьности, учреждение набрало 85,4 баллов, что соответствует высокому уровню качества условий  осуществления образовательной деятельности. </w:t>
      </w:r>
      <w:r w:rsidR="00F5388F">
        <w:rPr>
          <w:rFonts w:ascii="Times New Roman" w:hAnsi="Times New Roman" w:cs="Times New Roman"/>
          <w:sz w:val="24"/>
          <w:szCs w:val="24"/>
        </w:rPr>
        <w:t xml:space="preserve">Основные преимущества сосредоточены в сфере комфортности условий, удовлетворенности условиями, доброжелательности и вежливости. </w:t>
      </w:r>
    </w:p>
    <w:p w:rsidR="00BA0D9C" w:rsidRDefault="00BA0D9C" w:rsidP="002C0A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388F" w:rsidRPr="00F5388F">
        <w:rPr>
          <w:rFonts w:ascii="Times New Roman" w:hAnsi="Times New Roman" w:cs="Times New Roman"/>
          <w:sz w:val="24"/>
          <w:szCs w:val="24"/>
        </w:rPr>
        <w:t>рганизация в полной мере обеспечивает комфортные условия</w:t>
      </w:r>
      <w:r w:rsidR="002C0A0F">
        <w:rPr>
          <w:rFonts w:ascii="Times New Roman" w:hAnsi="Times New Roman" w:cs="Times New Roman"/>
          <w:sz w:val="24"/>
          <w:szCs w:val="24"/>
        </w:rPr>
        <w:t xml:space="preserve"> для предоставления услуг (100 баллов из 100 возможных).</w:t>
      </w:r>
      <w:r w:rsidR="00F5388F" w:rsidRPr="00F5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5388F" w:rsidRPr="00F5388F">
        <w:rPr>
          <w:rFonts w:ascii="Times New Roman" w:hAnsi="Times New Roman" w:cs="Times New Roman"/>
          <w:sz w:val="24"/>
          <w:szCs w:val="24"/>
        </w:rPr>
        <w:t>рганизация показала высокий уровень удовлетворенности получателей услуг доброжелательностью, вежливостью работников организации в ра</w:t>
      </w:r>
      <w:r>
        <w:rPr>
          <w:rFonts w:ascii="Times New Roman" w:hAnsi="Times New Roman" w:cs="Times New Roman"/>
          <w:sz w:val="24"/>
          <w:szCs w:val="24"/>
        </w:rPr>
        <w:t>зных формах взаимодействия (100 баллов</w:t>
      </w:r>
      <w:r w:rsidR="002C0A0F">
        <w:rPr>
          <w:rFonts w:ascii="Times New Roman" w:hAnsi="Times New Roman" w:cs="Times New Roman"/>
          <w:sz w:val="24"/>
          <w:szCs w:val="24"/>
        </w:rPr>
        <w:t xml:space="preserve"> из 100 возможных),</w:t>
      </w:r>
      <w:r w:rsidR="00D50E4F">
        <w:rPr>
          <w:rFonts w:ascii="Times New Roman" w:hAnsi="Times New Roman" w:cs="Times New Roman"/>
          <w:sz w:val="24"/>
          <w:szCs w:val="24"/>
        </w:rPr>
        <w:t xml:space="preserve"> а также комфортностью</w:t>
      </w:r>
      <w:r w:rsidR="002C0A0F">
        <w:rPr>
          <w:rFonts w:ascii="Times New Roman" w:hAnsi="Times New Roman" w:cs="Times New Roman"/>
          <w:sz w:val="24"/>
          <w:szCs w:val="24"/>
        </w:rPr>
        <w:t xml:space="preserve"> условиями осуществления образовательной деятельности (100 баллов из 100 возможных). </w:t>
      </w:r>
      <w:r w:rsidR="00D50E4F">
        <w:rPr>
          <w:rFonts w:ascii="Times New Roman" w:hAnsi="Times New Roman" w:cs="Times New Roman"/>
          <w:sz w:val="24"/>
          <w:szCs w:val="24"/>
        </w:rPr>
        <w:t xml:space="preserve"> </w:t>
      </w:r>
      <w:r w:rsidR="00EF394F">
        <w:rPr>
          <w:rFonts w:ascii="Times New Roman" w:hAnsi="Times New Roman" w:cs="Times New Roman"/>
          <w:sz w:val="24"/>
          <w:szCs w:val="24"/>
        </w:rPr>
        <w:t>По итогам независимой оценки качества образовательной деятельности 2016 года у организации наибольший результат был получен по блоку показателей «Доброжелательность и компетентность работников организации», наименьший - по  блоку « Комфортность условий предоставления услуг и доступность их получения».</w:t>
      </w:r>
    </w:p>
    <w:p w:rsidR="00036421" w:rsidRDefault="00036421" w:rsidP="00BA0D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BA0D9C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D30A8E" w:rsidRPr="00BA0D9C" w:rsidRDefault="00D30A8E" w:rsidP="00D30A8E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388F">
        <w:rPr>
          <w:rFonts w:ascii="Times New Roman" w:hAnsi="Times New Roman" w:cs="Times New Roman"/>
          <w:sz w:val="24"/>
          <w:szCs w:val="24"/>
        </w:rPr>
        <w:t xml:space="preserve">рганизация показала </w:t>
      </w:r>
      <w:r>
        <w:rPr>
          <w:rFonts w:ascii="Times New Roman" w:hAnsi="Times New Roman" w:cs="Times New Roman"/>
          <w:sz w:val="24"/>
          <w:szCs w:val="24"/>
        </w:rPr>
        <w:t xml:space="preserve">невысокую </w:t>
      </w:r>
      <w:r w:rsidRPr="00F5388F">
        <w:rPr>
          <w:rFonts w:ascii="Times New Roman" w:hAnsi="Times New Roman" w:cs="Times New Roman"/>
          <w:sz w:val="24"/>
          <w:szCs w:val="24"/>
        </w:rPr>
        <w:t xml:space="preserve"> степень</w:t>
      </w:r>
      <w:r>
        <w:rPr>
          <w:rFonts w:ascii="Times New Roman" w:hAnsi="Times New Roman" w:cs="Times New Roman"/>
          <w:sz w:val="24"/>
          <w:szCs w:val="24"/>
        </w:rPr>
        <w:t xml:space="preserve"> по показателю «Открытость и доступность информации об организации» </w:t>
      </w:r>
      <w:r w:rsidR="00EF394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75,7 баллов).</w:t>
      </w:r>
    </w:p>
    <w:p w:rsidR="00F5388F" w:rsidRPr="00F5388F" w:rsidRDefault="00D30A8E" w:rsidP="00F5388F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388F" w:rsidRPr="00F5388F">
        <w:rPr>
          <w:rFonts w:ascii="Times New Roman" w:hAnsi="Times New Roman" w:cs="Times New Roman"/>
          <w:sz w:val="24"/>
          <w:szCs w:val="24"/>
        </w:rPr>
        <w:t>рганизация показала низкую степень дос</w:t>
      </w:r>
      <w:r>
        <w:rPr>
          <w:rFonts w:ascii="Times New Roman" w:hAnsi="Times New Roman" w:cs="Times New Roman"/>
          <w:sz w:val="24"/>
          <w:szCs w:val="24"/>
        </w:rPr>
        <w:t>тупности услуг для инвалидов: 51,3 балл из 100 возможных по показателю «</w:t>
      </w:r>
      <w:r w:rsidRPr="002A0CD8">
        <w:rPr>
          <w:rFonts w:ascii="Times New Roman" w:hAnsi="Times New Roman" w:cs="Times New Roman"/>
          <w:sz w:val="24"/>
          <w:szCs w:val="24"/>
        </w:rPr>
        <w:t>Доступность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для инвалидов".</w:t>
      </w:r>
    </w:p>
    <w:p w:rsidR="00036421" w:rsidRPr="00FE2CF4" w:rsidRDefault="00036421" w:rsidP="007078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036421" w:rsidRPr="005C0CD9" w:rsidRDefault="005C0CD9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5C0CD9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>
        <w:rPr>
          <w:rFonts w:ascii="Times New Roman" w:hAnsi="Times New Roman" w:cs="Times New Roman"/>
          <w:sz w:val="24"/>
          <w:szCs w:val="24"/>
        </w:rPr>
        <w:t xml:space="preserve">повышению доступности образовательной деятельности для инвалидов, </w:t>
      </w:r>
      <w:r w:rsidRPr="005C0CD9">
        <w:rPr>
          <w:rFonts w:ascii="Times New Roman" w:hAnsi="Times New Roman" w:cs="Times New Roman"/>
          <w:sz w:val="24"/>
          <w:szCs w:val="24"/>
        </w:rPr>
        <w:t xml:space="preserve">по повышению </w:t>
      </w:r>
      <w:r>
        <w:rPr>
          <w:rFonts w:ascii="Times New Roman" w:hAnsi="Times New Roman" w:cs="Times New Roman"/>
          <w:sz w:val="24"/>
          <w:szCs w:val="24"/>
        </w:rPr>
        <w:t>уровня открытости и доступности информации об организации.</w:t>
      </w:r>
    </w:p>
    <w:p w:rsidR="00EF394F" w:rsidRPr="005C0CD9" w:rsidRDefault="00EF394F" w:rsidP="00036421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</w:p>
    <w:p w:rsidR="00CC34D7" w:rsidRDefault="00CC34D7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34D7" w:rsidRDefault="00CC34D7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F91" w:rsidRDefault="00FE2CF4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2.1.12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F05D1D" w:rsidRDefault="00F05D1D" w:rsidP="00853F91">
      <w:pPr>
        <w:widowControl w:val="0"/>
        <w:tabs>
          <w:tab w:val="left" w:pos="3544"/>
        </w:tabs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P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Муниципальное общеобразовательное учреждение </w:t>
      </w:r>
    </w:p>
    <w:p w:rsid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Кайпинская</w:t>
      </w:r>
      <w:proofErr w:type="spellEnd"/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основная общеобразовательная школа»</w:t>
      </w:r>
    </w:p>
    <w:p w:rsidR="00F05D1D" w:rsidRDefault="00F05D1D" w:rsidP="00F05D1D">
      <w:pPr>
        <w:widowControl w:val="0"/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C34D7" w:rsidRPr="00651B1F" w:rsidRDefault="00036421" w:rsidP="00651B1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CC34D7" w:rsidRDefault="00651B1F" w:rsidP="00CC34D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79646F">
        <w:rPr>
          <w:rFonts w:ascii="Times New Roman" w:hAnsi="Times New Roman" w:cs="Times New Roman"/>
          <w:sz w:val="24"/>
          <w:szCs w:val="24"/>
        </w:rPr>
        <w:t>По результатам оценки качества по всем показателям, характеризующим общие критерии оценки качества условий осуществления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ьности, </w:t>
      </w:r>
      <w:r w:rsidR="0014508B">
        <w:rPr>
          <w:rFonts w:ascii="Times New Roman" w:hAnsi="Times New Roman" w:cs="Times New Roman"/>
          <w:sz w:val="24"/>
          <w:szCs w:val="24"/>
        </w:rPr>
        <w:t>организация набрала</w:t>
      </w:r>
      <w:r>
        <w:rPr>
          <w:rFonts w:ascii="Times New Roman" w:hAnsi="Times New Roman" w:cs="Times New Roman"/>
          <w:sz w:val="24"/>
          <w:szCs w:val="24"/>
        </w:rPr>
        <w:t xml:space="preserve"> 79,2  баллов, что соответствует высокому уровню качества условий  осуществления образовательной деятельности. Основные преимущества сосредоточены в сфере удовлетворенности условиями.</w:t>
      </w:r>
    </w:p>
    <w:p w:rsidR="00CC34D7" w:rsidRPr="00FE2CF4" w:rsidRDefault="00077552" w:rsidP="00CC34D7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Высокие баллы от 81 до 99</w:t>
      </w:r>
      <w:r w:rsidRPr="008F5245">
        <w:rPr>
          <w:rFonts w:ascii="Times New Roman" w:hAnsi="Times New Roman" w:cs="Times New Roman"/>
          <w:sz w:val="24"/>
          <w:szCs w:val="24"/>
        </w:rPr>
        <w:t xml:space="preserve"> получены по большинству критериев: "Доброжелательность, веж</w:t>
      </w:r>
      <w:r>
        <w:rPr>
          <w:rFonts w:ascii="Times New Roman" w:hAnsi="Times New Roman" w:cs="Times New Roman"/>
          <w:sz w:val="24"/>
          <w:szCs w:val="24"/>
        </w:rPr>
        <w:t xml:space="preserve">ливость работников организации" </w:t>
      </w:r>
      <w:r w:rsidR="002D09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2016 году данный показатель также получил наибольший результат), </w:t>
      </w:r>
      <w:r w:rsidRPr="008F5245">
        <w:rPr>
          <w:rFonts w:ascii="Times New Roman" w:hAnsi="Times New Roman" w:cs="Times New Roman"/>
          <w:sz w:val="24"/>
          <w:szCs w:val="24"/>
        </w:rPr>
        <w:t>"Удовлетворенность условиями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деятельности»,</w:t>
      </w:r>
      <w:r w:rsidRPr="008F5245">
        <w:rPr>
          <w:rFonts w:ascii="Times New Roman" w:hAnsi="Times New Roman" w:cs="Times New Roman"/>
          <w:sz w:val="24"/>
          <w:szCs w:val="24"/>
        </w:rPr>
        <w:t xml:space="preserve"> «Открытость и доступн</w:t>
      </w:r>
      <w:r>
        <w:rPr>
          <w:rFonts w:ascii="Times New Roman" w:hAnsi="Times New Roman" w:cs="Times New Roman"/>
          <w:sz w:val="24"/>
          <w:szCs w:val="24"/>
        </w:rPr>
        <w:t>ость информации об организации", «Комфортность условий осуществления образовательной деятельности» (по итогам независимой оценки качества образовательной деятельности в 2016 году по данному показателю организация получила наименьший результат).</w:t>
      </w:r>
    </w:p>
    <w:p w:rsidR="00036421" w:rsidRDefault="00036421" w:rsidP="0070789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2D09B8" w:rsidRPr="002D09B8" w:rsidRDefault="002D09B8" w:rsidP="002D09B8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2D09B8">
        <w:rPr>
          <w:rFonts w:ascii="Times New Roman" w:hAnsi="Times New Roman" w:cs="Times New Roman"/>
          <w:sz w:val="24"/>
          <w:szCs w:val="24"/>
        </w:rPr>
        <w:t>Выявленными недостатками в ходе про</w:t>
      </w:r>
      <w:r>
        <w:rPr>
          <w:rFonts w:ascii="Times New Roman" w:hAnsi="Times New Roman" w:cs="Times New Roman"/>
          <w:sz w:val="24"/>
          <w:szCs w:val="24"/>
        </w:rPr>
        <w:t>ведения независимой оценки являю</w:t>
      </w:r>
      <w:r w:rsidRPr="002D09B8">
        <w:rPr>
          <w:rFonts w:ascii="Times New Roman" w:hAnsi="Times New Roman" w:cs="Times New Roman"/>
          <w:sz w:val="24"/>
          <w:szCs w:val="24"/>
        </w:rPr>
        <w:t>тся – низкий уровень оценки</w:t>
      </w:r>
      <w:r>
        <w:rPr>
          <w:rFonts w:ascii="Times New Roman" w:hAnsi="Times New Roman" w:cs="Times New Roman"/>
          <w:sz w:val="24"/>
          <w:szCs w:val="24"/>
        </w:rPr>
        <w:t xml:space="preserve"> блока «</w:t>
      </w:r>
      <w:r w:rsidRPr="002A0CD8">
        <w:rPr>
          <w:rFonts w:ascii="Times New Roman" w:hAnsi="Times New Roman" w:cs="Times New Roman"/>
          <w:sz w:val="24"/>
          <w:szCs w:val="24"/>
        </w:rPr>
        <w:t>Доступность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для инвалидов" (22,7 балла).</w:t>
      </w:r>
    </w:p>
    <w:p w:rsidR="00036421" w:rsidRPr="00FE2CF4" w:rsidRDefault="00036421" w:rsidP="0070789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643A0F" w:rsidRPr="00643A0F" w:rsidRDefault="00643A0F" w:rsidP="000364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A0F">
        <w:rPr>
          <w:rFonts w:ascii="Times New Roman" w:hAnsi="Times New Roman" w:cs="Times New Roman"/>
          <w:sz w:val="24"/>
          <w:szCs w:val="24"/>
        </w:rPr>
        <w:t>В качестве приоритетного направления улучшения условий осуществления образовательной деятельности, рассматривать доступность образовательной деятельности для инвалидов.</w:t>
      </w:r>
    </w:p>
    <w:p w:rsidR="00036421" w:rsidRPr="008C2E25" w:rsidRDefault="00036421" w:rsidP="008C2E25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53F91" w:rsidRDefault="00FE2CF4" w:rsidP="00853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2.1.13</w:t>
      </w:r>
      <w:r w:rsidR="00853F91">
        <w:rPr>
          <w:rFonts w:ascii="Times New Roman" w:hAnsi="Times New Roman" w:cs="Times New Roman"/>
          <w:sz w:val="24"/>
          <w:szCs w:val="24"/>
        </w:rPr>
        <w:t>.</w:t>
      </w:r>
    </w:p>
    <w:p w:rsidR="00F05D1D" w:rsidRPr="00F05D1D" w:rsidRDefault="00F05D1D" w:rsidP="00853F91">
      <w:pPr>
        <w:widowControl w:val="0"/>
        <w:tabs>
          <w:tab w:val="left" w:pos="3544"/>
        </w:tabs>
        <w:spacing w:after="0" w:line="240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05D1D" w:rsidRDefault="00F05D1D" w:rsidP="00F05D1D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5D1D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Муниципальное образовательное учреждение дополнительного образования  "Школа искусств"  г. Суоярви.</w:t>
      </w:r>
    </w:p>
    <w:p w:rsidR="00A46F1C" w:rsidRPr="00F05D1D" w:rsidRDefault="00A46F1C" w:rsidP="00F05D1D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36421" w:rsidRDefault="00036421" w:rsidP="007078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результатов независимой оценки качества.</w:t>
      </w:r>
    </w:p>
    <w:p w:rsidR="00A46F1C" w:rsidRPr="00FE2CF4" w:rsidRDefault="00FB130A" w:rsidP="00A46F1C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B130A">
        <w:rPr>
          <w:rFonts w:ascii="Times New Roman" w:hAnsi="Times New Roman" w:cs="Times New Roman"/>
          <w:sz w:val="24"/>
          <w:szCs w:val="24"/>
        </w:rPr>
        <w:t>Наиболее высокие показатели выявлены в критериях «Удовлетворенность условиями осуществления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деятельности» – 99,6 баллов</w:t>
      </w:r>
      <w:r w:rsidRPr="00FB130A">
        <w:rPr>
          <w:rFonts w:ascii="Times New Roman" w:hAnsi="Times New Roman" w:cs="Times New Roman"/>
          <w:sz w:val="24"/>
          <w:szCs w:val="24"/>
        </w:rPr>
        <w:t xml:space="preserve"> и «Доброжелательность и вежливость</w:t>
      </w:r>
      <w:r>
        <w:rPr>
          <w:rFonts w:ascii="Times New Roman" w:hAnsi="Times New Roman" w:cs="Times New Roman"/>
          <w:sz w:val="24"/>
          <w:szCs w:val="24"/>
        </w:rPr>
        <w:t xml:space="preserve"> работников организации» – 99,5 баллов</w:t>
      </w:r>
      <w:r w:rsidR="0007745D">
        <w:rPr>
          <w:rFonts w:ascii="Times New Roman" w:hAnsi="Times New Roman" w:cs="Times New Roman"/>
          <w:sz w:val="24"/>
          <w:szCs w:val="24"/>
        </w:rPr>
        <w:t xml:space="preserve"> (по итогам  независимой оценки качества образовательной деятельности организации в 2016 году данный показатель также получил наибольшие результаты).</w:t>
      </w:r>
      <w:r w:rsidRPr="00FB130A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07745D">
        <w:rPr>
          <w:rFonts w:ascii="Times New Roman" w:hAnsi="Times New Roman" w:cs="Times New Roman"/>
          <w:sz w:val="24"/>
          <w:szCs w:val="24"/>
        </w:rPr>
        <w:t>,</w:t>
      </w:r>
      <w:r w:rsidRPr="00FB130A">
        <w:rPr>
          <w:rFonts w:ascii="Times New Roman" w:hAnsi="Times New Roman" w:cs="Times New Roman"/>
          <w:sz w:val="24"/>
          <w:szCs w:val="24"/>
        </w:rPr>
        <w:t xml:space="preserve"> </w:t>
      </w:r>
      <w:r w:rsidR="0007745D">
        <w:rPr>
          <w:rFonts w:ascii="Times New Roman" w:hAnsi="Times New Roman" w:cs="Times New Roman"/>
          <w:sz w:val="24"/>
          <w:szCs w:val="24"/>
        </w:rPr>
        <w:t xml:space="preserve"> </w:t>
      </w:r>
      <w:r w:rsidRPr="00FB130A">
        <w:rPr>
          <w:rFonts w:ascii="Times New Roman" w:hAnsi="Times New Roman" w:cs="Times New Roman"/>
          <w:sz w:val="24"/>
          <w:szCs w:val="24"/>
        </w:rPr>
        <w:t>качество условий осуществления образовательной деятельности в организации соответствуют выс</w:t>
      </w:r>
      <w:r>
        <w:rPr>
          <w:rFonts w:ascii="Times New Roman" w:hAnsi="Times New Roman" w:cs="Times New Roman"/>
          <w:sz w:val="24"/>
          <w:szCs w:val="24"/>
        </w:rPr>
        <w:t>окому уровню показателей – 84,6</w:t>
      </w:r>
      <w:r w:rsidRPr="00FB130A">
        <w:rPr>
          <w:rFonts w:ascii="Times New Roman" w:hAnsi="Times New Roman" w:cs="Times New Roman"/>
          <w:sz w:val="24"/>
          <w:szCs w:val="24"/>
        </w:rPr>
        <w:t xml:space="preserve"> балла.</w:t>
      </w:r>
      <w:r w:rsidR="0007745D">
        <w:rPr>
          <w:rFonts w:ascii="Times New Roman" w:hAnsi="Times New Roman" w:cs="Times New Roman"/>
          <w:sz w:val="24"/>
          <w:szCs w:val="24"/>
        </w:rPr>
        <w:t xml:space="preserve"> </w:t>
      </w:r>
      <w:r w:rsidR="0014508B">
        <w:rPr>
          <w:rFonts w:ascii="Times New Roman" w:hAnsi="Times New Roman" w:cs="Times New Roman"/>
          <w:sz w:val="24"/>
          <w:szCs w:val="24"/>
        </w:rPr>
        <w:t xml:space="preserve">Основные преимущества сосредоточены в сфере удовлетворенности условиями. </w:t>
      </w:r>
    </w:p>
    <w:p w:rsidR="00036421" w:rsidRDefault="00036421" w:rsidP="007078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Описание основных недостатков, выявленных в ходе проведения независимой оценки.</w:t>
      </w:r>
    </w:p>
    <w:p w:rsidR="00A46F1C" w:rsidRPr="0007745D" w:rsidRDefault="00D30ABB" w:rsidP="0007745D">
      <w:pPr>
        <w:pStyle w:val="a3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07745D">
        <w:rPr>
          <w:rFonts w:ascii="Times New Roman" w:hAnsi="Times New Roman" w:cs="Times New Roman"/>
          <w:sz w:val="24"/>
          <w:szCs w:val="24"/>
        </w:rPr>
        <w:t>На</w:t>
      </w:r>
      <w:r w:rsidR="0007745D">
        <w:rPr>
          <w:rFonts w:ascii="Times New Roman" w:hAnsi="Times New Roman" w:cs="Times New Roman"/>
          <w:sz w:val="24"/>
          <w:szCs w:val="24"/>
        </w:rPr>
        <w:t>иболее низкому показателю – 57 баллов -</w:t>
      </w:r>
      <w:r w:rsidRPr="0007745D">
        <w:rPr>
          <w:rFonts w:ascii="Times New Roman" w:hAnsi="Times New Roman" w:cs="Times New Roman"/>
          <w:sz w:val="24"/>
          <w:szCs w:val="24"/>
        </w:rPr>
        <w:t xml:space="preserve"> соответствует критерий «Доступность образовательной деятельности для инвалидов»</w:t>
      </w:r>
      <w:r w:rsidR="0007745D">
        <w:rPr>
          <w:rFonts w:ascii="Times New Roman" w:hAnsi="Times New Roman" w:cs="Times New Roman"/>
          <w:sz w:val="24"/>
          <w:szCs w:val="24"/>
        </w:rPr>
        <w:t>.</w:t>
      </w:r>
    </w:p>
    <w:p w:rsidR="00036421" w:rsidRPr="00FE2CF4" w:rsidRDefault="00036421" w:rsidP="0070789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FE2CF4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Предложения по улучшению качества деятельности организации.</w:t>
      </w:r>
    </w:p>
    <w:p w:rsidR="00E07CFB" w:rsidRPr="008C2E25" w:rsidRDefault="0007745D" w:rsidP="008C2E25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07745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Продолжить работу по повышению доступности образователь</w:t>
      </w:r>
      <w:r w:rsidR="008C2E2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ной деятельности для инвалидов.</w:t>
      </w:r>
    </w:p>
    <w:p w:rsidR="00E07CFB" w:rsidRPr="00E07CFB" w:rsidRDefault="00E07CFB" w:rsidP="00E07C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sectPr w:rsidR="00E07CFB" w:rsidRPr="00E07CFB" w:rsidSect="00E2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7A4"/>
    <w:multiLevelType w:val="hybridMultilevel"/>
    <w:tmpl w:val="2E42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7E5"/>
    <w:multiLevelType w:val="hybridMultilevel"/>
    <w:tmpl w:val="B3A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AC0"/>
    <w:multiLevelType w:val="hybridMultilevel"/>
    <w:tmpl w:val="796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49A6"/>
    <w:multiLevelType w:val="hybridMultilevel"/>
    <w:tmpl w:val="88A0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13E82"/>
    <w:multiLevelType w:val="hybridMultilevel"/>
    <w:tmpl w:val="DFA4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5DD8"/>
    <w:multiLevelType w:val="hybridMultilevel"/>
    <w:tmpl w:val="8122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277B"/>
    <w:multiLevelType w:val="hybridMultilevel"/>
    <w:tmpl w:val="C44E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03BDD"/>
    <w:multiLevelType w:val="hybridMultilevel"/>
    <w:tmpl w:val="BF34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134D6"/>
    <w:multiLevelType w:val="hybridMultilevel"/>
    <w:tmpl w:val="D6BE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356F1"/>
    <w:multiLevelType w:val="hybridMultilevel"/>
    <w:tmpl w:val="DA14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34E5"/>
    <w:multiLevelType w:val="hybridMultilevel"/>
    <w:tmpl w:val="796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37CB3"/>
    <w:multiLevelType w:val="hybridMultilevel"/>
    <w:tmpl w:val="7708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B4144"/>
    <w:multiLevelType w:val="hybridMultilevel"/>
    <w:tmpl w:val="CA86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A4CEB"/>
    <w:multiLevelType w:val="hybridMultilevel"/>
    <w:tmpl w:val="0C1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D237D"/>
    <w:multiLevelType w:val="hybridMultilevel"/>
    <w:tmpl w:val="28AC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537D"/>
    <w:multiLevelType w:val="hybridMultilevel"/>
    <w:tmpl w:val="9654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E23E8"/>
    <w:multiLevelType w:val="hybridMultilevel"/>
    <w:tmpl w:val="2EA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5E94"/>
    <w:multiLevelType w:val="hybridMultilevel"/>
    <w:tmpl w:val="DF2E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64F60"/>
    <w:multiLevelType w:val="hybridMultilevel"/>
    <w:tmpl w:val="519C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E6AE0"/>
    <w:multiLevelType w:val="hybridMultilevel"/>
    <w:tmpl w:val="E090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160C9"/>
    <w:multiLevelType w:val="hybridMultilevel"/>
    <w:tmpl w:val="4990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B305D"/>
    <w:multiLevelType w:val="hybridMultilevel"/>
    <w:tmpl w:val="BE3C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824CD"/>
    <w:multiLevelType w:val="hybridMultilevel"/>
    <w:tmpl w:val="8FFC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92EFD"/>
    <w:multiLevelType w:val="hybridMultilevel"/>
    <w:tmpl w:val="0112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72252"/>
    <w:multiLevelType w:val="hybridMultilevel"/>
    <w:tmpl w:val="3922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75B23"/>
    <w:multiLevelType w:val="hybridMultilevel"/>
    <w:tmpl w:val="5C0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6"/>
  </w:num>
  <w:num w:numId="5">
    <w:abstractNumId w:val="24"/>
  </w:num>
  <w:num w:numId="6">
    <w:abstractNumId w:val="8"/>
  </w:num>
  <w:num w:numId="7">
    <w:abstractNumId w:val="21"/>
  </w:num>
  <w:num w:numId="8">
    <w:abstractNumId w:val="12"/>
  </w:num>
  <w:num w:numId="9">
    <w:abstractNumId w:val="1"/>
  </w:num>
  <w:num w:numId="10">
    <w:abstractNumId w:val="25"/>
  </w:num>
  <w:num w:numId="11">
    <w:abstractNumId w:val="4"/>
  </w:num>
  <w:num w:numId="12">
    <w:abstractNumId w:val="5"/>
  </w:num>
  <w:num w:numId="13">
    <w:abstractNumId w:val="9"/>
  </w:num>
  <w:num w:numId="14">
    <w:abstractNumId w:val="20"/>
  </w:num>
  <w:num w:numId="15">
    <w:abstractNumId w:val="7"/>
  </w:num>
  <w:num w:numId="16">
    <w:abstractNumId w:val="18"/>
  </w:num>
  <w:num w:numId="17">
    <w:abstractNumId w:val="17"/>
  </w:num>
  <w:num w:numId="18">
    <w:abstractNumId w:val="23"/>
  </w:num>
  <w:num w:numId="19">
    <w:abstractNumId w:val="22"/>
  </w:num>
  <w:num w:numId="20">
    <w:abstractNumId w:val="13"/>
  </w:num>
  <w:num w:numId="21">
    <w:abstractNumId w:val="0"/>
  </w:num>
  <w:num w:numId="22">
    <w:abstractNumId w:val="6"/>
  </w:num>
  <w:num w:numId="23">
    <w:abstractNumId w:val="11"/>
  </w:num>
  <w:num w:numId="24">
    <w:abstractNumId w:val="19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6CF"/>
    <w:rsid w:val="00002B38"/>
    <w:rsid w:val="00025FF2"/>
    <w:rsid w:val="0002615F"/>
    <w:rsid w:val="00036421"/>
    <w:rsid w:val="00067772"/>
    <w:rsid w:val="0007745D"/>
    <w:rsid w:val="00077552"/>
    <w:rsid w:val="0009011E"/>
    <w:rsid w:val="00090751"/>
    <w:rsid w:val="000C394B"/>
    <w:rsid w:val="00111EA8"/>
    <w:rsid w:val="0014508B"/>
    <w:rsid w:val="00176650"/>
    <w:rsid w:val="00194D93"/>
    <w:rsid w:val="00196991"/>
    <w:rsid w:val="001B6449"/>
    <w:rsid w:val="001C2BEC"/>
    <w:rsid w:val="001E1BEB"/>
    <w:rsid w:val="002036E9"/>
    <w:rsid w:val="0021427F"/>
    <w:rsid w:val="00224A72"/>
    <w:rsid w:val="002518A8"/>
    <w:rsid w:val="002A0CD8"/>
    <w:rsid w:val="002A1213"/>
    <w:rsid w:val="002C0A0F"/>
    <w:rsid w:val="002C63E0"/>
    <w:rsid w:val="002D09B8"/>
    <w:rsid w:val="003A62FC"/>
    <w:rsid w:val="003D0BB3"/>
    <w:rsid w:val="003E3B38"/>
    <w:rsid w:val="0045004F"/>
    <w:rsid w:val="00466997"/>
    <w:rsid w:val="00483E87"/>
    <w:rsid w:val="004E1221"/>
    <w:rsid w:val="004F1BB3"/>
    <w:rsid w:val="00593CEE"/>
    <w:rsid w:val="005B1B37"/>
    <w:rsid w:val="005B63C2"/>
    <w:rsid w:val="005C0CD9"/>
    <w:rsid w:val="00605F85"/>
    <w:rsid w:val="00643A0F"/>
    <w:rsid w:val="00651B1F"/>
    <w:rsid w:val="006D3FE0"/>
    <w:rsid w:val="006D76CF"/>
    <w:rsid w:val="0070789A"/>
    <w:rsid w:val="0074056E"/>
    <w:rsid w:val="00741C60"/>
    <w:rsid w:val="0079646F"/>
    <w:rsid w:val="007D452F"/>
    <w:rsid w:val="00853F91"/>
    <w:rsid w:val="00865FB3"/>
    <w:rsid w:val="0089022A"/>
    <w:rsid w:val="00893B48"/>
    <w:rsid w:val="008B60C9"/>
    <w:rsid w:val="008C210D"/>
    <w:rsid w:val="008C2E25"/>
    <w:rsid w:val="008C76F1"/>
    <w:rsid w:val="008D3E46"/>
    <w:rsid w:val="008D6651"/>
    <w:rsid w:val="008F5245"/>
    <w:rsid w:val="009115AA"/>
    <w:rsid w:val="00937178"/>
    <w:rsid w:val="00960D4C"/>
    <w:rsid w:val="009B70A9"/>
    <w:rsid w:val="009F5EAE"/>
    <w:rsid w:val="00A223C6"/>
    <w:rsid w:val="00A46F1C"/>
    <w:rsid w:val="00A6404B"/>
    <w:rsid w:val="00A81EB2"/>
    <w:rsid w:val="00AE5A00"/>
    <w:rsid w:val="00B0099E"/>
    <w:rsid w:val="00B467E2"/>
    <w:rsid w:val="00B51193"/>
    <w:rsid w:val="00B80222"/>
    <w:rsid w:val="00BA0D9C"/>
    <w:rsid w:val="00BE3901"/>
    <w:rsid w:val="00BF1A81"/>
    <w:rsid w:val="00C10F23"/>
    <w:rsid w:val="00C44ACD"/>
    <w:rsid w:val="00C535FC"/>
    <w:rsid w:val="00CA4D30"/>
    <w:rsid w:val="00CC34D7"/>
    <w:rsid w:val="00CE5FBA"/>
    <w:rsid w:val="00CF0118"/>
    <w:rsid w:val="00D234D0"/>
    <w:rsid w:val="00D30A8E"/>
    <w:rsid w:val="00D30ABB"/>
    <w:rsid w:val="00D50E4F"/>
    <w:rsid w:val="00D93D68"/>
    <w:rsid w:val="00DC3A12"/>
    <w:rsid w:val="00DD6C30"/>
    <w:rsid w:val="00E04B68"/>
    <w:rsid w:val="00E07CFB"/>
    <w:rsid w:val="00E25BD8"/>
    <w:rsid w:val="00E37BB7"/>
    <w:rsid w:val="00EA20C6"/>
    <w:rsid w:val="00EA7F60"/>
    <w:rsid w:val="00ED6CC6"/>
    <w:rsid w:val="00EF394F"/>
    <w:rsid w:val="00EF785A"/>
    <w:rsid w:val="00F05D1D"/>
    <w:rsid w:val="00F5388F"/>
    <w:rsid w:val="00FA225E"/>
    <w:rsid w:val="00FB1188"/>
    <w:rsid w:val="00FB130A"/>
    <w:rsid w:val="00FD7A70"/>
    <w:rsid w:val="00FE2CF4"/>
    <w:rsid w:val="00FE42E3"/>
    <w:rsid w:val="00FF1677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21"/>
    <w:pPr>
      <w:ind w:left="720"/>
      <w:contextualSpacing/>
    </w:pPr>
  </w:style>
  <w:style w:type="paragraph" w:styleId="a4">
    <w:name w:val="Body Text"/>
    <w:basedOn w:val="a"/>
    <w:link w:val="a5"/>
    <w:rsid w:val="00E07CFB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07CF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C75C-0682-4297-A72B-11CC8AD4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107</cp:revision>
  <dcterms:created xsi:type="dcterms:W3CDTF">2019-12-20T06:59:00Z</dcterms:created>
  <dcterms:modified xsi:type="dcterms:W3CDTF">2019-12-25T12:10:00Z</dcterms:modified>
</cp:coreProperties>
</file>