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D86" w:rsidRPr="00DB3D86" w:rsidRDefault="00DB3D86" w:rsidP="00DB3D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DB3D8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</w:t>
      </w:r>
    </w:p>
    <w:p w:rsidR="00DB3D86" w:rsidRPr="00DB3D86" w:rsidRDefault="00DB3D86" w:rsidP="00DB3D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3D86">
        <w:rPr>
          <w:rFonts w:ascii="Times New Roman" w:hAnsi="Times New Roman" w:cs="Times New Roman"/>
          <w:b/>
          <w:sz w:val="28"/>
          <w:szCs w:val="28"/>
        </w:rPr>
        <w:t>Турнира по футболу «Кубок ПОРТА ЛИВАДИИ»</w:t>
      </w:r>
      <w:r>
        <w:rPr>
          <w:rFonts w:ascii="Times New Roman" w:hAnsi="Times New Roman" w:cs="Times New Roman"/>
          <w:b/>
          <w:sz w:val="28"/>
          <w:szCs w:val="28"/>
        </w:rPr>
        <w:t xml:space="preserve"> среди юношей 2007-2008 г.р.</w:t>
      </w:r>
    </w:p>
    <w:p w:rsidR="00DB3D86" w:rsidRPr="00DB3D86" w:rsidRDefault="00DB3D86" w:rsidP="00DB3D8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B3D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Место проведения: МБУ «СШ «Океан» НГО, Находкинский пр-т, 108.</w:t>
      </w:r>
    </w:p>
    <w:p w:rsidR="00DB3D86" w:rsidRDefault="00DB3D86" w:rsidP="00DB3D8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B3D86" w:rsidRDefault="00DB3D86" w:rsidP="00DB3D8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8"/>
        <w:gridCol w:w="2552"/>
        <w:gridCol w:w="1030"/>
        <w:gridCol w:w="1030"/>
        <w:gridCol w:w="1030"/>
        <w:gridCol w:w="1030"/>
        <w:gridCol w:w="1030"/>
        <w:gridCol w:w="1030"/>
        <w:gridCol w:w="510"/>
        <w:gridCol w:w="559"/>
        <w:gridCol w:w="559"/>
        <w:gridCol w:w="870"/>
        <w:gridCol w:w="497"/>
        <w:gridCol w:w="556"/>
      </w:tblGrid>
      <w:tr w:rsidR="00DB3D86" w:rsidTr="00264EAC">
        <w:trPr>
          <w:trHeight w:val="83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D86" w:rsidRDefault="00DB3D86">
            <w:pPr>
              <w:tabs>
                <w:tab w:val="left" w:pos="1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D86" w:rsidRDefault="00DB3D86">
            <w:pPr>
              <w:tabs>
                <w:tab w:val="left" w:pos="1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Команды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D86" w:rsidRPr="00DB3D86" w:rsidRDefault="00DB3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  <w:r w:rsidRPr="00DB3D86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D86" w:rsidRPr="00DB3D86" w:rsidRDefault="00DB3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  <w:r w:rsidRPr="00DB3D86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D86" w:rsidRPr="00DB3D86" w:rsidRDefault="00DB3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  <w:r w:rsidRPr="00DB3D86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D86" w:rsidRPr="00DB3D86" w:rsidRDefault="00DB3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  <w:r w:rsidRPr="00DB3D86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D86" w:rsidRPr="00DB3D86" w:rsidRDefault="00DB3D86">
            <w:pPr>
              <w:tabs>
                <w:tab w:val="left" w:pos="1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  <w:r w:rsidRPr="00DB3D86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D86" w:rsidRPr="00DB3D86" w:rsidRDefault="00DB3D86">
            <w:pPr>
              <w:tabs>
                <w:tab w:val="left" w:pos="1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  <w:r w:rsidRPr="00DB3D86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D86" w:rsidRDefault="00DB3D86">
            <w:pPr>
              <w:tabs>
                <w:tab w:val="left" w:pos="1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D86" w:rsidRDefault="00DB3D86">
            <w:pPr>
              <w:tabs>
                <w:tab w:val="left" w:pos="1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  <w:lang w:eastAsia="ru-RU"/>
              </w:rPr>
              <w:t>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D86" w:rsidRDefault="00DB3D86">
            <w:pPr>
              <w:tabs>
                <w:tab w:val="left" w:pos="1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D86" w:rsidRDefault="00DB3D86">
            <w:pPr>
              <w:tabs>
                <w:tab w:val="left" w:pos="1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Р-м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D86" w:rsidRDefault="00264EAC">
            <w:pPr>
              <w:tabs>
                <w:tab w:val="left" w:pos="17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D86" w:rsidRDefault="00264EAC">
            <w:pPr>
              <w:tabs>
                <w:tab w:val="left" w:pos="1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М</w:t>
            </w:r>
          </w:p>
        </w:tc>
      </w:tr>
      <w:tr w:rsidR="00DB3D86" w:rsidTr="00264EAC">
        <w:trPr>
          <w:trHeight w:val="946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D86" w:rsidRDefault="00DB3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D86" w:rsidRDefault="00DB3D86" w:rsidP="00DB3D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«Океан-2007»</w:t>
            </w:r>
          </w:p>
          <w:p w:rsidR="00DB3D86" w:rsidRDefault="00DB3D86" w:rsidP="00DB3D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г. Находка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D86" w:rsidRDefault="00DB3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10EA8B3" wp14:editId="2A6A88E3">
                  <wp:extent cx="516890" cy="51689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516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D86" w:rsidRPr="00A27FD1" w:rsidRDefault="00456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A27F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6:1</w:t>
            </w:r>
          </w:p>
          <w:p w:rsidR="00456DA0" w:rsidRDefault="00456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D86" w:rsidRDefault="00A27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27F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7:2</w:t>
            </w:r>
          </w:p>
          <w:p w:rsidR="00A27FD1" w:rsidRDefault="00A27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D86" w:rsidRPr="00267A62" w:rsidRDefault="00CA5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267A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1:0</w:t>
            </w:r>
          </w:p>
          <w:p w:rsidR="00CA587B" w:rsidRDefault="00CA5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D86" w:rsidRPr="00EB1494" w:rsidRDefault="00EB1494" w:rsidP="00EB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EB1494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9:0</w:t>
            </w:r>
          </w:p>
          <w:p w:rsidR="00EB1494" w:rsidRDefault="00EB1494" w:rsidP="00EB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D86" w:rsidRPr="00EB1494" w:rsidRDefault="00EB1494" w:rsidP="00EB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EB1494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2:1</w:t>
            </w:r>
          </w:p>
          <w:p w:rsidR="00EB1494" w:rsidRDefault="00EB1494" w:rsidP="00EB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D86" w:rsidRDefault="00EB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D86" w:rsidRDefault="00EB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D86" w:rsidRDefault="00EB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D86" w:rsidRDefault="00EB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25-4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D86" w:rsidRDefault="00EB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D86" w:rsidRDefault="00EB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</w:tr>
      <w:tr w:rsidR="00DB3D86" w:rsidTr="00264EAC">
        <w:trPr>
          <w:trHeight w:val="98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D86" w:rsidRDefault="00DB3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D86" w:rsidRDefault="00DB3D86" w:rsidP="00DB3D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«Океан-2008»</w:t>
            </w:r>
          </w:p>
          <w:p w:rsidR="00DB3D86" w:rsidRDefault="00DB3D86" w:rsidP="00DB3D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г. Находка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D86" w:rsidRPr="00A27FD1" w:rsidRDefault="00456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A27F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1:6</w:t>
            </w:r>
          </w:p>
          <w:p w:rsidR="00456DA0" w:rsidRDefault="00456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D86" w:rsidRDefault="00DB3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25BE8C0" wp14:editId="6AFCD382">
                  <wp:extent cx="516890" cy="51689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516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D86" w:rsidRPr="00EB1494" w:rsidRDefault="00EB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EB14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1:3</w:t>
            </w:r>
          </w:p>
          <w:p w:rsidR="00EB1494" w:rsidRDefault="00EB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D86" w:rsidRPr="00A27FD1" w:rsidRDefault="00A27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A27F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1:2</w:t>
            </w:r>
          </w:p>
          <w:p w:rsidR="00A27FD1" w:rsidRDefault="00A27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D86" w:rsidRPr="00EB1494" w:rsidRDefault="00EB1494" w:rsidP="00EB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EB1494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0:0</w:t>
            </w:r>
          </w:p>
          <w:p w:rsidR="00EB1494" w:rsidRDefault="00EB1494" w:rsidP="00EB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D86" w:rsidRPr="00267A62" w:rsidRDefault="006F5AB0" w:rsidP="00267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0:8</w:t>
            </w:r>
          </w:p>
          <w:p w:rsidR="00CA587B" w:rsidRDefault="00CA587B" w:rsidP="00267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D86" w:rsidRDefault="00EB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D86" w:rsidRDefault="00EB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D86" w:rsidRDefault="00EB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D86" w:rsidRDefault="00EB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3-19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D86" w:rsidRDefault="00EB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D86" w:rsidRDefault="00EB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</w:tr>
      <w:tr w:rsidR="00DB3D86" w:rsidTr="00264EAC">
        <w:trPr>
          <w:trHeight w:val="956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D86" w:rsidRDefault="00DB3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D86" w:rsidRDefault="00DB3D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«КСШОР-2008»</w:t>
            </w:r>
          </w:p>
          <w:p w:rsidR="00114D1E" w:rsidRDefault="00DB3D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г. Владивосток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D86" w:rsidRPr="00A27FD1" w:rsidRDefault="00A27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A27F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2:7</w:t>
            </w:r>
          </w:p>
          <w:p w:rsidR="00A27FD1" w:rsidRDefault="00A27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D86" w:rsidRPr="00EB1494" w:rsidRDefault="00EB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EB14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3:1</w:t>
            </w:r>
          </w:p>
          <w:p w:rsidR="00EB1494" w:rsidRDefault="00EB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D86" w:rsidRDefault="00DB3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070C3CA" wp14:editId="11140AC1">
                  <wp:extent cx="516890" cy="51689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516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4D1E" w:rsidRDefault="00114D1E" w:rsidP="00787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</w:p>
          <w:p w:rsidR="00DB3D86" w:rsidRDefault="007872D1" w:rsidP="00787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0:1</w:t>
            </w:r>
          </w:p>
          <w:p w:rsidR="007872D1" w:rsidRPr="007872D1" w:rsidRDefault="007872D1" w:rsidP="00787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872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  <w:p w:rsidR="00DB3D86" w:rsidRDefault="00DB3D86" w:rsidP="00787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D86" w:rsidRPr="00267A62" w:rsidRDefault="00267A62" w:rsidP="00267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267A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2:1</w:t>
            </w:r>
          </w:p>
          <w:p w:rsidR="00267A62" w:rsidRDefault="00267A62" w:rsidP="00267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D86" w:rsidRPr="00A27FD1" w:rsidRDefault="00A27FD1" w:rsidP="00A27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A27F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3:6</w:t>
            </w:r>
          </w:p>
          <w:p w:rsidR="00A27FD1" w:rsidRDefault="00A27FD1" w:rsidP="00A27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D86" w:rsidRDefault="00787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D86" w:rsidRDefault="00787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D86" w:rsidRDefault="00787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D86" w:rsidRDefault="00787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10-16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D86" w:rsidRDefault="00787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D86" w:rsidRDefault="00787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</w:tr>
      <w:tr w:rsidR="00DB3D86" w:rsidTr="00264EAC">
        <w:trPr>
          <w:trHeight w:val="946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D86" w:rsidRDefault="00DB3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D86" w:rsidRDefault="00DB3D86" w:rsidP="00DB3D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«СКА-Хабаровск»</w:t>
            </w:r>
          </w:p>
          <w:p w:rsidR="00DB3D86" w:rsidRDefault="00DB3D86" w:rsidP="00DB3D8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г. Хабаровск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D86" w:rsidRPr="00267A62" w:rsidRDefault="00CA5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267A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0:1</w:t>
            </w:r>
          </w:p>
          <w:p w:rsidR="00CA587B" w:rsidRDefault="00CA5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D86" w:rsidRPr="00A27FD1" w:rsidRDefault="00A27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A27F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2:1</w:t>
            </w:r>
          </w:p>
          <w:p w:rsidR="00A27FD1" w:rsidRDefault="00A27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D86" w:rsidRPr="007872D1" w:rsidRDefault="00787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7872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1:0</w:t>
            </w:r>
          </w:p>
          <w:p w:rsidR="007872D1" w:rsidRDefault="00787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D86" w:rsidRDefault="00DB3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146A02E" wp14:editId="4D7BCD04">
                  <wp:extent cx="516890" cy="51689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516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D86" w:rsidRPr="00A27FD1" w:rsidRDefault="00A27FD1" w:rsidP="00A27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A27FD1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2:0</w:t>
            </w:r>
          </w:p>
          <w:p w:rsidR="00A27FD1" w:rsidRDefault="00A27FD1" w:rsidP="00A27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D86" w:rsidRPr="00EB1494" w:rsidRDefault="00EB1494" w:rsidP="00A27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EB1494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2:7</w:t>
            </w:r>
          </w:p>
          <w:p w:rsidR="00EB1494" w:rsidRDefault="00EB1494" w:rsidP="00A27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D86" w:rsidRDefault="00787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D86" w:rsidRDefault="00787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D86" w:rsidRDefault="00787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D86" w:rsidRDefault="00787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7-9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D86" w:rsidRDefault="00787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D86" w:rsidRDefault="00787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</w:tr>
      <w:tr w:rsidR="00DB3D86" w:rsidTr="00264EAC">
        <w:trPr>
          <w:trHeight w:val="946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D86" w:rsidRDefault="00DB3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D86" w:rsidRDefault="00DB3D8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«Смена-2007»</w:t>
            </w:r>
          </w:p>
          <w:p w:rsidR="00DB3D86" w:rsidRDefault="00DB3D8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г. Благовещенск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D86" w:rsidRDefault="00EB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0:9</w:t>
            </w:r>
          </w:p>
          <w:p w:rsidR="00EB1494" w:rsidRPr="00EB1494" w:rsidRDefault="00EB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B14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D86" w:rsidRDefault="00EB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0:0</w:t>
            </w:r>
          </w:p>
          <w:p w:rsidR="00EB1494" w:rsidRPr="00EB1494" w:rsidRDefault="00EB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B14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D86" w:rsidRDefault="00267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1:2</w:t>
            </w:r>
          </w:p>
          <w:p w:rsidR="00267A62" w:rsidRPr="00EB1494" w:rsidRDefault="00267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B14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D86" w:rsidRPr="00A27FD1" w:rsidRDefault="00A27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u w:val="single"/>
                <w:lang w:eastAsia="ru-RU"/>
              </w:rPr>
            </w:pPr>
            <w:r w:rsidRPr="00A27FD1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u w:val="single"/>
                <w:lang w:eastAsia="ru-RU"/>
              </w:rPr>
              <w:t>0:2</w:t>
            </w:r>
          </w:p>
          <w:p w:rsidR="00A27FD1" w:rsidRDefault="00A27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D86" w:rsidRDefault="00DB3D86" w:rsidP="00DB3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638E589" wp14:editId="0FCA813A">
                  <wp:extent cx="516890" cy="51689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516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D86" w:rsidRPr="00A27FD1" w:rsidRDefault="00A27FD1" w:rsidP="00A27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A27FD1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0:4</w:t>
            </w:r>
          </w:p>
          <w:p w:rsidR="00A27FD1" w:rsidRDefault="00A27FD1" w:rsidP="00A27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D86" w:rsidRDefault="00EB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D86" w:rsidRDefault="00EB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D86" w:rsidRDefault="00EB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D86" w:rsidRDefault="00EB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1-17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D86" w:rsidRDefault="00EB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D86" w:rsidRDefault="00EB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</w:tr>
      <w:tr w:rsidR="00DB3D86" w:rsidTr="00264EAC">
        <w:trPr>
          <w:trHeight w:val="946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D86" w:rsidRDefault="00DB3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D86" w:rsidRDefault="00DB3D8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«Чита-2007»</w:t>
            </w:r>
          </w:p>
          <w:p w:rsidR="00DB3D86" w:rsidRDefault="00DB3D8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г. Чита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D86" w:rsidRDefault="00EB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1:2</w:t>
            </w:r>
          </w:p>
          <w:p w:rsidR="00EB1494" w:rsidRPr="00EB1494" w:rsidRDefault="00EB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B14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D86" w:rsidRDefault="006F5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8</w:t>
            </w:r>
            <w:r w:rsidR="00267A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:0</w:t>
            </w:r>
          </w:p>
          <w:p w:rsidR="00267A62" w:rsidRPr="00267A62" w:rsidRDefault="00267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7A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D86" w:rsidRDefault="00456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6:3</w:t>
            </w:r>
          </w:p>
          <w:p w:rsidR="00456DA0" w:rsidRPr="00A27FD1" w:rsidRDefault="00456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27F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D86" w:rsidRPr="00EB1494" w:rsidRDefault="00EB1494" w:rsidP="00A27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u w:val="single"/>
                <w:lang w:eastAsia="ru-RU"/>
              </w:rPr>
            </w:pPr>
            <w:r w:rsidRPr="00EB1494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u w:val="single"/>
                <w:lang w:eastAsia="ru-RU"/>
              </w:rPr>
              <w:t>7:2</w:t>
            </w:r>
          </w:p>
          <w:p w:rsidR="00EB1494" w:rsidRDefault="00EB1494" w:rsidP="00A27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D86" w:rsidRPr="00A27FD1" w:rsidRDefault="00A27FD1" w:rsidP="00A27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A27FD1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4:0</w:t>
            </w:r>
          </w:p>
          <w:p w:rsidR="00A27FD1" w:rsidRDefault="00A27FD1" w:rsidP="00A27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D86" w:rsidRDefault="00DB3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B8DC662" wp14:editId="49007C3C">
                  <wp:extent cx="516890" cy="51689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516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D86" w:rsidRDefault="00EB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D86" w:rsidRDefault="00EB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D86" w:rsidRDefault="00EB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D86" w:rsidRDefault="00EB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26-7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D86" w:rsidRDefault="00EB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D86" w:rsidRDefault="00EB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</w:tr>
      <w:bookmarkEnd w:id="0"/>
    </w:tbl>
    <w:p w:rsidR="00DB3D86" w:rsidRDefault="00DB3D86" w:rsidP="00DB3D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DB3D86" w:rsidRDefault="00DB3D86" w:rsidP="00DB3D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DB3D86" w:rsidRDefault="00DB3D86" w:rsidP="00DB3D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DB3D86" w:rsidRDefault="00FF2C5D" w:rsidP="00DB3D8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          </w:t>
      </w:r>
      <w:r w:rsidR="00DB3D8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Главный судья                                                                                                                       Е.В. </w:t>
      </w:r>
      <w:proofErr w:type="spellStart"/>
      <w:r w:rsidR="00DB3D8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Ховалкин</w:t>
      </w:r>
      <w:proofErr w:type="spellEnd"/>
      <w:r w:rsidR="00DB3D8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</w:t>
      </w:r>
    </w:p>
    <w:p w:rsidR="00DB3D86" w:rsidRDefault="00DB3D86" w:rsidP="00DB3D86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853E95" w:rsidRDefault="00853E95"/>
    <w:sectPr w:rsidR="00853E95" w:rsidSect="00DB3D86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E95"/>
    <w:rsid w:val="00114D1E"/>
    <w:rsid w:val="00264EAC"/>
    <w:rsid w:val="00267A62"/>
    <w:rsid w:val="00456DA0"/>
    <w:rsid w:val="006F5AB0"/>
    <w:rsid w:val="007872D1"/>
    <w:rsid w:val="00853E95"/>
    <w:rsid w:val="00A27FD1"/>
    <w:rsid w:val="00CA587B"/>
    <w:rsid w:val="00DB3D86"/>
    <w:rsid w:val="00E735EE"/>
    <w:rsid w:val="00E94151"/>
    <w:rsid w:val="00EB1494"/>
    <w:rsid w:val="00FF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D86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3D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3D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D86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3D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3D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82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Океан</dc:creator>
  <cp:keywords/>
  <dc:description/>
  <cp:lastModifiedBy>Океан</cp:lastModifiedBy>
  <cp:revision>13</cp:revision>
  <cp:lastPrinted>2021-06-11T02:32:00Z</cp:lastPrinted>
  <dcterms:created xsi:type="dcterms:W3CDTF">2021-06-07T23:20:00Z</dcterms:created>
  <dcterms:modified xsi:type="dcterms:W3CDTF">2021-06-23T00:21:00Z</dcterms:modified>
</cp:coreProperties>
</file>