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6B" w:rsidRPr="00C5726B" w:rsidRDefault="00C5726B" w:rsidP="00C572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26B">
        <w:rPr>
          <w:rFonts w:ascii="Times New Roman" w:hAnsi="Times New Roman" w:cs="Times New Roman"/>
          <w:b/>
          <w:sz w:val="32"/>
          <w:szCs w:val="32"/>
        </w:rPr>
        <w:t>Дети с нарушениями опорно-двигательного аппарата</w:t>
      </w:r>
    </w:p>
    <w:p w:rsidR="00C5726B" w:rsidRDefault="00C5726B" w:rsidP="00C5726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5726B">
        <w:rPr>
          <w:rFonts w:ascii="Times New Roman" w:hAnsi="Times New Roman" w:cs="Times New Roman"/>
          <w:sz w:val="32"/>
          <w:szCs w:val="32"/>
        </w:rPr>
        <w:t xml:space="preserve">     У детей с нарушениями опорно-двигательного аппарата ведущим является двигательный дефект. Основную массу среди них составляют дети с церебральным параличом. У этих детей двигательные расстройства сочетаются с психическими и речевыми нарушениями, поэтому большинство из них нуждается не только в лечебной и социальной помощи, но и в психолого-педагогической и дефектологической коррекции. Другие категор</w:t>
      </w:r>
      <w:r w:rsidR="00E1552B">
        <w:rPr>
          <w:rFonts w:ascii="Times New Roman" w:hAnsi="Times New Roman" w:cs="Times New Roman"/>
          <w:sz w:val="32"/>
          <w:szCs w:val="32"/>
        </w:rPr>
        <w:t>ии детей, с нарушениями опорно-</w:t>
      </w:r>
      <w:bookmarkStart w:id="0" w:name="_GoBack"/>
      <w:bookmarkEnd w:id="0"/>
      <w:r w:rsidRPr="00C5726B">
        <w:rPr>
          <w:rFonts w:ascii="Times New Roman" w:hAnsi="Times New Roman" w:cs="Times New Roman"/>
          <w:sz w:val="32"/>
          <w:szCs w:val="32"/>
        </w:rPr>
        <w:t>двигательного аппарата, как правило, не имеют нарушений познавательной деятельности и не требуют специального обучения и воспитания.</w:t>
      </w:r>
    </w:p>
    <w:p w:rsidR="00C5726B" w:rsidRPr="00C5726B" w:rsidRDefault="00C5726B" w:rsidP="00C5726B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5726B" w:rsidRPr="003D5032" w:rsidRDefault="00C5726B" w:rsidP="00C5726B">
      <w:pPr>
        <w:spacing w:after="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C5726B" w:rsidRPr="003D5032" w:rsidRDefault="00C5726B" w:rsidP="00C5726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C5726B" w:rsidRPr="003D5032" w:rsidRDefault="00C5726B" w:rsidP="00C5726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C5726B" w:rsidRPr="003D5032" w:rsidRDefault="00C5726B" w:rsidP="00C5726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C5726B" w:rsidRPr="003D5032" w:rsidRDefault="00C5726B" w:rsidP="00C5726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C5726B" w:rsidRPr="00C5726B" w:rsidRDefault="00C5726B" w:rsidP="00C5726B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C5726B">
        <w:rPr>
          <w:rFonts w:ascii="Times New Roman" w:eastAsia="Calibri" w:hAnsi="Times New Roman" w:cs="Times New Roman"/>
          <w:b/>
          <w:sz w:val="32"/>
          <w:szCs w:val="32"/>
          <w:lang w:val="en-US"/>
        </w:rPr>
        <w:t>-</w:t>
      </w: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proofErr w:type="gramEnd"/>
      <w:r w:rsidRPr="00C5726B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</w:t>
        </w:r>
        <w:r w:rsidRPr="00C5726B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138@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detsad</w:t>
        </w:r>
        <w:r w:rsidRPr="00C5726B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tver</w:t>
        </w:r>
        <w:r w:rsidRPr="00C5726B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</w:hyperlink>
      <w:r w:rsidRPr="00C5726B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</w:p>
    <w:p w:rsidR="00B5544B" w:rsidRPr="00C5726B" w:rsidRDefault="00B5544B">
      <w:pPr>
        <w:rPr>
          <w:lang w:val="en-US"/>
        </w:rPr>
      </w:pPr>
    </w:p>
    <w:sectPr w:rsidR="00B5544B" w:rsidRPr="00C5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02"/>
    <w:rsid w:val="009D6002"/>
    <w:rsid w:val="00B5544B"/>
    <w:rsid w:val="00C5726B"/>
    <w:rsid w:val="00C6161D"/>
    <w:rsid w:val="00E1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FF344-3529-4306-92B0-836FFF6E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2020-03-27T08:19:00Z</dcterms:created>
  <dcterms:modified xsi:type="dcterms:W3CDTF">2020-07-20T10:25:00Z</dcterms:modified>
</cp:coreProperties>
</file>