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NewRomanPS-BoldItalicMT" w:hAnsi="TimesNewRomanPS-BoldItalicMT" w:cs="TimesNewRomanPS-BoldItalicMT"/>
          <w:b/>
          <w:b/>
          <w:bCs/>
          <w:i/>
          <w:i/>
          <w:iCs/>
          <w:sz w:val="28"/>
          <w:szCs w:val="28"/>
        </w:rPr>
      </w:pPr>
      <w:r>
        <w:rPr>
          <w:rFonts w:cs="TimesNewRomanPS-BoldItalicMT" w:ascii="TimesNewRomanPS-BoldItalicMT" w:hAnsi="TimesNewRomanPS-BoldItalicMT"/>
          <w:b/>
          <w:bCs/>
          <w:i/>
          <w:iCs/>
          <w:sz w:val="28"/>
          <w:szCs w:val="28"/>
        </w:rPr>
      </w:r>
    </w:p>
    <w:p>
      <w:pPr>
        <w:pStyle w:val="Normal"/>
        <w:rPr>
          <w:rFonts w:ascii="TimesNewRomanPS-BoldItalicMT" w:hAnsi="TimesNewRomanPS-BoldItalicMT" w:cs="TimesNewRomanPS-BoldItalicMT"/>
          <w:b/>
          <w:b/>
          <w:bCs/>
          <w:i/>
          <w:i/>
          <w:iCs/>
          <w:sz w:val="28"/>
          <w:szCs w:val="28"/>
        </w:rPr>
      </w:pPr>
      <w:r>
        <w:rPr>
          <w:rFonts w:cs="TimesNewRomanPS-BoldItalicMT" w:ascii="TimesNewRomanPS-BoldItalicMT" w:hAnsi="TimesNewRomanPS-BoldItalicMT"/>
          <w:b/>
          <w:bCs/>
          <w:i/>
          <w:iCs/>
          <w:sz w:val="28"/>
          <w:szCs w:val="28"/>
        </w:rPr>
      </w:r>
    </w:p>
    <w:p>
      <w:pPr>
        <w:pStyle w:val="Normal"/>
        <w:rPr>
          <w:rFonts w:ascii="TimesNewRomanPS-BoldItalicMT" w:hAnsi="TimesNewRomanPS-BoldItalicMT" w:cs="TimesNewRomanPS-BoldItalicMT"/>
          <w:b/>
          <w:b/>
          <w:bCs/>
          <w:i/>
          <w:i/>
          <w:iCs/>
          <w:sz w:val="28"/>
          <w:szCs w:val="28"/>
        </w:rPr>
      </w:pPr>
      <w:r>
        <w:rPr>
          <w:rFonts w:cs="TimesNewRomanPS-BoldItalicMT" w:ascii="TimesNewRomanPS-BoldItalicMT" w:hAnsi="TimesNewRomanPS-BoldItalicMT"/>
          <w:b/>
          <w:bCs/>
          <w:i/>
          <w:iCs/>
          <w:sz w:val="28"/>
          <w:szCs w:val="28"/>
        </w:rPr>
      </w:r>
    </w:p>
    <w:p>
      <w:pPr>
        <w:pStyle w:val="Normal"/>
        <w:rPr/>
      </w:pPr>
      <w:r>
        <w:rPr>
          <w:rFonts w:cs="TimesNewRomanPS-BoldItalicMT" w:ascii="TimesNewRomanPS-BoldItalicMT" w:hAnsi="TimesNewRomanPS-BoldItalicMT"/>
          <w:b/>
          <w:bCs/>
          <w:i/>
          <w:iCs/>
          <w:sz w:val="28"/>
          <w:szCs w:val="28"/>
        </w:rPr>
        <w:t xml:space="preserve">Дорожная карта по реализации механизмов управления качеством образования в Кимрском </w:t>
      </w:r>
      <w:r>
        <w:rPr>
          <w:rFonts w:cs="TimesNewRomanPS-BoldItalicMT" w:ascii="TimesNewRomanPS-BoldItalicMT" w:hAnsi="TimesNewRomanPS-BoldItalicMT"/>
          <w:b/>
          <w:bCs/>
          <w:i/>
          <w:iCs/>
          <w:sz w:val="28"/>
          <w:szCs w:val="28"/>
        </w:rPr>
        <w:t>муниципальном округе</w:t>
      </w:r>
    </w:p>
    <w:p>
      <w:pPr>
        <w:pStyle w:val="Normal"/>
        <w:rPr/>
      </w:pPr>
      <w:r>
        <w:rPr/>
      </w:r>
    </w:p>
    <w:tbl>
      <w:tblPr>
        <w:tblStyle w:val="a7"/>
        <w:tblpPr w:bottomFromText="0" w:horzAnchor="margin" w:leftFromText="180" w:rightFromText="180" w:tblpX="0" w:tblpY="2746" w:topFromText="0" w:vertAnchor="page"/>
        <w:tblW w:w="14850" w:type="dxa"/>
        <w:jc w:val="left"/>
        <w:tblInd w:w="0" w:type="dxa"/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534"/>
        <w:gridCol w:w="9072"/>
        <w:gridCol w:w="2394"/>
        <w:gridCol w:w="2849"/>
      </w:tblGrid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Мероприятие (содержание деятельности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                       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Сроки исполнения 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Ответственный исполнитель</w:t>
            </w:r>
          </w:p>
        </w:tc>
      </w:tr>
      <w:tr>
        <w:trPr/>
        <w:tc>
          <w:tcPr>
            <w:tcW w:w="14849" w:type="dxa"/>
            <w:gridSpan w:val="4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Нормативно-правовое обеспечение развития муниципальной системы  оценки качества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образования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и механизмов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управления качеством   образования   в Кимрском районе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Утверждение Дорожной карты по реализации механизмов управления качеством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образования в Кимрском  муниципальном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округе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январь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начальник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управления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образования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Утверждение муниципальных показателей мониторинга системы повышения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квалификации педагогов: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учет диагностики профессиональных дефицитов;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качество программ ДПО (соответствие требованиям к структуре 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содержанию); учет специфики ОО (городские, сельские);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связь с потребностями муниципалитета, образовательной организации,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педагога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Межшкольный методический центр, далее (ММЦ)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Утверждение муниципальных показателей системы методической работы: по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обеспеченности адресной методической помощи, с учетом потребностей педагога;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поддержке молодых педагогов и/или системы наставничества; с учетом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специфики образовательной организации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Январь-апрель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Межшкольный методический центр (ММЦ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)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Утверждение муниципальных показателей эффективности деятельности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руководителей ОО с учетом специфики образовательной организации;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Февраль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МКУ «ЦОДСО», образовательные учреждения,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образования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Утверждение муниципальной программы помощи школам с низкими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образовательными результатами и школам, функционирующим в неблагоприятных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социальных условиях.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Февраль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МКУ «ЦОДСО», образовательные учреждения, отдел  образования</w:t>
            </w:r>
          </w:p>
        </w:tc>
      </w:tr>
      <w:tr>
        <w:trPr/>
        <w:tc>
          <w:tcPr>
            <w:tcW w:w="14849" w:type="dxa"/>
            <w:gridSpan w:val="4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>2. Система оценки качества подготовки обучающихся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Обеспечение выполнения требований информационной безопасности на всех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этапах сбора и обработки информации о качестве образования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ММЦ,образовательные организации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Default"/>
              <w:spacing w:lineRule="auto" w:line="240" w:before="0" w:after="0"/>
              <w:rPr/>
            </w:pPr>
            <w:r>
              <w:rPr/>
              <w:t xml:space="preserve">Проведение муниципальных процедур по оценке качества подготовки обучающихся (предметных и метапредметных результатов) на регулярной основе </w:t>
            </w:r>
          </w:p>
          <w:p>
            <w:pPr>
              <w:pStyle w:val="Default"/>
              <w:spacing w:lineRule="auto" w:line="240" w:before="0" w:after="0"/>
              <w:rPr/>
            </w:pPr>
            <w:r>
              <w:rPr/>
              <w:t xml:space="preserve">(все классы, все предметы в начале учебного года </w:t>
            </w:r>
          </w:p>
          <w:p>
            <w:pPr>
              <w:pStyle w:val="Default"/>
              <w:spacing w:lineRule="auto" w:line="240" w:before="0" w:after="0"/>
              <w:rPr/>
            </w:pPr>
            <w:r>
              <w:rPr/>
              <w:t xml:space="preserve">стартовая, в конце учебного </w:t>
            </w:r>
          </w:p>
          <w:p>
            <w:pPr>
              <w:pStyle w:val="Default"/>
              <w:spacing w:lineRule="auto" w:line="240" w:before="0" w:after="0"/>
              <w:rPr/>
            </w:pPr>
            <w:r>
              <w:rPr/>
              <w:t>года итоговая за исключением предметов и классов, по которым проводятся ВПР)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ММЦ, образовательные организации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участия ОО во Всероссийских проверочных работах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Март- апрель 2023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bookmarkStart w:id="0" w:name="__DdeLink__1141_2650575366"/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bookmarkEnd w:id="0"/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образования   образовательные организации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участия ОО в диагностических работах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образования   образовательные организации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участия ОО в репетиционных пробных тестированиях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образования   образовательные организации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Использование системы показателей оценки качества подготовки обучающихся (по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базовой подготовке (минимальный уровень), по подготовке высокого уровня, по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индивидуализации обучения) для анализа состояния системы образования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муниципалитета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образования   образовательные организации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мониторинга достижения показателей оценки качества подготовки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обучающихся (по базовой подготовке (минимальный уровень), по подготовке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высокого уровня, по индивидуализации обучения)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образования   образовательные организации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комплексного анализа по нескольким процедурам оценки качества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образования на основе кластерного подхода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образования   образовательные организации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Использование адресных рекомендаций, в том числе для принятия управленческих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решений, по результатам комплексного анализа по нескольким процедурам оценки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качества образования на основе кластерного подхода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образования   образовательные организации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Ежегодный методический анализ результатов ГИА.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Анализ результатов ВПР и др. диагностических процедур.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Размещение на сайте  отдела образования.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Май-июль 2023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образования   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Повышение квалификации  педагогов  ОО по образовательной программе «Оценка качества образования в общеобразовательной организации»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образования   образовательные организации</w:t>
            </w:r>
          </w:p>
        </w:tc>
      </w:tr>
      <w:tr>
        <w:trPr/>
        <w:tc>
          <w:tcPr>
            <w:tcW w:w="14849" w:type="dxa"/>
            <w:gridSpan w:val="4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 xml:space="preserve">                          </w:t>
            </w: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>3. Система обеспечения объективности процедур оценки качества образования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мероприятий по повышению объективности оценки результатов 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ММЦ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Муниципальные мероприятия (семинары, дискуссионные площадки, круглые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столы) по формированию позитивного отношения к вопросам объективной оценки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результатов обучения и по использованию объективных результатов для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управления качеством образования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образования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МКУ «ЦОДСО»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ММЦ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Совещание с руководителями ОО «Планирование деятельности в образовательной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организации по вопросам повышения объективности оценки образовательных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результатов»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Сентябрь2022 — май 2023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образования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МКУ «ЦОДСО»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Default"/>
              <w:spacing w:lineRule="auto" w:line="240" w:before="0" w:after="0"/>
              <w:rPr/>
            </w:pPr>
            <w:r>
              <w:rPr/>
              <w:t xml:space="preserve">Совещание с заместителями руководителей ОО «Обеспечение </w:t>
            </w:r>
          </w:p>
          <w:p>
            <w:pPr>
              <w:pStyle w:val="Default"/>
              <w:spacing w:lineRule="auto" w:line="240" w:before="0" w:after="0"/>
              <w:rPr/>
            </w:pPr>
            <w:r>
              <w:rPr/>
              <w:t>объективности   образовательных результатов по итогам полугодия»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результатам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полугодия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Управление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образования   образовательные организации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Default"/>
              <w:spacing w:before="0" w:after="0"/>
              <w:rPr/>
            </w:pPr>
            <w:r>
              <w:rPr/>
              <w:t xml:space="preserve">Наличие системы подготовки общественных наблюдателей за процедурами оценки 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качества образования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образования   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Наличие графика выходов на наблюдение за проведением процедуры оценки 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указанием сроков в ОО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МКУ «ЦОДСО»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Наличие рекомендаций для ОО по обеспечению объективности процедур оценки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качества образования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образования   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Наличие информационной (аналитической) справки о результатах обеспечения 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образовательных организациях объективности проведения процедур оценки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качества образования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МКУ «ЦОДСО»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Наличие информационной (аналитической) справки о результатах процедур оценки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качества образования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отдел  образования   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Наличие адресных рекомендаций для ОО по повышению объективности процедур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оценки качества образования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МКУ «ЦОДСО»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Выявление ОО с необъективными результатами и профилактическая работа 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выявленными ОО. Проведение анализа результатов мониторинга объективности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результатов оценочных процедур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образования   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Анализ результатов оценочных процедур, в том числе Ежегодно методический кабинет: ВПР,ЕГЭ,ОГЭ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МКУ «ЦОДСО»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Мониторинг объективности результатов оценочных процедур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образования   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Анализ результатов мониторинга объективности результатов оценочных процедур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МКУ «ЦОДСО»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Управленческие решения по результатам анализа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образования   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Наличие мероприятий по повышению объективности оценки результатов 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МКУ «ЦОДСО»</w:t>
            </w:r>
          </w:p>
        </w:tc>
      </w:tr>
      <w:tr>
        <w:trPr/>
        <w:tc>
          <w:tcPr>
            <w:tcW w:w="14849" w:type="dxa"/>
            <w:gridSpan w:val="4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 xml:space="preserve">                        </w:t>
            </w: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>4. Система мониторинга эффективности деятельности руководителей ОО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Разработка муниципальных показателей эффективности деятельности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руководителей ОО с учетом специфики образовательной организации: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совершенствованию сети ОО;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качеству управленческой деятельности, включая содержание актов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проверок по федеральному государственному надзору и лицензионному контролю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 образовательной деятельностью;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качеству подготовки обучающихся (по базовой подготовке, по подготовке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высокого уровня); по формированию кадрового резерва;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обеспечению объективности результатов внешней и внутренней оценки;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условиям осуществления образовательной деятельности;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индивидуализации обучения;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профориентации и дополнительному образованию;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квалификации в области управления;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профессиональному развитию педагогов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образования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МКУ «ЦОДСО»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мониторинга показателей эффективности деятельности руководителей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образования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МКУ «ЦОДСО»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Default"/>
              <w:spacing w:before="0" w:after="0"/>
              <w:rPr/>
            </w:pPr>
            <w:r>
              <w:rPr/>
              <w:t xml:space="preserve">Подготовка адресных рекомендаций по итогам анализа результатов мониторинга 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показателей эффективности деятельности руководителей ОО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МКУ «ЦОДСО»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образования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Default"/>
              <w:spacing w:before="0" w:after="0"/>
              <w:rPr/>
            </w:pPr>
            <w:r>
              <w:rPr/>
              <w:t xml:space="preserve">Подготовка проектов управленческих решений по результатам анализа 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мониторинга показателей эффективности деятельности руководителей ОО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отдел  образования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МКУ «ЦОДСО»</w:t>
            </w:r>
          </w:p>
        </w:tc>
      </w:tr>
      <w:tr>
        <w:trPr/>
        <w:tc>
          <w:tcPr>
            <w:tcW w:w="14849" w:type="dxa"/>
            <w:gridSpan w:val="4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 xml:space="preserve">                                              </w:t>
            </w: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>5. Система мониторинга качества повышения квалификации педагогов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Мониторинг системы повышения квалификации педагогов по направлениям: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учет диагностики профессиональных дефицитов;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качество планов повышения квалификации (соответствие требованиям 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структуре и содержанию);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МКУ «ЦОДСО»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Наличие адресных рекомендаций по результатам анализа (своего и/или внешнего)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итогов мониторинга показателей системы повышения квалификации педагогов.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МКУ «ЦОДСО»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Внедрение муниципальных показателей мониторинга системы повышения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квалификации педагогов.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Осуществление мониторинга показателей системы повышения квалификации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педагогов.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МКУ «ЦОДСО»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Использование адресных рекомендаций по результатам анализа (своего и/или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внешнего) итогов мониторинга показателей системы повышения квалификации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педагогов для принятия управленческих решений по организации повышения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квалификации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МКУ «ЦОДСО»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Оказание информационной поддержки педагогов и ОО в межаттестационный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МКУ «ЦОДСО»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Расширение горизонтальной сети повышения квалификации педагогических кадров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Ресурсы: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−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сетевое взаимодействие через деятельность ММО, проблемные и рабочие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группы;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−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распространение педагогических и управленческих инноваций;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−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осуществление взаимосвязи учреждений общего и профессионального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образования;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−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трансляция опыта ведущих образовательных учреждений (по согласованию –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стажировки);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−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адресных стажировок (для педагогов, методистов 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руководителей и др.);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−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цикл вебинаров.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образования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МКУ «ЦОДСО»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Default"/>
              <w:spacing w:before="0" w:after="0"/>
              <w:rPr/>
            </w:pPr>
            <w:r>
              <w:rPr/>
              <w:t xml:space="preserve">Участие в мероприятиях с </w:t>
            </w:r>
          </w:p>
          <w:p>
            <w:pPr>
              <w:pStyle w:val="Default"/>
              <w:spacing w:before="0" w:after="0"/>
              <w:rPr/>
            </w:pPr>
            <w:r>
              <w:rPr/>
              <w:t xml:space="preserve">различными категориями по мониторингу качества 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повышения квалификации педагогов (руководителями ОО, педагогами)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образования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МКУ «ЦОДСО»,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образовательные учреждения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Формирование запроса на адресные программы повышения квалификации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МКУ «ЦОДСО»,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4849" w:type="dxa"/>
            <w:gridSpan w:val="4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 xml:space="preserve">                                                                    </w:t>
            </w: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>6. Система методической работы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работы муниципальной методической службы (ММЦ)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МКУ «ЦОДСО», образовательные учреждения,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образования</w:t>
            </w:r>
          </w:p>
        </w:tc>
      </w:tr>
      <w:tr>
        <w:trPr>
          <w:trHeight w:val="201" w:hRule="atLeast"/>
        </w:trPr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Разработка программы деятельности муниципальной методической службы: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МКУ «ЦОДСО», образовательные учреждения,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образования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Разработка программы деятельности муниципальной методической службы по осуществлению поддержки молодых педагогов и/или наставничеств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МКУ «ЦОДСО», образовательные учреждения,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образования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Участие в мероприятиях с различными категориями специалистов системы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образования (специалистами управления образования, руководителями ОО,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педагогами) по организации методической работы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МКУ «ЦОДСО», образовательные учреждения,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образования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Осуществление мониторинга показателей системы методической работы по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поддержке молодых педагогов и / или системы наставничества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МКУ «ЦОДСО», образовательные учреждения,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образования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анализа результатов мониторинга показателей системы методической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МКУ «ЦОДСО», образовательные учреждения,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образования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Внедрение целевой модели наставничества в муниципальных образовательных организациях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образования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МКУ «ЦОДСО»,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образовательные учреждения</w:t>
            </w:r>
          </w:p>
        </w:tc>
      </w:tr>
      <w:tr>
        <w:trPr/>
        <w:tc>
          <w:tcPr>
            <w:tcW w:w="14849" w:type="dxa"/>
            <w:gridSpan w:val="4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 xml:space="preserve">                                </w:t>
            </w: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>7. Система работы со школами с низкими образовательными результатами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Участие в проведении сбора, обработки и анализа информации в соответствии с  показателями для выявления школ с низкими образовательными результатами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МКУ «ЦОДСО», образовательные учреждения,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образования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мониторинга состояния школ с низкими образовательными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результатами, в том числе состояния качества образования на основе методических   рекомендаций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ГБУ «ЦОКО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МКУ «ЦОДСО», образовательные учреждения,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образования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Создание «сетевой пары».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Закрепление приказом по управлению образования кураторство успешной школы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над школой с низкими образовательными результатами.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МКУ «ЦОДСО», образовательные учреждения,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образования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анализа результатов мониторинга состояния школ с низкими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образовательными результатами, в том числе состояния качества образования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МКУ «ЦОДСО», образовательные учреждения,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образования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Направление адресных рекомендаций для школ, педагогов по результатам анализа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Default"/>
              <w:spacing w:lineRule="auto" w:line="240" w:before="0" w:after="0"/>
              <w:rPr/>
            </w:pPr>
            <w:r>
              <w:rPr/>
              <w:t>Организация и проведение инструктивно:</w:t>
            </w:r>
          </w:p>
          <w:p>
            <w:pPr>
              <w:pStyle w:val="Default"/>
              <w:spacing w:lineRule="auto" w:line="240" w:before="0" w:after="0"/>
              <w:rPr/>
            </w:pPr>
            <w:r>
              <w:rPr/>
              <w:t xml:space="preserve">методических совещаний с руководителями общеобразовательных организаций по вопросам достижения </w:t>
            </w:r>
            <w:r>
              <w:rPr>
                <w:rFonts w:cs="Times New Roman"/>
                <w:sz w:val="24"/>
                <w:szCs w:val="24"/>
              </w:rPr>
              <w:t>качества образования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МКУ «ЦОДСО», образовательные учреждения,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образования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Семинары- совещания с руководителями ОО (с низкими результатами ГИА) по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вопросам совершенствования условий для достижения и подтверждения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обучающимися на ГИА образовательных цензов, обеспечения качественной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подготовки к ГИА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МКУ «ЦОДСО», образовательные учреждения,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образования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Методическая поддержка в обеспечении проведения самооценки педагогами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уровня соответствия качества своей профессиональной деятельности требованиям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профессионального стандарта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МКУ «ЦОДСО», образовательные учреждения,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образования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Повышение квалификации педагогических работников на основе результатов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диагностики профессиональных затруднений и государственной итоговой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аттестации по предметам через разные формы повышения квалификации, в том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числе по проблемам управления качеством образования по предметным областям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МКУ «ЦОДСО», образовательные учреждения,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образования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Методическое сопровождение участия педагогов в профессиональных конкурсах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муниципального, регионального, российского уровня.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МКУ «ЦОДСО», образовательные учреждения,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образования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Разработка и реализация комплексных планов по повышению качества образования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предметным областям (естественно-научное, математическое, филологическое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образование)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МКУ «ЦОДСО», образовательные учреждения,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образования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и проведение семинаров-практикумов на базе общеобразовательных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организаций, работающих в сложных социальных условиях, по актуальным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вопросам формирования системы внутренней оценки качества образования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МКУ «ЦОДСО», образовательные учреждения,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управление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образования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Изучение, обобщение и распространение инновационного опыта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общеобразовательных организаций и педагогов по реализации ФГОС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МКУ «ЦОДСО», образовательные учреждения,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образования</w:t>
            </w:r>
          </w:p>
        </w:tc>
      </w:tr>
      <w:tr>
        <w:trPr/>
        <w:tc>
          <w:tcPr>
            <w:tcW w:w="14849" w:type="dxa"/>
            <w:gridSpan w:val="4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>8. Система развития таланта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Разработка и утверждение программы, направленной на выявление и поддержку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одаренных детей и молодежи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2022-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МКУ «ЦОДСО», образовательные учреждения,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образования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Разработка системы показателей оценки реализации программы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2022-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МКУ «ЦОДСО», образовательные учреждения,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образования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адресных рекомендаций по результатам анализа (своего и/или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внешнего) итогов мониторинга муниципальных показателей по выявлению таланта,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поддержке и развитию таланта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МКУ «ЦОДСО», образовательные учреждения,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образования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рекомендаций по принятию управленческих решений на основании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результатов анализа итогов мониторинга муниципальных показателей по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выявлению таланта, по поддержке и развитию таланта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МКУ «ЦОДСО», образовательные учреждения,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образования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Default"/>
              <w:spacing w:before="0" w:after="0"/>
              <w:rPr/>
            </w:pPr>
            <w:r>
              <w:rPr/>
              <w:t xml:space="preserve">Организация и </w:t>
            </w:r>
          </w:p>
          <w:p>
            <w:pPr>
              <w:pStyle w:val="Default"/>
              <w:spacing w:before="0" w:after="0"/>
              <w:rPr/>
            </w:pPr>
            <w:r>
              <w:rPr/>
              <w:t xml:space="preserve">проведение Всероссийской олимпиады школьников (школьный, 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муниципальный этапы)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МКУ «ЦОДСО», образовательные учреждения,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образования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Совершенствование механизма межведомственного взаимодействия по работе 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одаренными детьми (образование, культура, спорт, молодежная политика)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МКУ «ЦОДСО», образовательные учреждения,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образования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Создание единой муниципальной базы данных одаренных детей и талантливой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молодежи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МКУ «ЦОДСО», образовательные учреждения,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образования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интеллектуальных и творческих конкурсов, направленных 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выявление одаренных детей и талантливой молодежи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МКУ «ЦОДСО», образовательные учреждения,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образования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профессиональных конкурсов, направленных на выявление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мастерства педагогов, работающих с одаренными и талантливыми детьми 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молодежью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МКУ «ЦОДСО», образовательные учреждения,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образования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Мониторинг результативности участия обучающихся в конкурсных мероприятиях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муниципального, регионального, федерального, международного уровней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МКУ «ЦОДСО», образовательные учреждения,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образования</w:t>
            </w:r>
          </w:p>
        </w:tc>
      </w:tr>
      <w:tr>
        <w:trPr/>
        <w:tc>
          <w:tcPr>
            <w:tcW w:w="14849" w:type="dxa"/>
            <w:gridSpan w:val="4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>9. Система профориентации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Создание рабочей группы по развитию системы образования (по профориентации)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привлечением предприятий, объединений, организаций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2022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МКУ «ЦОДСО», образовательные учреждения,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образования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мероприятий по вопросам развития системы профориентации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МКУ «ЦОДСО», образовательные учреждения,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образования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Default"/>
              <w:spacing w:before="0" w:after="0"/>
              <w:rPr/>
            </w:pPr>
            <w:r>
              <w:rPr/>
              <w:t xml:space="preserve">Рассмотрение на совещаниях, круглых столах, заседаниях Общественного совета по </w:t>
            </w:r>
          </w:p>
          <w:p>
            <w:pPr>
              <w:pStyle w:val="Default"/>
              <w:spacing w:before="0" w:after="0"/>
              <w:rPr/>
            </w:pPr>
            <w:r>
              <w:rPr/>
              <w:t xml:space="preserve">образованию вопросов об организации профориентационной работы обучающихся 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 межведомственного взаимодействия в области профориентации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МКУ «ЦОДСО», образовательные учреждения,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образования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профориентационного тестирования обучающихся 8-11 классов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МКУ «ЦОДСО», образовательные учреждения,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образования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дополнительных общеобразовательных программ в объединениях по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интересам для обучающихся (кружках, студиях, клубах, секциях)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МКУ «ЦОДСО», образовательные учреждения,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образования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Развитие форм временной занятости обучающихся ОО, в том числе включения их в деятельность добровольческих (волонтерских) объединений, реализацию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добровольческих (волонтерских) и социокультурных проектов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МКУ «ЦОДСО», образовательные учреждения,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образования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Default"/>
              <w:spacing w:before="0" w:after="0"/>
              <w:rPr/>
            </w:pPr>
            <w:r>
              <w:rPr/>
              <w:t xml:space="preserve">Информационно - методическое сопровождение деятельности педагогических </w:t>
            </w:r>
          </w:p>
          <w:p>
            <w:pPr>
              <w:pStyle w:val="Default"/>
              <w:spacing w:before="0" w:after="0"/>
              <w:rPr/>
            </w:pPr>
            <w:r>
              <w:rPr/>
              <w:t xml:space="preserve">работников и руководящих работников образования в системе профессиональной 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ориентации обучающихся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МКУ «ЦОДСО», образовательные учреждения,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образования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Участие в Днях открытых дверей  учебных заведений профессионального и высшего образования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МКУ «ЦОДСО», образовательные учреждения,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образования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и проведение экскурсий, социальных практик для обучающихся на предприятия.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МКУ «ЦОДСО», образовательные учреждения,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образования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профориентационных встреч для информирования учащихся 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ситуации и тенденциях развития рынка труда, профессиях, востребованных 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рынке труда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МКУ «ЦОДСО», образовательные учреждения,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образования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адресных рекомендаций по результатам анализа итогов развития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системы профориентации в системе образования Кимрского района.</w:t>
            </w:r>
          </w:p>
        </w:tc>
        <w:tc>
          <w:tcPr>
            <w:tcW w:w="2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4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МКУ «ЦОДСО», образовательные учреждения,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управление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образования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134" w:right="1134" w:header="708" w:top="1701" w:footer="708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NewRomanPS-BoldItalicMT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>
        <w:b/>
        <w:b/>
      </w:rPr>
    </w:pPr>
    <w:r>
      <w:rPr>
        <w:b/>
      </w:rPr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921c7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semiHidden/>
    <w:qFormat/>
    <w:rsid w:val="003633be"/>
    <w:rPr/>
  </w:style>
  <w:style w:type="character" w:styleId="Style15" w:customStyle="1">
    <w:name w:val="Нижний колонтитул Знак"/>
    <w:basedOn w:val="DefaultParagraphFont"/>
    <w:link w:val="a5"/>
    <w:uiPriority w:val="99"/>
    <w:semiHidden/>
    <w:qFormat/>
    <w:rsid w:val="003633be"/>
    <w:rPr/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yle21">
    <w:name w:val="Header"/>
    <w:basedOn w:val="Normal"/>
    <w:link w:val="a4"/>
    <w:uiPriority w:val="99"/>
    <w:semiHidden/>
    <w:unhideWhenUsed/>
    <w:rsid w:val="003633be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a6"/>
    <w:uiPriority w:val="99"/>
    <w:semiHidden/>
    <w:unhideWhenUsed/>
    <w:rsid w:val="003633be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3633be"/>
    <w:pPr>
      <w:widowControl/>
      <w:bidi w:val="0"/>
      <w:spacing w:lineRule="auto" w:line="240" w:before="0" w:after="0"/>
      <w:jc w:val="left"/>
    </w:pPr>
    <w:rPr>
      <w:rFonts w:ascii="Times New Roman" w:hAnsi="Times New Roman" w:eastAsia="" w:cs="Times New Roman"/>
      <w:color w:val="000000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3633be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LibreOffice/5.4.1.2$Windows_X86_64 LibreOffice_project/ea7cb86e6eeb2bf3a5af73a8f7777ac570321527</Application>
  <Pages>11</Pages>
  <Words>1913</Words>
  <Characters>16230</Characters>
  <CharactersWithSpaces>18248</CharactersWithSpaces>
  <Paragraphs>414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2022-07-05T12:26:00Z</dcterms:created>
  <dc:creator>Бойков</dc:creator>
  <dc:description/>
  <dc:language>ru-RU</dc:language>
  <cp:lastModifiedBy/>
  <dcterms:modified xsi:type="dcterms:W3CDTF">2023-03-14T11:15:07Z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