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3A" w:rsidRDefault="008A1F3A" w:rsidP="008A1F3A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815D0"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8A1F3A" w:rsidRPr="00F815D0" w:rsidRDefault="008A1F3A" w:rsidP="008A1F3A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A1F3A" w:rsidRDefault="008A1F3A" w:rsidP="008A1F3A">
      <w:pPr>
        <w:spacing w:after="16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F815D0">
        <w:rPr>
          <w:rFonts w:ascii="Times New Roman" w:eastAsia="Calibri" w:hAnsi="Times New Roman" w:cs="Times New Roman"/>
          <w:sz w:val="28"/>
          <w:szCs w:val="28"/>
        </w:rPr>
        <w:t>ала-спектакл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15D0">
        <w:rPr>
          <w:rFonts w:ascii="Times New Roman" w:eastAsia="Calibri" w:hAnsi="Times New Roman" w:cs="Times New Roman"/>
          <w:sz w:val="28"/>
          <w:szCs w:val="28"/>
        </w:rPr>
        <w:t>«</w:t>
      </w:r>
      <w:r w:rsidRPr="00F815D0">
        <w:rPr>
          <w:rFonts w:ascii="Times New Roman" w:eastAsia="Calibri" w:hAnsi="Times New Roman" w:cs="Times New Roman"/>
          <w:strike/>
          <w:sz w:val="28"/>
          <w:szCs w:val="28"/>
        </w:rPr>
        <w:t>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ХОЧУ БЫТЬ БАЛЕРИНОЙ!»</w:t>
      </w:r>
    </w:p>
    <w:p w:rsidR="008A1F3A" w:rsidRPr="00F815D0" w:rsidRDefault="008A1F3A" w:rsidP="008A1F3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5D0">
        <w:rPr>
          <w:rFonts w:ascii="Times New Roman" w:eastAsia="Calibri" w:hAnsi="Times New Roman" w:cs="Times New Roman"/>
          <w:sz w:val="28"/>
          <w:szCs w:val="28"/>
        </w:rPr>
        <w:t>«Я не хотела танцевать», - трудно поверить, что так говорила самая знаменитая русская балерина Галина Сергеевна Уланова. Её знает весь мир. Но в детстве она танцевать не хотела, даже не мечтала о балете…</w:t>
      </w:r>
    </w:p>
    <w:p w:rsidR="008A1F3A" w:rsidRPr="00F815D0" w:rsidRDefault="008A1F3A" w:rsidP="008A1F3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 октября </w:t>
      </w:r>
      <w:r w:rsidRPr="00F815D0">
        <w:rPr>
          <w:rFonts w:ascii="Times New Roman" w:eastAsia="Calibri" w:hAnsi="Times New Roman" w:cs="Times New Roman"/>
          <w:sz w:val="28"/>
          <w:szCs w:val="28"/>
        </w:rPr>
        <w:t>в рамках Фестивального прое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кта «Волжские сезоны»                                   в Самаре на </w:t>
      </w:r>
      <w:r w:rsidRPr="00F815D0">
        <w:rPr>
          <w:rFonts w:ascii="Times New Roman" w:eastAsia="Calibri" w:hAnsi="Times New Roman" w:cs="Times New Roman"/>
          <w:sz w:val="28"/>
          <w:szCs w:val="28"/>
        </w:rPr>
        <w:t>сцене Государственного бюджетного учреждения культуры «Самарский академический теат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р оперы и балета» состоится премьера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гала-спектакля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15D0">
        <w:rPr>
          <w:rFonts w:ascii="Times New Roman" w:eastAsia="Calibri" w:hAnsi="Times New Roman" w:cs="Times New Roman"/>
          <w:sz w:val="28"/>
          <w:szCs w:val="28"/>
        </w:rPr>
        <w:t>«</w:t>
      </w:r>
      <w:r w:rsidRPr="00F815D0">
        <w:rPr>
          <w:rFonts w:ascii="Times New Roman" w:eastAsia="Calibri" w:hAnsi="Times New Roman" w:cs="Times New Roman"/>
          <w:strike/>
          <w:sz w:val="28"/>
          <w:szCs w:val="28"/>
        </w:rPr>
        <w:t>НЕ</w:t>
      </w:r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 ХОЧУ БЫТЬ БАЛЕРИНОЙ!». Гала спектакль пройдет в одном отделении без антракта и будет показан дважды. Дневной показ спектакля является благотворительным. Категория 6+.</w:t>
      </w:r>
    </w:p>
    <w:p w:rsidR="008A1F3A" w:rsidRPr="00F815D0" w:rsidRDefault="008A1F3A" w:rsidP="008A1F3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Перед зрителями развернется история взросления, жизни и творчества Галины Улановой. </w:t>
      </w:r>
      <w:proofErr w:type="gramStart"/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В спектакле  используется оригинальный </w:t>
      </w:r>
      <w:proofErr w:type="spellStart"/>
      <w:r w:rsidRPr="00F815D0">
        <w:rPr>
          <w:rFonts w:ascii="Times New Roman" w:eastAsia="Calibri" w:hAnsi="Times New Roman" w:cs="Times New Roman"/>
          <w:sz w:val="28"/>
          <w:szCs w:val="28"/>
        </w:rPr>
        <w:t>видеоконтент</w:t>
      </w:r>
      <w:proofErr w:type="spellEnd"/>
      <w:r w:rsidRPr="00F815D0">
        <w:rPr>
          <w:rFonts w:ascii="Times New Roman" w:eastAsia="Calibri" w:hAnsi="Times New Roman" w:cs="Times New Roman"/>
          <w:sz w:val="28"/>
          <w:szCs w:val="28"/>
        </w:rPr>
        <w:t>, основанный на редких архивных записях и фотографиях балерины, а фрагменты классических балетов из репертуара Улановой в исполнении солистов ведущих музыкальных театров России, при участии финалистов Всероссийского конкурса в рамках Национальной Премии детского и юношеского танца «Весна священная» наглядно продемонстрируют, как из тяжелого труда рождается виртуозная легкость, артистизм и красота подлинного искусства, имя которому Русский балет</w:t>
      </w:r>
      <w:proofErr w:type="gramEnd"/>
      <w:r w:rsidRPr="00F815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1F3A" w:rsidRPr="00F815D0" w:rsidRDefault="008A1F3A" w:rsidP="008A1F3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спектакле</w:t>
      </w:r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 примут участие:</w:t>
      </w:r>
    </w:p>
    <w:p w:rsidR="008A1F3A" w:rsidRPr="00F815D0" w:rsidRDefault="008A1F3A" w:rsidP="008A1F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5D0">
        <w:rPr>
          <w:rFonts w:ascii="Times New Roman" w:eastAsia="Calibri" w:hAnsi="Times New Roman" w:cs="Times New Roman"/>
          <w:sz w:val="28"/>
          <w:szCs w:val="28"/>
        </w:rPr>
        <w:t>Заслуженный артист России Владимир Шкляров (</w:t>
      </w:r>
      <w:proofErr w:type="spellStart"/>
      <w:r w:rsidRPr="00F815D0">
        <w:rPr>
          <w:rFonts w:ascii="Times New Roman" w:eastAsia="Calibri" w:hAnsi="Times New Roman" w:cs="Times New Roman"/>
          <w:sz w:val="28"/>
          <w:szCs w:val="28"/>
        </w:rPr>
        <w:t>Мариинский</w:t>
      </w:r>
      <w:proofErr w:type="spellEnd"/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 театр);</w:t>
      </w:r>
    </w:p>
    <w:p w:rsidR="008A1F3A" w:rsidRPr="00F815D0" w:rsidRDefault="008A1F3A" w:rsidP="008A1F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Мария </w:t>
      </w:r>
      <w:proofErr w:type="spellStart"/>
      <w:r w:rsidRPr="00F815D0">
        <w:rPr>
          <w:rFonts w:ascii="Times New Roman" w:eastAsia="Calibri" w:hAnsi="Times New Roman" w:cs="Times New Roman"/>
          <w:sz w:val="28"/>
          <w:szCs w:val="28"/>
        </w:rPr>
        <w:t>Ширинкина</w:t>
      </w:r>
      <w:proofErr w:type="spellEnd"/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F815D0">
        <w:rPr>
          <w:rFonts w:ascii="Times New Roman" w:eastAsia="Calibri" w:hAnsi="Times New Roman" w:cs="Times New Roman"/>
          <w:sz w:val="28"/>
          <w:szCs w:val="28"/>
        </w:rPr>
        <w:t>Мариинский</w:t>
      </w:r>
      <w:proofErr w:type="spellEnd"/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 театр);</w:t>
      </w:r>
    </w:p>
    <w:p w:rsidR="008A1F3A" w:rsidRPr="00F815D0" w:rsidRDefault="008A1F3A" w:rsidP="008A1F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Заслуженная артистка России Екатерина </w:t>
      </w:r>
      <w:proofErr w:type="spellStart"/>
      <w:r w:rsidRPr="00F815D0">
        <w:rPr>
          <w:rFonts w:ascii="Times New Roman" w:eastAsia="Calibri" w:hAnsi="Times New Roman" w:cs="Times New Roman"/>
          <w:sz w:val="28"/>
          <w:szCs w:val="28"/>
        </w:rPr>
        <w:t>Борченко</w:t>
      </w:r>
      <w:proofErr w:type="spellEnd"/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 (Михайловский театр);</w:t>
      </w:r>
    </w:p>
    <w:p w:rsidR="008A1F3A" w:rsidRPr="00F815D0" w:rsidRDefault="008A1F3A" w:rsidP="008A1F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Ирина </w:t>
      </w:r>
      <w:proofErr w:type="spellStart"/>
      <w:r w:rsidRPr="00F815D0">
        <w:rPr>
          <w:rFonts w:ascii="Times New Roman" w:eastAsia="Calibri" w:hAnsi="Times New Roman" w:cs="Times New Roman"/>
          <w:sz w:val="28"/>
          <w:szCs w:val="28"/>
        </w:rPr>
        <w:t>Перрен</w:t>
      </w:r>
      <w:proofErr w:type="spellEnd"/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 (Михайловский театр);</w:t>
      </w:r>
    </w:p>
    <w:p w:rsidR="008A1F3A" w:rsidRPr="00F815D0" w:rsidRDefault="008A1F3A" w:rsidP="008A1F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5D0">
        <w:rPr>
          <w:rFonts w:ascii="Times New Roman" w:eastAsia="Calibri" w:hAnsi="Times New Roman" w:cs="Times New Roman"/>
          <w:sz w:val="28"/>
          <w:szCs w:val="28"/>
        </w:rPr>
        <w:t>Иван Зайцев (Михайловский театр);</w:t>
      </w:r>
    </w:p>
    <w:p w:rsidR="008A1F3A" w:rsidRPr="00F815D0" w:rsidRDefault="008A1F3A" w:rsidP="008A1F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5D0">
        <w:rPr>
          <w:rFonts w:ascii="Times New Roman" w:eastAsia="Calibri" w:hAnsi="Times New Roman" w:cs="Times New Roman"/>
          <w:sz w:val="28"/>
          <w:szCs w:val="28"/>
        </w:rPr>
        <w:t>Клим Ефимов (Большой театр России);</w:t>
      </w:r>
    </w:p>
    <w:p w:rsidR="008A1F3A" w:rsidRPr="00F815D0" w:rsidRDefault="008A1F3A" w:rsidP="008A1F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Ксения </w:t>
      </w:r>
      <w:proofErr w:type="spellStart"/>
      <w:r w:rsidRPr="00F815D0">
        <w:rPr>
          <w:rFonts w:ascii="Times New Roman" w:eastAsia="Calibri" w:hAnsi="Times New Roman" w:cs="Times New Roman"/>
          <w:sz w:val="28"/>
          <w:szCs w:val="28"/>
        </w:rPr>
        <w:t>Жиганшина</w:t>
      </w:r>
      <w:proofErr w:type="spellEnd"/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 (Большой театр России);</w:t>
      </w:r>
    </w:p>
    <w:p w:rsidR="008A1F3A" w:rsidRPr="00F815D0" w:rsidRDefault="008A1F3A" w:rsidP="008A1F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5D0">
        <w:rPr>
          <w:rFonts w:ascii="Times New Roman" w:eastAsia="Calibri" w:hAnsi="Times New Roman" w:cs="Times New Roman"/>
          <w:sz w:val="28"/>
          <w:szCs w:val="28"/>
        </w:rPr>
        <w:t>Заслуженная артистка России Екатерина Первушина (театр «Кремлевский балет»);</w:t>
      </w:r>
    </w:p>
    <w:p w:rsidR="008A1F3A" w:rsidRPr="00F815D0" w:rsidRDefault="008A1F3A" w:rsidP="008A1F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Егор </w:t>
      </w:r>
      <w:proofErr w:type="spellStart"/>
      <w:r w:rsidRPr="00F815D0">
        <w:rPr>
          <w:rFonts w:ascii="Times New Roman" w:eastAsia="Calibri" w:hAnsi="Times New Roman" w:cs="Times New Roman"/>
          <w:sz w:val="28"/>
          <w:szCs w:val="28"/>
        </w:rPr>
        <w:t>Мотузов</w:t>
      </w:r>
      <w:proofErr w:type="spellEnd"/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 (театр </w:t>
      </w:r>
      <w:r>
        <w:rPr>
          <w:rFonts w:ascii="Times New Roman" w:eastAsia="Calibri" w:hAnsi="Times New Roman" w:cs="Times New Roman"/>
          <w:sz w:val="28"/>
          <w:szCs w:val="28"/>
        </w:rPr>
        <w:t>«Кремлевский балет»).</w:t>
      </w:r>
    </w:p>
    <w:p w:rsidR="008A1F3A" w:rsidRPr="00F815D0" w:rsidRDefault="008A1F3A" w:rsidP="008A1F3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Традиционно, помимо масштабного </w:t>
      </w:r>
      <w:r>
        <w:rPr>
          <w:rFonts w:ascii="Times New Roman" w:eastAsia="Calibri" w:hAnsi="Times New Roman" w:cs="Times New Roman"/>
          <w:sz w:val="28"/>
          <w:szCs w:val="28"/>
        </w:rPr>
        <w:t>зрелищного</w:t>
      </w:r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 мероприятия, фестивальный проект «Волжские сезоны» включает в себя и образовательный блок. В этом году образовательная программа посвящена современному подходу в дополнительном дошкольном образовании в области хореографии детей от 3х до 6 лет. Круглый стол, презентация авторской методики, а также мастер-классы от ведущих профессионалов запланированы в программе мероприятий фестиваля.</w:t>
      </w:r>
    </w:p>
    <w:p w:rsidR="008A1F3A" w:rsidRPr="00F815D0" w:rsidRDefault="008A1F3A" w:rsidP="008A1F3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5D0">
        <w:rPr>
          <w:rFonts w:ascii="Times New Roman" w:eastAsia="Calibri" w:hAnsi="Times New Roman" w:cs="Times New Roman"/>
          <w:sz w:val="28"/>
          <w:szCs w:val="28"/>
        </w:rPr>
        <w:lastRenderedPageBreak/>
        <w:t>Проект реализуется при поддержке Правительства Самарской о</w:t>
      </w:r>
      <w:r>
        <w:rPr>
          <w:rFonts w:ascii="Times New Roman" w:eastAsia="Calibri" w:hAnsi="Times New Roman" w:cs="Times New Roman"/>
          <w:sz w:val="28"/>
          <w:szCs w:val="28"/>
        </w:rPr>
        <w:t>бласти и лично Губернатора Самарской области Д.И.</w:t>
      </w:r>
      <w:r w:rsidRPr="00F815D0">
        <w:rPr>
          <w:rFonts w:ascii="Times New Roman" w:eastAsia="Calibri" w:hAnsi="Times New Roman" w:cs="Times New Roman"/>
          <w:sz w:val="28"/>
          <w:szCs w:val="28"/>
        </w:rPr>
        <w:t>Азарова.</w:t>
      </w:r>
    </w:p>
    <w:p w:rsidR="008A1F3A" w:rsidRPr="00F815D0" w:rsidRDefault="008A1F3A" w:rsidP="008A1F3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5D0">
        <w:rPr>
          <w:rFonts w:ascii="Times New Roman" w:eastAsia="Calibri" w:hAnsi="Times New Roman" w:cs="Times New Roman"/>
          <w:sz w:val="28"/>
          <w:szCs w:val="28"/>
        </w:rPr>
        <w:t>Национальная премия «Весна священная» учреждена Благотворительным фондом содейст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вия развитию хореографического </w:t>
      </w:r>
      <w:r w:rsidRPr="00F815D0">
        <w:rPr>
          <w:rFonts w:ascii="Times New Roman" w:eastAsia="Calibri" w:hAnsi="Times New Roman" w:cs="Times New Roman"/>
          <w:sz w:val="28"/>
          <w:szCs w:val="28"/>
        </w:rPr>
        <w:t>и изобразительного искусства «</w:t>
      </w:r>
      <w:proofErr w:type="spellStart"/>
      <w:r w:rsidRPr="00F815D0">
        <w:rPr>
          <w:rFonts w:ascii="Times New Roman" w:eastAsia="Calibri" w:hAnsi="Times New Roman" w:cs="Times New Roman"/>
          <w:sz w:val="28"/>
          <w:szCs w:val="28"/>
        </w:rPr>
        <w:t>Илзе</w:t>
      </w:r>
      <w:proofErr w:type="spellEnd"/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15D0">
        <w:rPr>
          <w:rFonts w:ascii="Times New Roman" w:eastAsia="Calibri" w:hAnsi="Times New Roman" w:cs="Times New Roman"/>
          <w:sz w:val="28"/>
          <w:szCs w:val="28"/>
        </w:rPr>
        <w:t>Лиепа</w:t>
      </w:r>
      <w:proofErr w:type="spellEnd"/>
      <w:r w:rsidRPr="00F815D0">
        <w:rPr>
          <w:rFonts w:ascii="Times New Roman" w:eastAsia="Calibri" w:hAnsi="Times New Roman" w:cs="Times New Roman"/>
          <w:sz w:val="28"/>
          <w:szCs w:val="28"/>
        </w:rPr>
        <w:t>» с целью популяризации лучших образцов любительского танцевального творчества в стране. Всероссийский конкурс премии направлен на поиск юных дарований и проходит при поддержке Фонда президентских грантов и Министерства культуры Российской Федерации.</w:t>
      </w:r>
    </w:p>
    <w:p w:rsidR="008A1F3A" w:rsidRPr="00F815D0" w:rsidRDefault="008A1F3A" w:rsidP="008A1F3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5D0">
        <w:rPr>
          <w:rFonts w:ascii="Times New Roman" w:eastAsia="Calibri" w:hAnsi="Times New Roman" w:cs="Times New Roman"/>
          <w:sz w:val="28"/>
          <w:szCs w:val="28"/>
        </w:rPr>
        <w:t>Художественный руководитель проекта и автор идеи – народная арти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стка России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Илзе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Лиепа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Автор сценария, режиссер-постановщик спектакля – народный артист России </w:t>
      </w:r>
      <w:proofErr w:type="spellStart"/>
      <w:r w:rsidRPr="00F815D0">
        <w:rPr>
          <w:rFonts w:ascii="Times New Roman" w:eastAsia="Calibri" w:hAnsi="Times New Roman" w:cs="Times New Roman"/>
          <w:sz w:val="28"/>
          <w:szCs w:val="28"/>
        </w:rPr>
        <w:t>Андрис</w:t>
      </w:r>
      <w:proofErr w:type="spellEnd"/>
      <w:r w:rsidRPr="00F815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15D0">
        <w:rPr>
          <w:rFonts w:ascii="Times New Roman" w:eastAsia="Calibri" w:hAnsi="Times New Roman" w:cs="Times New Roman"/>
          <w:sz w:val="28"/>
          <w:szCs w:val="28"/>
        </w:rPr>
        <w:t>Лиепа</w:t>
      </w:r>
      <w:proofErr w:type="spellEnd"/>
      <w:r w:rsidRPr="00F815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25F9" w:rsidRDefault="001A25F9"/>
    <w:sectPr w:rsidR="001A25F9" w:rsidSect="001A2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F3A"/>
    <w:rsid w:val="001A25F9"/>
    <w:rsid w:val="008A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Company>Microsoft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pc11</cp:lastModifiedBy>
  <cp:revision>1</cp:revision>
  <dcterms:created xsi:type="dcterms:W3CDTF">2020-09-24T13:01:00Z</dcterms:created>
  <dcterms:modified xsi:type="dcterms:W3CDTF">2020-09-24T13:02:00Z</dcterms:modified>
</cp:coreProperties>
</file>