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A002C" w14:textId="77777777" w:rsidR="00C316A3" w:rsidRPr="001A78BC" w:rsidRDefault="00C316A3" w:rsidP="00C316A3">
      <w:pPr>
        <w:pBdr>
          <w:bottom w:val="single" w:sz="12" w:space="1" w:color="auto"/>
        </w:pBdr>
        <w:spacing w:after="375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C21367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ГБПОУ «</w:t>
      </w:r>
      <w:r w:rsidRPr="001A78B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Самарское хореографическое училище (колледж)»</w:t>
      </w:r>
    </w:p>
    <w:p w14:paraId="51159617" w14:textId="77777777" w:rsidR="00F52BD0" w:rsidRDefault="00F52BD0" w:rsidP="00F52B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ED7367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 xml:space="preserve">Регламент проведения приёмной кампании </w:t>
      </w:r>
    </w:p>
    <w:p w14:paraId="442BBEBB" w14:textId="77777777" w:rsidR="00F52BD0" w:rsidRDefault="00F52BD0" w:rsidP="00F52B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</w:pPr>
      <w:r w:rsidRPr="00ED7367">
        <w:rPr>
          <w:rFonts w:ascii="Times New Roman" w:eastAsia="Times New Roman" w:hAnsi="Times New Roman" w:cs="Times New Roman"/>
          <w:b/>
          <w:kern w:val="36"/>
          <w:sz w:val="36"/>
          <w:szCs w:val="36"/>
          <w:lang w:eastAsia="ru-RU"/>
        </w:rPr>
        <w:t>для поступающих в 1/5 класс</w:t>
      </w:r>
    </w:p>
    <w:p w14:paraId="5D40E59F" w14:textId="77777777" w:rsidR="00F52BD0" w:rsidRPr="00F52BD0" w:rsidRDefault="00F52BD0" w:rsidP="00F52BD0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F52BD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дополнительный набор </w:t>
      </w:r>
    </w:p>
    <w:p w14:paraId="1DB5EEDD" w14:textId="77777777" w:rsidR="00F52BD0" w:rsidRPr="00F52BD0" w:rsidRDefault="00F52BD0" w:rsidP="00F52BD0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color w:val="262626"/>
          <w:sz w:val="28"/>
          <w:szCs w:val="28"/>
          <w:bdr w:val="none" w:sz="0" w:space="0" w:color="auto" w:frame="1"/>
        </w:rPr>
      </w:pPr>
      <w:r w:rsidRPr="00F52BD0">
        <w:rPr>
          <w:rFonts w:ascii="Times New Roman" w:hAnsi="Times New Roman" w:cs="Times New Roman"/>
          <w:b/>
          <w:color w:val="262626"/>
          <w:sz w:val="28"/>
          <w:szCs w:val="28"/>
          <w:bdr w:val="none" w:sz="0" w:space="0" w:color="auto" w:frame="1"/>
        </w:rPr>
        <w:t>27.10.2025 – 10.11.2025</w:t>
      </w:r>
      <w:r>
        <w:rPr>
          <w:rFonts w:ascii="Times New Roman" w:hAnsi="Times New Roman" w:cs="Times New Roman"/>
          <w:b/>
          <w:color w:val="262626"/>
          <w:sz w:val="28"/>
          <w:szCs w:val="28"/>
          <w:bdr w:val="none" w:sz="0" w:space="0" w:color="auto" w:frame="1"/>
        </w:rPr>
        <w:t xml:space="preserve"> г.</w:t>
      </w:r>
    </w:p>
    <w:p w14:paraId="67994F8D" w14:textId="77777777" w:rsidR="00F52BD0" w:rsidRPr="00F52BD0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52B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Прием заявлений и документов, поступающих до 10 ноября 2025 года. </w:t>
      </w:r>
    </w:p>
    <w:p w14:paraId="7F8DC80F" w14:textId="77777777" w:rsidR="00F52BD0" w:rsidRPr="00F52BD0" w:rsidRDefault="00F52BD0" w:rsidP="00F52BD0">
      <w:pPr>
        <w:pStyle w:val="consplusnormal"/>
        <w:shd w:val="clear" w:color="auto" w:fill="FFFFFF"/>
        <w:spacing w:before="0" w:beforeAutospacing="0" w:after="0" w:afterAutospacing="0"/>
        <w:jc w:val="both"/>
        <w:rPr>
          <w:color w:val="262626"/>
          <w:sz w:val="28"/>
          <w:szCs w:val="28"/>
          <w:bdr w:val="none" w:sz="0" w:space="0" w:color="auto" w:frame="1"/>
        </w:rPr>
      </w:pPr>
      <w:r w:rsidRPr="00F52BD0">
        <w:rPr>
          <w:color w:val="262626"/>
          <w:sz w:val="28"/>
          <w:szCs w:val="28"/>
          <w:bdr w:val="none" w:sz="0" w:space="0" w:color="auto" w:frame="1"/>
        </w:rPr>
        <w:t xml:space="preserve">(Ежедневно с понедельника по пятницу с 15.00 до 19.00 (выходные – суббота, воскресенье). </w:t>
      </w:r>
    </w:p>
    <w:p w14:paraId="7D40E09B" w14:textId="77777777" w:rsidR="00F52BD0" w:rsidRPr="00F52BD0" w:rsidRDefault="00F52BD0" w:rsidP="00F52BD0">
      <w:pPr>
        <w:pStyle w:val="consplusnormal"/>
        <w:shd w:val="clear" w:color="auto" w:fill="FFFFFF"/>
        <w:spacing w:before="240" w:beforeAutospacing="0" w:after="0" w:afterAutospacing="0"/>
        <w:jc w:val="both"/>
        <w:rPr>
          <w:color w:val="262626"/>
          <w:sz w:val="28"/>
          <w:szCs w:val="28"/>
          <w:bdr w:val="none" w:sz="0" w:space="0" w:color="auto" w:frame="1"/>
        </w:rPr>
      </w:pPr>
      <w:r w:rsidRPr="00F52BD0">
        <w:rPr>
          <w:color w:val="262626"/>
          <w:sz w:val="28"/>
          <w:szCs w:val="28"/>
          <w:bdr w:val="none" w:sz="0" w:space="0" w:color="auto" w:frame="1"/>
        </w:rPr>
        <w:t>Внимание 3, 4 ноября 2025 года приемная комиссия не работает.)</w:t>
      </w:r>
    </w:p>
    <w:p w14:paraId="3CF58F92" w14:textId="77777777" w:rsidR="00F52BD0" w:rsidRPr="00ED7367" w:rsidRDefault="00F52BD0" w:rsidP="00F52BD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I этап (тур) –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ноября 2025 г., 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.00</w:t>
      </w:r>
    </w:p>
    <w:p w14:paraId="3391B838" w14:textId="77777777" w:rsidR="00F52BD0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Просмотры проводятс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я группами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 времени, указанному в опубликованном </w:t>
      </w:r>
      <w:hyperlink r:id="rId6" w:tgtFrame="_blank" w:history="1">
        <w:r w:rsidRPr="00C21367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списке зарегистрировавшихся</w:t>
        </w:r>
      </w:hyperlink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Для прохождения просмотра 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приемной комиссией на основании поступивших заявлений оформляется Личная карточка поступающего.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14:paraId="7855108F" w14:textId="77777777" w:rsidR="00F52BD0" w:rsidRDefault="00F52BD0" w:rsidP="00F52B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Просмотры проводятся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ресу пл. Куйбышева, д.1 </w:t>
      </w:r>
    </w:p>
    <w:p w14:paraId="72694471" w14:textId="77777777" w:rsidR="00F52BD0" w:rsidRPr="00C21367" w:rsidRDefault="00F52BD0" w:rsidP="00F52BD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(Самарский академический театр оперы и балета им. Д.Д. Шостаковича).</w:t>
      </w:r>
    </w:p>
    <w:p w14:paraId="4B73A50D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рвыми 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аются мальчики. Затем – девочки.</w:t>
      </w:r>
    </w:p>
    <w:p w14:paraId="2E8FC342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прохождения I этап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вывешивается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стенде (размещается на официальном сайте Учреждения в разделе «поступающим»)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поступающих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д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опущенных к прохождению II этапа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C428527" w14:textId="77777777" w:rsidR="00F52BD0" w:rsidRPr="00ED7367" w:rsidRDefault="00F52BD0" w:rsidP="00F52BD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 этап (тур)</w:t>
      </w:r>
      <w:r w:rsidRPr="00BD19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(медицинская комиссия)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17 ноября 2025 г., 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.00 </w:t>
      </w:r>
    </w:p>
    <w:p w14:paraId="7EFB22A0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Допущенные ко II этапу проходят медицинскую комиссию по группам. Пе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рвыми 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приглаш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аются мальчики. Затем – девочки.</w:t>
      </w:r>
    </w:p>
    <w:p w14:paraId="036C3ED4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Поступающие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иметь при </w:t>
      </w:r>
      <w:r w:rsidRPr="0043795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себе </w:t>
      </w:r>
      <w:hyperlink r:id="rId7" w:tgtFrame="_blank" w:history="1">
        <w:r w:rsidRPr="00437956">
          <w:rPr>
            <w:rFonts w:ascii="Times New Roman" w:eastAsia="Times New Roman" w:hAnsi="Times New Roman" w:cs="Times New Roman"/>
            <w:iCs/>
            <w:sz w:val="28"/>
            <w:szCs w:val="28"/>
            <w:lang w:eastAsia="ru-RU"/>
          </w:rPr>
          <w:t>медицинские документы</w:t>
        </w:r>
      </w:hyperlink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согласно 3.6.2, 3.6.3. Правил приема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AB2F14D" w14:textId="77777777" w:rsidR="00F52BD0" w:rsidRPr="00ED7367" w:rsidRDefault="00F52BD0" w:rsidP="00F52BD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 этап (тур)</w:t>
      </w:r>
      <w:r w:rsidRPr="00BD19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(заключительный)</w:t>
      </w:r>
      <w:r w:rsidRPr="00C21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17 ноября 18.30</w:t>
      </w:r>
      <w:r w:rsidRPr="00ED736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6DE01034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1. Допущенные к III этапу проходят просмотр по группам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7DA970C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2. Первыми для прохождения III этапа приглашаются мальчики. Затем – девочки.</w:t>
      </w:r>
    </w:p>
    <w:p w14:paraId="27E18073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 Информация о результатах III этапа вывешивается по окончании работы приёмной комиссии.</w:t>
      </w:r>
    </w:p>
    <w:p w14:paraId="1109947F" w14:textId="77777777" w:rsidR="00F52BD0" w:rsidRPr="00C21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Поступающие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рекомендованные по результата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м отбора к зачислению</w:t>
      </w:r>
      <w:r w:rsidRPr="00ED7367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могут з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абрать документы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19 ноября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12.00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7928203" w14:textId="77777777" w:rsidR="00F52BD0" w:rsidRPr="00ED7367" w:rsidRDefault="00F52BD0" w:rsidP="00F52B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Поступающие, рекомендованные к зачислению могут получить справки для образовательного учреждения с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ноября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14.00 </w:t>
      </w:r>
      <w:r w:rsidRPr="00C21367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17.30.</w:t>
      </w:r>
    </w:p>
    <w:p w14:paraId="0A927792" w14:textId="77777777" w:rsidR="00F52BD0" w:rsidRPr="00ED7367" w:rsidRDefault="00F52BD0" w:rsidP="00F52BD0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18-20 ноября 2025 г</w:t>
      </w:r>
      <w:r w:rsidR="008222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14:paraId="3001E4A5" w14:textId="77777777" w:rsidR="00F52BD0" w:rsidRPr="00C21367" w:rsidRDefault="00F52BD0" w:rsidP="00F52BD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21367">
        <w:rPr>
          <w:rFonts w:ascii="Times New Roman" w:hAnsi="Times New Roman" w:cs="Times New Roman"/>
          <w:sz w:val="28"/>
          <w:szCs w:val="28"/>
        </w:rPr>
        <w:t>Приём документов</w:t>
      </w:r>
      <w:proofErr w:type="gramEnd"/>
      <w:r w:rsidRPr="00C21367">
        <w:rPr>
          <w:rFonts w:ascii="Times New Roman" w:hAnsi="Times New Roman" w:cs="Times New Roman"/>
          <w:sz w:val="28"/>
          <w:szCs w:val="28"/>
        </w:rPr>
        <w:t xml:space="preserve"> рекомендованных к зачислению в 1/5 класс по результатам </w:t>
      </w:r>
      <w:r>
        <w:rPr>
          <w:rFonts w:ascii="Times New Roman" w:hAnsi="Times New Roman" w:cs="Times New Roman"/>
          <w:sz w:val="28"/>
          <w:szCs w:val="28"/>
        </w:rPr>
        <w:t>дополнительного</w:t>
      </w:r>
      <w:r w:rsidRPr="00C21367">
        <w:rPr>
          <w:rFonts w:ascii="Times New Roman" w:hAnsi="Times New Roman" w:cs="Times New Roman"/>
          <w:sz w:val="28"/>
          <w:szCs w:val="28"/>
        </w:rPr>
        <w:t xml:space="preserve"> набора (с 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C21367">
        <w:rPr>
          <w:rFonts w:ascii="Times New Roman" w:hAnsi="Times New Roman" w:cs="Times New Roman"/>
          <w:sz w:val="28"/>
          <w:szCs w:val="28"/>
        </w:rPr>
        <w:t>.00 до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C2136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C21367">
        <w:rPr>
          <w:rFonts w:ascii="Times New Roman" w:hAnsi="Times New Roman" w:cs="Times New Roman"/>
          <w:sz w:val="28"/>
          <w:szCs w:val="28"/>
        </w:rPr>
        <w:t xml:space="preserve">0). </w:t>
      </w:r>
    </w:p>
    <w:p w14:paraId="53AD6827" w14:textId="77777777" w:rsidR="00F52BD0" w:rsidRPr="00C21367" w:rsidRDefault="00F52BD0" w:rsidP="00F52BD0">
      <w:pPr>
        <w:jc w:val="both"/>
        <w:rPr>
          <w:rFonts w:ascii="Times New Roman" w:hAnsi="Times New Roman" w:cs="Times New Roman"/>
          <w:sz w:val="28"/>
          <w:szCs w:val="28"/>
        </w:rPr>
      </w:pPr>
      <w:r w:rsidRPr="00C21367">
        <w:rPr>
          <w:rFonts w:ascii="Times New Roman" w:hAnsi="Times New Roman" w:cs="Times New Roman"/>
          <w:sz w:val="28"/>
          <w:szCs w:val="28"/>
        </w:rPr>
        <w:t>Ознакомиться с Уставом образовательного учреждения, Лицензией на право ведения образовательной деятельности, Свидетельством о государственной аккредитации и другими документами можно в разделе «Сведения об организации».</w:t>
      </w:r>
    </w:p>
    <w:p w14:paraId="3E8194AF" w14:textId="77777777" w:rsidR="007C0A2F" w:rsidRDefault="00822258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</w:t>
      </w:r>
    </w:p>
    <w:p w14:paraId="0C31C25D" w14:textId="77777777" w:rsidR="007C0A2F" w:rsidRDefault="007C0A2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FA1385" w14:textId="77777777" w:rsidR="007C0A2F" w:rsidRDefault="007C0A2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3CBB5D2" w14:textId="77777777" w:rsidR="007C0A2F" w:rsidRDefault="007C0A2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90B37B1" w14:textId="77777777" w:rsidR="007C0A2F" w:rsidRDefault="007C0A2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646B9F" w14:textId="77777777" w:rsidR="00CF357F" w:rsidRDefault="00CF357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D81A94D" w14:textId="77777777" w:rsidR="00CF357F" w:rsidRDefault="00CF357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48B03D" w14:textId="77777777" w:rsidR="007C0A2F" w:rsidRDefault="007C0A2F" w:rsidP="00C477C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C0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57174"/>
    <w:multiLevelType w:val="hybridMultilevel"/>
    <w:tmpl w:val="A2089284"/>
    <w:lvl w:ilvl="0" w:tplc="4F4EC410">
      <w:start w:val="1"/>
      <w:numFmt w:val="decimal"/>
      <w:lvlText w:val="%1."/>
      <w:lvlJc w:val="left"/>
      <w:pPr>
        <w:ind w:left="14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C1A2B6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C1D4864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CDA85B1E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2578F67C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B5F27FBC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FEC8AAC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6396E63A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C8A62C26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35564F9C"/>
    <w:multiLevelType w:val="hybridMultilevel"/>
    <w:tmpl w:val="A98CC93C"/>
    <w:lvl w:ilvl="0" w:tplc="A55EADAC">
      <w:start w:val="1"/>
      <w:numFmt w:val="decimal"/>
      <w:lvlText w:val="%1."/>
      <w:lvlJc w:val="left"/>
      <w:pPr>
        <w:ind w:left="105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186746C">
      <w:numFmt w:val="bullet"/>
      <w:lvlText w:val="•"/>
      <w:lvlJc w:val="left"/>
      <w:pPr>
        <w:ind w:left="1903" w:hanging="281"/>
      </w:pPr>
      <w:rPr>
        <w:rFonts w:hint="default"/>
        <w:lang w:val="ru-RU" w:eastAsia="en-US" w:bidi="ar-SA"/>
      </w:rPr>
    </w:lvl>
    <w:lvl w:ilvl="2" w:tplc="EDC2D5EA">
      <w:numFmt w:val="bullet"/>
      <w:lvlText w:val="•"/>
      <w:lvlJc w:val="left"/>
      <w:pPr>
        <w:ind w:left="2747" w:hanging="281"/>
      </w:pPr>
      <w:rPr>
        <w:rFonts w:hint="default"/>
        <w:lang w:val="ru-RU" w:eastAsia="en-US" w:bidi="ar-SA"/>
      </w:rPr>
    </w:lvl>
    <w:lvl w:ilvl="3" w:tplc="0268889C">
      <w:numFmt w:val="bullet"/>
      <w:lvlText w:val="•"/>
      <w:lvlJc w:val="left"/>
      <w:pPr>
        <w:ind w:left="3591" w:hanging="281"/>
      </w:pPr>
      <w:rPr>
        <w:rFonts w:hint="default"/>
        <w:lang w:val="ru-RU" w:eastAsia="en-US" w:bidi="ar-SA"/>
      </w:rPr>
    </w:lvl>
    <w:lvl w:ilvl="4" w:tplc="5E80F12A">
      <w:numFmt w:val="bullet"/>
      <w:lvlText w:val="•"/>
      <w:lvlJc w:val="left"/>
      <w:pPr>
        <w:ind w:left="4435" w:hanging="281"/>
      </w:pPr>
      <w:rPr>
        <w:rFonts w:hint="default"/>
        <w:lang w:val="ru-RU" w:eastAsia="en-US" w:bidi="ar-SA"/>
      </w:rPr>
    </w:lvl>
    <w:lvl w:ilvl="5" w:tplc="8978380C">
      <w:numFmt w:val="bullet"/>
      <w:lvlText w:val="•"/>
      <w:lvlJc w:val="left"/>
      <w:pPr>
        <w:ind w:left="5279" w:hanging="281"/>
      </w:pPr>
      <w:rPr>
        <w:rFonts w:hint="default"/>
        <w:lang w:val="ru-RU" w:eastAsia="en-US" w:bidi="ar-SA"/>
      </w:rPr>
    </w:lvl>
    <w:lvl w:ilvl="6" w:tplc="A02C685A">
      <w:numFmt w:val="bullet"/>
      <w:lvlText w:val="•"/>
      <w:lvlJc w:val="left"/>
      <w:pPr>
        <w:ind w:left="6123" w:hanging="281"/>
      </w:pPr>
      <w:rPr>
        <w:rFonts w:hint="default"/>
        <w:lang w:val="ru-RU" w:eastAsia="en-US" w:bidi="ar-SA"/>
      </w:rPr>
    </w:lvl>
    <w:lvl w:ilvl="7" w:tplc="C23ACED0">
      <w:numFmt w:val="bullet"/>
      <w:lvlText w:val="•"/>
      <w:lvlJc w:val="left"/>
      <w:pPr>
        <w:ind w:left="6966" w:hanging="281"/>
      </w:pPr>
      <w:rPr>
        <w:rFonts w:hint="default"/>
        <w:lang w:val="ru-RU" w:eastAsia="en-US" w:bidi="ar-SA"/>
      </w:rPr>
    </w:lvl>
    <w:lvl w:ilvl="8" w:tplc="9744828C">
      <w:numFmt w:val="bullet"/>
      <w:lvlText w:val="•"/>
      <w:lvlJc w:val="left"/>
      <w:pPr>
        <w:ind w:left="7810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53465A4C"/>
    <w:multiLevelType w:val="hybridMultilevel"/>
    <w:tmpl w:val="DD36FFA8"/>
    <w:lvl w:ilvl="0" w:tplc="7C8A2098">
      <w:start w:val="1"/>
      <w:numFmt w:val="decimal"/>
      <w:lvlText w:val="%1."/>
      <w:lvlJc w:val="left"/>
      <w:pPr>
        <w:ind w:left="1058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F448DC">
      <w:numFmt w:val="bullet"/>
      <w:lvlText w:val="•"/>
      <w:lvlJc w:val="left"/>
      <w:pPr>
        <w:ind w:left="1903" w:hanging="281"/>
      </w:pPr>
      <w:rPr>
        <w:rFonts w:hint="default"/>
        <w:lang w:val="ru-RU" w:eastAsia="en-US" w:bidi="ar-SA"/>
      </w:rPr>
    </w:lvl>
    <w:lvl w:ilvl="2" w:tplc="980C95D6">
      <w:numFmt w:val="bullet"/>
      <w:lvlText w:val="•"/>
      <w:lvlJc w:val="left"/>
      <w:pPr>
        <w:ind w:left="2747" w:hanging="281"/>
      </w:pPr>
      <w:rPr>
        <w:rFonts w:hint="default"/>
        <w:lang w:val="ru-RU" w:eastAsia="en-US" w:bidi="ar-SA"/>
      </w:rPr>
    </w:lvl>
    <w:lvl w:ilvl="3" w:tplc="9C4EF926">
      <w:numFmt w:val="bullet"/>
      <w:lvlText w:val="•"/>
      <w:lvlJc w:val="left"/>
      <w:pPr>
        <w:ind w:left="3591" w:hanging="281"/>
      </w:pPr>
      <w:rPr>
        <w:rFonts w:hint="default"/>
        <w:lang w:val="ru-RU" w:eastAsia="en-US" w:bidi="ar-SA"/>
      </w:rPr>
    </w:lvl>
    <w:lvl w:ilvl="4" w:tplc="C9EC0252">
      <w:numFmt w:val="bullet"/>
      <w:lvlText w:val="•"/>
      <w:lvlJc w:val="left"/>
      <w:pPr>
        <w:ind w:left="4435" w:hanging="281"/>
      </w:pPr>
      <w:rPr>
        <w:rFonts w:hint="default"/>
        <w:lang w:val="ru-RU" w:eastAsia="en-US" w:bidi="ar-SA"/>
      </w:rPr>
    </w:lvl>
    <w:lvl w:ilvl="5" w:tplc="6FB6F698">
      <w:numFmt w:val="bullet"/>
      <w:lvlText w:val="•"/>
      <w:lvlJc w:val="left"/>
      <w:pPr>
        <w:ind w:left="5279" w:hanging="281"/>
      </w:pPr>
      <w:rPr>
        <w:rFonts w:hint="default"/>
        <w:lang w:val="ru-RU" w:eastAsia="en-US" w:bidi="ar-SA"/>
      </w:rPr>
    </w:lvl>
    <w:lvl w:ilvl="6" w:tplc="CC1CEC22">
      <w:numFmt w:val="bullet"/>
      <w:lvlText w:val="•"/>
      <w:lvlJc w:val="left"/>
      <w:pPr>
        <w:ind w:left="6123" w:hanging="281"/>
      </w:pPr>
      <w:rPr>
        <w:rFonts w:hint="default"/>
        <w:lang w:val="ru-RU" w:eastAsia="en-US" w:bidi="ar-SA"/>
      </w:rPr>
    </w:lvl>
    <w:lvl w:ilvl="7" w:tplc="97040FC0">
      <w:numFmt w:val="bullet"/>
      <w:lvlText w:val="•"/>
      <w:lvlJc w:val="left"/>
      <w:pPr>
        <w:ind w:left="6966" w:hanging="281"/>
      </w:pPr>
      <w:rPr>
        <w:rFonts w:hint="default"/>
        <w:lang w:val="ru-RU" w:eastAsia="en-US" w:bidi="ar-SA"/>
      </w:rPr>
    </w:lvl>
    <w:lvl w:ilvl="8" w:tplc="76CE223C">
      <w:numFmt w:val="bullet"/>
      <w:lvlText w:val="•"/>
      <w:lvlJc w:val="left"/>
      <w:pPr>
        <w:ind w:left="7810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5CB558F7"/>
    <w:multiLevelType w:val="hybridMultilevel"/>
    <w:tmpl w:val="AA90E62A"/>
    <w:lvl w:ilvl="0" w:tplc="8F60E230">
      <w:start w:val="1"/>
      <w:numFmt w:val="decimal"/>
      <w:lvlText w:val="%1."/>
      <w:lvlJc w:val="left"/>
      <w:pPr>
        <w:ind w:left="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28A63AE">
      <w:numFmt w:val="bullet"/>
      <w:lvlText w:val="•"/>
      <w:lvlJc w:val="left"/>
      <w:pPr>
        <w:ind w:left="949" w:hanging="281"/>
      </w:pPr>
      <w:rPr>
        <w:rFonts w:hint="default"/>
        <w:lang w:val="ru-RU" w:eastAsia="en-US" w:bidi="ar-SA"/>
      </w:rPr>
    </w:lvl>
    <w:lvl w:ilvl="2" w:tplc="A00A41F0">
      <w:numFmt w:val="bullet"/>
      <w:lvlText w:val="•"/>
      <w:lvlJc w:val="left"/>
      <w:pPr>
        <w:ind w:left="1899" w:hanging="281"/>
      </w:pPr>
      <w:rPr>
        <w:rFonts w:hint="default"/>
        <w:lang w:val="ru-RU" w:eastAsia="en-US" w:bidi="ar-SA"/>
      </w:rPr>
    </w:lvl>
    <w:lvl w:ilvl="3" w:tplc="1B76F738">
      <w:numFmt w:val="bullet"/>
      <w:lvlText w:val="•"/>
      <w:lvlJc w:val="left"/>
      <w:pPr>
        <w:ind w:left="2849" w:hanging="281"/>
      </w:pPr>
      <w:rPr>
        <w:rFonts w:hint="default"/>
        <w:lang w:val="ru-RU" w:eastAsia="en-US" w:bidi="ar-SA"/>
      </w:rPr>
    </w:lvl>
    <w:lvl w:ilvl="4" w:tplc="B6009CD4">
      <w:numFmt w:val="bullet"/>
      <w:lvlText w:val="•"/>
      <w:lvlJc w:val="left"/>
      <w:pPr>
        <w:ind w:left="3799" w:hanging="281"/>
      </w:pPr>
      <w:rPr>
        <w:rFonts w:hint="default"/>
        <w:lang w:val="ru-RU" w:eastAsia="en-US" w:bidi="ar-SA"/>
      </w:rPr>
    </w:lvl>
    <w:lvl w:ilvl="5" w:tplc="1298A65C">
      <w:numFmt w:val="bullet"/>
      <w:lvlText w:val="•"/>
      <w:lvlJc w:val="left"/>
      <w:pPr>
        <w:ind w:left="4749" w:hanging="281"/>
      </w:pPr>
      <w:rPr>
        <w:rFonts w:hint="default"/>
        <w:lang w:val="ru-RU" w:eastAsia="en-US" w:bidi="ar-SA"/>
      </w:rPr>
    </w:lvl>
    <w:lvl w:ilvl="6" w:tplc="C248BBFE">
      <w:numFmt w:val="bullet"/>
      <w:lvlText w:val="•"/>
      <w:lvlJc w:val="left"/>
      <w:pPr>
        <w:ind w:left="5699" w:hanging="281"/>
      </w:pPr>
      <w:rPr>
        <w:rFonts w:hint="default"/>
        <w:lang w:val="ru-RU" w:eastAsia="en-US" w:bidi="ar-SA"/>
      </w:rPr>
    </w:lvl>
    <w:lvl w:ilvl="7" w:tplc="82C8D014">
      <w:numFmt w:val="bullet"/>
      <w:lvlText w:val="•"/>
      <w:lvlJc w:val="left"/>
      <w:pPr>
        <w:ind w:left="6648" w:hanging="281"/>
      </w:pPr>
      <w:rPr>
        <w:rFonts w:hint="default"/>
        <w:lang w:val="ru-RU" w:eastAsia="en-US" w:bidi="ar-SA"/>
      </w:rPr>
    </w:lvl>
    <w:lvl w:ilvl="8" w:tplc="4BC424F6">
      <w:numFmt w:val="bullet"/>
      <w:lvlText w:val="•"/>
      <w:lvlJc w:val="left"/>
      <w:pPr>
        <w:ind w:left="7598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718C53A6"/>
    <w:multiLevelType w:val="hybridMultilevel"/>
    <w:tmpl w:val="83503A44"/>
    <w:lvl w:ilvl="0" w:tplc="ADC84078">
      <w:start w:val="1"/>
      <w:numFmt w:val="decimal"/>
      <w:lvlText w:val="%1."/>
      <w:lvlJc w:val="left"/>
      <w:pPr>
        <w:ind w:left="990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71038CE">
      <w:numFmt w:val="bullet"/>
      <w:lvlText w:val="•"/>
      <w:lvlJc w:val="left"/>
      <w:pPr>
        <w:ind w:left="1849" w:hanging="281"/>
      </w:pPr>
      <w:rPr>
        <w:rFonts w:hint="default"/>
        <w:lang w:val="ru-RU" w:eastAsia="en-US" w:bidi="ar-SA"/>
      </w:rPr>
    </w:lvl>
    <w:lvl w:ilvl="2" w:tplc="8578E6A8">
      <w:numFmt w:val="bullet"/>
      <w:lvlText w:val="•"/>
      <w:lvlJc w:val="left"/>
      <w:pPr>
        <w:ind w:left="2699" w:hanging="281"/>
      </w:pPr>
      <w:rPr>
        <w:rFonts w:hint="default"/>
        <w:lang w:val="ru-RU" w:eastAsia="en-US" w:bidi="ar-SA"/>
      </w:rPr>
    </w:lvl>
    <w:lvl w:ilvl="3" w:tplc="3CFE45DE">
      <w:numFmt w:val="bullet"/>
      <w:lvlText w:val="•"/>
      <w:lvlJc w:val="left"/>
      <w:pPr>
        <w:ind w:left="3549" w:hanging="281"/>
      </w:pPr>
      <w:rPr>
        <w:rFonts w:hint="default"/>
        <w:lang w:val="ru-RU" w:eastAsia="en-US" w:bidi="ar-SA"/>
      </w:rPr>
    </w:lvl>
    <w:lvl w:ilvl="4" w:tplc="DB8C225C">
      <w:numFmt w:val="bullet"/>
      <w:lvlText w:val="•"/>
      <w:lvlJc w:val="left"/>
      <w:pPr>
        <w:ind w:left="4399" w:hanging="281"/>
      </w:pPr>
      <w:rPr>
        <w:rFonts w:hint="default"/>
        <w:lang w:val="ru-RU" w:eastAsia="en-US" w:bidi="ar-SA"/>
      </w:rPr>
    </w:lvl>
    <w:lvl w:ilvl="5" w:tplc="697E6A5A">
      <w:numFmt w:val="bullet"/>
      <w:lvlText w:val="•"/>
      <w:lvlJc w:val="left"/>
      <w:pPr>
        <w:ind w:left="5249" w:hanging="281"/>
      </w:pPr>
      <w:rPr>
        <w:rFonts w:hint="default"/>
        <w:lang w:val="ru-RU" w:eastAsia="en-US" w:bidi="ar-SA"/>
      </w:rPr>
    </w:lvl>
    <w:lvl w:ilvl="6" w:tplc="A09AE07C">
      <w:numFmt w:val="bullet"/>
      <w:lvlText w:val="•"/>
      <w:lvlJc w:val="left"/>
      <w:pPr>
        <w:ind w:left="6099" w:hanging="281"/>
      </w:pPr>
      <w:rPr>
        <w:rFonts w:hint="default"/>
        <w:lang w:val="ru-RU" w:eastAsia="en-US" w:bidi="ar-SA"/>
      </w:rPr>
    </w:lvl>
    <w:lvl w:ilvl="7" w:tplc="998C1F5C">
      <w:numFmt w:val="bullet"/>
      <w:lvlText w:val="•"/>
      <w:lvlJc w:val="left"/>
      <w:pPr>
        <w:ind w:left="6948" w:hanging="281"/>
      </w:pPr>
      <w:rPr>
        <w:rFonts w:hint="default"/>
        <w:lang w:val="ru-RU" w:eastAsia="en-US" w:bidi="ar-SA"/>
      </w:rPr>
    </w:lvl>
    <w:lvl w:ilvl="8" w:tplc="80D4E644">
      <w:numFmt w:val="bullet"/>
      <w:lvlText w:val="•"/>
      <w:lvlJc w:val="left"/>
      <w:pPr>
        <w:ind w:left="7798" w:hanging="281"/>
      </w:pPr>
      <w:rPr>
        <w:rFonts w:hint="default"/>
        <w:lang w:val="ru-RU" w:eastAsia="en-US" w:bidi="ar-SA"/>
      </w:rPr>
    </w:lvl>
  </w:abstractNum>
  <w:abstractNum w:abstractNumId="5" w15:restartNumberingAfterBreak="0">
    <w:nsid w:val="7D0C0BC2"/>
    <w:multiLevelType w:val="multilevel"/>
    <w:tmpl w:val="AB80C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2E2F3D"/>
    <w:multiLevelType w:val="hybridMultilevel"/>
    <w:tmpl w:val="027E1246"/>
    <w:lvl w:ilvl="0" w:tplc="73946F58">
      <w:start w:val="1"/>
      <w:numFmt w:val="decimal"/>
      <w:lvlText w:val="%1."/>
      <w:lvlJc w:val="left"/>
      <w:pPr>
        <w:ind w:left="2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D5EB3DC">
      <w:numFmt w:val="bullet"/>
      <w:lvlText w:val="•"/>
      <w:lvlJc w:val="left"/>
      <w:pPr>
        <w:ind w:left="949" w:hanging="281"/>
      </w:pPr>
      <w:rPr>
        <w:rFonts w:hint="default"/>
        <w:lang w:val="ru-RU" w:eastAsia="en-US" w:bidi="ar-SA"/>
      </w:rPr>
    </w:lvl>
    <w:lvl w:ilvl="2" w:tplc="A0F2D148">
      <w:numFmt w:val="bullet"/>
      <w:lvlText w:val="•"/>
      <w:lvlJc w:val="left"/>
      <w:pPr>
        <w:ind w:left="1899" w:hanging="281"/>
      </w:pPr>
      <w:rPr>
        <w:rFonts w:hint="default"/>
        <w:lang w:val="ru-RU" w:eastAsia="en-US" w:bidi="ar-SA"/>
      </w:rPr>
    </w:lvl>
    <w:lvl w:ilvl="3" w:tplc="5E0C75EA">
      <w:numFmt w:val="bullet"/>
      <w:lvlText w:val="•"/>
      <w:lvlJc w:val="left"/>
      <w:pPr>
        <w:ind w:left="2849" w:hanging="281"/>
      </w:pPr>
      <w:rPr>
        <w:rFonts w:hint="default"/>
        <w:lang w:val="ru-RU" w:eastAsia="en-US" w:bidi="ar-SA"/>
      </w:rPr>
    </w:lvl>
    <w:lvl w:ilvl="4" w:tplc="35823FC2">
      <w:numFmt w:val="bullet"/>
      <w:lvlText w:val="•"/>
      <w:lvlJc w:val="left"/>
      <w:pPr>
        <w:ind w:left="3799" w:hanging="281"/>
      </w:pPr>
      <w:rPr>
        <w:rFonts w:hint="default"/>
        <w:lang w:val="ru-RU" w:eastAsia="en-US" w:bidi="ar-SA"/>
      </w:rPr>
    </w:lvl>
    <w:lvl w:ilvl="5" w:tplc="3F6A44A4">
      <w:numFmt w:val="bullet"/>
      <w:lvlText w:val="•"/>
      <w:lvlJc w:val="left"/>
      <w:pPr>
        <w:ind w:left="4749" w:hanging="281"/>
      </w:pPr>
      <w:rPr>
        <w:rFonts w:hint="default"/>
        <w:lang w:val="ru-RU" w:eastAsia="en-US" w:bidi="ar-SA"/>
      </w:rPr>
    </w:lvl>
    <w:lvl w:ilvl="6" w:tplc="C41619CE">
      <w:numFmt w:val="bullet"/>
      <w:lvlText w:val="•"/>
      <w:lvlJc w:val="left"/>
      <w:pPr>
        <w:ind w:left="5699" w:hanging="281"/>
      </w:pPr>
      <w:rPr>
        <w:rFonts w:hint="default"/>
        <w:lang w:val="ru-RU" w:eastAsia="en-US" w:bidi="ar-SA"/>
      </w:rPr>
    </w:lvl>
    <w:lvl w:ilvl="7" w:tplc="5FA2584E">
      <w:numFmt w:val="bullet"/>
      <w:lvlText w:val="•"/>
      <w:lvlJc w:val="left"/>
      <w:pPr>
        <w:ind w:left="6648" w:hanging="281"/>
      </w:pPr>
      <w:rPr>
        <w:rFonts w:hint="default"/>
        <w:lang w:val="ru-RU" w:eastAsia="en-US" w:bidi="ar-SA"/>
      </w:rPr>
    </w:lvl>
    <w:lvl w:ilvl="8" w:tplc="0D329F82">
      <w:numFmt w:val="bullet"/>
      <w:lvlText w:val="•"/>
      <w:lvlJc w:val="left"/>
      <w:pPr>
        <w:ind w:left="7598" w:hanging="28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A9C"/>
    <w:rsid w:val="000437B5"/>
    <w:rsid w:val="000548D7"/>
    <w:rsid w:val="00090F7A"/>
    <w:rsid w:val="00177AF6"/>
    <w:rsid w:val="001A78BC"/>
    <w:rsid w:val="001D4683"/>
    <w:rsid w:val="001E707E"/>
    <w:rsid w:val="002A07B5"/>
    <w:rsid w:val="0036658B"/>
    <w:rsid w:val="00371EEE"/>
    <w:rsid w:val="0045636D"/>
    <w:rsid w:val="004C7CD4"/>
    <w:rsid w:val="006C6B61"/>
    <w:rsid w:val="006E4A00"/>
    <w:rsid w:val="00762578"/>
    <w:rsid w:val="007C0A2F"/>
    <w:rsid w:val="00822258"/>
    <w:rsid w:val="0088493F"/>
    <w:rsid w:val="008B48E2"/>
    <w:rsid w:val="008E1600"/>
    <w:rsid w:val="00A76072"/>
    <w:rsid w:val="00A8398C"/>
    <w:rsid w:val="00B17806"/>
    <w:rsid w:val="00BF5488"/>
    <w:rsid w:val="00C316A3"/>
    <w:rsid w:val="00C453AC"/>
    <w:rsid w:val="00C477CC"/>
    <w:rsid w:val="00C72D5E"/>
    <w:rsid w:val="00CC28F5"/>
    <w:rsid w:val="00CF357F"/>
    <w:rsid w:val="00E10A9C"/>
    <w:rsid w:val="00E37150"/>
    <w:rsid w:val="00EC53A8"/>
    <w:rsid w:val="00ED2937"/>
    <w:rsid w:val="00F52BD0"/>
    <w:rsid w:val="00F87486"/>
    <w:rsid w:val="00F9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41C0D"/>
  <w15:chartTrackingRefBased/>
  <w15:docId w15:val="{B262EDFC-9C16-4661-9D6D-494CF16C0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0A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10A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0A9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10A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10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10A9C"/>
    <w:rPr>
      <w:color w:val="0000FF"/>
      <w:u w:val="single"/>
    </w:rPr>
  </w:style>
  <w:style w:type="character" w:styleId="a5">
    <w:name w:val="Strong"/>
    <w:basedOn w:val="a0"/>
    <w:uiPriority w:val="22"/>
    <w:qFormat/>
    <w:rsid w:val="00E10A9C"/>
    <w:rPr>
      <w:b/>
      <w:bCs/>
    </w:rPr>
  </w:style>
  <w:style w:type="character" w:styleId="a6">
    <w:name w:val="Emphasis"/>
    <w:basedOn w:val="a0"/>
    <w:uiPriority w:val="20"/>
    <w:qFormat/>
    <w:rsid w:val="00E10A9C"/>
    <w:rPr>
      <w:i/>
      <w:iCs/>
    </w:rPr>
  </w:style>
  <w:style w:type="paragraph" w:styleId="a7">
    <w:name w:val="Body Text"/>
    <w:basedOn w:val="a"/>
    <w:link w:val="a8"/>
    <w:uiPriority w:val="1"/>
    <w:qFormat/>
    <w:rsid w:val="00C477CC"/>
    <w:pPr>
      <w:widowControl w:val="0"/>
      <w:autoSpaceDE w:val="0"/>
      <w:autoSpaceDN w:val="0"/>
      <w:spacing w:after="0" w:line="240" w:lineRule="auto"/>
      <w:ind w:left="1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C477CC"/>
    <w:rPr>
      <w:rFonts w:ascii="Times New Roman" w:eastAsia="Times New Roman" w:hAnsi="Times New Roman" w:cs="Times New Roman"/>
      <w:sz w:val="28"/>
      <w:szCs w:val="28"/>
    </w:rPr>
  </w:style>
  <w:style w:type="paragraph" w:styleId="a9">
    <w:name w:val="List Paragraph"/>
    <w:basedOn w:val="a"/>
    <w:uiPriority w:val="1"/>
    <w:qFormat/>
    <w:rsid w:val="00C477CC"/>
    <w:pPr>
      <w:widowControl w:val="0"/>
      <w:autoSpaceDE w:val="0"/>
      <w:autoSpaceDN w:val="0"/>
      <w:spacing w:after="0" w:line="240" w:lineRule="auto"/>
      <w:ind w:left="1" w:firstLine="708"/>
      <w:jc w:val="both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C316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316A3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basedOn w:val="a"/>
    <w:rsid w:val="00F52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56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9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aganovaacademy.ru/vaganova/priem/spo/Med-dokumenty-dla-2-etapa-prosmotra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aganovaacademy.ru/abitur/spo/spiski-spo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833F2-81CC-41E3-B56E-4888AD82D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istor</cp:lastModifiedBy>
  <cp:revision>2</cp:revision>
  <cp:lastPrinted>2025-10-24T15:48:00Z</cp:lastPrinted>
  <dcterms:created xsi:type="dcterms:W3CDTF">2025-10-30T10:59:00Z</dcterms:created>
  <dcterms:modified xsi:type="dcterms:W3CDTF">2025-10-30T10:59:00Z</dcterms:modified>
</cp:coreProperties>
</file>