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FD" w:rsidRPr="00C956FD" w:rsidRDefault="00C956FD" w:rsidP="00C956FD">
      <w:pPr>
        <w:shd w:val="clear" w:color="auto" w:fill="FFFFFF" w:themeFill="background1"/>
        <w:jc w:val="center"/>
        <w:rPr>
          <w:color w:val="000000"/>
          <w:sz w:val="32"/>
          <w:szCs w:val="32"/>
          <w:shd w:val="clear" w:color="auto" w:fill="F2F2F2"/>
        </w:rPr>
      </w:pPr>
      <w:r w:rsidRPr="00C956FD">
        <w:rPr>
          <w:color w:val="000000"/>
          <w:sz w:val="32"/>
          <w:szCs w:val="32"/>
          <w:shd w:val="clear" w:color="auto" w:fill="F2F2F2"/>
        </w:rPr>
        <w:t xml:space="preserve">Средства обучения и воспитания, в том числе </w:t>
      </w:r>
      <w:proofErr w:type="gramStart"/>
      <w:r w:rsidRPr="00C956FD">
        <w:rPr>
          <w:color w:val="000000"/>
          <w:sz w:val="32"/>
          <w:szCs w:val="32"/>
          <w:shd w:val="clear" w:color="auto" w:fill="F2F2F2"/>
        </w:rPr>
        <w:t>приспособленных</w:t>
      </w:r>
      <w:proofErr w:type="gramEnd"/>
      <w:r w:rsidRPr="00C956FD">
        <w:rPr>
          <w:color w:val="000000"/>
          <w:sz w:val="32"/>
          <w:szCs w:val="32"/>
          <w:shd w:val="clear" w:color="auto" w:fill="F2F2F2"/>
        </w:rPr>
        <w:t xml:space="preserve"> для использования инвалидами и лицами с ограниченными возможностями здоровья</w:t>
      </w:r>
    </w:p>
    <w:p w:rsidR="00C956FD" w:rsidRDefault="00C956FD"/>
    <w:tbl>
      <w:tblPr>
        <w:tblW w:w="1072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84"/>
        <w:gridCol w:w="4548"/>
        <w:gridCol w:w="5292"/>
      </w:tblGrid>
      <w:tr w:rsidR="00C956FD" w:rsidRPr="00C956FD" w:rsidTr="00C956FD">
        <w:trPr>
          <w:trHeight w:val="2272"/>
          <w:tblCellSpacing w:w="5" w:type="nil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C956FD" w:rsidRPr="00C956FD" w:rsidTr="00C956FD">
        <w:trPr>
          <w:trHeight w:val="211"/>
          <w:tblCellSpacing w:w="5" w:type="nil"/>
        </w:trPr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56FD" w:rsidRPr="00C956FD" w:rsidTr="00C956FD">
        <w:trPr>
          <w:trHeight w:val="1136"/>
          <w:tblCellSpacing w:w="5" w:type="nil"/>
        </w:trPr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художественной направленности</w:t>
            </w:r>
          </w:p>
        </w:tc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наборы для творчества,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наборы для рукоделия,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тканей,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нитки: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шерсть,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мулине,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бисер,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бусины,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склярус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пайетки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проволока для 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ювелирные щипчики,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кусачки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идактические игры,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иллюстрации с портретами художников, репродукции картин,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валики для накатки,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гуашь,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типографская краска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демонстрационные пособия по вязанию крючком,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образцы вязки крючком,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игрушки, связанные крючком, демонстрационные пособия по вышивке крестом,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образцы вышивки по сетке,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схемы,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наборы для рукоделия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аборы для шитья,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швейная машинка с 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/приводом, электроутюг,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гладильная доска,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журналы,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альбомы,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по изготовлению мягкой игрушки,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компьютерные диски,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стенды с образцами работ, технологические карты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фортепиано,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ноутбук,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образцы изделий,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образцы материалов, иллюстрации, инструктивно-технологические карты (схемы),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ножницы,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клей,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бисерная проволока,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макетный нож,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текстиль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куклы,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костюмы,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декорации,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магнитофон, </w:t>
            </w:r>
          </w:p>
          <w:p w:rsid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ткани для изготовления кукол, </w:t>
            </w:r>
          </w:p>
          <w:p w:rsidR="00C956FD" w:rsidRPr="00C956FD" w:rsidRDefault="00C956FD" w:rsidP="00C956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956FD" w:rsidRPr="00C956FD" w:rsidTr="00C956FD">
        <w:trPr>
          <w:trHeight w:val="1136"/>
          <w:tblCellSpacing w:w="5" w:type="nil"/>
        </w:trPr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C956FD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C956FD" w:rsidRDefault="00C956FD" w:rsidP="00C956FD">
            <w:pPr>
              <w:rPr>
                <w:sz w:val="28"/>
                <w:szCs w:val="28"/>
              </w:rPr>
            </w:pPr>
            <w:r w:rsidRPr="00C956FD">
              <w:rPr>
                <w:sz w:val="28"/>
                <w:szCs w:val="28"/>
              </w:rPr>
              <w:t xml:space="preserve">Дополнительная </w:t>
            </w:r>
            <w:proofErr w:type="spellStart"/>
            <w:r w:rsidRPr="00C956FD">
              <w:rPr>
                <w:sz w:val="28"/>
                <w:szCs w:val="28"/>
              </w:rPr>
              <w:t>общеразвивающая</w:t>
            </w:r>
            <w:proofErr w:type="spellEnd"/>
            <w:r w:rsidRPr="00C956FD">
              <w:rPr>
                <w:sz w:val="28"/>
                <w:szCs w:val="28"/>
              </w:rPr>
              <w:t xml:space="preserve"> программа естественнонаучной направленности</w:t>
            </w:r>
          </w:p>
          <w:p w:rsidR="00C956FD" w:rsidRPr="00C956FD" w:rsidRDefault="00C956FD" w:rsidP="0027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Default="00C956FD" w:rsidP="00C956FD">
            <w:pPr>
              <w:rPr>
                <w:sz w:val="28"/>
                <w:szCs w:val="28"/>
              </w:rPr>
            </w:pPr>
            <w:r w:rsidRPr="00C956FD">
              <w:rPr>
                <w:sz w:val="28"/>
                <w:szCs w:val="28"/>
              </w:rPr>
              <w:t>иллюстративные материалы для занятий, шкафчики для хранения материалов, наборы для творчества</w:t>
            </w:r>
            <w:r>
              <w:rPr>
                <w:sz w:val="28"/>
                <w:szCs w:val="28"/>
              </w:rPr>
              <w:t>,</w:t>
            </w:r>
          </w:p>
          <w:p w:rsidR="00C956FD" w:rsidRDefault="00C956FD" w:rsidP="00C956FD">
            <w:pPr>
              <w:rPr>
                <w:sz w:val="28"/>
                <w:szCs w:val="28"/>
              </w:rPr>
            </w:pPr>
            <w:r w:rsidRPr="00C956FD">
              <w:rPr>
                <w:sz w:val="28"/>
                <w:szCs w:val="28"/>
              </w:rPr>
              <w:t xml:space="preserve">дидактический материал, </w:t>
            </w:r>
          </w:p>
          <w:p w:rsidR="00C956FD" w:rsidRDefault="00C956FD" w:rsidP="00C956FD">
            <w:pPr>
              <w:rPr>
                <w:sz w:val="28"/>
                <w:szCs w:val="28"/>
              </w:rPr>
            </w:pPr>
            <w:r w:rsidRPr="00C956FD">
              <w:rPr>
                <w:sz w:val="28"/>
                <w:szCs w:val="28"/>
              </w:rPr>
              <w:t xml:space="preserve">магнитофон, </w:t>
            </w:r>
          </w:p>
          <w:p w:rsidR="00C956FD" w:rsidRPr="00C956FD" w:rsidRDefault="00C956FD" w:rsidP="00C956FD">
            <w:pPr>
              <w:rPr>
                <w:sz w:val="28"/>
                <w:szCs w:val="28"/>
              </w:rPr>
            </w:pPr>
            <w:r w:rsidRPr="00C956FD">
              <w:rPr>
                <w:sz w:val="28"/>
                <w:szCs w:val="28"/>
              </w:rPr>
              <w:t>компьютер</w:t>
            </w:r>
          </w:p>
        </w:tc>
      </w:tr>
      <w:tr w:rsidR="00C956FD" w:rsidRPr="00C956FD" w:rsidTr="00C956FD">
        <w:trPr>
          <w:trHeight w:val="151"/>
          <w:tblCellSpacing w:w="5" w:type="nil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A958FB" w:rsidP="002751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C956FD" w:rsidRDefault="00C956FD" w:rsidP="00A958F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C956F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спортивной направленности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C956FD" w:rsidRDefault="00A958FB" w:rsidP="00A958F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956FD">
              <w:rPr>
                <w:rFonts w:ascii="Times New Roman" w:hAnsi="Times New Roman" w:cs="Times New Roman"/>
                <w:sz w:val="28"/>
                <w:szCs w:val="28"/>
              </w:rPr>
              <w:t>спортинвентарь</w:t>
            </w:r>
          </w:p>
        </w:tc>
      </w:tr>
    </w:tbl>
    <w:p w:rsidR="00C956FD" w:rsidRDefault="00C956FD"/>
    <w:sectPr w:rsidR="00C956FD" w:rsidSect="00C956F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6FD"/>
    <w:rsid w:val="00234109"/>
    <w:rsid w:val="006B17E2"/>
    <w:rsid w:val="00A74655"/>
    <w:rsid w:val="00A958FB"/>
    <w:rsid w:val="00C9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56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2020-06-09T08:30:00Z</dcterms:created>
  <dcterms:modified xsi:type="dcterms:W3CDTF">2020-06-09T08:41:00Z</dcterms:modified>
</cp:coreProperties>
</file>