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636" w:rsidRPr="00C9388B" w:rsidRDefault="00C9388B" w:rsidP="00133E68">
      <w:pPr>
        <w:jc w:val="center"/>
        <w:rPr>
          <w:b/>
          <w:bCs/>
          <w:iCs/>
          <w:color w:val="000000" w:themeColor="text1"/>
          <w:sz w:val="36"/>
          <w:szCs w:val="36"/>
        </w:rPr>
      </w:pPr>
      <w:r w:rsidRPr="00C9388B">
        <w:rPr>
          <w:b/>
          <w:bCs/>
          <w:iCs/>
          <w:color w:val="000000" w:themeColor="text1"/>
          <w:sz w:val="36"/>
          <w:szCs w:val="36"/>
        </w:rPr>
        <w:t>Сроки выплаты заработной платы</w:t>
      </w:r>
    </w:p>
    <w:p w:rsidR="00C9388B" w:rsidRPr="007E29AD" w:rsidRDefault="00C9388B" w:rsidP="00C9388B">
      <w:pPr>
        <w:jc w:val="both"/>
        <w:rPr>
          <w:b/>
          <w:bCs/>
          <w:i/>
          <w:iCs/>
          <w:color w:val="000000" w:themeColor="text1"/>
          <w:sz w:val="32"/>
          <w:szCs w:val="32"/>
          <w:u w:val="single"/>
        </w:rPr>
      </w:pPr>
      <w:r>
        <w:rPr>
          <w:noProof/>
        </w:rPr>
        <w:drawing>
          <wp:inline distT="0" distB="0" distL="0" distR="0">
            <wp:extent cx="3120390" cy="2497519"/>
            <wp:effectExtent l="19050" t="0" r="3810" b="0"/>
            <wp:docPr id="2"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6" cstate="print"/>
                    <a:srcRect/>
                    <a:stretch>
                      <a:fillRect/>
                    </a:stretch>
                  </pic:blipFill>
                  <pic:spPr bwMode="auto">
                    <a:xfrm>
                      <a:off x="0" y="0"/>
                      <a:ext cx="3120390" cy="2497519"/>
                    </a:xfrm>
                    <a:prstGeom prst="rect">
                      <a:avLst/>
                    </a:prstGeom>
                    <a:noFill/>
                    <a:ln w="9525">
                      <a:noFill/>
                      <a:miter lim="800000"/>
                      <a:headEnd/>
                      <a:tailEnd/>
                    </a:ln>
                  </pic:spPr>
                </pic:pic>
              </a:graphicData>
            </a:graphic>
          </wp:inline>
        </w:drawing>
      </w:r>
      <w:r w:rsidR="005D1CAC">
        <w:rPr>
          <w:noProof/>
        </w:rPr>
        <w:t xml:space="preserve"> </w:t>
      </w:r>
      <w:r>
        <w:rPr>
          <w:noProof/>
        </w:rPr>
        <w:tab/>
      </w:r>
      <w:r w:rsidRPr="007E29AD">
        <w:rPr>
          <w:color w:val="000000" w:themeColor="text1"/>
          <w:sz w:val="32"/>
          <w:szCs w:val="32"/>
        </w:rPr>
        <w:t>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 (статья 136 ТК РФ)</w:t>
      </w:r>
    </w:p>
    <w:p w:rsidR="00C9388B" w:rsidRPr="007E29AD" w:rsidRDefault="00C9388B" w:rsidP="00C9388B">
      <w:pPr>
        <w:ind w:firstLine="708"/>
        <w:jc w:val="both"/>
        <w:rPr>
          <w:color w:val="000000" w:themeColor="text1"/>
          <w:sz w:val="32"/>
          <w:szCs w:val="32"/>
        </w:rPr>
      </w:pPr>
      <w:r w:rsidRPr="007E29AD">
        <w:rPr>
          <w:color w:val="000000" w:themeColor="text1"/>
          <w:sz w:val="32"/>
          <w:szCs w:val="32"/>
        </w:rPr>
        <w:t xml:space="preserve">Даты выплаты заработной платы утверждаются локальными актами работодателя либо трудовым договором </w:t>
      </w:r>
    </w:p>
    <w:p w:rsidR="00C9388B" w:rsidRPr="00C9388B" w:rsidRDefault="00C9388B" w:rsidP="00C9388B">
      <w:pPr>
        <w:rPr>
          <w:b/>
          <w:sz w:val="32"/>
          <w:szCs w:val="32"/>
        </w:rPr>
      </w:pPr>
    </w:p>
    <w:p w:rsidR="00C9388B" w:rsidRDefault="00C9388B" w:rsidP="00C9388B">
      <w:pPr>
        <w:rPr>
          <w:b/>
          <w:sz w:val="28"/>
          <w:szCs w:val="28"/>
        </w:rPr>
      </w:pPr>
    </w:p>
    <w:p w:rsidR="00C9388B" w:rsidRDefault="00C9388B" w:rsidP="00C9388B">
      <w:pPr>
        <w:rPr>
          <w:b/>
          <w:sz w:val="28"/>
          <w:szCs w:val="28"/>
        </w:rPr>
      </w:pPr>
      <w:r>
        <w:rPr>
          <w:noProof/>
        </w:rPr>
        <w:lastRenderedPageBreak/>
        <w:drawing>
          <wp:inline distT="0" distB="0" distL="0" distR="0">
            <wp:extent cx="3121315" cy="2794571"/>
            <wp:effectExtent l="19050" t="0" r="2885" b="0"/>
            <wp:docPr id="3" name="Рисунок 4"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background"/>
                    <pic:cNvPicPr>
                      <a:picLocks noChangeAspect="1" noChangeArrowheads="1"/>
                    </pic:cNvPicPr>
                  </pic:nvPicPr>
                  <pic:blipFill>
                    <a:blip r:embed="rId7" cstate="print"/>
                    <a:srcRect/>
                    <a:stretch>
                      <a:fillRect/>
                    </a:stretch>
                  </pic:blipFill>
                  <pic:spPr bwMode="auto">
                    <a:xfrm>
                      <a:off x="0" y="0"/>
                      <a:ext cx="3120390" cy="2793743"/>
                    </a:xfrm>
                    <a:prstGeom prst="rect">
                      <a:avLst/>
                    </a:prstGeom>
                    <a:noFill/>
                    <a:ln w="9525">
                      <a:noFill/>
                      <a:miter lim="800000"/>
                      <a:headEnd/>
                      <a:tailEnd/>
                    </a:ln>
                  </pic:spPr>
                </pic:pic>
              </a:graphicData>
            </a:graphic>
          </wp:inline>
        </w:drawing>
      </w:r>
    </w:p>
    <w:p w:rsidR="00C9388B" w:rsidRDefault="00C9388B" w:rsidP="00C9388B">
      <w:pPr>
        <w:rPr>
          <w:b/>
          <w:sz w:val="28"/>
          <w:szCs w:val="28"/>
        </w:rPr>
      </w:pPr>
    </w:p>
    <w:p w:rsidR="007E29AD" w:rsidRPr="007E29AD" w:rsidRDefault="00C9388B" w:rsidP="00C9388B">
      <w:pPr>
        <w:ind w:firstLine="708"/>
        <w:jc w:val="both"/>
        <w:rPr>
          <w:color w:val="000000" w:themeColor="text1"/>
          <w:sz w:val="32"/>
          <w:szCs w:val="32"/>
        </w:rPr>
      </w:pPr>
      <w:r w:rsidRPr="007E29AD">
        <w:rPr>
          <w:b/>
          <w:color w:val="000000" w:themeColor="text1"/>
          <w:sz w:val="32"/>
          <w:szCs w:val="32"/>
        </w:rPr>
        <w:t>Важно:</w:t>
      </w:r>
      <w:r w:rsidRPr="007E29AD">
        <w:rPr>
          <w:color w:val="000000" w:themeColor="text1"/>
          <w:sz w:val="32"/>
          <w:szCs w:val="32"/>
        </w:rPr>
        <w:t xml:space="preserve"> </w:t>
      </w:r>
    </w:p>
    <w:p w:rsidR="00C9388B" w:rsidRPr="007E29AD" w:rsidRDefault="007E29AD" w:rsidP="00C9388B">
      <w:pPr>
        <w:ind w:firstLine="708"/>
        <w:jc w:val="both"/>
        <w:rPr>
          <w:color w:val="000000" w:themeColor="text1"/>
          <w:sz w:val="32"/>
          <w:szCs w:val="32"/>
        </w:rPr>
      </w:pPr>
      <w:r w:rsidRPr="007E29AD">
        <w:rPr>
          <w:color w:val="000000" w:themeColor="text1"/>
          <w:sz w:val="32"/>
          <w:szCs w:val="32"/>
        </w:rPr>
        <w:t>-</w:t>
      </w:r>
      <w:r w:rsidR="00C9388B" w:rsidRPr="007E29AD">
        <w:rPr>
          <w:color w:val="000000" w:themeColor="text1"/>
          <w:sz w:val="32"/>
          <w:szCs w:val="32"/>
        </w:rPr>
        <w:t xml:space="preserve">недопустимо указывать период выплаты заработной платы (например, с 15 по 17 число), должны быть закреплены конкретные даты! </w:t>
      </w:r>
    </w:p>
    <w:p w:rsidR="00F67636" w:rsidRDefault="007E29AD" w:rsidP="00C9388B">
      <w:pPr>
        <w:ind w:firstLine="708"/>
        <w:jc w:val="both"/>
        <w:rPr>
          <w:color w:val="000000" w:themeColor="text1"/>
          <w:sz w:val="32"/>
          <w:szCs w:val="32"/>
        </w:rPr>
      </w:pPr>
      <w:r w:rsidRPr="007E29AD">
        <w:rPr>
          <w:b/>
          <w:color w:val="000000" w:themeColor="text1"/>
          <w:sz w:val="32"/>
          <w:szCs w:val="32"/>
        </w:rPr>
        <w:t>-</w:t>
      </w:r>
      <w:r w:rsidR="00C9388B" w:rsidRPr="007E29AD">
        <w:rPr>
          <w:color w:val="000000" w:themeColor="text1"/>
          <w:sz w:val="32"/>
          <w:szCs w:val="32"/>
        </w:rPr>
        <w:t xml:space="preserve"> при совпадении дня выплаты с выходным или нерабочим праздничным днем выплата заработной платы производится накануне этого дня</w:t>
      </w:r>
    </w:p>
    <w:p w:rsidR="009E10DA" w:rsidRPr="009E10DA" w:rsidRDefault="009E10DA" w:rsidP="009E10DA">
      <w:pPr>
        <w:ind w:firstLine="708"/>
        <w:jc w:val="both"/>
        <w:rPr>
          <w:b/>
          <w:bCs/>
          <w:iCs/>
          <w:color w:val="000000" w:themeColor="text1"/>
          <w:sz w:val="32"/>
          <w:szCs w:val="32"/>
        </w:rPr>
      </w:pPr>
      <w:r w:rsidRPr="009E10DA">
        <w:rPr>
          <w:b/>
          <w:bCs/>
          <w:iCs/>
          <w:color w:val="000000" w:themeColor="text1"/>
          <w:sz w:val="32"/>
          <w:szCs w:val="32"/>
        </w:rPr>
        <w:t xml:space="preserve">Оплата отпуска </w:t>
      </w:r>
    </w:p>
    <w:p w:rsidR="009E10DA" w:rsidRPr="00C9388B" w:rsidRDefault="009E10DA" w:rsidP="009E10DA">
      <w:pPr>
        <w:ind w:firstLine="708"/>
        <w:jc w:val="both"/>
        <w:rPr>
          <w:bCs/>
          <w:iCs/>
          <w:color w:val="000000" w:themeColor="text1"/>
          <w:sz w:val="32"/>
          <w:szCs w:val="32"/>
        </w:rPr>
      </w:pPr>
      <w:r w:rsidRPr="009E10DA">
        <w:rPr>
          <w:bCs/>
          <w:iCs/>
          <w:color w:val="000000" w:themeColor="text1"/>
          <w:sz w:val="32"/>
          <w:szCs w:val="32"/>
        </w:rPr>
        <w:t>Оплата отпуска производится не позднее чем за три дня до его начала.</w:t>
      </w:r>
    </w:p>
    <w:p w:rsidR="00133E68" w:rsidRDefault="00133E68" w:rsidP="00133E68">
      <w:pPr>
        <w:ind w:firstLine="708"/>
        <w:jc w:val="both"/>
        <w:rPr>
          <w:b/>
          <w:bCs/>
          <w:i/>
          <w:iCs/>
          <w:color w:val="000000"/>
          <w:sz w:val="28"/>
          <w:szCs w:val="28"/>
        </w:rPr>
      </w:pPr>
    </w:p>
    <w:p w:rsidR="00133E68" w:rsidRDefault="00133E68" w:rsidP="00133E68">
      <w:pPr>
        <w:ind w:firstLine="708"/>
        <w:jc w:val="both"/>
        <w:rPr>
          <w:b/>
          <w:bCs/>
          <w:i/>
          <w:iCs/>
          <w:color w:val="000000"/>
          <w:sz w:val="28"/>
          <w:szCs w:val="28"/>
        </w:rPr>
      </w:pPr>
    </w:p>
    <w:p w:rsidR="005456F9" w:rsidRDefault="005456F9" w:rsidP="00133E68">
      <w:pPr>
        <w:ind w:firstLine="708"/>
        <w:jc w:val="both"/>
        <w:rPr>
          <w:b/>
          <w:bCs/>
          <w:i/>
          <w:iCs/>
          <w:color w:val="000000"/>
          <w:sz w:val="28"/>
          <w:szCs w:val="28"/>
        </w:rPr>
      </w:pPr>
    </w:p>
    <w:p w:rsidR="00F67636" w:rsidRDefault="00F67636" w:rsidP="009E10DA">
      <w:pPr>
        <w:rPr>
          <w:bCs/>
          <w:iCs/>
          <w:color w:val="000000" w:themeColor="text1"/>
          <w:sz w:val="26"/>
          <w:szCs w:val="26"/>
        </w:rPr>
      </w:pPr>
    </w:p>
    <w:p w:rsidR="001B7529" w:rsidRPr="00133E68" w:rsidRDefault="00C9388B" w:rsidP="00C9388B">
      <w:pPr>
        <w:jc w:val="center"/>
        <w:rPr>
          <w:b/>
          <w:sz w:val="40"/>
          <w:szCs w:val="40"/>
        </w:rPr>
      </w:pPr>
      <w:r>
        <w:rPr>
          <w:b/>
          <w:sz w:val="40"/>
          <w:szCs w:val="40"/>
        </w:rPr>
        <w:t>Кунгурская городская прокуратура</w:t>
      </w:r>
    </w:p>
    <w:p w:rsidR="001B7529" w:rsidRPr="00133E68" w:rsidRDefault="00714001" w:rsidP="005D1CAC">
      <w:pPr>
        <w:jc w:val="center"/>
        <w:rPr>
          <w:b/>
          <w:i/>
          <w:iCs/>
          <w:sz w:val="54"/>
          <w:szCs w:val="54"/>
          <w:u w:val="single"/>
        </w:rPr>
      </w:pPr>
      <w:r w:rsidRPr="00133E68">
        <w:rPr>
          <w:b/>
          <w:i/>
          <w:iCs/>
          <w:sz w:val="54"/>
          <w:szCs w:val="54"/>
          <w:u w:val="single"/>
        </w:rPr>
        <w:t>«</w:t>
      </w:r>
      <w:r w:rsidR="00C9388B">
        <w:rPr>
          <w:b/>
          <w:i/>
          <w:iCs/>
          <w:sz w:val="44"/>
          <w:szCs w:val="44"/>
          <w:u w:val="single"/>
        </w:rPr>
        <w:t>Порядок регулирования вопросов, связанных с оплатой труда</w:t>
      </w:r>
      <w:r w:rsidRPr="00133E68">
        <w:rPr>
          <w:b/>
          <w:i/>
          <w:iCs/>
          <w:sz w:val="54"/>
          <w:szCs w:val="54"/>
          <w:u w:val="single"/>
        </w:rPr>
        <w:t>»</w:t>
      </w:r>
    </w:p>
    <w:p w:rsidR="001B7529" w:rsidRPr="00133E68" w:rsidRDefault="001B7529">
      <w:pPr>
        <w:jc w:val="center"/>
        <w:rPr>
          <w:b/>
          <w:i/>
          <w:iCs/>
          <w:u w:val="single"/>
        </w:rPr>
      </w:pPr>
    </w:p>
    <w:p w:rsidR="001B7529" w:rsidRDefault="005D1CAC">
      <w:pPr>
        <w:jc w:val="center"/>
        <w:rPr>
          <w:b/>
          <w:i/>
          <w:iCs/>
          <w:u w:val="single"/>
        </w:rPr>
      </w:pPr>
      <w:r>
        <w:rPr>
          <w:noProof/>
        </w:rPr>
        <w:drawing>
          <wp:inline distT="0" distB="0" distL="0" distR="0">
            <wp:extent cx="3210182" cy="2693772"/>
            <wp:effectExtent l="19050" t="0" r="9268" b="0"/>
            <wp:docPr id="13" name="Рисунок 1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icture background"/>
                    <pic:cNvPicPr>
                      <a:picLocks noChangeAspect="1" noChangeArrowheads="1"/>
                    </pic:cNvPicPr>
                  </pic:nvPicPr>
                  <pic:blipFill>
                    <a:blip r:embed="rId8" cstate="print"/>
                    <a:srcRect/>
                    <a:stretch>
                      <a:fillRect/>
                    </a:stretch>
                  </pic:blipFill>
                  <pic:spPr bwMode="auto">
                    <a:xfrm>
                      <a:off x="0" y="0"/>
                      <a:ext cx="3211029" cy="2694483"/>
                    </a:xfrm>
                    <a:prstGeom prst="rect">
                      <a:avLst/>
                    </a:prstGeom>
                    <a:noFill/>
                    <a:ln w="9525">
                      <a:noFill/>
                      <a:miter lim="800000"/>
                      <a:headEnd/>
                      <a:tailEnd/>
                    </a:ln>
                  </pic:spPr>
                </pic:pic>
              </a:graphicData>
            </a:graphic>
          </wp:inline>
        </w:drawing>
      </w:r>
      <w:r>
        <w:rPr>
          <w:noProof/>
        </w:rPr>
        <w:t xml:space="preserve"> </w:t>
      </w:r>
    </w:p>
    <w:p w:rsidR="001B7529" w:rsidRDefault="001B7529">
      <w:pPr>
        <w:ind w:right="-48"/>
        <w:jc w:val="center"/>
        <w:rPr>
          <w:b/>
          <w:i/>
          <w:iCs/>
          <w:sz w:val="28"/>
          <w:szCs w:val="28"/>
          <w:u w:val="single"/>
        </w:rPr>
      </w:pPr>
    </w:p>
    <w:p w:rsidR="001B7529" w:rsidRDefault="001B7529">
      <w:pPr>
        <w:rPr>
          <w:b/>
          <w:i/>
          <w:u w:val="single"/>
        </w:rPr>
      </w:pPr>
    </w:p>
    <w:p w:rsidR="001B7529" w:rsidRDefault="00171D40">
      <w:pPr>
        <w:jc w:val="center"/>
        <w:rPr>
          <w:b/>
          <w:sz w:val="36"/>
          <w:szCs w:val="36"/>
        </w:rPr>
      </w:pPr>
      <w:r w:rsidRPr="00171D40">
        <w:rPr>
          <w:noProof/>
        </w:rPr>
        <w:pict>
          <v:rect id="Надпись 6" o:spid="_x0000_s1026" style="position:absolute;left:0;text-align:left;margin-left:264.35pt;margin-top:35.85pt;width:169.9pt;height:33.45pt;z-index: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" stroked="f" strokeweight="0">
            <v:textbox inset="1.01mm,1.01mm,1.01mm,1.01mm">
              <w:txbxContent>
                <w:p w:rsidR="001B7529" w:rsidRDefault="001B7529">
                  <w:pPr>
                    <w:pStyle w:val="ae"/>
                  </w:pPr>
                </w:p>
              </w:txbxContent>
            </v:textbox>
          </v:rect>
        </w:pict>
      </w:r>
      <w:r w:rsidR="00C9388B">
        <w:rPr>
          <w:b/>
          <w:sz w:val="36"/>
          <w:szCs w:val="36"/>
        </w:rPr>
        <w:t>г. Кунгур</w:t>
      </w:r>
      <w:r w:rsidR="00714001">
        <w:rPr>
          <w:b/>
          <w:sz w:val="36"/>
          <w:szCs w:val="36"/>
        </w:rPr>
        <w:t xml:space="preserve"> Пермский край</w:t>
      </w:r>
    </w:p>
    <w:p w:rsidR="001B7529" w:rsidRDefault="00714001">
      <w:pPr>
        <w:jc w:val="center"/>
        <w:rPr>
          <w:b/>
          <w:sz w:val="48"/>
          <w:szCs w:val="48"/>
        </w:rPr>
      </w:pPr>
      <w:bookmarkStart w:id="0" w:name="_Hlk18059038"/>
      <w:r>
        <w:rPr>
          <w:b/>
          <w:sz w:val="48"/>
          <w:szCs w:val="48"/>
        </w:rPr>
        <w:t>202</w:t>
      </w:r>
      <w:bookmarkEnd w:id="0"/>
      <w:r w:rsidR="005D1CAC">
        <w:rPr>
          <w:b/>
          <w:sz w:val="48"/>
          <w:szCs w:val="48"/>
        </w:rPr>
        <w:t>5</w:t>
      </w:r>
    </w:p>
    <w:p w:rsidR="00A97443" w:rsidRDefault="00A97443" w:rsidP="00C846B9">
      <w:pPr>
        <w:ind w:firstLine="708"/>
        <w:jc w:val="both"/>
        <w:rPr>
          <w:rStyle w:val="a6"/>
          <w:i w:val="0"/>
          <w:iCs w:val="0"/>
          <w:color w:val="auto"/>
          <w:sz w:val="26"/>
          <w:szCs w:val="26"/>
        </w:rPr>
      </w:pPr>
    </w:p>
    <w:p w:rsidR="005D1CAC" w:rsidRDefault="005D1CAC" w:rsidP="00133E68">
      <w:pPr>
        <w:rPr>
          <w:rStyle w:val="a6"/>
          <w:i w:val="0"/>
          <w:iCs w:val="0"/>
          <w:color w:val="auto"/>
          <w:sz w:val="26"/>
          <w:szCs w:val="26"/>
        </w:rPr>
      </w:pPr>
    </w:p>
    <w:p w:rsidR="00C9388B" w:rsidRDefault="00C9388B" w:rsidP="00133E68">
      <w:pPr>
        <w:rPr>
          <w:rStyle w:val="a6"/>
          <w:b/>
          <w:i w:val="0"/>
          <w:iCs w:val="0"/>
          <w:color w:val="auto"/>
          <w:sz w:val="28"/>
          <w:szCs w:val="28"/>
        </w:rPr>
      </w:pPr>
    </w:p>
    <w:p w:rsidR="00C9388B" w:rsidRDefault="00C9388B" w:rsidP="00133E68">
      <w:pPr>
        <w:rPr>
          <w:rStyle w:val="a6"/>
          <w:b/>
          <w:i w:val="0"/>
          <w:iCs w:val="0"/>
          <w:color w:val="auto"/>
          <w:sz w:val="28"/>
          <w:szCs w:val="28"/>
        </w:rPr>
      </w:pPr>
    </w:p>
    <w:p w:rsidR="00F67636" w:rsidRPr="00133E68" w:rsidRDefault="00F67636" w:rsidP="00133E68">
      <w:pPr>
        <w:rPr>
          <w:rStyle w:val="a6"/>
          <w:b/>
          <w:i w:val="0"/>
          <w:iCs w:val="0"/>
          <w:color w:val="auto"/>
          <w:sz w:val="28"/>
          <w:szCs w:val="28"/>
        </w:rPr>
      </w:pPr>
    </w:p>
    <w:p w:rsidR="00F67636" w:rsidRDefault="00F67636" w:rsidP="00F67636">
      <w:pPr>
        <w:ind w:firstLine="284"/>
        <w:jc w:val="both"/>
        <w:rPr>
          <w:noProof/>
        </w:rPr>
      </w:pPr>
    </w:p>
    <w:p w:rsidR="008D2DAB" w:rsidRPr="009E10DA" w:rsidRDefault="008D2DAB" w:rsidP="009E10DA">
      <w:pPr>
        <w:ind w:firstLine="284"/>
        <w:jc w:val="both"/>
        <w:rPr>
          <w:noProof/>
        </w:rPr>
      </w:pPr>
      <w:r>
        <w:rPr>
          <w:noProof/>
        </w:rPr>
        <w:drawing>
          <wp:inline distT="0" distB="0" distL="0" distR="0">
            <wp:extent cx="3120104" cy="2311685"/>
            <wp:effectExtent l="19050" t="0" r="4096" b="0"/>
            <wp:docPr id="9" name="Рисунок 9"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icture background"/>
                    <pic:cNvPicPr>
                      <a:picLocks noChangeAspect="1" noChangeArrowheads="1"/>
                    </pic:cNvPicPr>
                  </pic:nvPicPr>
                  <pic:blipFill>
                    <a:blip r:embed="rId9" cstate="print"/>
                    <a:srcRect/>
                    <a:stretch>
                      <a:fillRect/>
                    </a:stretch>
                  </pic:blipFill>
                  <pic:spPr bwMode="auto">
                    <a:xfrm>
                      <a:off x="0" y="0"/>
                      <a:ext cx="3120390" cy="2311897"/>
                    </a:xfrm>
                    <a:prstGeom prst="rect">
                      <a:avLst/>
                    </a:prstGeom>
                    <a:noFill/>
                    <a:ln w="9525">
                      <a:noFill/>
                      <a:miter lim="800000"/>
                      <a:headEnd/>
                      <a:tailEnd/>
                    </a:ln>
                  </pic:spPr>
                </pic:pic>
              </a:graphicData>
            </a:graphic>
          </wp:inline>
        </w:drawing>
      </w:r>
    </w:p>
    <w:p w:rsidR="009E10DA" w:rsidRDefault="008D2DAB" w:rsidP="008D2DAB">
      <w:pPr>
        <w:jc w:val="center"/>
        <w:rPr>
          <w:b/>
          <w:sz w:val="32"/>
          <w:szCs w:val="32"/>
        </w:rPr>
      </w:pPr>
      <w:r>
        <w:rPr>
          <w:b/>
          <w:sz w:val="32"/>
          <w:szCs w:val="32"/>
        </w:rPr>
        <w:t xml:space="preserve">    </w:t>
      </w:r>
    </w:p>
    <w:p w:rsidR="008D2DAB" w:rsidRPr="008D2DAB" w:rsidRDefault="008D2DAB" w:rsidP="008D2DAB">
      <w:pPr>
        <w:jc w:val="center"/>
        <w:rPr>
          <w:b/>
          <w:sz w:val="32"/>
          <w:szCs w:val="32"/>
        </w:rPr>
      </w:pPr>
      <w:bookmarkStart w:id="1" w:name="_GoBack"/>
      <w:bookmarkEnd w:id="1"/>
      <w:r>
        <w:rPr>
          <w:b/>
          <w:sz w:val="32"/>
          <w:szCs w:val="32"/>
        </w:rPr>
        <w:t xml:space="preserve"> </w:t>
      </w:r>
      <w:r w:rsidRPr="008D2DAB">
        <w:rPr>
          <w:b/>
          <w:sz w:val="32"/>
          <w:szCs w:val="32"/>
        </w:rPr>
        <w:t>Выплаты при увольнении</w:t>
      </w:r>
    </w:p>
    <w:p w:rsidR="008D2DAB" w:rsidRDefault="00C9388B" w:rsidP="00AE0991">
      <w:pPr>
        <w:ind w:firstLine="708"/>
        <w:jc w:val="both"/>
        <w:rPr>
          <w:sz w:val="32"/>
          <w:szCs w:val="32"/>
        </w:rPr>
      </w:pPr>
      <w:r w:rsidRPr="008D2DAB">
        <w:rPr>
          <w:sz w:val="32"/>
          <w:szCs w:val="32"/>
        </w:rPr>
        <w:t xml:space="preserve">При прекращении трудового договора выплата всех сумм, причитающихся работнику от работодателя, производится в день увольнения работника. </w:t>
      </w:r>
      <w:r w:rsidR="008D2DAB" w:rsidRPr="008D2DAB">
        <w:rPr>
          <w:sz w:val="32"/>
          <w:szCs w:val="32"/>
        </w:rPr>
        <w:tab/>
      </w:r>
      <w:r w:rsidR="008D2DAB">
        <w:rPr>
          <w:sz w:val="32"/>
          <w:szCs w:val="32"/>
        </w:rPr>
        <w:tab/>
      </w:r>
      <w:r w:rsidR="008D2DAB">
        <w:rPr>
          <w:sz w:val="32"/>
          <w:szCs w:val="32"/>
        </w:rPr>
        <w:tab/>
      </w:r>
      <w:r w:rsidRPr="008D2DAB">
        <w:rPr>
          <w:sz w:val="32"/>
          <w:szCs w:val="32"/>
        </w:rPr>
        <w:t>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rsidR="008D2DAB" w:rsidRDefault="008D2DAB" w:rsidP="008D2DAB">
      <w:pPr>
        <w:jc w:val="both"/>
        <w:rPr>
          <w:sz w:val="32"/>
          <w:szCs w:val="32"/>
        </w:rPr>
      </w:pPr>
    </w:p>
    <w:p w:rsidR="008D2DAB" w:rsidRDefault="008D2DAB" w:rsidP="008D2DAB">
      <w:pPr>
        <w:jc w:val="both"/>
        <w:rPr>
          <w:sz w:val="32"/>
          <w:szCs w:val="32"/>
        </w:rPr>
      </w:pPr>
      <w:r>
        <w:rPr>
          <w:noProof/>
        </w:rPr>
        <w:lastRenderedPageBreak/>
        <w:drawing>
          <wp:inline distT="0" distB="0" distL="0" distR="0">
            <wp:extent cx="3121033" cy="2054832"/>
            <wp:effectExtent l="19050" t="0" r="3167" b="0"/>
            <wp:docPr id="18" name="Рисунок 18"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icture background"/>
                    <pic:cNvPicPr>
                      <a:picLocks noChangeAspect="1" noChangeArrowheads="1"/>
                    </pic:cNvPicPr>
                  </pic:nvPicPr>
                  <pic:blipFill>
                    <a:blip r:embed="rId10" cstate="print"/>
                    <a:srcRect/>
                    <a:stretch>
                      <a:fillRect/>
                    </a:stretch>
                  </pic:blipFill>
                  <pic:spPr bwMode="auto">
                    <a:xfrm>
                      <a:off x="0" y="0"/>
                      <a:ext cx="3120390" cy="2054408"/>
                    </a:xfrm>
                    <a:prstGeom prst="rect">
                      <a:avLst/>
                    </a:prstGeom>
                    <a:noFill/>
                    <a:ln w="9525">
                      <a:noFill/>
                      <a:miter lim="800000"/>
                      <a:headEnd/>
                      <a:tailEnd/>
                    </a:ln>
                  </pic:spPr>
                </pic:pic>
              </a:graphicData>
            </a:graphic>
          </wp:inline>
        </w:drawing>
      </w:r>
    </w:p>
    <w:p w:rsidR="00C9388B" w:rsidRPr="008D2DAB" w:rsidRDefault="00C9388B" w:rsidP="008D2DAB">
      <w:pPr>
        <w:jc w:val="center"/>
        <w:rPr>
          <w:b/>
          <w:sz w:val="32"/>
          <w:szCs w:val="32"/>
        </w:rPr>
      </w:pPr>
      <w:r w:rsidRPr="008D2DAB">
        <w:rPr>
          <w:b/>
          <w:sz w:val="32"/>
          <w:szCs w:val="32"/>
        </w:rPr>
        <w:t>Суммы, по</w:t>
      </w:r>
      <w:r w:rsidR="008D2DAB">
        <w:rPr>
          <w:b/>
          <w:sz w:val="32"/>
          <w:szCs w:val="32"/>
        </w:rPr>
        <w:t>длежащие выплате при увольнении</w:t>
      </w:r>
    </w:p>
    <w:p w:rsidR="008D2DAB" w:rsidRDefault="008D2DAB" w:rsidP="008D2DAB">
      <w:pPr>
        <w:ind w:firstLine="708"/>
        <w:jc w:val="both"/>
        <w:rPr>
          <w:sz w:val="32"/>
          <w:szCs w:val="32"/>
        </w:rPr>
      </w:pPr>
    </w:p>
    <w:p w:rsidR="00C9388B" w:rsidRPr="008D2DAB" w:rsidRDefault="00C9388B" w:rsidP="008D2DAB">
      <w:pPr>
        <w:ind w:firstLine="708"/>
        <w:jc w:val="both"/>
        <w:rPr>
          <w:sz w:val="32"/>
          <w:szCs w:val="32"/>
        </w:rPr>
      </w:pPr>
      <w:r w:rsidRPr="008D2DAB">
        <w:rPr>
          <w:sz w:val="32"/>
          <w:szCs w:val="32"/>
        </w:rPr>
        <w:t>Независимо от основания увольнения работнику положены заработная плата (включая компенсационные и стимулирующие выплаты) и денежная компенсация за неиспользованный отпуск</w:t>
      </w:r>
      <w:r w:rsidR="008D2DAB">
        <w:rPr>
          <w:sz w:val="32"/>
          <w:szCs w:val="32"/>
        </w:rPr>
        <w:t>.</w:t>
      </w:r>
      <w:r w:rsidR="008D2DAB">
        <w:rPr>
          <w:sz w:val="32"/>
          <w:szCs w:val="32"/>
        </w:rPr>
        <w:tab/>
      </w:r>
      <w:r w:rsidRPr="008D2DAB">
        <w:rPr>
          <w:sz w:val="32"/>
          <w:szCs w:val="32"/>
        </w:rPr>
        <w:t>Компенсации подлежат неиспользованные отпуска за все годы работы</w:t>
      </w:r>
    </w:p>
    <w:p w:rsidR="00C9388B" w:rsidRPr="008D2DAB" w:rsidRDefault="00C9388B" w:rsidP="008D2DAB">
      <w:pPr>
        <w:ind w:firstLine="708"/>
        <w:jc w:val="both"/>
        <w:rPr>
          <w:sz w:val="32"/>
          <w:szCs w:val="32"/>
        </w:rPr>
      </w:pPr>
      <w:r w:rsidRPr="008D2DAB">
        <w:rPr>
          <w:sz w:val="32"/>
          <w:szCs w:val="32"/>
        </w:rPr>
        <w:t xml:space="preserve">Увольняя работников в связи с ликвидацией предприятия (организации), сокращением численности или штата также выплачивается </w:t>
      </w:r>
      <w:r w:rsidRPr="008D2DAB">
        <w:rPr>
          <w:b/>
          <w:sz w:val="32"/>
          <w:szCs w:val="32"/>
        </w:rPr>
        <w:t>выходное пособие</w:t>
      </w:r>
      <w:r w:rsidR="008D2DAB">
        <w:rPr>
          <w:b/>
          <w:sz w:val="32"/>
          <w:szCs w:val="32"/>
        </w:rPr>
        <w:t>.</w:t>
      </w:r>
    </w:p>
    <w:p w:rsidR="008D2DAB" w:rsidRDefault="008D2DAB" w:rsidP="00F67636">
      <w:pPr>
        <w:jc w:val="both"/>
        <w:rPr>
          <w:rStyle w:val="a6"/>
          <w:iCs w:val="0"/>
          <w:color w:val="auto"/>
          <w:sz w:val="27"/>
          <w:szCs w:val="27"/>
        </w:rPr>
      </w:pPr>
    </w:p>
    <w:p w:rsidR="007E29AD" w:rsidRDefault="007E29AD" w:rsidP="007E29AD">
      <w:pPr>
        <w:rPr>
          <w:rStyle w:val="a6"/>
          <w:iCs w:val="0"/>
          <w:color w:val="auto"/>
          <w:sz w:val="27"/>
          <w:szCs w:val="27"/>
        </w:rPr>
      </w:pPr>
    </w:p>
    <w:p w:rsidR="00F67636" w:rsidRPr="00F67636" w:rsidRDefault="00F67636">
      <w:pPr>
        <w:jc w:val="both"/>
        <w:rPr>
          <w:sz w:val="27"/>
          <w:szCs w:val="27"/>
        </w:rPr>
      </w:pPr>
    </w:p>
    <w:p w:rsidR="007E29AD" w:rsidRDefault="008D2DAB" w:rsidP="007E29AD">
      <w:pPr>
        <w:jc w:val="both"/>
        <w:rPr>
          <w:sz w:val="27"/>
          <w:szCs w:val="27"/>
        </w:rPr>
      </w:pPr>
      <w:r>
        <w:rPr>
          <w:noProof/>
        </w:rPr>
        <w:lastRenderedPageBreak/>
        <w:drawing>
          <wp:inline distT="0" distB="0" distL="0" distR="0">
            <wp:extent cx="3116750" cy="1695236"/>
            <wp:effectExtent l="19050" t="0" r="7450" b="0"/>
            <wp:docPr id="21" name="Рисунок 2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icture background"/>
                    <pic:cNvPicPr>
                      <a:picLocks noChangeAspect="1" noChangeArrowheads="1"/>
                    </pic:cNvPicPr>
                  </pic:nvPicPr>
                  <pic:blipFill>
                    <a:blip r:embed="rId11" cstate="print"/>
                    <a:srcRect/>
                    <a:stretch>
                      <a:fillRect/>
                    </a:stretch>
                  </pic:blipFill>
                  <pic:spPr bwMode="auto">
                    <a:xfrm>
                      <a:off x="0" y="0"/>
                      <a:ext cx="3120390" cy="1697216"/>
                    </a:xfrm>
                    <a:prstGeom prst="rect">
                      <a:avLst/>
                    </a:prstGeom>
                    <a:noFill/>
                    <a:ln w="9525">
                      <a:noFill/>
                      <a:miter lim="800000"/>
                      <a:headEnd/>
                      <a:tailEnd/>
                    </a:ln>
                  </pic:spPr>
                </pic:pic>
              </a:graphicData>
            </a:graphic>
          </wp:inline>
        </w:drawing>
      </w:r>
    </w:p>
    <w:p w:rsidR="007E29AD" w:rsidRPr="007E29AD" w:rsidRDefault="007E29AD" w:rsidP="007E29AD">
      <w:pPr>
        <w:jc w:val="center"/>
        <w:rPr>
          <w:sz w:val="32"/>
          <w:szCs w:val="32"/>
        </w:rPr>
      </w:pPr>
      <w:r w:rsidRPr="008D2DAB">
        <w:rPr>
          <w:b/>
          <w:sz w:val="32"/>
          <w:szCs w:val="32"/>
        </w:rPr>
        <w:t xml:space="preserve">Ответственность за нарушение </w:t>
      </w:r>
      <w:r>
        <w:rPr>
          <w:b/>
          <w:sz w:val="32"/>
          <w:szCs w:val="32"/>
        </w:rPr>
        <w:t xml:space="preserve">сроков </w:t>
      </w:r>
      <w:r w:rsidRPr="008D2DAB">
        <w:rPr>
          <w:b/>
          <w:sz w:val="32"/>
          <w:szCs w:val="32"/>
        </w:rPr>
        <w:t>оплаты труда</w:t>
      </w:r>
    </w:p>
    <w:p w:rsidR="005D1CAC" w:rsidRPr="007E29AD" w:rsidRDefault="007E29AD" w:rsidP="007E29AD">
      <w:pPr>
        <w:ind w:firstLine="708"/>
        <w:jc w:val="both"/>
        <w:rPr>
          <w:color w:val="000000"/>
          <w:sz w:val="28"/>
          <w:szCs w:val="28"/>
          <w:shd w:val="clear" w:color="auto" w:fill="FFFFFF"/>
        </w:rPr>
      </w:pPr>
      <w:r w:rsidRPr="007E29AD">
        <w:rPr>
          <w:color w:val="000000"/>
          <w:sz w:val="28"/>
          <w:szCs w:val="28"/>
          <w:shd w:val="clear" w:color="auto" w:fill="FFFFFF"/>
        </w:rPr>
        <w:t>Невыплата или неполная выплата в установленный </w:t>
      </w:r>
      <w:hyperlink r:id="rId12" w:history="1">
        <w:r w:rsidRPr="007E29AD">
          <w:rPr>
            <w:rStyle w:val="a5"/>
            <w:color w:val="1A0DAB"/>
            <w:sz w:val="28"/>
            <w:szCs w:val="28"/>
            <w:shd w:val="clear" w:color="auto" w:fill="FFFFFF"/>
          </w:rPr>
          <w:t>срок</w:t>
        </w:r>
      </w:hyperlink>
      <w:r w:rsidRPr="007E29AD">
        <w:rPr>
          <w:color w:val="000000"/>
          <w:sz w:val="28"/>
          <w:szCs w:val="28"/>
          <w:shd w:val="clear" w:color="auto" w:fill="FFFFFF"/>
        </w:rPr>
        <w:t> заработной платы, либо установление заработной платы в размере менее </w:t>
      </w:r>
      <w:hyperlink r:id="rId13" w:anchor="dst1443" w:history="1">
        <w:r w:rsidRPr="007E29AD">
          <w:rPr>
            <w:rStyle w:val="a5"/>
            <w:color w:val="1A0DAB"/>
            <w:sz w:val="28"/>
            <w:szCs w:val="28"/>
            <w:shd w:val="clear" w:color="auto" w:fill="FFFFFF"/>
          </w:rPr>
          <w:t>размера</w:t>
        </w:r>
      </w:hyperlink>
      <w:r w:rsidRPr="007E29AD">
        <w:rPr>
          <w:color w:val="000000"/>
          <w:sz w:val="28"/>
          <w:szCs w:val="28"/>
          <w:shd w:val="clear" w:color="auto" w:fill="FFFFFF"/>
        </w:rPr>
        <w:t>, предусмотренного трудовым законодательством карается штрафом до 50 000 рублей (ч. 6.ст. 5.27 КоАП РФ).</w:t>
      </w:r>
    </w:p>
    <w:p w:rsidR="007E29AD" w:rsidRPr="007E29AD" w:rsidRDefault="007E29AD" w:rsidP="007E29AD">
      <w:pPr>
        <w:ind w:firstLine="708"/>
        <w:jc w:val="both"/>
        <w:rPr>
          <w:color w:val="000000"/>
          <w:sz w:val="28"/>
          <w:szCs w:val="28"/>
          <w:shd w:val="clear" w:color="auto" w:fill="FFFFFF"/>
        </w:rPr>
      </w:pPr>
      <w:r w:rsidRPr="007E29AD">
        <w:rPr>
          <w:color w:val="000000"/>
          <w:sz w:val="28"/>
          <w:szCs w:val="28"/>
          <w:shd w:val="clear" w:color="auto" w:fill="FFFFFF"/>
        </w:rPr>
        <w:t>Частичная невыплата свыше трех месяцев заработной платы, совершенная из корыстной или иной личной </w:t>
      </w:r>
      <w:hyperlink r:id="rId14" w:anchor="dst100031" w:history="1">
        <w:r w:rsidRPr="007E29AD">
          <w:rPr>
            <w:rStyle w:val="a5"/>
            <w:color w:val="1A0DAB"/>
            <w:sz w:val="28"/>
            <w:szCs w:val="28"/>
            <w:shd w:val="clear" w:color="auto" w:fill="FFFFFF"/>
          </w:rPr>
          <w:t>заинтересованности</w:t>
        </w:r>
      </w:hyperlink>
      <w:r w:rsidRPr="007E29AD">
        <w:rPr>
          <w:color w:val="000000"/>
          <w:sz w:val="28"/>
          <w:szCs w:val="28"/>
          <w:shd w:val="clear" w:color="auto" w:fill="FFFFFF"/>
        </w:rPr>
        <w:t> влечет уголовное наказание вплоть до лишения свободы на срок до 1 года (ч.1 ст. 145.1 УК РФ)</w:t>
      </w:r>
    </w:p>
    <w:p w:rsidR="00F67636" w:rsidRPr="005456F9" w:rsidRDefault="007E29AD" w:rsidP="005456F9">
      <w:pPr>
        <w:ind w:firstLine="708"/>
        <w:jc w:val="both"/>
        <w:rPr>
          <w:rStyle w:val="a6"/>
          <w:i w:val="0"/>
          <w:iCs w:val="0"/>
          <w:color w:val="000000"/>
          <w:sz w:val="28"/>
          <w:szCs w:val="28"/>
          <w:shd w:val="clear" w:color="auto" w:fill="FFFFFF"/>
        </w:rPr>
      </w:pPr>
      <w:r w:rsidRPr="007E29AD">
        <w:rPr>
          <w:color w:val="000000"/>
          <w:sz w:val="28"/>
          <w:szCs w:val="28"/>
          <w:shd w:val="clear" w:color="auto" w:fill="FFFFFF"/>
        </w:rPr>
        <w:t xml:space="preserve"> Полная невыплата свыше двух месяцев заработной платы или выплата заработной платы свыше двух месяцев в размере ниже установленного федеральным законом минимального размера оплаты труда, совершенные из корыстной или иной личной заинтересованности влечет уголовное наказание вплоть до лишения свободы на срок до 3 лет</w:t>
      </w:r>
      <w:r w:rsidR="00AE0991">
        <w:rPr>
          <w:color w:val="000000"/>
          <w:sz w:val="28"/>
          <w:szCs w:val="28"/>
          <w:shd w:val="clear" w:color="auto" w:fill="FFFFFF"/>
        </w:rPr>
        <w:t xml:space="preserve"> (ч.2 ст. 145.1 УК РФ).</w:t>
      </w:r>
    </w:p>
    <w:sectPr w:rsidR="00F67636" w:rsidRPr="005456F9" w:rsidSect="00C846B9">
      <w:type w:val="continuous"/>
      <w:pgSz w:w="16838" w:h="11906" w:orient="landscape"/>
      <w:pgMar w:top="425" w:right="397" w:bottom="284" w:left="567" w:header="0" w:footer="0" w:gutter="0"/>
      <w:cols w:num="3" w:space="566"/>
      <w:formProt w:val="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FD4399"/>
    <w:multiLevelType w:val="hybridMultilevel"/>
    <w:tmpl w:val="125220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compat>
    <w:doNotBreakWrappedTables/>
  </w:compat>
  <w:rsids>
    <w:rsidRoot w:val="001B7529"/>
    <w:rsid w:val="00133E68"/>
    <w:rsid w:val="00171D40"/>
    <w:rsid w:val="001B7529"/>
    <w:rsid w:val="0052114F"/>
    <w:rsid w:val="005456F9"/>
    <w:rsid w:val="005D1CAC"/>
    <w:rsid w:val="006535C8"/>
    <w:rsid w:val="00714001"/>
    <w:rsid w:val="007E29AD"/>
    <w:rsid w:val="008D2DAB"/>
    <w:rsid w:val="008F7BCB"/>
    <w:rsid w:val="00937FED"/>
    <w:rsid w:val="009E10DA"/>
    <w:rsid w:val="00A97443"/>
    <w:rsid w:val="00AE0991"/>
    <w:rsid w:val="00C846B9"/>
    <w:rsid w:val="00C9388B"/>
    <w:rsid w:val="00DD0120"/>
    <w:rsid w:val="00E5014E"/>
    <w:rsid w:val="00F25FE8"/>
    <w:rsid w:val="00F43F31"/>
    <w:rsid w:val="00F530A7"/>
    <w:rsid w:val="00F676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247"/>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7C68C2"/>
    <w:rPr>
      <w:rFonts w:ascii="Tahoma" w:eastAsia="Times New Roman" w:hAnsi="Tahoma" w:cs="Tahoma"/>
      <w:sz w:val="16"/>
      <w:szCs w:val="16"/>
      <w:lang w:eastAsia="ru-RU"/>
    </w:rPr>
  </w:style>
  <w:style w:type="character" w:styleId="a5">
    <w:name w:val="Hyperlink"/>
    <w:basedOn w:val="a0"/>
    <w:uiPriority w:val="99"/>
    <w:unhideWhenUsed/>
    <w:rsid w:val="007F5122"/>
    <w:rPr>
      <w:color w:val="0000FF"/>
      <w:u w:val="single"/>
    </w:rPr>
  </w:style>
  <w:style w:type="character" w:styleId="a6">
    <w:name w:val="Subtle Emphasis"/>
    <w:basedOn w:val="a0"/>
    <w:uiPriority w:val="19"/>
    <w:qFormat/>
    <w:rsid w:val="001B627E"/>
    <w:rPr>
      <w:i/>
      <w:iCs/>
      <w:color w:val="808080" w:themeColor="text1" w:themeTint="7F"/>
    </w:rPr>
  </w:style>
  <w:style w:type="paragraph" w:styleId="a7">
    <w:name w:val="Title"/>
    <w:basedOn w:val="a"/>
    <w:next w:val="a8"/>
    <w:qFormat/>
    <w:rsid w:val="00F530A7"/>
    <w:pPr>
      <w:keepNext/>
      <w:spacing w:before="240" w:after="120"/>
    </w:pPr>
    <w:rPr>
      <w:rFonts w:ascii="Liberation Sans" w:eastAsia="Microsoft YaHei" w:hAnsi="Liberation Sans" w:cs="Mangal"/>
      <w:sz w:val="28"/>
      <w:szCs w:val="28"/>
    </w:rPr>
  </w:style>
  <w:style w:type="paragraph" w:styleId="a8">
    <w:name w:val="Body Text"/>
    <w:basedOn w:val="a"/>
    <w:rsid w:val="00F530A7"/>
    <w:pPr>
      <w:spacing w:after="140" w:line="276" w:lineRule="auto"/>
    </w:pPr>
  </w:style>
  <w:style w:type="paragraph" w:styleId="a9">
    <w:name w:val="List"/>
    <w:basedOn w:val="a8"/>
    <w:rsid w:val="00F530A7"/>
    <w:rPr>
      <w:rFonts w:cs="Mangal"/>
    </w:rPr>
  </w:style>
  <w:style w:type="paragraph" w:styleId="aa">
    <w:name w:val="caption"/>
    <w:basedOn w:val="a"/>
    <w:qFormat/>
    <w:rsid w:val="00F530A7"/>
    <w:pPr>
      <w:suppressLineNumbers/>
      <w:spacing w:before="120" w:after="120"/>
    </w:pPr>
    <w:rPr>
      <w:rFonts w:cs="Mangal"/>
      <w:i/>
      <w:iCs/>
    </w:rPr>
  </w:style>
  <w:style w:type="paragraph" w:styleId="ab">
    <w:name w:val="index heading"/>
    <w:basedOn w:val="a"/>
    <w:qFormat/>
    <w:rsid w:val="00F530A7"/>
    <w:pPr>
      <w:suppressLineNumbers/>
    </w:pPr>
    <w:rPr>
      <w:rFonts w:cs="Mangal"/>
    </w:rPr>
  </w:style>
  <w:style w:type="paragraph" w:styleId="a4">
    <w:name w:val="Balloon Text"/>
    <w:basedOn w:val="a"/>
    <w:link w:val="a3"/>
    <w:uiPriority w:val="99"/>
    <w:semiHidden/>
    <w:unhideWhenUsed/>
    <w:qFormat/>
    <w:rsid w:val="007C68C2"/>
    <w:rPr>
      <w:rFonts w:ascii="Tahoma" w:hAnsi="Tahoma" w:cs="Tahoma"/>
      <w:sz w:val="16"/>
      <w:szCs w:val="16"/>
    </w:rPr>
  </w:style>
  <w:style w:type="paragraph" w:styleId="ac">
    <w:name w:val="List Paragraph"/>
    <w:basedOn w:val="a"/>
    <w:uiPriority w:val="34"/>
    <w:qFormat/>
    <w:rsid w:val="007F5122"/>
    <w:pPr>
      <w:ind w:left="720"/>
      <w:contextualSpacing/>
    </w:pPr>
  </w:style>
  <w:style w:type="paragraph" w:styleId="ad">
    <w:name w:val="Normal (Web)"/>
    <w:basedOn w:val="a"/>
    <w:uiPriority w:val="99"/>
    <w:semiHidden/>
    <w:unhideWhenUsed/>
    <w:qFormat/>
    <w:rsid w:val="007F5122"/>
    <w:pPr>
      <w:spacing w:beforeAutospacing="1" w:afterAutospacing="1"/>
    </w:pPr>
  </w:style>
  <w:style w:type="paragraph" w:customStyle="1" w:styleId="ae">
    <w:name w:val="Содержимое врезки"/>
    <w:basedOn w:val="a"/>
    <w:qFormat/>
    <w:rsid w:val="00F530A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consultant.ru/document/cons_doc_LAW_493279/2b1d170ec71fc4248eb54dfc0c53522dcbb3776c/"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www.consultant.ru/document/cons_doc_LAW_34661/7ff50b874c8cbce814266fd45eb5fff8b30449b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s://www.consultant.ru/document/cons_doc_LAW_314616/"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F0CB9-74E3-4D55-9CC2-4AC4E3402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2435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2857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Аня</dc:creator>
  <cp:lastModifiedBy>Lobanova</cp:lastModifiedBy>
  <cp:revision>2</cp:revision>
  <cp:lastPrinted>2024-04-01T07:41:00Z</cp:lastPrinted>
  <dcterms:created xsi:type="dcterms:W3CDTF">2025-05-30T06:21:00Z</dcterms:created>
  <dcterms:modified xsi:type="dcterms:W3CDTF">2025-05-30T06:21:00Z</dcterms:modified>
  <dc:language>ru-RU</dc:language>
</cp:coreProperties>
</file>