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08" w:rsidRPr="004E3508" w:rsidRDefault="004E3508" w:rsidP="004E350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3508">
        <w:rPr>
          <w:rFonts w:ascii="Times New Roman" w:hAnsi="Times New Roman" w:cs="Times New Roman"/>
          <w:b/>
          <w:sz w:val="36"/>
          <w:szCs w:val="36"/>
        </w:rPr>
        <w:t>Наш  исследовательский  опыт.</w:t>
      </w:r>
    </w:p>
    <w:p w:rsidR="007436F6" w:rsidRPr="004E3508" w:rsidRDefault="00B44105" w:rsidP="004E35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E3508">
        <w:rPr>
          <w:rFonts w:ascii="Times New Roman" w:hAnsi="Times New Roman" w:cs="Times New Roman"/>
          <w:sz w:val="28"/>
          <w:szCs w:val="28"/>
        </w:rPr>
        <w:t>Районная  выставка  сельскохозяйственной  продукции  стала  традиционной.  Все  школы  района  принимают  активное  участие  в  этом  конкурсе. Не  исключение  и  основная  школа  п. Красное  Знамя.  Наша  школа  на  конкурс  «Урожай 2014»  представила  в  этом  году  пять  работ  в  различных номинациях</w:t>
      </w:r>
      <w:proofErr w:type="gramStart"/>
      <w:r w:rsidRPr="004E35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3508">
        <w:rPr>
          <w:rFonts w:ascii="Times New Roman" w:hAnsi="Times New Roman" w:cs="Times New Roman"/>
          <w:sz w:val="28"/>
          <w:szCs w:val="28"/>
        </w:rPr>
        <w:t xml:space="preserve"> «Полеводство»,  «Овощеводство», «Плодоводство»,  «Цветоводство»,  «Пчеловодство».</w:t>
      </w:r>
    </w:p>
    <w:p w:rsidR="00B44105" w:rsidRPr="004E3508" w:rsidRDefault="00B44105" w:rsidP="004E35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E3508">
        <w:rPr>
          <w:rFonts w:ascii="Times New Roman" w:hAnsi="Times New Roman" w:cs="Times New Roman"/>
          <w:sz w:val="28"/>
          <w:szCs w:val="28"/>
        </w:rPr>
        <w:t xml:space="preserve">По  итогам  оценки  конкурсных  материалов  жюри  районного  этапа  определило  участников  финала,  который  проводится  в  форме  областной  выставки. </w:t>
      </w:r>
      <w:r w:rsidR="00397DB2">
        <w:rPr>
          <w:rFonts w:ascii="Times New Roman" w:hAnsi="Times New Roman" w:cs="Times New Roman"/>
          <w:sz w:val="28"/>
          <w:szCs w:val="28"/>
        </w:rPr>
        <w:t xml:space="preserve"> В  номинации « Лучшее  образовательное  учреждение»  школа  п. Красное  Знамя награждена грамотой  РОНО.  В  номинации  «Учебно-опытническая  работа  грамотами  награждены  Ковалева  А.- занявшая 1 место,  </w:t>
      </w:r>
      <w:proofErr w:type="spellStart"/>
      <w:r w:rsidR="00397DB2">
        <w:rPr>
          <w:rFonts w:ascii="Times New Roman" w:hAnsi="Times New Roman" w:cs="Times New Roman"/>
          <w:sz w:val="28"/>
          <w:szCs w:val="28"/>
        </w:rPr>
        <w:t>Стольникова</w:t>
      </w:r>
      <w:proofErr w:type="spellEnd"/>
      <w:r w:rsidR="00397DB2">
        <w:rPr>
          <w:rFonts w:ascii="Times New Roman" w:hAnsi="Times New Roman" w:cs="Times New Roman"/>
          <w:sz w:val="28"/>
          <w:szCs w:val="28"/>
        </w:rPr>
        <w:t xml:space="preserve">  М.-2 место,  Сергеева  Анастасия-2 место</w:t>
      </w:r>
      <w:proofErr w:type="gramStart"/>
      <w:r w:rsidR="00397D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7DB2">
        <w:rPr>
          <w:rFonts w:ascii="Times New Roman" w:hAnsi="Times New Roman" w:cs="Times New Roman"/>
          <w:sz w:val="28"/>
          <w:szCs w:val="28"/>
        </w:rPr>
        <w:t xml:space="preserve"> </w:t>
      </w:r>
      <w:r w:rsidRPr="004E3508">
        <w:rPr>
          <w:rFonts w:ascii="Times New Roman" w:hAnsi="Times New Roman" w:cs="Times New Roman"/>
          <w:sz w:val="28"/>
          <w:szCs w:val="28"/>
        </w:rPr>
        <w:t xml:space="preserve"> </w:t>
      </w:r>
      <w:r w:rsidR="00397DB2">
        <w:rPr>
          <w:rFonts w:ascii="Times New Roman" w:hAnsi="Times New Roman" w:cs="Times New Roman"/>
          <w:sz w:val="28"/>
          <w:szCs w:val="28"/>
        </w:rPr>
        <w:t>Школа  п. Красное  знамя</w:t>
      </w:r>
      <w:r w:rsidRPr="004E3508">
        <w:rPr>
          <w:rFonts w:ascii="Times New Roman" w:hAnsi="Times New Roman" w:cs="Times New Roman"/>
          <w:sz w:val="28"/>
          <w:szCs w:val="28"/>
        </w:rPr>
        <w:t xml:space="preserve">  представляла  на  региональном  этапе  две  своих  работы:  Сергеева А.- «Пчелам - нектар,  людям - мед»,  Ковалева  А.-« Выращивание  винограда  в  условиях  климата  Тверской  области».</w:t>
      </w:r>
    </w:p>
    <w:p w:rsidR="00B44105" w:rsidRDefault="00B44105" w:rsidP="004E35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E3508">
        <w:rPr>
          <w:rFonts w:ascii="Times New Roman" w:hAnsi="Times New Roman" w:cs="Times New Roman"/>
          <w:sz w:val="28"/>
          <w:szCs w:val="28"/>
        </w:rPr>
        <w:t>30  сентября  учащиеся  школы  с  руководителями  Жуковой  Н.А.  и  Виноградовой  И.А.</w:t>
      </w:r>
      <w:r w:rsidR="004E3508" w:rsidRPr="004E3508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="004E3508" w:rsidRPr="004E35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E3508" w:rsidRPr="004E3508">
        <w:rPr>
          <w:rFonts w:ascii="Times New Roman" w:hAnsi="Times New Roman" w:cs="Times New Roman"/>
          <w:sz w:val="28"/>
          <w:szCs w:val="28"/>
        </w:rPr>
        <w:t>. Твери  на  базе  Областной  станции  юннатов  защищали  свои  исследовательские  работы.</w:t>
      </w:r>
    </w:p>
    <w:p w:rsidR="00853BAE" w:rsidRDefault="00853BAE" w:rsidP="004E350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Начался  день  с  заезда  и  регистрации  участников  конкурса.  Перед  юными  опытниками  выступили  с  концертными  номерами  обучающиеся  и  студенты ГБОУ  СПО « Тверской  колледж  культуры  им. Н.А.Львова»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ыла  проведена  экскурсия  по  станции  юннатов  в  уголок  живой  природы  и  по  оранжерее.  Далее  пошли  презентации  работ    юных  исследователей  по  номинациям.  Работы  были  самые  разнообразные.  Конкурсанты  на  опытах  выясняли  наилучшие  условия  произрастания  того  или  иного  овоща,  фрукта,  плода;  способы  выведения  той  или  иной  породы  домашних  животных.  На  экране  одна  за  другой  появлялись  презентации  опытнической  работы.</w:t>
      </w:r>
    </w:p>
    <w:p w:rsidR="00853BAE" w:rsidRDefault="00853BAE" w:rsidP="004E350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 областной  конференции  стало  награждение  победителей  и  призеров  по  разным  номинациям.  Сергеева  Анастасия  получила  диплом  победителя  в  номинации  «Пчеловодство»,  Ковалева  Александра  стала  призером  в  номинации  «Плодоводство».</w:t>
      </w:r>
    </w:p>
    <w:p w:rsidR="00853BAE" w:rsidRDefault="00853BAE" w:rsidP="004E350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 поездка-подведение  итогов  учебно-опытнической  деятельности  детей,  которую  мы  будем  продолжать.</w:t>
      </w:r>
    </w:p>
    <w:p w:rsidR="00853BAE" w:rsidRDefault="00853BAE" w:rsidP="004E350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53BAE" w:rsidRPr="004E3508" w:rsidRDefault="00853BAE" w:rsidP="00853BA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Жукова</w:t>
      </w:r>
    </w:p>
    <w:sectPr w:rsidR="00853BAE" w:rsidRPr="004E3508" w:rsidSect="00397DB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4105"/>
    <w:rsid w:val="00293076"/>
    <w:rsid w:val="00397DB2"/>
    <w:rsid w:val="004E3508"/>
    <w:rsid w:val="007436F6"/>
    <w:rsid w:val="00817A52"/>
    <w:rsid w:val="00853BAE"/>
    <w:rsid w:val="00B44105"/>
    <w:rsid w:val="00C5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ученик 3</cp:lastModifiedBy>
  <cp:revision>4</cp:revision>
  <dcterms:created xsi:type="dcterms:W3CDTF">2014-10-07T08:48:00Z</dcterms:created>
  <dcterms:modified xsi:type="dcterms:W3CDTF">2014-10-16T10:29:00Z</dcterms:modified>
</cp:coreProperties>
</file>