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CB" w:rsidRDefault="00FB4278">
      <w:pPr>
        <w:pStyle w:val="a4"/>
      </w:pPr>
      <w:r>
        <w:rPr>
          <w:color w:val="202429"/>
        </w:rPr>
        <w:t>"О</w:t>
      </w:r>
      <w:r>
        <w:rPr>
          <w:color w:val="202429"/>
          <w:spacing w:val="3"/>
        </w:rPr>
        <w:t xml:space="preserve"> </w:t>
      </w:r>
      <w:r w:rsidR="001A7C22">
        <w:rPr>
          <w:color w:val="202429"/>
          <w:spacing w:val="3"/>
        </w:rPr>
        <w:t xml:space="preserve"> </w:t>
      </w:r>
      <w:r>
        <w:rPr>
          <w:color w:val="202429"/>
        </w:rPr>
        <w:t>ВНЕДРЕНИИ</w:t>
      </w:r>
      <w:r w:rsidR="001A7C22">
        <w:rPr>
          <w:color w:val="202429"/>
        </w:rPr>
        <w:t xml:space="preserve">     </w:t>
      </w:r>
      <w:r>
        <w:rPr>
          <w:color w:val="202429"/>
          <w:spacing w:val="-129"/>
        </w:rPr>
        <w:t xml:space="preserve"> </w:t>
      </w:r>
      <w:r>
        <w:rPr>
          <w:color w:val="202429"/>
        </w:rPr>
        <w:t>ФОП"</w:t>
      </w:r>
    </w:p>
    <w:p w:rsidR="00515FCB" w:rsidRDefault="00515FCB">
      <w:pPr>
        <w:pStyle w:val="a3"/>
        <w:spacing w:before="4"/>
        <w:rPr>
          <w:sz w:val="9"/>
        </w:rPr>
      </w:pPr>
      <w:r w:rsidRPr="00515FCB">
        <w:pict>
          <v:rect id="_x0000_s1026" style="position:absolute;margin-left:26.9pt;margin-top:8.15pt;width:541.55pt;height:.7pt;z-index:-251656192;mso-wrap-distance-left:0;mso-wrap-distance-right:0;mso-position-horizontal-relative:page" fillcolor="#ddd" stroked="f">
            <w10:wrap type="topAndBottom" anchorx="page"/>
          </v:rect>
        </w:pict>
      </w:r>
    </w:p>
    <w:p w:rsidR="00515FCB" w:rsidRDefault="00515FCB">
      <w:pPr>
        <w:pStyle w:val="a3"/>
        <w:spacing w:before="3"/>
        <w:rPr>
          <w:sz w:val="11"/>
        </w:rPr>
      </w:pPr>
    </w:p>
    <w:p w:rsidR="001A7C22" w:rsidRDefault="001A7C22">
      <w:pPr>
        <w:pStyle w:val="a3"/>
        <w:spacing w:before="100"/>
        <w:ind w:left="186" w:right="320"/>
        <w:rPr>
          <w:color w:val="202429"/>
        </w:rPr>
      </w:pPr>
      <w:r>
        <w:rPr>
          <w:color w:val="202429"/>
        </w:rPr>
        <w:t xml:space="preserve">С 1 сентября 2023 года все классы МОУ ООШ п. Красное Знамя </w:t>
      </w:r>
    </w:p>
    <w:p w:rsidR="001A7C22" w:rsidRDefault="001A7C22">
      <w:pPr>
        <w:pStyle w:val="a3"/>
        <w:spacing w:before="100"/>
        <w:ind w:left="186" w:right="320"/>
        <w:rPr>
          <w:color w:val="202429"/>
        </w:rPr>
      </w:pPr>
      <w:r>
        <w:rPr>
          <w:color w:val="202429"/>
        </w:rPr>
        <w:t xml:space="preserve">переходят на </w:t>
      </w:r>
      <w:proofErr w:type="gramStart"/>
      <w:r>
        <w:rPr>
          <w:color w:val="202429"/>
        </w:rPr>
        <w:t>обновленный</w:t>
      </w:r>
      <w:proofErr w:type="gramEnd"/>
      <w:r>
        <w:rPr>
          <w:color w:val="202429"/>
        </w:rPr>
        <w:t xml:space="preserve"> ФГОС и  Федеральные образовательные программы.</w:t>
      </w:r>
      <w:r>
        <w:rPr>
          <w:color w:val="202429"/>
        </w:rPr>
        <w:br/>
      </w:r>
    </w:p>
    <w:p w:rsidR="00515FCB" w:rsidRDefault="00515FCB">
      <w:pPr>
        <w:pStyle w:val="a3"/>
        <w:rPr>
          <w:sz w:val="20"/>
        </w:rPr>
      </w:pPr>
    </w:p>
    <w:p w:rsidR="00515FCB" w:rsidRDefault="00FB4278">
      <w:pPr>
        <w:pStyle w:val="a3"/>
        <w:spacing w:before="1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185940</wp:posOffset>
            </wp:positionV>
            <wp:extent cx="6279555" cy="36433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9555" cy="364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419925</wp:posOffset>
            </wp:positionH>
            <wp:positionV relativeFrom="paragraph">
              <wp:posOffset>3988904</wp:posOffset>
            </wp:positionV>
            <wp:extent cx="5879259" cy="334327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259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FCB" w:rsidRDefault="00515FCB">
      <w:pPr>
        <w:pStyle w:val="a3"/>
        <w:spacing w:before="10"/>
        <w:rPr>
          <w:sz w:val="13"/>
        </w:rPr>
      </w:pPr>
    </w:p>
    <w:p w:rsidR="00515FCB" w:rsidRDefault="00515FCB">
      <w:pPr>
        <w:rPr>
          <w:sz w:val="13"/>
        </w:rPr>
        <w:sectPr w:rsidR="00515FCB">
          <w:type w:val="continuous"/>
          <w:pgSz w:w="11910" w:h="16840"/>
          <w:pgMar w:top="460" w:right="380" w:bottom="280" w:left="380" w:header="720" w:footer="720" w:gutter="0"/>
          <w:cols w:space="720"/>
        </w:sectPr>
      </w:pPr>
    </w:p>
    <w:p w:rsidR="00515FCB" w:rsidRDefault="00FB4278">
      <w:pPr>
        <w:pStyle w:val="a3"/>
        <w:ind w:left="27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03888" cy="324173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888" cy="324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FCB" w:rsidRDefault="00FB4278">
      <w:pPr>
        <w:pStyle w:val="a3"/>
        <w:spacing w:before="8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190593</wp:posOffset>
            </wp:positionV>
            <wp:extent cx="5895798" cy="338613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798" cy="3386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FCB" w:rsidRDefault="00515FCB">
      <w:pPr>
        <w:rPr>
          <w:sz w:val="19"/>
        </w:rPr>
        <w:sectPr w:rsidR="00515FCB">
          <w:pgSz w:w="11910" w:h="16840"/>
          <w:pgMar w:top="640" w:right="380" w:bottom="280" w:left="380" w:header="720" w:footer="720" w:gutter="0"/>
          <w:cols w:space="720"/>
        </w:sectPr>
      </w:pPr>
    </w:p>
    <w:p w:rsidR="00515FCB" w:rsidRDefault="00FB4278">
      <w:pPr>
        <w:pStyle w:val="a3"/>
        <w:ind w:left="18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243026" cy="351472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026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FCB" w:rsidRDefault="00FB4278">
      <w:pPr>
        <w:pStyle w:val="a3"/>
        <w:spacing w:before="4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170886</wp:posOffset>
            </wp:positionV>
            <wp:extent cx="5938543" cy="334327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543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FCB" w:rsidRDefault="00515FCB">
      <w:pPr>
        <w:rPr>
          <w:sz w:val="17"/>
        </w:rPr>
        <w:sectPr w:rsidR="00515FCB">
          <w:pgSz w:w="11910" w:h="16840"/>
          <w:pgMar w:top="540" w:right="380" w:bottom="280" w:left="380" w:header="720" w:footer="720" w:gutter="0"/>
          <w:cols w:space="720"/>
        </w:sectPr>
      </w:pPr>
    </w:p>
    <w:p w:rsidR="00515FCB" w:rsidRDefault="00FB4278">
      <w:pPr>
        <w:pStyle w:val="a3"/>
        <w:ind w:left="18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119338" cy="349910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338" cy="3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FCB" w:rsidRDefault="00FB4278">
      <w:pPr>
        <w:pStyle w:val="a3"/>
        <w:spacing w:before="9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208025</wp:posOffset>
            </wp:positionV>
            <wp:extent cx="5595970" cy="3214687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5970" cy="3214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FCB" w:rsidRDefault="00515FCB">
      <w:pPr>
        <w:rPr>
          <w:sz w:val="21"/>
        </w:rPr>
        <w:sectPr w:rsidR="00515FCB">
          <w:pgSz w:w="11910" w:h="16840"/>
          <w:pgMar w:top="540" w:right="380" w:bottom="280" w:left="380" w:header="720" w:footer="720" w:gutter="0"/>
          <w:cols w:space="720"/>
        </w:sectPr>
      </w:pPr>
    </w:p>
    <w:p w:rsidR="00515FCB" w:rsidRDefault="00FB4278">
      <w:pPr>
        <w:pStyle w:val="a3"/>
        <w:spacing w:after="40"/>
        <w:ind w:left="18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030012" cy="3429000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012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8"/>
        <w:gridCol w:w="8846"/>
      </w:tblGrid>
      <w:tr w:rsidR="00515FCB">
        <w:trPr>
          <w:trHeight w:val="947"/>
        </w:trPr>
        <w:tc>
          <w:tcPr>
            <w:tcW w:w="2048" w:type="dxa"/>
          </w:tcPr>
          <w:p w:rsidR="00515FCB" w:rsidRDefault="00FB4278">
            <w:pPr>
              <w:pStyle w:val="TableParagraph"/>
              <w:spacing w:before="188"/>
              <w:ind w:right="362"/>
              <w:rPr>
                <w:sz w:val="24"/>
              </w:rPr>
            </w:pPr>
            <w:r>
              <w:rPr>
                <w:sz w:val="24"/>
              </w:rPr>
              <w:t>Что такое ФОП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 ФООП)</w:t>
            </w:r>
          </w:p>
        </w:tc>
        <w:tc>
          <w:tcPr>
            <w:tcW w:w="8846" w:type="dxa"/>
          </w:tcPr>
          <w:p w:rsidR="00515FCB" w:rsidRDefault="00FB4278">
            <w:pPr>
              <w:pStyle w:val="TableParagraph"/>
              <w:spacing w:before="51"/>
              <w:ind w:right="193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разработали для каждого уровня образования: начального общего,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515FCB">
        <w:trPr>
          <w:trHeight w:val="671"/>
        </w:trPr>
        <w:tc>
          <w:tcPr>
            <w:tcW w:w="2048" w:type="dxa"/>
          </w:tcPr>
          <w:p w:rsidR="00515FCB" w:rsidRDefault="00FB4278">
            <w:pPr>
              <w:pStyle w:val="TableParagraph"/>
              <w:spacing w:before="51"/>
              <w:ind w:right="306"/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8846" w:type="dxa"/>
          </w:tcPr>
          <w:p w:rsidR="00515FCB" w:rsidRDefault="00FB4278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</w:p>
        </w:tc>
      </w:tr>
      <w:tr w:rsidR="00515FCB">
        <w:trPr>
          <w:trHeight w:val="1499"/>
        </w:trPr>
        <w:tc>
          <w:tcPr>
            <w:tcW w:w="2048" w:type="dxa"/>
          </w:tcPr>
          <w:p w:rsidR="00515FCB" w:rsidRDefault="00515FCB">
            <w:pPr>
              <w:pStyle w:val="TableParagraph"/>
              <w:ind w:left="0"/>
              <w:rPr>
                <w:rFonts w:ascii="Segoe UI"/>
                <w:sz w:val="26"/>
              </w:rPr>
            </w:pPr>
          </w:p>
          <w:p w:rsidR="00515FCB" w:rsidRDefault="00515FCB">
            <w:pPr>
              <w:pStyle w:val="TableParagraph"/>
              <w:spacing w:before="5"/>
              <w:ind w:left="0"/>
              <w:rPr>
                <w:rFonts w:ascii="Segoe UI"/>
                <w:sz w:val="19"/>
              </w:rPr>
            </w:pPr>
          </w:p>
          <w:p w:rsidR="00515FCB" w:rsidRDefault="00FB4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8846" w:type="dxa"/>
          </w:tcPr>
          <w:p w:rsidR="00515FCB" w:rsidRDefault="00FB4278">
            <w:pPr>
              <w:pStyle w:val="TableParagraph"/>
              <w:spacing w:before="51"/>
              <w:ind w:right="429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график;</w:t>
            </w:r>
          </w:p>
          <w:p w:rsidR="00515FCB" w:rsidRDefault="00FB4278">
            <w:pPr>
              <w:pStyle w:val="TableParagraph"/>
              <w:ind w:right="69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воспитания; федеральные рабочие программы учебных предметов;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 УУД;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коррекционной работы</w:t>
            </w:r>
          </w:p>
        </w:tc>
      </w:tr>
      <w:tr w:rsidR="00515FCB">
        <w:trPr>
          <w:trHeight w:val="2053"/>
        </w:trPr>
        <w:tc>
          <w:tcPr>
            <w:tcW w:w="2048" w:type="dxa"/>
          </w:tcPr>
          <w:p w:rsidR="00515FCB" w:rsidRDefault="00515FCB">
            <w:pPr>
              <w:pStyle w:val="TableParagraph"/>
              <w:ind w:left="0"/>
              <w:rPr>
                <w:rFonts w:ascii="Segoe UI"/>
                <w:sz w:val="26"/>
              </w:rPr>
            </w:pPr>
          </w:p>
          <w:p w:rsidR="00515FCB" w:rsidRDefault="00515FCB">
            <w:pPr>
              <w:pStyle w:val="TableParagraph"/>
              <w:spacing w:before="7"/>
              <w:ind w:left="0"/>
              <w:rPr>
                <w:rFonts w:ascii="Segoe UI"/>
                <w:sz w:val="19"/>
              </w:rPr>
            </w:pPr>
          </w:p>
          <w:p w:rsidR="00515FCB" w:rsidRDefault="00FB427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Что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</w:p>
        </w:tc>
        <w:tc>
          <w:tcPr>
            <w:tcW w:w="8846" w:type="dxa"/>
          </w:tcPr>
          <w:p w:rsidR="00515FCB" w:rsidRDefault="00FB4278">
            <w:pPr>
              <w:pStyle w:val="TableParagraph"/>
              <w:spacing w:before="54"/>
              <w:ind w:right="193"/>
              <w:rPr>
                <w:sz w:val="24"/>
              </w:rPr>
            </w:pPr>
            <w:r>
              <w:rPr>
                <w:sz w:val="24"/>
              </w:rPr>
              <w:t>Обязательными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5FCB" w:rsidRDefault="00FB4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«Литература»,</w:t>
            </w:r>
          </w:p>
          <w:p w:rsidR="00515FCB" w:rsidRDefault="00FB4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«Обществознание»,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«Основы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515FCB" w:rsidRDefault="00FB427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жизнедеятельности» для основного общего и среднего общего образования.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Обязательной к выполнению</w:t>
            </w:r>
            <w:proofErr w:type="gramEnd"/>
            <w:r>
              <w:rPr>
                <w:sz w:val="24"/>
              </w:rPr>
              <w:t xml:space="preserve"> станет и федеральная рабочая программа воспитания,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федеральный 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 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515FCB">
        <w:trPr>
          <w:trHeight w:val="1223"/>
        </w:trPr>
        <w:tc>
          <w:tcPr>
            <w:tcW w:w="2048" w:type="dxa"/>
          </w:tcPr>
          <w:p w:rsidR="00515FCB" w:rsidRDefault="00515FCB">
            <w:pPr>
              <w:pStyle w:val="TableParagraph"/>
              <w:spacing w:before="8"/>
              <w:ind w:left="0"/>
              <w:rPr>
                <w:rFonts w:ascii="Segoe UI"/>
                <w:sz w:val="24"/>
              </w:rPr>
            </w:pPr>
          </w:p>
          <w:p w:rsidR="00515FCB" w:rsidRDefault="00FB4278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Как 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8846" w:type="dxa"/>
          </w:tcPr>
          <w:p w:rsidR="00515FCB" w:rsidRDefault="00FB4278">
            <w:pPr>
              <w:pStyle w:val="TableParagraph"/>
              <w:spacing w:before="51"/>
              <w:ind w:right="209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смогут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неп</w:t>
            </w:r>
            <w:r>
              <w:rPr>
                <w:sz w:val="24"/>
              </w:rPr>
              <w:t>осредственно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 разработки собственных образовательных программ, но их 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 должны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</w:tr>
      <w:tr w:rsidR="00515FCB">
        <w:trPr>
          <w:trHeight w:val="947"/>
        </w:trPr>
        <w:tc>
          <w:tcPr>
            <w:tcW w:w="2048" w:type="dxa"/>
          </w:tcPr>
          <w:p w:rsidR="00515FCB" w:rsidRDefault="00FB4278">
            <w:pPr>
              <w:pStyle w:val="TableParagraph"/>
              <w:spacing w:before="51"/>
              <w:ind w:right="577"/>
              <w:rPr>
                <w:sz w:val="24"/>
              </w:rPr>
            </w:pPr>
            <w:r>
              <w:rPr>
                <w:sz w:val="24"/>
              </w:rPr>
              <w:t>Что будет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</w:p>
        </w:tc>
        <w:tc>
          <w:tcPr>
            <w:tcW w:w="8846" w:type="dxa"/>
          </w:tcPr>
          <w:p w:rsidR="00515FCB" w:rsidRDefault="00FB4278">
            <w:pPr>
              <w:pStyle w:val="TableParagraph"/>
              <w:spacing w:before="51"/>
              <w:ind w:right="201"/>
              <w:rPr>
                <w:sz w:val="24"/>
              </w:rPr>
            </w:pPr>
            <w:r>
              <w:rPr>
                <w:sz w:val="24"/>
              </w:rPr>
              <w:t>Школы вправе перераспределить часы в федеральных учебных планах на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</w:p>
          <w:p w:rsidR="00515FCB" w:rsidRDefault="00FB42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</w:tr>
      <w:tr w:rsidR="00515FCB">
        <w:trPr>
          <w:trHeight w:val="947"/>
        </w:trPr>
        <w:tc>
          <w:tcPr>
            <w:tcW w:w="2048" w:type="dxa"/>
          </w:tcPr>
          <w:p w:rsidR="00515FCB" w:rsidRDefault="00FB4278">
            <w:pPr>
              <w:pStyle w:val="TableParagraph"/>
              <w:spacing w:before="191"/>
              <w:ind w:right="142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z w:val="24"/>
              </w:rPr>
              <w:t>гда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перейдут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8846" w:type="dxa"/>
          </w:tcPr>
          <w:p w:rsidR="00515FCB" w:rsidRDefault="00FB4278">
            <w:pPr>
              <w:pStyle w:val="TableParagraph"/>
              <w:spacing w:before="51"/>
              <w:ind w:right="240"/>
              <w:rPr>
                <w:sz w:val="24"/>
              </w:rPr>
            </w:pPr>
            <w:r>
              <w:rPr>
                <w:sz w:val="24"/>
              </w:rPr>
              <w:t>Переход школ на ФОП запланирован к 1 сентября 2023 года. Школы 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привести ООП в соответствие с ФОП до 1 сентября 2023 года (</w:t>
            </w:r>
            <w:hyperlink r:id="rId13" w:anchor="pnum%3D0001202209240008">
              <w:r>
                <w:rPr>
                  <w:sz w:val="24"/>
                </w:rPr>
                <w:t>Федеральный закон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4" w:anchor="pnum%3D0001202209240008">
              <w:r>
                <w:rPr>
                  <w:sz w:val="24"/>
                </w:rPr>
                <w:t>от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24.09.2022 №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371-ФЗ</w:t>
              </w:r>
            </w:hyperlink>
            <w:r>
              <w:rPr>
                <w:sz w:val="24"/>
              </w:rPr>
              <w:t>)</w:t>
            </w:r>
          </w:p>
        </w:tc>
      </w:tr>
    </w:tbl>
    <w:p w:rsidR="00FB4278" w:rsidRDefault="00FB4278"/>
    <w:sectPr w:rsidR="00FB4278" w:rsidSect="00515FCB">
      <w:pgSz w:w="11910" w:h="16840"/>
      <w:pgMar w:top="54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5FCB"/>
    <w:rsid w:val="001A7C22"/>
    <w:rsid w:val="00515FCB"/>
    <w:rsid w:val="00FB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F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F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5FCB"/>
    <w:rPr>
      <w:rFonts w:ascii="Segoe UI" w:eastAsia="Segoe UI" w:hAnsi="Segoe UI" w:cs="Segoe UI"/>
      <w:sz w:val="24"/>
      <w:szCs w:val="24"/>
    </w:rPr>
  </w:style>
  <w:style w:type="paragraph" w:styleId="a4">
    <w:name w:val="Title"/>
    <w:basedOn w:val="a"/>
    <w:uiPriority w:val="1"/>
    <w:qFormat/>
    <w:rsid w:val="00515FCB"/>
    <w:pPr>
      <w:spacing w:before="86"/>
      <w:ind w:left="186" w:right="320"/>
    </w:pPr>
    <w:rPr>
      <w:rFonts w:ascii="Segoe UI" w:eastAsia="Segoe UI" w:hAnsi="Segoe UI" w:cs="Segoe UI"/>
      <w:sz w:val="48"/>
      <w:szCs w:val="48"/>
    </w:rPr>
  </w:style>
  <w:style w:type="paragraph" w:styleId="a5">
    <w:name w:val="List Paragraph"/>
    <w:basedOn w:val="a"/>
    <w:uiPriority w:val="1"/>
    <w:qFormat/>
    <w:rsid w:val="00515FCB"/>
  </w:style>
  <w:style w:type="paragraph" w:customStyle="1" w:styleId="TableParagraph">
    <w:name w:val="Table Paragraph"/>
    <w:basedOn w:val="a"/>
    <w:uiPriority w:val="1"/>
    <w:qFormat/>
    <w:rsid w:val="00515FCB"/>
    <w:pPr>
      <w:ind w:left="59"/>
    </w:pPr>
  </w:style>
  <w:style w:type="paragraph" w:styleId="a6">
    <w:name w:val="Balloon Text"/>
    <w:basedOn w:val="a"/>
    <w:link w:val="a7"/>
    <w:uiPriority w:val="99"/>
    <w:semiHidden/>
    <w:unhideWhenUsed/>
    <w:rsid w:val="001A7C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C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actual.pravo.gov.ru/text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actual.pravo.gov.ru/tex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338</Words>
  <Characters>1928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2023-12-06T10:59:00Z</dcterms:created>
  <dcterms:modified xsi:type="dcterms:W3CDTF">2023-12-06T11:02:00Z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2023-12-06T00:00:00Z</vt:filetime>
  </property>
</Properties>
</file>