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F03" w:rsidRDefault="00931F03" w:rsidP="00931F03">
      <w:r>
        <w:t>Боль в животе: когда идти к гастроэнтерологу</w:t>
      </w:r>
    </w:p>
    <w:p w:rsidR="00931F03" w:rsidRDefault="00931F03" w:rsidP="00931F03">
      <w:r>
        <w:t xml:space="preserve">Боль в желудке и боль в животе нередко возникает у людей из-за неправильной диеты и стрессов. Это нормально, если случается редко и человек понимает, что произошло это из-за единичного нарушения питания. Но иногда желудок беспокоит постоянно. </w:t>
      </w:r>
      <w:bookmarkStart w:id="0" w:name="_GoBack"/>
      <w:bookmarkEnd w:id="0"/>
      <w:r>
        <w:t>Гастроэнтеролог городской клинической больницы №14 Эльза Мезенцева объясняет, при каких симптомах надо идти в больницу и какие анализы понадобится сдать для точного диагноза.</w:t>
      </w:r>
    </w:p>
    <w:p w:rsidR="00931F03" w:rsidRDefault="00931F03" w:rsidP="00931F03">
      <w:r>
        <w:t>По словам эксперта, если боли возникают редко и после употребления тяжелой пищи, то беспокоится не о чем. Для здоровья такие боли неопасны, а человеку достаточно будет выпить спазмолитик или фермент для их устранения.</w:t>
      </w:r>
    </w:p>
    <w:p w:rsidR="00931F03" w:rsidRDefault="00931F03" w:rsidP="00931F03">
      <w:r>
        <w:t>Но бывают упорные, частые боли, которые со временем становятся сильнее, это повод для обращения к гастроэнтерологу. Если боли возникают ночью, они тоже должны насторожить. Также в больницу нужно идти, если боли сопровождаются похудением. Бывают и другие симптомы: кровь или слизь в кале, упорная диарея, потемнение цвета мочи и обесцвечивание кала.</w:t>
      </w:r>
    </w:p>
    <w:p w:rsidR="00931F03" w:rsidRDefault="00931F03" w:rsidP="00931F03">
      <w:r>
        <w:t>- Если человек не нарушал питания, но вдруг у него стали часто заметны тяжесть после еды или вздутие после еды. Очень внимательными надо быть тогда, когда изжога появляется чаще, чем раз в неделю. Для врача такой симптом – это красный флаг, потому что признак может быть вызван онкологией, - поясняет Эльза Мезенцева.</w:t>
      </w:r>
    </w:p>
    <w:p w:rsidR="00931F03" w:rsidRDefault="00931F03" w:rsidP="00931F03">
      <w:r>
        <w:t>Какие анализы нужно сдать для гастроэнтеролога</w:t>
      </w:r>
    </w:p>
    <w:p w:rsidR="00931F03" w:rsidRDefault="00931F03">
      <w:r>
        <w:t>К гастроэнтерологу записывает терапевт. У него же можно попросить направления на анализы, с которыми уже можно подойти на прием к гастроэнтерологу.</w:t>
      </w:r>
    </w:p>
    <w:p w:rsidR="00931F03" w:rsidRDefault="00931F03">
      <w:r>
        <w:t xml:space="preserve">Эльза Мезенцева советует для точной диагностики заранее сдать общий анализ крови и такие показатели биохимического анализа, как печеночные пробы, билирубин, сахар, холестерин, </w:t>
      </w:r>
      <w:proofErr w:type="spellStart"/>
      <w:r>
        <w:t>креатинин</w:t>
      </w:r>
      <w:proofErr w:type="spellEnd"/>
      <w:r>
        <w:t>. Очень поможет, если человек уже прошел УЗИ брюшной полости. Остальную диагностику врач назначит сам после внимательного осмотра пациента.</w:t>
      </w:r>
    </w:p>
    <w:sectPr w:rsidR="00931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F03"/>
    <w:rsid w:val="0033053B"/>
    <w:rsid w:val="00924B3A"/>
    <w:rsid w:val="0093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736CD-A96A-4D68-BA9C-913C26743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UserHome</dc:creator>
  <cp:keywords/>
  <dc:description/>
  <cp:lastModifiedBy>Соболева А.А.</cp:lastModifiedBy>
  <cp:revision>3</cp:revision>
  <dcterms:created xsi:type="dcterms:W3CDTF">2023-06-14T05:19:00Z</dcterms:created>
  <dcterms:modified xsi:type="dcterms:W3CDTF">2024-02-08T05:21:00Z</dcterms:modified>
</cp:coreProperties>
</file>