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20"/>
        <w:jc w:val="right"/>
        <w:spacing w:after="0" w:line="240" w:lineRule="auto"/>
        <w:rPr>
          <w:rFonts w:ascii="Times New Roman" w:hAnsi="Times New Roman"/>
          <w:color w:val="000000"/>
          <w:sz w:val="28"/>
          <w:szCs w:val="28"/>
          <w:lang w:val="ru-RU"/>
        </w:rPr>
      </w:pPr>
      <w:r/>
      <w:bookmarkStart w:id="0" w:name="block-59058796"/>
      <w:r>
        <w:rPr>
          <w:rFonts w:ascii="Times New Roman" w:hAnsi="Times New Roman"/>
          <w:color w:val="000000"/>
          <w:sz w:val="28"/>
          <w:szCs w:val="28"/>
          <w:lang w:val="ru-RU"/>
        </w:rPr>
        <w:t xml:space="preserve">Приложение к основной образовательной программе </w:t>
      </w:r>
      <w:r>
        <w:rPr>
          <w:rFonts w:ascii="Times New Roman" w:hAnsi="Times New Roman"/>
          <w:color w:val="000000"/>
          <w:sz w:val="28"/>
          <w:szCs w:val="28"/>
          <w:lang w:val="ru-RU"/>
        </w:rPr>
      </w:r>
    </w:p>
    <w:p>
      <w:pPr>
        <w:ind w:left="120"/>
        <w:jc w:val="right"/>
        <w:spacing w:after="0" w:line="240" w:lineRule="auto"/>
        <w:rPr>
          <w:sz w:val="28"/>
          <w:szCs w:val="28"/>
          <w:lang w:val="ru-RU"/>
        </w:rPr>
      </w:pPr>
      <w:r>
        <w:rPr>
          <w:rFonts w:ascii="Times New Roman" w:hAnsi="Times New Roman"/>
          <w:color w:val="000000"/>
          <w:sz w:val="28"/>
          <w:szCs w:val="28"/>
          <w:lang w:val="ru-RU"/>
        </w:rPr>
      </w:r>
      <w:r>
        <w:rPr>
          <w:rFonts w:ascii="Times New Roman" w:hAnsi="Times New Roman"/>
          <w:color w:val="000000"/>
          <w:sz w:val="28"/>
          <w:szCs w:val="28"/>
          <w:lang w:val="ru-RU"/>
        </w:rPr>
        <w:t xml:space="preserve">среднего </w:t>
      </w:r>
      <w:r/>
      <w:r>
        <w:rPr>
          <w:rFonts w:ascii="Times New Roman" w:hAnsi="Times New Roman"/>
          <w:color w:val="000000"/>
          <w:sz w:val="28"/>
          <w:szCs w:val="28"/>
          <w:lang w:val="ru-RU"/>
        </w:rPr>
      </w:r>
      <w:r>
        <w:rPr>
          <w:rFonts w:ascii="Times New Roman" w:hAnsi="Times New Roman"/>
          <w:color w:val="000000"/>
          <w:sz w:val="28"/>
          <w:szCs w:val="28"/>
          <w:lang w:val="ru-RU"/>
        </w:rPr>
        <w:t xml:space="preserve">общего образования МАОУ СОШ №12</w:t>
      </w:r>
      <w:bookmarkStart w:id="1" w:name="_GoBack"/>
      <w:r/>
      <w:bookmarkEnd w:id="1"/>
      <w:r/>
      <w:r>
        <w:rPr>
          <w:sz w:val="28"/>
          <w:szCs w:val="28"/>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jc w:val="center"/>
        <w:spacing w:after="0" w:line="408" w:lineRule="auto"/>
        <w:rPr>
          <w:lang w:val="ru-RU"/>
        </w:rPr>
      </w:pPr>
      <w:r>
        <w:rPr>
          <w:rFonts w:ascii="Times New Roman" w:hAnsi="Times New Roman"/>
          <w:b/>
          <w:color w:val="000000"/>
          <w:sz w:val="28"/>
          <w:lang w:val="ru-RU"/>
        </w:rPr>
        <w:t xml:space="preserve">РАБОЧАЯ ПРОГРАММА</w:t>
      </w:r>
      <w:r>
        <w:rPr>
          <w:lang w:val="ru-RU"/>
        </w:rPr>
      </w:r>
    </w:p>
    <w:p>
      <w:pPr>
        <w:ind w:left="120"/>
        <w:jc w:val="center"/>
        <w:spacing w:after="0" w:line="408" w:lineRule="auto"/>
        <w:rPr>
          <w:lang w:val="ru-RU"/>
        </w:rPr>
      </w:pPr>
      <w:r>
        <w:rPr>
          <w:rFonts w:ascii="Times New Roman" w:hAnsi="Times New Roman"/>
          <w:color w:val="000000"/>
          <w:sz w:val="28"/>
          <w:lang w:val="ru-RU"/>
        </w:rPr>
        <w:t xml:space="preserve">(</w:t>
      </w:r>
      <w:r>
        <w:rPr>
          <w:rFonts w:ascii="Times New Roman" w:hAnsi="Times New Roman"/>
          <w:color w:val="000000"/>
          <w:sz w:val="28"/>
        </w:rPr>
        <w:t xml:space="preserve">ID</w:t>
      </w:r>
      <w:r>
        <w:rPr>
          <w:rFonts w:ascii="Times New Roman" w:hAnsi="Times New Roman"/>
          <w:color w:val="000000"/>
          <w:sz w:val="28"/>
          <w:lang w:val="ru-RU"/>
        </w:rPr>
        <w:t xml:space="preserve"> 7541440)</w:t>
      </w:r>
      <w:r>
        <w:rPr>
          <w:lang w:val="ru-RU"/>
        </w:rPr>
      </w:r>
    </w:p>
    <w:p>
      <w:pPr>
        <w:ind w:left="120"/>
        <w:jc w:val="center"/>
        <w:spacing w:after="0"/>
        <w:rPr>
          <w:lang w:val="ru-RU"/>
        </w:rPr>
      </w:pPr>
      <w:r>
        <w:rPr>
          <w:lang w:val="ru-RU"/>
        </w:rPr>
      </w:r>
      <w:r>
        <w:rPr>
          <w:lang w:val="ru-RU"/>
        </w:rPr>
      </w:r>
    </w:p>
    <w:p>
      <w:pPr>
        <w:ind w:left="120"/>
        <w:jc w:val="center"/>
        <w:spacing w:after="0" w:line="408" w:lineRule="auto"/>
        <w:rPr>
          <w:lang w:val="ru-RU"/>
        </w:rPr>
      </w:pPr>
      <w:r>
        <w:rPr>
          <w:rFonts w:ascii="Times New Roman" w:hAnsi="Times New Roman"/>
          <w:b/>
          <w:color w:val="000000"/>
          <w:sz w:val="28"/>
          <w:lang w:val="ru-RU"/>
        </w:rPr>
        <w:t xml:space="preserve">учебного</w:t>
      </w:r>
      <w:r>
        <w:rPr>
          <w:rFonts w:ascii="Times New Roman" w:hAnsi="Times New Roman"/>
          <w:b/>
          <w:color w:val="000000"/>
          <w:sz w:val="28"/>
          <w:lang w:val="ru-RU"/>
        </w:rPr>
        <w:t xml:space="preserve"> предмета «Литература. Углубленный уровень»</w:t>
      </w:r>
      <w:r>
        <w:rPr>
          <w:lang w:val="ru-RU"/>
        </w:rPr>
      </w:r>
    </w:p>
    <w:p>
      <w:pPr>
        <w:ind w:left="120"/>
        <w:jc w:val="center"/>
        <w:spacing w:after="0" w:line="408" w:lineRule="auto"/>
        <w:rPr>
          <w:lang w:val="ru-RU"/>
        </w:rPr>
      </w:pPr>
      <w:r>
        <w:rPr>
          <w:rFonts w:ascii="Times New Roman" w:hAnsi="Times New Roman"/>
          <w:color w:val="000000"/>
          <w:sz w:val="28"/>
          <w:lang w:val="ru-RU"/>
        </w:rPr>
        <w:t xml:space="preserve">для</w:t>
      </w:r>
      <w:r>
        <w:rPr>
          <w:rFonts w:ascii="Times New Roman" w:hAnsi="Times New Roman"/>
          <w:color w:val="000000"/>
          <w:sz w:val="28"/>
          <w:lang w:val="ru-RU"/>
        </w:rPr>
        <w:t xml:space="preserve"> обучающихся 10-11 классов </w:t>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jc w:val="center"/>
        <w:rPr>
          <w:rFonts w:ascii="Times New Roman" w:hAnsi="Times New Roman" w:cs="Times New Roman"/>
          <w:sz w:val="32"/>
          <w:szCs w:val="32"/>
          <w:lang w:val="ru-RU"/>
        </w:rPr>
      </w:pPr>
      <w:r>
        <w:rPr>
          <w:rFonts w:ascii="Times New Roman" w:hAnsi="Times New Roman" w:cs="Times New Roman"/>
          <w:sz w:val="32"/>
          <w:szCs w:val="32"/>
          <w:lang w:val="ru-RU"/>
        </w:rPr>
        <w:t xml:space="preserve">Алапаевск, 2025</w:t>
      </w:r>
      <w:bookmarkStart w:id="2" w:name="block-59058798"/>
      <w:r/>
      <w:bookmarkEnd w:id="0"/>
      <w:r/>
      <w:r>
        <w:rPr>
          <w:rFonts w:ascii="Times New Roman" w:hAnsi="Times New Roman" w:cs="Times New Roman"/>
          <w:sz w:val="32"/>
          <w:szCs w:val="32"/>
          <w:lang w:val="ru-RU"/>
        </w:rPr>
      </w:r>
    </w:p>
    <w:p>
      <w:pPr>
        <w:rPr>
          <w:lang w:val="ru-RU"/>
        </w:rPr>
      </w:pPr>
      <w:r>
        <w:rPr>
          <w:lang w:val="ru-RU"/>
        </w:rPr>
        <w:br w:type="page" w:clear="all"/>
      </w:r>
      <w:r>
        <w:rPr>
          <w:lang w:val="ru-RU"/>
        </w:rPr>
      </w:r>
    </w:p>
    <w:p>
      <w:pPr>
        <w:rPr>
          <w:lang w:val="ru-RU"/>
        </w:rPr>
      </w:pPr>
      <w:r>
        <w:rPr>
          <w:lang w:val="ru-RU"/>
        </w:rPr>
      </w:r>
      <w:r>
        <w:rPr>
          <w:lang w:val="ru-RU"/>
        </w:rPr>
      </w:r>
    </w:p>
    <w:p>
      <w:pPr>
        <w:rPr>
          <w:lang w:val="ru-RU"/>
        </w:rPr>
      </w:pPr>
      <w:r>
        <w:rPr>
          <w:rFonts w:ascii="Times New Roman" w:hAnsi="Times New Roman"/>
          <w:b/>
          <w:color w:val="000000"/>
          <w:sz w:val="28"/>
          <w:lang w:val="ru-RU"/>
        </w:rPr>
        <w:t xml:space="preserve">ПОЯСНИТЕЛЬНАЯ ЗАПИСКА</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Программа по учебному предмету «Литература» (на угл</w:t>
      </w:r>
      <w:r>
        <w:rPr>
          <w:rFonts w:ascii="Times New Roman" w:hAnsi="Times New Roman"/>
          <w:color w:val="000000"/>
          <w:sz w:val="28"/>
          <w:lang w:val="ru-RU"/>
        </w:rPr>
        <w:t xml:space="preserve">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w:t>
      </w:r>
      <w:r>
        <w:rPr>
          <w:rFonts w:ascii="Times New Roman" w:hAnsi="Times New Roman"/>
          <w:color w:val="000000"/>
          <w:sz w:val="28"/>
          <w:lang w:val="ru-RU"/>
        </w:rPr>
        <w:t xml:space="preserve">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w:t>
      </w:r>
      <w:r>
        <w:rPr>
          <w:rFonts w:ascii="Times New Roman" w:hAnsi="Times New Roman"/>
          <w:color w:val="000000"/>
          <w:sz w:val="28"/>
          <w:lang w:val="ru-RU"/>
        </w:rPr>
        <w:t xml:space="preserve">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ОБЩАЯ ХАРАКТЕРИСТИКА УЧЕБНОГО ПРЕДМЕТА «ЛИТЕРАТУРА»</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Учебный предмет «Литература» способствует формированию ду</w:t>
      </w:r>
      <w:r>
        <w:rPr>
          <w:rFonts w:ascii="Times New Roman" w:hAnsi="Times New Roman"/>
          <w:color w:val="000000"/>
          <w:sz w:val="28"/>
          <w:lang w:val="ru-RU"/>
        </w:rPr>
        <w:t xml:space="preserve">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 xml:space="preserve">I</w:t>
      </w:r>
      <w:r>
        <w:rPr>
          <w:rFonts w:ascii="Times New Roman" w:hAnsi="Times New Roman"/>
          <w:color w:val="000000"/>
          <w:sz w:val="28"/>
          <w:lang w:val="ru-RU"/>
        </w:rPr>
        <w:t xml:space="preserve">Х – начала ХХ</w:t>
      </w:r>
      <w:r>
        <w:rPr>
          <w:rFonts w:ascii="Times New Roman" w:hAnsi="Times New Roman"/>
          <w:color w:val="000000"/>
          <w:sz w:val="28"/>
        </w:rPr>
        <w:t xml:space="preserve">I</w:t>
      </w:r>
      <w:r>
        <w:rPr>
          <w:rFonts w:ascii="Times New Roman" w:hAnsi="Times New Roman"/>
          <w:color w:val="000000"/>
          <w:sz w:val="28"/>
          <w:lang w:val="ru-RU"/>
        </w:rPr>
        <w:t xml:space="preserve"> века, расширение литературного контента, углублен</w:t>
      </w:r>
      <w:r>
        <w:rPr>
          <w:rFonts w:ascii="Times New Roman" w:hAnsi="Times New Roman"/>
          <w:color w:val="000000"/>
          <w:sz w:val="28"/>
          <w:lang w:val="ru-RU"/>
        </w:rPr>
        <w:t xml:space="preserve">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r>
        <w:rPr>
          <w:lang w:val="ru-RU"/>
        </w:rPr>
      </w:r>
    </w:p>
    <w:p>
      <w:pPr>
        <w:ind w:left="120"/>
        <w:jc w:val="both"/>
        <w:spacing w:after="0"/>
        <w:rPr>
          <w:lang w:val="ru-RU"/>
        </w:rPr>
      </w:pPr>
      <w:r>
        <w:rPr>
          <w:rFonts w:ascii="Times New Roman" w:hAnsi="Times New Roman"/>
          <w:color w:val="000000"/>
          <w:sz w:val="28"/>
          <w:lang w:val="ru-RU"/>
        </w:rPr>
        <w:t xml:space="preserve"> Литературное образование на углубленном уровне на уровне среднего общего образов</w:t>
      </w:r>
      <w:r>
        <w:rPr>
          <w:rFonts w:ascii="Times New Roman" w:hAnsi="Times New Roman"/>
          <w:color w:val="000000"/>
          <w:sz w:val="28"/>
          <w:lang w:val="ru-RU"/>
        </w:rPr>
        <w:t xml:space="preserve">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w:t>
      </w:r>
      <w:r>
        <w:rPr>
          <w:rFonts w:ascii="Times New Roman" w:hAnsi="Times New Roman"/>
          <w:color w:val="000000"/>
          <w:sz w:val="28"/>
          <w:lang w:val="ru-RU"/>
        </w:rPr>
        <w:t xml:space="preserve">«Слово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w:t>
      </w:r>
      <w:r>
        <w:rPr>
          <w:rFonts w:ascii="Times New Roman" w:hAnsi="Times New Roman"/>
          <w:color w:val="000000"/>
          <w:sz w:val="28"/>
          <w:lang w:val="ru-RU"/>
        </w:rPr>
        <w:t xml:space="preserve">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w:t>
      </w:r>
      <w:r>
        <w:rPr>
          <w:rFonts w:ascii="Times New Roman" w:hAnsi="Times New Roman"/>
          <w:color w:val="000000"/>
          <w:sz w:val="28"/>
          <w:lang w:val="ru-RU"/>
        </w:rPr>
        <w:t xml:space="preserve">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w:t>
      </w:r>
      <w:r>
        <w:rPr>
          <w:rFonts w:ascii="Times New Roman" w:hAnsi="Times New Roman"/>
          <w:color w:val="000000"/>
          <w:sz w:val="28"/>
          <w:lang w:val="ru-RU"/>
        </w:rPr>
        <w:t xml:space="preserve">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 рабочей программе учтены этапы российского историко-литературного процесса второй половины Х</w:t>
      </w:r>
      <w:r>
        <w:rPr>
          <w:rFonts w:ascii="Times New Roman" w:hAnsi="Times New Roman"/>
          <w:color w:val="000000"/>
          <w:sz w:val="28"/>
        </w:rPr>
        <w:t xml:space="preserve">I</w:t>
      </w:r>
      <w:r>
        <w:rPr>
          <w:rFonts w:ascii="Times New Roman" w:hAnsi="Times New Roman"/>
          <w:color w:val="000000"/>
          <w:sz w:val="28"/>
          <w:lang w:val="ru-RU"/>
        </w:rPr>
        <w:t xml:space="preserve">Х – начала ХХ</w:t>
      </w:r>
      <w:r>
        <w:rPr>
          <w:rFonts w:ascii="Times New Roman" w:hAnsi="Times New Roman"/>
          <w:color w:val="000000"/>
          <w:sz w:val="28"/>
        </w:rPr>
        <w:t xml:space="preserve">I</w:t>
      </w:r>
      <w:r>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w:t>
      </w:r>
      <w:r>
        <w:rPr>
          <w:rFonts w:ascii="Times New Roman" w:hAnsi="Times New Roman"/>
          <w:color w:val="000000"/>
          <w:sz w:val="28"/>
          <w:lang w:val="ru-RU"/>
        </w:rPr>
        <w:t xml:space="preserve">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w:t>
      </w:r>
      <w:r>
        <w:rPr>
          <w:rFonts w:ascii="Times New Roman" w:hAnsi="Times New Roman"/>
          <w:color w:val="000000"/>
          <w:sz w:val="28"/>
          <w:lang w:val="ru-RU"/>
        </w:rPr>
        <w:t xml:space="preserve">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ЦЕЛИ ИЗУЧЕНИЯ УЧЕБНОГО ПРЕДМЕТА «ЛИТЕРАТУРА»</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Цели и</w:t>
      </w:r>
      <w:r>
        <w:rPr>
          <w:rFonts w:ascii="Times New Roman" w:hAnsi="Times New Roman"/>
          <w:color w:val="000000"/>
          <w:sz w:val="28"/>
          <w:lang w:val="ru-RU"/>
        </w:rPr>
        <w:t xml:space="preserve">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w:t>
      </w:r>
      <w:r>
        <w:rPr>
          <w:rFonts w:ascii="Times New Roman" w:hAnsi="Times New Roman"/>
          <w:color w:val="000000"/>
          <w:sz w:val="28"/>
          <w:lang w:val="ru-RU"/>
        </w:rPr>
        <w:t xml:space="preserve">смысловой сферы личности на основе высоки</w:t>
      </w:r>
      <w:r>
        <w:rPr>
          <w:rFonts w:ascii="Times New Roman" w:hAnsi="Times New Roman"/>
          <w:color w:val="000000"/>
          <w:sz w:val="28"/>
          <w:lang w:val="ru-RU"/>
        </w:rPr>
        <w:t xml:space="preserve">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w:t>
      </w:r>
      <w:r>
        <w:rPr>
          <w:rFonts w:ascii="Times New Roman" w:hAnsi="Times New Roman"/>
          <w:color w:val="000000"/>
          <w:sz w:val="28"/>
          <w:lang w:val="ru-RU"/>
        </w:rPr>
        <w:t xml:space="preserve">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w:t>
      </w:r>
      <w:r>
        <w:rPr>
          <w:rFonts w:ascii="Times New Roman" w:hAnsi="Times New Roman"/>
          <w:color w:val="000000"/>
          <w:sz w:val="28"/>
          <w:lang w:val="ru-RU"/>
        </w:rPr>
        <w:t xml:space="preserve">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w:t>
      </w:r>
      <w:r>
        <w:rPr>
          <w:rFonts w:ascii="Times New Roman" w:hAnsi="Times New Roman"/>
          <w:color w:val="000000"/>
          <w:sz w:val="28"/>
          <w:lang w:val="ru-RU"/>
        </w:rPr>
        <w:t xml:space="preserve">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w:t>
      </w:r>
      <w:r>
        <w:rPr>
          <w:rFonts w:ascii="Times New Roman" w:hAnsi="Times New Roman"/>
          <w:color w:val="000000"/>
          <w:sz w:val="28"/>
          <w:lang w:val="ru-RU"/>
        </w:rPr>
        <w:t xml:space="preserve">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r>
        <w:rPr>
          <w:lang w:val="ru-RU"/>
        </w:rPr>
      </w:r>
    </w:p>
    <w:p>
      <w:pPr>
        <w:ind w:firstLine="600"/>
        <w:jc w:val="both"/>
        <w:spacing w:after="0" w:line="264" w:lineRule="auto"/>
        <w:rPr>
          <w:lang w:val="ru-RU"/>
        </w:rPr>
      </w:pPr>
      <w:r>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w:t>
      </w:r>
      <w:r>
        <w:rPr>
          <w:rFonts w:ascii="Times New Roman" w:hAnsi="Times New Roman"/>
          <w:color w:val="000000"/>
          <w:sz w:val="28"/>
          <w:lang w:val="ru-RU"/>
        </w:rPr>
        <w:t xml:space="preserve">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w:t>
      </w:r>
      <w:r>
        <w:rPr>
          <w:rFonts w:ascii="Times New Roman" w:hAnsi="Times New Roman"/>
          <w:color w:val="000000"/>
          <w:sz w:val="28"/>
          <w:lang w:val="ru-RU"/>
        </w:rPr>
        <w:t xml:space="preserve">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w:t>
      </w:r>
      <w:r>
        <w:rPr>
          <w:rFonts w:ascii="Times New Roman" w:hAnsi="Times New Roman"/>
          <w:color w:val="000000"/>
          <w:sz w:val="28"/>
          <w:lang w:val="ru-RU"/>
        </w:rPr>
        <w:t xml:space="preserve">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Задачи, свя</w:t>
      </w:r>
      <w:r>
        <w:rPr>
          <w:rFonts w:ascii="Times New Roman" w:hAnsi="Times New Roman"/>
          <w:color w:val="000000"/>
          <w:sz w:val="28"/>
          <w:lang w:val="ru-RU"/>
        </w:rPr>
        <w:t xml:space="preserve">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w:t>
      </w:r>
      <w:r>
        <w:rPr>
          <w:rFonts w:ascii="Times New Roman" w:hAnsi="Times New Roman"/>
          <w:color w:val="000000"/>
          <w:sz w:val="28"/>
          <w:lang w:val="ru-RU"/>
        </w:rPr>
        <w:t xml:space="preserve">мировой культуры, ориентированы на воспитание и развитие постоянной потребности обучающихся в</w:t>
      </w:r>
      <w:r>
        <w:rPr>
          <w:rFonts w:ascii="Times New Roman" w:hAnsi="Times New Roman"/>
          <w:color w:val="000000"/>
          <w:sz w:val="28"/>
          <w:lang w:val="ru-RU"/>
        </w:rPr>
        <w:t xml:space="preserve">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w:t>
      </w:r>
      <w:r>
        <w:rPr>
          <w:rFonts w:ascii="Times New Roman" w:hAnsi="Times New Roman"/>
          <w:color w:val="000000"/>
          <w:sz w:val="28"/>
          <w:lang w:val="ru-RU"/>
        </w:rPr>
        <w:t xml:space="preserve">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Задачи, связанные с вос</w:t>
      </w:r>
      <w:r>
        <w:rPr>
          <w:rFonts w:ascii="Times New Roman" w:hAnsi="Times New Roman"/>
          <w:color w:val="000000"/>
          <w:sz w:val="28"/>
          <w:lang w:val="ru-RU"/>
        </w:rPr>
        <w:t xml:space="preserve">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w:t>
      </w:r>
      <w:r>
        <w:rPr>
          <w:rFonts w:ascii="Times New Roman" w:hAnsi="Times New Roman"/>
          <w:color w:val="000000"/>
          <w:sz w:val="28"/>
          <w:lang w:val="ru-RU"/>
        </w:rPr>
        <w:t xml:space="preserve">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w:t>
      </w:r>
      <w:r>
        <w:rPr>
          <w:rFonts w:ascii="Times New Roman" w:hAnsi="Times New Roman"/>
          <w:color w:val="000000"/>
          <w:sz w:val="28"/>
          <w:lang w:val="ru-RU"/>
        </w:rPr>
        <w:t xml:space="preserve">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Кроме того, эти зада</w:t>
      </w:r>
      <w:r>
        <w:rPr>
          <w:rFonts w:ascii="Times New Roman" w:hAnsi="Times New Roman"/>
          <w:color w:val="000000"/>
          <w:sz w:val="28"/>
          <w:lang w:val="ru-RU"/>
        </w:rPr>
        <w:t xml:space="preserve">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w:t>
      </w:r>
      <w:r>
        <w:rPr>
          <w:rFonts w:ascii="Times New Roman" w:hAnsi="Times New Roman"/>
          <w:color w:val="000000"/>
          <w:sz w:val="28"/>
          <w:lang w:val="ru-RU"/>
        </w:rPr>
        <w:t xml:space="preserve">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w:t>
      </w:r>
      <w:r>
        <w:rPr>
          <w:rFonts w:ascii="Times New Roman" w:hAnsi="Times New Roman"/>
          <w:color w:val="000000"/>
          <w:sz w:val="28"/>
          <w:lang w:val="ru-RU"/>
        </w:rPr>
        <w:t xml:space="preserve">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w:t>
      </w:r>
      <w:r>
        <w:rPr>
          <w:rFonts w:ascii="Times New Roman" w:hAnsi="Times New Roman"/>
          <w:color w:val="000000"/>
          <w:sz w:val="28"/>
          <w:lang w:val="ru-RU"/>
        </w:rPr>
        <w:t xml:space="preserve">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w:t>
      </w:r>
      <w:r>
        <w:rPr>
          <w:rFonts w:ascii="Times New Roman" w:hAnsi="Times New Roman"/>
          <w:color w:val="000000"/>
          <w:sz w:val="28"/>
          <w:lang w:val="ru-RU"/>
        </w:rPr>
        <w:t xml:space="preserve">современных профессиональных</w:t>
      </w:r>
      <w:r>
        <w:rPr>
          <w:rFonts w:ascii="Times New Roman" w:hAnsi="Times New Roman"/>
          <w:color w:val="000000"/>
          <w:sz w:val="28"/>
          <w:lang w:val="ru-RU"/>
        </w:rPr>
        <w:t xml:space="preserve">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w:t>
      </w:r>
      <w:r>
        <w:rPr>
          <w:rFonts w:ascii="Times New Roman" w:hAnsi="Times New Roman"/>
          <w:color w:val="000000"/>
          <w:sz w:val="28"/>
          <w:lang w:val="ru-RU"/>
        </w:rPr>
        <w:t xml:space="preserve">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w:t>
      </w:r>
      <w:r>
        <w:rPr>
          <w:rFonts w:ascii="Times New Roman" w:hAnsi="Times New Roman"/>
          <w:color w:val="000000"/>
          <w:sz w:val="28"/>
          <w:lang w:val="ru-RU"/>
        </w:rPr>
        <w:t xml:space="preserve">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w:t>
      </w:r>
      <w:r>
        <w:rPr>
          <w:rFonts w:ascii="Times New Roman" w:hAnsi="Times New Roman"/>
          <w:color w:val="000000"/>
          <w:sz w:val="28"/>
          <w:lang w:val="ru-RU"/>
        </w:rPr>
        <w:t xml:space="preserve">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МЕСТО УЧЕБНОГО ПРЕДМЕТА «ЛИТЕРАТУРА» В УЧЕБНОМ ПЛАНЕ</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На изучение литературы в 10–11 классах среднего общего образования отводится 340 ч., в 10 класса - 170 часов (5 часов в неделю), в 11 классе - 170 часов (5 часов в неделю).</w:t>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3" w:name="block-59058797"/>
      <w:r/>
      <w:bookmarkEnd w:id="2"/>
      <w:r>
        <w:rPr>
          <w:rFonts w:ascii="Times New Roman" w:hAnsi="Times New Roman"/>
          <w:b/>
          <w:color w:val="000000"/>
          <w:sz w:val="28"/>
          <w:lang w:val="ru-RU"/>
        </w:rPr>
        <w:t xml:space="preserve">СОДЕРЖАНИЕ УЧЕБНОГО ПРЕДМЕТА «ЛИТЕРАТУРА»</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b/>
          <w:color w:val="000000"/>
          <w:sz w:val="28"/>
          <w:lang w:val="ru-RU"/>
        </w:rPr>
        <w:t xml:space="preserve">10 КЛАСС</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Обобщающее повторение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 xml:space="preserve">XIX</w:t>
      </w:r>
      <w:r>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w:t>
      </w:r>
      <w:r>
        <w:rPr>
          <w:rFonts w:ascii="Times New Roman" w:hAnsi="Times New Roman"/>
          <w:color w:val="000000"/>
          <w:sz w:val="28"/>
          <w:lang w:val="ru-RU"/>
        </w:rPr>
        <w:t xml:space="preserve">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 xml:space="preserve">XIX</w:t>
      </w:r>
      <w:r>
        <w:rPr>
          <w:rFonts w:ascii="Times New Roman" w:hAnsi="Times New Roman"/>
          <w:b/>
          <w:color w:val="000000"/>
          <w:sz w:val="28"/>
          <w:lang w:val="ru-RU"/>
        </w:rPr>
        <w:t xml:space="preserve"> века</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А. Н. Островский. </w:t>
      </w:r>
      <w:r>
        <w:rPr>
          <w:rFonts w:ascii="Times New Roman" w:hAnsi="Times New Roman"/>
          <w:color w:val="000000"/>
          <w:sz w:val="28"/>
          <w:lang w:val="ru-RU"/>
        </w:rPr>
        <w:t xml:space="preserve">Драма «Гроза». Пьесы </w:t>
      </w:r>
      <w:bookmarkStart w:id="4" w:name="04056e20-cfd5-4a1f-b35a-1896b07955fe"/>
      <w:r>
        <w:rPr>
          <w:rFonts w:ascii="Times New Roman" w:hAnsi="Times New Roman"/>
          <w:color w:val="000000"/>
          <w:sz w:val="28"/>
          <w:lang w:val="ru-RU"/>
        </w:rPr>
        <w:t xml:space="preserve">«Бесприданница», «Свои люди – сочтёмся» и др. (одно произведение по выбору).</w:t>
      </w:r>
      <w:bookmarkEnd w:id="4"/>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И. А. Гончаров. </w:t>
      </w:r>
      <w:r>
        <w:rPr>
          <w:rFonts w:ascii="Times New Roman" w:hAnsi="Times New Roman"/>
          <w:color w:val="000000"/>
          <w:sz w:val="28"/>
          <w:lang w:val="ru-RU"/>
        </w:rPr>
        <w:t xml:space="preserve">Роман «Обломов». Романы и очерки </w:t>
      </w:r>
      <w:bookmarkStart w:id="5" w:name="17702136-ae41-41a5-8256-db7a8b18e79b"/>
      <w:r>
        <w:rPr>
          <w:rFonts w:ascii="Times New Roman" w:hAnsi="Times New Roman"/>
          <w:color w:val="000000"/>
          <w:sz w:val="28"/>
          <w:lang w:val="ru-RU"/>
        </w:rPr>
        <w:t xml:space="preserve">(одно произведение по выбору). Например, «Обыкновенная история», очерки из книги «Фрегат «Паллада» и др.</w:t>
      </w:r>
      <w:bookmarkEnd w:id="5"/>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И. С. Тургенев. </w:t>
      </w:r>
      <w:r>
        <w:rPr>
          <w:rFonts w:ascii="Times New Roman" w:hAnsi="Times New Roman"/>
          <w:color w:val="000000"/>
          <w:sz w:val="28"/>
          <w:lang w:val="ru-RU"/>
        </w:rPr>
        <w:t xml:space="preserve">Роман «Отцы и дети». </w:t>
      </w:r>
      <w:bookmarkStart w:id="6" w:name="aa1a84d3-79b8-43c2-9af6-8627970f8a52"/>
      <w:r>
        <w:rPr>
          <w:rFonts w:ascii="Times New Roman" w:hAnsi="Times New Roman"/>
          <w:color w:val="000000"/>
          <w:sz w:val="28"/>
          <w:lang w:val="ru-RU"/>
        </w:rPr>
        <w:t xml:space="preserve">Повести и романы (одно произведение по выбору). Например, «Первая любовь», «Вешние воды», «Рудин», «Дворянское гнездо» и др.</w:t>
      </w:r>
      <w:bookmarkEnd w:id="6"/>
      <w:r>
        <w:rPr>
          <w:rFonts w:ascii="Times New Roman" w:hAnsi="Times New Roman"/>
          <w:color w:val="000000"/>
          <w:sz w:val="28"/>
          <w:lang w:val="ru-RU"/>
        </w:rPr>
        <w:t xml:space="preserve"> Статья «Гамлет и Дон Кихот».</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Ф. И. Тютчев.</w:t>
      </w:r>
      <w:r>
        <w:rPr>
          <w:rFonts w:ascii="Times New Roman" w:hAnsi="Times New Roman"/>
          <w:color w:val="000000"/>
          <w:sz w:val="28"/>
          <w:lang w:val="ru-RU"/>
        </w:rPr>
        <w:t xml:space="preserve"> Стихотворения </w:t>
      </w:r>
      <w:bookmarkStart w:id="7" w:name="cf0ca056-0be1-4849-a295-6fc382c49d94"/>
      <w:r>
        <w:rPr>
          <w:rFonts w:ascii="Times New Roman" w:hAnsi="Times New Roman"/>
          <w:color w:val="000000"/>
          <w:sz w:val="28"/>
          <w:lang w:val="ru-RU"/>
        </w:rPr>
        <w:t xml:space="preserve">(не менее пяти по выбору). Например, «</w:t>
      </w:r>
      <w:r>
        <w:rPr>
          <w:rFonts w:ascii="Times New Roman" w:hAnsi="Times New Roman"/>
          <w:color w:val="000000"/>
          <w:sz w:val="28"/>
        </w:rPr>
        <w:t xml:space="preserve">Silentium</w:t>
      </w:r>
      <w:r>
        <w:rPr>
          <w:rFonts w:ascii="Times New Roman" w:hAnsi="Times New Roman"/>
          <w:color w:val="000000"/>
          <w:sz w:val="28"/>
          <w:lang w:val="ru-RU"/>
        </w:rPr>
        <w:t xml:space="preserve">!», «Не то, что мните вы, природа...», «Умом Россию не пон</w:t>
      </w:r>
      <w:r>
        <w:rPr>
          <w:rFonts w:ascii="Times New Roman" w:hAnsi="Times New Roman"/>
          <w:color w:val="000000"/>
          <w:sz w:val="28"/>
          <w:lang w:val="ru-RU"/>
        </w:rPr>
        <w:t xml:space="preserve">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7"/>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Н. А. Некрасов.</w:t>
      </w:r>
      <w:r>
        <w:rPr>
          <w:rFonts w:ascii="Times New Roman" w:hAnsi="Times New Roman"/>
          <w:color w:val="000000"/>
          <w:sz w:val="28"/>
          <w:lang w:val="ru-RU"/>
        </w:rPr>
        <w:t xml:space="preserve"> Стихотворения </w:t>
      </w:r>
      <w:bookmarkStart w:id="8" w:name="d3183ee0-e6cd-4560-8589-21544b0f61cd"/>
      <w:r>
        <w:rPr>
          <w:rFonts w:ascii="Times New Roman" w:hAnsi="Times New Roman"/>
          <w:color w:val="000000"/>
          <w:sz w:val="28"/>
          <w:lang w:val="ru-RU"/>
        </w:rPr>
        <w:t xml:space="preserve">(не менее пяти по выбору). Например, «Тройка», «Я не</w:t>
      </w:r>
      <w:r>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8"/>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Поэма «Кому на Руси жить хорошо».</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А. А. Фет. </w:t>
      </w:r>
      <w:r>
        <w:rPr>
          <w:rFonts w:ascii="Times New Roman" w:hAnsi="Times New Roman"/>
          <w:color w:val="000000"/>
          <w:sz w:val="28"/>
          <w:lang w:val="ru-RU"/>
        </w:rPr>
        <w:t xml:space="preserve">Стихотворения </w:t>
      </w:r>
      <w:bookmarkStart w:id="9" w:name="bd46cecf-11ab-4f28-8b86-c336bb0449ea"/>
      <w:r>
        <w:rPr>
          <w:rFonts w:ascii="Times New Roman" w:hAnsi="Times New Roman"/>
          <w:color w:val="000000"/>
          <w:sz w:val="28"/>
          <w:lang w:val="ru-RU"/>
        </w:rPr>
        <w:t xml:space="preserve">(не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Pr>
          <w:rFonts w:ascii="Times New Roman" w:hAnsi="Times New Roman"/>
          <w:color w:val="000000"/>
          <w:sz w:val="28"/>
          <w:lang w:val="ru-RU"/>
        </w:rPr>
        <w:t xml:space="preserve">землёю...», «На заре ты её не буди…», «Как беден наш язык! Хочу и не могу…», «На стоге сена ночью южной…» и др.</w:t>
      </w:r>
      <w:bookmarkEnd w:id="9"/>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А. К. Толстой. </w:t>
      </w:r>
      <w:r>
        <w:rPr>
          <w:rFonts w:ascii="Times New Roman" w:hAnsi="Times New Roman"/>
          <w:color w:val="000000"/>
          <w:sz w:val="28"/>
          <w:lang w:val="ru-RU"/>
        </w:rPr>
        <w:t xml:space="preserve">Стихотворения </w:t>
      </w:r>
      <w:bookmarkStart w:id="10" w:name="320131da-17e4-419b-a00b-0d1b246f1a11"/>
      <w:r>
        <w:rPr>
          <w:rFonts w:ascii="Times New Roman" w:hAnsi="Times New Roman"/>
          <w:color w:val="000000"/>
          <w:sz w:val="28"/>
          <w:lang w:val="ru-RU"/>
        </w:rPr>
        <w:t xml:space="preserve">(не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0"/>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Н. Г. Чернышевский. </w:t>
      </w:r>
      <w:r>
        <w:rPr>
          <w:rFonts w:ascii="Times New Roman" w:hAnsi="Times New Roman"/>
          <w:color w:val="000000"/>
          <w:sz w:val="28"/>
          <w:lang w:val="ru-RU"/>
        </w:rPr>
        <w:t xml:space="preserve">Роман «Что делать?» </w:t>
      </w:r>
      <w:bookmarkStart w:id="11" w:name="332fa7a7-aaa9-454e-ad9a-cbc8b3079548"/>
      <w:r>
        <w:rPr>
          <w:rFonts w:ascii="Times New Roman" w:hAnsi="Times New Roman"/>
          <w:color w:val="000000"/>
          <w:sz w:val="28"/>
          <w:lang w:val="ru-RU"/>
        </w:rPr>
        <w:t xml:space="preserve">(</w:t>
      </w:r>
      <w:r>
        <w:rPr>
          <w:rFonts w:ascii="Times New Roman" w:hAnsi="Times New Roman"/>
          <w:color w:val="000000"/>
          <w:sz w:val="28"/>
          <w:lang w:val="ru-RU"/>
        </w:rPr>
        <w:t xml:space="preserve">главы</w:t>
      </w:r>
      <w:r>
        <w:rPr>
          <w:rFonts w:ascii="Times New Roman" w:hAnsi="Times New Roman"/>
          <w:color w:val="000000"/>
          <w:sz w:val="28"/>
          <w:lang w:val="ru-RU"/>
        </w:rPr>
        <w:t xml:space="preserve"> по выбору).</w:t>
      </w:r>
      <w:bookmarkEnd w:id="11"/>
      <w:r>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 xml:space="preserve">rendez</w:t>
      </w:r>
      <w:r>
        <w:rPr>
          <w:rFonts w:ascii="Times New Roman" w:hAnsi="Times New Roman"/>
          <w:color w:val="000000"/>
          <w:sz w:val="28"/>
          <w:lang w:val="ru-RU"/>
        </w:rPr>
        <w:t xml:space="preserve">-</w:t>
      </w:r>
      <w:r>
        <w:rPr>
          <w:rFonts w:ascii="Times New Roman" w:hAnsi="Times New Roman"/>
          <w:color w:val="000000"/>
          <w:sz w:val="28"/>
        </w:rPr>
        <w:t xml:space="preserve">vous</w:t>
      </w:r>
      <w:r>
        <w:rPr>
          <w:rFonts w:ascii="Times New Roman" w:hAnsi="Times New Roman"/>
          <w:color w:val="000000"/>
          <w:sz w:val="28"/>
          <w:lang w:val="ru-RU"/>
        </w:rPr>
        <w:t xml:space="preserve">. Размышления по прочтении повести г. Тургенева «Ася».</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Ф. М. Достоевский.</w:t>
      </w:r>
      <w:r>
        <w:rPr>
          <w:rFonts w:ascii="Times New Roman" w:hAnsi="Times New Roman"/>
          <w:color w:val="000000"/>
          <w:sz w:val="28"/>
          <w:lang w:val="ru-RU"/>
        </w:rPr>
        <w:t xml:space="preserve"> Роман «Преступление и наказание». Повести и романы </w:t>
      </w:r>
      <w:bookmarkStart w:id="12" w:name="e63e6a5c-4a99-4341-98be-28d50efb8e48"/>
      <w:r>
        <w:rPr>
          <w:rFonts w:ascii="Times New Roman" w:hAnsi="Times New Roman"/>
          <w:color w:val="000000"/>
          <w:sz w:val="28"/>
          <w:lang w:val="ru-RU"/>
        </w:rPr>
        <w:t xml:space="preserve">(одно произведение по выбору). Например, «Неточка Незванова», «Сон смешного человека», «Идиот», «Подросток» и др.</w:t>
      </w:r>
      <w:bookmarkEnd w:id="12"/>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 xml:space="preserve">Роман-эпопея «Война и мир». Рассказы, повести и романы </w:t>
      </w:r>
      <w:bookmarkStart w:id="13" w:name="fe235a46-f8b6-4d5d-8f44-dd9a2bda1b9e"/>
      <w:r>
        <w:rPr>
          <w:rFonts w:ascii="Times New Roman" w:hAnsi="Times New Roman"/>
          <w:color w:val="000000"/>
          <w:sz w:val="28"/>
          <w:lang w:val="ru-RU"/>
        </w:rPr>
        <w:t xml:space="preserve">(одно произведение по выбору). Например, рассказы из цикла "Севастопольские рассказы", Смерть Ивана Ильича", "Анна Каренина" и другие</w:t>
      </w:r>
      <w:bookmarkEnd w:id="13"/>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М. Е. Салтыков-Щедрин. </w:t>
      </w:r>
      <w:r>
        <w:rPr>
          <w:rFonts w:ascii="Times New Roman" w:hAnsi="Times New Roman"/>
          <w:color w:val="000000"/>
          <w:sz w:val="28"/>
          <w:lang w:val="ru-RU"/>
        </w:rPr>
        <w:t xml:space="preserve">Роман-хроника «История одного города» </w:t>
      </w:r>
      <w:bookmarkStart w:id="14" w:name="628b2c52-0a7c-4595-8010-cb181a16d2e6"/>
      <w:r>
        <w:rPr>
          <w:rFonts w:ascii="Times New Roman" w:hAnsi="Times New Roman"/>
          <w:color w:val="000000"/>
          <w:sz w:val="28"/>
          <w:lang w:val="ru-RU"/>
        </w:rPr>
        <w:t xml:space="preserve">(не менее четырёх гла</w:t>
      </w:r>
      <w:r>
        <w:rPr>
          <w:rFonts w:ascii="Times New Roman" w:hAnsi="Times New Roman"/>
          <w:color w:val="000000"/>
          <w:sz w:val="28"/>
          <w:lang w:val="ru-RU"/>
        </w:rPr>
        <w:t xml:space="preserve">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4"/>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Н. С. Лесков.</w:t>
      </w:r>
      <w:r>
        <w:rPr>
          <w:rFonts w:ascii="Times New Roman" w:hAnsi="Times New Roman"/>
          <w:color w:val="000000"/>
          <w:sz w:val="28"/>
          <w:lang w:val="ru-RU"/>
        </w:rPr>
        <w:t xml:space="preserve"> Рассказы и повести </w:t>
      </w:r>
      <w:bookmarkStart w:id="15" w:name="11d1de43-c9b2-4bce-8bf5-3da2bc6d8355"/>
      <w:r>
        <w:rPr>
          <w:rFonts w:ascii="Times New Roman" w:hAnsi="Times New Roman"/>
          <w:color w:val="000000"/>
          <w:sz w:val="28"/>
          <w:lang w:val="ru-RU"/>
        </w:rPr>
        <w:t xml:space="preserve">(не менее двух произведений по выбору). Например, «Очарованный странник», «Однодум», «Тупейный художник», «Леди Макбет Мценского уезда» и др.</w:t>
      </w:r>
      <w:bookmarkEnd w:id="15"/>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А. П. Чехов.</w:t>
      </w:r>
      <w:r>
        <w:rPr>
          <w:rFonts w:ascii="Times New Roman" w:hAnsi="Times New Roman"/>
          <w:color w:val="000000"/>
          <w:sz w:val="28"/>
          <w:lang w:val="ru-RU"/>
        </w:rPr>
        <w:t xml:space="preserve"> Рассказы </w:t>
      </w:r>
      <w:bookmarkStart w:id="16" w:name="7667e3dd-5b31-40bd-8fd9-a8175048ed65"/>
      <w:r>
        <w:rPr>
          <w:rFonts w:ascii="Times New Roman" w:hAnsi="Times New Roman"/>
          <w:color w:val="000000"/>
          <w:sz w:val="28"/>
          <w:lang w:val="ru-RU"/>
        </w:rPr>
        <w:t xml:space="preserve">(не менее пяти по выбору). Например, «Студент», «Ионыч», «Дама с собачкой», «Человек в футляре», «Крыжовник», «О любви», «Попрыгунья», «Душечка», «Дом с мезонином» и др.</w:t>
      </w:r>
      <w:bookmarkEnd w:id="16"/>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Комедия «Вишнёвый сад». Пьесы </w:t>
      </w:r>
      <w:bookmarkStart w:id="17" w:name="49929a7a-91b4-4909-8d26-adbcf003e49e"/>
      <w:r>
        <w:rPr>
          <w:rFonts w:ascii="Times New Roman" w:hAnsi="Times New Roman"/>
          <w:color w:val="000000"/>
          <w:sz w:val="28"/>
          <w:lang w:val="ru-RU"/>
        </w:rPr>
        <w:t xml:space="preserve">«Чайка», «Дядя Ваня», «Три сестры» (одно произведение по выбору).</w:t>
      </w:r>
      <w:bookmarkEnd w:id="17"/>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 xml:space="preserve">XIX</w:t>
      </w:r>
      <w:r>
        <w:rPr>
          <w:rFonts w:ascii="Times New Roman" w:hAnsi="Times New Roman"/>
          <w:b/>
          <w:color w:val="000000"/>
          <w:sz w:val="28"/>
          <w:lang w:val="ru-RU"/>
        </w:rPr>
        <w:t xml:space="preserve"> века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Статьи </w:t>
      </w:r>
      <w:bookmarkStart w:id="18" w:name="dbf15ff5-b422-4c88-a221-2564e3b826e5"/>
      <w:r>
        <w:rPr>
          <w:rFonts w:ascii="Times New Roman" w:hAnsi="Times New Roman"/>
          <w:color w:val="000000"/>
          <w:sz w:val="28"/>
        </w:rPr>
        <w:t xml:space="preserve">H</w:t>
      </w:r>
      <w:r>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«Мотив</w:t>
      </w:r>
      <w:r>
        <w:rPr>
          <w:rFonts w:ascii="Times New Roman" w:hAnsi="Times New Roman"/>
          <w:color w:val="000000"/>
          <w:sz w:val="28"/>
          <w:lang w:val="ru-RU"/>
        </w:rPr>
        <w:t xml:space="preserve">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8"/>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Литература народов России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Стихотворения и поэмы </w:t>
      </w:r>
      <w:bookmarkStart w:id="19" w:name="f1d0b150-9285-46ae-90cf-107aa680ddc7"/>
      <w:r>
        <w:rPr>
          <w:rFonts w:ascii="Times New Roman" w:hAnsi="Times New Roman"/>
          <w:color w:val="000000"/>
          <w:sz w:val="28"/>
          <w:lang w:val="ru-RU"/>
        </w:rPr>
        <w:t xml:space="preserve">(не менее одного произведения по выбору). Например, стихотворения Г. Тукая, стихотворения и поэма «Фатима» К. Хетагурова и др.).</w:t>
      </w:r>
      <w:bookmarkEnd w:id="19"/>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Зарубежная литература</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 xml:space="preserve">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20" w:name="30c717c3-eb46-4248-81c1-a9afc462a115"/>
      <w:r>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0"/>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 xml:space="preserve">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21" w:name="2122dc7b-aab3-43f4-aaab-97910333859e"/>
      <w:r>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Бодлера, П. Верлена, Э. Верхарна и др.</w:t>
      </w:r>
      <w:bookmarkEnd w:id="21"/>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 xml:space="preserve">XIX</w:t>
      </w:r>
      <w:r>
        <w:rPr>
          <w:rFonts w:ascii="Times New Roman" w:hAnsi="Times New Roman"/>
          <w:b/>
          <w:color w:val="000000"/>
          <w:sz w:val="28"/>
          <w:lang w:val="ru-RU"/>
        </w:rPr>
        <w:t xml:space="preserve"> века </w:t>
      </w:r>
      <w:bookmarkStart w:id="22" w:name="257f881e-1352-4f76-abc0-f3ea4a13d3e4"/>
      <w:r>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2"/>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11 КЛАСС</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 xml:space="preserve">XIX</w:t>
      </w:r>
      <w:r>
        <w:rPr>
          <w:rFonts w:ascii="Times New Roman" w:hAnsi="Times New Roman"/>
          <w:b/>
          <w:color w:val="000000"/>
          <w:sz w:val="28"/>
          <w:lang w:val="ru-RU"/>
        </w:rPr>
        <w:t xml:space="preserve"> – начала ХХ века</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А. И. Куприн.</w:t>
      </w:r>
      <w:r>
        <w:rPr>
          <w:rFonts w:ascii="Times New Roman" w:hAnsi="Times New Roman"/>
          <w:color w:val="000000"/>
          <w:sz w:val="28"/>
          <w:lang w:val="ru-RU"/>
        </w:rPr>
        <w:t xml:space="preserve"> Рассказы и повести </w:t>
      </w:r>
      <w:bookmarkStart w:id="23" w:name="8f839536-1403-46ef-b482-26dc76ef1d44"/>
      <w:r>
        <w:rPr>
          <w:rFonts w:ascii="Times New Roman" w:hAnsi="Times New Roman"/>
          <w:color w:val="000000"/>
          <w:sz w:val="28"/>
          <w:lang w:val="ru-RU"/>
        </w:rPr>
        <w:t xml:space="preserve">(два произведения по выбору). Например, «Гранатовый браслет», «Олеся», «Поединок» и др.</w:t>
      </w:r>
      <w:bookmarkEnd w:id="23"/>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Л. Н. Андреев.</w:t>
      </w:r>
      <w:r>
        <w:rPr>
          <w:rFonts w:ascii="Times New Roman" w:hAnsi="Times New Roman"/>
          <w:color w:val="000000"/>
          <w:sz w:val="28"/>
          <w:lang w:val="ru-RU"/>
        </w:rPr>
        <w:t xml:space="preserve"> Рассказы и повести </w:t>
      </w:r>
      <w:bookmarkStart w:id="24" w:name="2532456b-a393-471d-a2fc-919c408fc54b"/>
      <w:r>
        <w:rPr>
          <w:rFonts w:ascii="Times New Roman" w:hAnsi="Times New Roman"/>
          <w:color w:val="000000"/>
          <w:sz w:val="28"/>
          <w:lang w:val="ru-RU"/>
        </w:rPr>
        <w:t xml:space="preserve">(два произведения по выбору). Например, «Иуда Искариот», «Большой шлем», «Рассказ о семи повешенных» и др.</w:t>
      </w:r>
      <w:bookmarkEnd w:id="24"/>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М. Горький. </w:t>
      </w:r>
      <w:r>
        <w:rPr>
          <w:rFonts w:ascii="Times New Roman" w:hAnsi="Times New Roman"/>
          <w:color w:val="000000"/>
          <w:sz w:val="28"/>
          <w:lang w:val="ru-RU"/>
        </w:rPr>
        <w:t xml:space="preserve">Рассказы, повести, романы </w:t>
      </w:r>
      <w:bookmarkStart w:id="25" w:name="15de6deb-47e8-47e8-9ab7-2e423bfa006a"/>
      <w:r>
        <w:rPr>
          <w:rFonts w:ascii="Times New Roman" w:hAnsi="Times New Roman"/>
          <w:color w:val="000000"/>
          <w:sz w:val="28"/>
          <w:lang w:val="ru-RU"/>
        </w:rPr>
        <w:t xml:space="preserve">(два произведения по выбору). Например, «Старуха Изергиль», «Макар Чудра», «Коновалов», «Фома Гордеев» и др.</w:t>
      </w:r>
      <w:bookmarkEnd w:id="25"/>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Пьеса «На дне».</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Стихотворения поэтов Серебряного века</w:t>
      </w:r>
      <w:r>
        <w:rPr>
          <w:rFonts w:ascii="Times New Roman" w:hAnsi="Times New Roman"/>
          <w:color w:val="000000"/>
          <w:sz w:val="28"/>
          <w:lang w:val="ru-RU"/>
        </w:rPr>
        <w:t xml:space="preserve"> </w:t>
      </w:r>
      <w:bookmarkStart w:id="26" w:name="550d8e7a-751d-4dcb-9bfa-ab9f29ef86d6"/>
      <w:r>
        <w:rPr>
          <w:rFonts w:ascii="Times New Roman" w:hAnsi="Times New Roman"/>
          <w:color w:val="000000"/>
          <w:sz w:val="28"/>
          <w:lang w:val="ru-RU"/>
        </w:rPr>
        <w:t xml:space="preserve">(не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6"/>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Литература ХХ века</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И. А. Бунин.</w:t>
      </w:r>
      <w:r>
        <w:rPr>
          <w:rFonts w:ascii="Times New Roman" w:hAnsi="Times New Roman"/>
          <w:color w:val="000000"/>
          <w:sz w:val="28"/>
          <w:lang w:val="ru-RU"/>
        </w:rPr>
        <w:t xml:space="preserve"> Стихотворения </w:t>
      </w:r>
      <w:bookmarkStart w:id="27" w:name="ee16bfc3-4b2c-47d2-8567-facdf6bd6ad1"/>
      <w:r>
        <w:rPr>
          <w:rFonts w:ascii="Times New Roman" w:hAnsi="Times New Roman"/>
          <w:color w:val="000000"/>
          <w:sz w:val="28"/>
          <w:lang w:val="ru-RU"/>
        </w:rPr>
        <w:t xml:space="preserve">(не менее двух по выбору). Например, «Аленушка», «Вечер», «Дурман»</w:t>
      </w:r>
      <w:r>
        <w:rPr>
          <w:rFonts w:ascii="Times New Roman" w:hAnsi="Times New Roman"/>
          <w:color w:val="000000"/>
          <w:sz w:val="28"/>
          <w:lang w:val="ru-RU"/>
        </w:rPr>
        <w:t xml:space="preserve">,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27"/>
      <w:r/>
      <w:r>
        <w:rPr>
          <w:lang w:val="ru-RU"/>
        </w:rPr>
      </w:r>
    </w:p>
    <w:p>
      <w:pPr>
        <w:ind w:firstLine="600"/>
        <w:jc w:val="both"/>
        <w:spacing w:after="0" w:line="264" w:lineRule="auto"/>
        <w:rPr>
          <w:lang w:val="ru-RU"/>
        </w:rPr>
      </w:pPr>
      <w:r>
        <w:rPr>
          <w:rFonts w:ascii="Times New Roman" w:hAnsi="Times New Roman"/>
          <w:color w:val="000000"/>
          <w:sz w:val="28"/>
          <w:lang w:val="ru-RU"/>
        </w:rPr>
        <w:t xml:space="preserve">Книга очерков «Окаянные дни» </w:t>
      </w:r>
      <w:bookmarkStart w:id="28" w:name="2057c156-7463-49b1-9af9-14da48bde16d"/>
      <w:r>
        <w:rPr>
          <w:rFonts w:ascii="Times New Roman" w:hAnsi="Times New Roman"/>
          <w:color w:val="000000"/>
          <w:sz w:val="28"/>
          <w:lang w:val="ru-RU"/>
        </w:rPr>
        <w:t xml:space="preserve">(фрагменты)</w:t>
      </w:r>
      <w:bookmarkEnd w:id="28"/>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b/>
          <w:color w:val="000000"/>
          <w:spacing w:val="-3"/>
          <w:sz w:val="28"/>
          <w:lang w:val="ru-RU"/>
        </w:rPr>
        <w:t xml:space="preserve">А. А. Блок.</w:t>
      </w:r>
      <w:r>
        <w:rPr>
          <w:rFonts w:ascii="Times New Roman" w:hAnsi="Times New Roman"/>
          <w:color w:val="000000"/>
          <w:spacing w:val="-3"/>
          <w:sz w:val="28"/>
          <w:lang w:val="ru-RU"/>
        </w:rPr>
        <w:t xml:space="preserve"> Стихотворения </w:t>
      </w:r>
      <w:bookmarkStart w:id="29" w:name="dbe480c2-7f78-4f87-8fec-f318f1a8efd3"/>
      <w:r>
        <w:rPr>
          <w:rFonts w:ascii="Times New Roman" w:hAnsi="Times New Roman"/>
          <w:color w:val="000000"/>
          <w:spacing w:val="-3"/>
          <w:sz w:val="28"/>
          <w:lang w:val="ru-RU"/>
        </w:rPr>
        <w:t xml:space="preserve">(не менее пяти по выбору)</w:t>
      </w:r>
      <w:r>
        <w:rPr>
          <w:rFonts w:ascii="Times New Roman" w:hAnsi="Times New Roman"/>
          <w:color w:val="000000"/>
          <w:spacing w:val="-3"/>
          <w:sz w:val="28"/>
          <w:lang w:val="ru-RU"/>
        </w:rPr>
        <w:t xml:space="preserve">.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w:t>
      </w:r>
      <w:r>
        <w:rPr>
          <w:rFonts w:ascii="Times New Roman" w:hAnsi="Times New Roman"/>
          <w:color w:val="000000"/>
          <w:spacing w:val="-3"/>
          <w:sz w:val="28"/>
          <w:lang w:val="ru-RU"/>
        </w:rPr>
        <w:t xml:space="preserve">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29"/>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Поэма «Двенадцать».</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Н. С. Гумилёв.</w:t>
      </w:r>
      <w:r>
        <w:rPr>
          <w:rFonts w:ascii="Times New Roman" w:hAnsi="Times New Roman"/>
          <w:color w:val="000000"/>
          <w:sz w:val="28"/>
          <w:lang w:val="ru-RU"/>
        </w:rPr>
        <w:t xml:space="preserve"> Стихотворения </w:t>
      </w:r>
      <w:bookmarkStart w:id="30" w:name="d5352e28-cf38-4476-abfe-c72adeaa5a0a"/>
      <w:r>
        <w:rPr>
          <w:rFonts w:ascii="Times New Roman" w:hAnsi="Times New Roman"/>
          <w:color w:val="000000"/>
          <w:sz w:val="28"/>
          <w:lang w:val="ru-RU"/>
        </w:rPr>
        <w:t xml:space="preserve">(не менее трёх по выбору). Например, «Жираф», «Заблудившийся трамвай», «Капитаны», «Пятистопные ямбы», «Слово», «Шестое чувство», «Андрей Рублев» и др.</w:t>
      </w:r>
      <w:bookmarkEnd w:id="30"/>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В. В. Маяковский. </w:t>
      </w:r>
      <w:r>
        <w:rPr>
          <w:rFonts w:ascii="Times New Roman" w:hAnsi="Times New Roman"/>
          <w:color w:val="000000"/>
          <w:sz w:val="28"/>
          <w:lang w:val="ru-RU"/>
        </w:rPr>
        <w:t xml:space="preserve">Стихотворения </w:t>
      </w:r>
      <w:bookmarkStart w:id="31" w:name="432b5866-a3c1-4048-af94-cf8dd46f3ae7"/>
      <w:r>
        <w:rPr>
          <w:rFonts w:ascii="Times New Roman" w:hAnsi="Times New Roman"/>
          <w:color w:val="000000"/>
          <w:sz w:val="28"/>
          <w:lang w:val="ru-RU"/>
        </w:rPr>
        <w:t xml:space="preserve">(не менее пяти по выб</w:t>
      </w:r>
      <w:r>
        <w:rPr>
          <w:rFonts w:ascii="Times New Roman" w:hAnsi="Times New Roman"/>
          <w:color w:val="000000"/>
          <w:sz w:val="28"/>
          <w:lang w:val="ru-RU"/>
        </w:rPr>
        <w:t xml:space="preserve">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1"/>
      <w:r>
        <w:rPr>
          <w:rFonts w:ascii="Times New Roman" w:hAnsi="Times New Roman"/>
          <w:color w:val="000000"/>
          <w:sz w:val="28"/>
          <w:lang w:val="ru-RU"/>
        </w:rPr>
        <w:t xml:space="preserve">Поэмы «Облако в штанах», «Во весь голос. Первое вступление в поэму».</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С. А. Есенин.</w:t>
      </w:r>
      <w:r>
        <w:rPr>
          <w:rFonts w:ascii="Times New Roman" w:hAnsi="Times New Roman"/>
          <w:color w:val="000000"/>
          <w:sz w:val="28"/>
          <w:lang w:val="ru-RU"/>
        </w:rPr>
        <w:t xml:space="preserve"> Стихотворения </w:t>
      </w:r>
      <w:bookmarkStart w:id="32" w:name="61a4bf81-13ca-4c63-a45f-4a447326d49d"/>
      <w:r>
        <w:rPr>
          <w:rFonts w:ascii="Times New Roman" w:hAnsi="Times New Roman"/>
          <w:color w:val="000000"/>
          <w:sz w:val="28"/>
          <w:lang w:val="ru-RU"/>
        </w:rPr>
        <w:t xml:space="preserve">(не менее пяти по выбору). Например, «Гой ты, Русь, моя р</w:t>
      </w:r>
      <w:r>
        <w:rPr>
          <w:rFonts w:ascii="Times New Roman" w:hAnsi="Times New Roman"/>
          <w:color w:val="000000"/>
          <w:sz w:val="28"/>
          <w:lang w:val="ru-RU"/>
        </w:rPr>
        <w:t xml:space="preserve">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w:t>
      </w:r>
      <w:r>
        <w:rPr>
          <w:rFonts w:ascii="Times New Roman" w:hAnsi="Times New Roman"/>
          <w:color w:val="000000"/>
          <w:sz w:val="28"/>
          <w:lang w:val="ru-RU"/>
        </w:rPr>
        <w:t xml:space="preserve">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2"/>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Поэма «Чёрный человек».</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О. Э. Мандельштам. </w:t>
      </w:r>
      <w:r>
        <w:rPr>
          <w:rFonts w:ascii="Times New Roman" w:hAnsi="Times New Roman"/>
          <w:color w:val="000000"/>
          <w:sz w:val="28"/>
          <w:lang w:val="ru-RU"/>
        </w:rPr>
        <w:t xml:space="preserve">Стихотворения </w:t>
      </w:r>
      <w:bookmarkStart w:id="33" w:name="66cb0cc4-f64d-4772-b7d1-39c9ea323ecd"/>
      <w:r>
        <w:rPr>
          <w:rFonts w:ascii="Times New Roman" w:hAnsi="Times New Roman"/>
          <w:color w:val="000000"/>
          <w:sz w:val="28"/>
          <w:lang w:val="ru-RU"/>
        </w:rPr>
        <w:t xml:space="preserve">(не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 xml:space="preserve">Notre</w:t>
      </w:r>
      <w:r>
        <w:rPr>
          <w:rFonts w:ascii="Times New Roman" w:hAnsi="Times New Roman"/>
          <w:color w:val="000000"/>
          <w:sz w:val="28"/>
          <w:lang w:val="ru-RU"/>
        </w:rPr>
        <w:t xml:space="preserve"> </w:t>
      </w:r>
      <w:r>
        <w:rPr>
          <w:rFonts w:ascii="Times New Roman" w:hAnsi="Times New Roman"/>
          <w:color w:val="000000"/>
          <w:sz w:val="28"/>
        </w:rPr>
        <w:t xml:space="preserve">Dame</w:t>
      </w:r>
      <w:r>
        <w:rPr>
          <w:rFonts w:ascii="Times New Roman" w:hAnsi="Times New Roman"/>
          <w:color w:val="000000"/>
          <w:sz w:val="28"/>
          <w:lang w:val="ru-RU"/>
        </w:rPr>
        <w:t xml:space="preserv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3"/>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М. И. Цветаева. </w:t>
      </w:r>
      <w:r>
        <w:rPr>
          <w:rFonts w:ascii="Times New Roman" w:hAnsi="Times New Roman"/>
          <w:color w:val="000000"/>
          <w:sz w:val="28"/>
          <w:lang w:val="ru-RU"/>
        </w:rPr>
        <w:t xml:space="preserve">Стихотворения </w:t>
      </w:r>
      <w:bookmarkStart w:id="34" w:name="f4497015-f06d-4dee-8408-6f7ecb50c81e"/>
      <w:r>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Pr>
          <w:rFonts w:ascii="Times New Roman" w:hAnsi="Times New Roman"/>
          <w:color w:val="000000"/>
          <w:sz w:val="28"/>
          <w:lang w:val="ru-RU"/>
        </w:rPr>
        <w:t xml:space="preserve">мной…», «Тоска по ро</w:t>
      </w:r>
      <w:r>
        <w:rPr>
          <w:rFonts w:ascii="Times New Roman" w:hAnsi="Times New Roman"/>
          <w:color w:val="000000"/>
          <w:sz w:val="28"/>
          <w:lang w:val="ru-RU"/>
        </w:rPr>
        <w:t xml:space="preserve">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w:t>
      </w:r>
      <w:r>
        <w:rPr>
          <w:rFonts w:ascii="Times New Roman" w:hAnsi="Times New Roman"/>
          <w:color w:val="000000"/>
          <w:sz w:val="28"/>
          <w:lang w:val="ru-RU"/>
        </w:rPr>
        <w:t xml:space="preserve">из</w:t>
      </w:r>
      <w:r>
        <w:rPr>
          <w:rFonts w:ascii="Times New Roman" w:hAnsi="Times New Roman"/>
          <w:color w:val="000000"/>
          <w:sz w:val="28"/>
          <w:lang w:val="ru-RU"/>
        </w:rPr>
        <w:t xml:space="preserve"> цикла «Стихи о Москве») и др.</w:t>
      </w:r>
      <w:bookmarkEnd w:id="34"/>
      <w:r/>
      <w:r>
        <w:rPr>
          <w:lang w:val="ru-RU"/>
        </w:rPr>
      </w:r>
    </w:p>
    <w:p>
      <w:pPr>
        <w:ind w:firstLine="600"/>
        <w:jc w:val="both"/>
        <w:spacing w:after="0" w:line="264" w:lineRule="auto"/>
        <w:rPr>
          <w:lang w:val="ru-RU"/>
        </w:rPr>
      </w:pPr>
      <w:r>
        <w:rPr>
          <w:rFonts w:ascii="Times New Roman" w:hAnsi="Times New Roman"/>
          <w:color w:val="000000"/>
          <w:sz w:val="28"/>
          <w:lang w:val="ru-RU"/>
        </w:rPr>
        <w:t xml:space="preserve">Очерк «Мой Пушкин».</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А. А. Ахматова.</w:t>
      </w:r>
      <w:r>
        <w:rPr>
          <w:rFonts w:ascii="Times New Roman" w:hAnsi="Times New Roman"/>
          <w:color w:val="000000"/>
          <w:sz w:val="28"/>
          <w:lang w:val="ru-RU"/>
        </w:rPr>
        <w:t xml:space="preserve"> Стихотворения </w:t>
      </w:r>
      <w:bookmarkStart w:id="35" w:name="bf77810f-5979-4d8b-a304-b053a362ccfa"/>
      <w:r>
        <w:rPr>
          <w:rFonts w:ascii="Times New Roman" w:hAnsi="Times New Roman"/>
          <w:color w:val="000000"/>
          <w:sz w:val="28"/>
          <w:lang w:val="ru-RU"/>
        </w:rPr>
        <w:t xml:space="preserve">(не менее пяти по выбору). Например, «Пес</w:t>
      </w:r>
      <w:r>
        <w:rPr>
          <w:rFonts w:ascii="Times New Roman" w:hAnsi="Times New Roman"/>
          <w:color w:val="000000"/>
          <w:sz w:val="28"/>
          <w:lang w:val="ru-RU"/>
        </w:rPr>
        <w:t xml:space="preserve">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w:t>
      </w:r>
      <w:r>
        <w:rPr>
          <w:rFonts w:ascii="Times New Roman" w:hAnsi="Times New Roman"/>
          <w:color w:val="000000"/>
          <w:sz w:val="28"/>
          <w:lang w:val="ru-RU"/>
        </w:rPr>
        <w:t xml:space="preserve">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5"/>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Поэма «Реквием».</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Е. И. Замятин. </w:t>
      </w:r>
      <w:r>
        <w:rPr>
          <w:rFonts w:ascii="Times New Roman" w:hAnsi="Times New Roman"/>
          <w:color w:val="000000"/>
          <w:sz w:val="28"/>
          <w:lang w:val="ru-RU"/>
        </w:rPr>
        <w:t xml:space="preserve">Роман «Мы».</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Н.А. Островский.</w:t>
      </w:r>
      <w:r>
        <w:rPr>
          <w:rFonts w:ascii="Times New Roman" w:hAnsi="Times New Roman"/>
          <w:color w:val="000000"/>
          <w:sz w:val="28"/>
          <w:lang w:val="ru-RU"/>
        </w:rPr>
        <w:t xml:space="preserve"> Роман «Как закалялась сталь» </w:t>
      </w:r>
      <w:bookmarkStart w:id="36" w:name="6120207d-2782-44a7-9beb-9a1683c43550"/>
      <w:r>
        <w:rPr>
          <w:rFonts w:ascii="Times New Roman" w:hAnsi="Times New Roman"/>
          <w:color w:val="000000"/>
          <w:sz w:val="28"/>
          <w:lang w:val="ru-RU"/>
        </w:rPr>
        <w:t xml:space="preserve">(избранные главы)</w:t>
      </w:r>
      <w:bookmarkEnd w:id="36"/>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М. А. Шолохов. </w:t>
      </w:r>
      <w:r>
        <w:rPr>
          <w:rFonts w:ascii="Times New Roman" w:hAnsi="Times New Roman"/>
          <w:color w:val="000000"/>
          <w:sz w:val="28"/>
          <w:lang w:val="ru-RU"/>
        </w:rPr>
        <w:t xml:space="preserve">Роман-эпопея «Тихий Дон».</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В. В. Набоков.</w:t>
      </w:r>
      <w:r>
        <w:rPr>
          <w:rFonts w:ascii="Times New Roman" w:hAnsi="Times New Roman"/>
          <w:color w:val="000000"/>
          <w:sz w:val="28"/>
          <w:lang w:val="ru-RU"/>
        </w:rPr>
        <w:t xml:space="preserve"> Рассказы, повести, романы </w:t>
      </w:r>
      <w:bookmarkStart w:id="37" w:name="1ebab6ed-ff62-4e83-b3ae-780d9f3a8613"/>
      <w:r>
        <w:rPr>
          <w:rFonts w:ascii="Times New Roman" w:hAnsi="Times New Roman"/>
          <w:color w:val="000000"/>
          <w:sz w:val="28"/>
          <w:lang w:val="ru-RU"/>
        </w:rPr>
        <w:t xml:space="preserve">(одно произведение по выбору). Например, «Облако, озеро, башня», «Весна в Фиальте», «Машенька», «Защита Лужина», «Дар» и др.</w:t>
      </w:r>
      <w:bookmarkEnd w:id="37"/>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М. А. Булгаков. </w:t>
      </w:r>
      <w:r>
        <w:rPr>
          <w:rFonts w:ascii="Times New Roman" w:hAnsi="Times New Roman"/>
          <w:color w:val="000000"/>
          <w:sz w:val="28"/>
          <w:lang w:val="ru-RU"/>
        </w:rPr>
        <w:t xml:space="preserve">Романы </w:t>
      </w:r>
      <w:bookmarkStart w:id="38" w:name="b177db16-d7b1-477b-a24a-c044e463def8"/>
      <w:r>
        <w:rPr>
          <w:rFonts w:ascii="Times New Roman" w:hAnsi="Times New Roman"/>
          <w:color w:val="000000"/>
          <w:sz w:val="28"/>
          <w:lang w:val="ru-RU"/>
        </w:rPr>
        <w:t xml:space="preserve">«Белая гвардия», «Мастер и Маргарита» (один роман по выбору).</w:t>
      </w:r>
      <w:bookmarkEnd w:id="38"/>
      <w:r>
        <w:rPr>
          <w:rFonts w:ascii="Times New Roman" w:hAnsi="Times New Roman"/>
          <w:color w:val="000000"/>
          <w:sz w:val="28"/>
          <w:lang w:val="ru-RU"/>
        </w:rPr>
        <w:t xml:space="preserve"> Рассказы, повести, пьесы </w:t>
      </w:r>
      <w:bookmarkStart w:id="39" w:name="abb69dbd-8db5-4aaf-88af-8ec91cbea98b"/>
      <w:r>
        <w:rPr>
          <w:rFonts w:ascii="Times New Roman" w:hAnsi="Times New Roman"/>
          <w:color w:val="000000"/>
          <w:sz w:val="28"/>
          <w:lang w:val="ru-RU"/>
        </w:rPr>
        <w:t xml:space="preserve">(одно произведение по выбору). Например, рассказы из книги «Записки юного врача», «Записки на манжетах», «Дни Турбиных», «Бег» и др.</w:t>
      </w:r>
      <w:bookmarkEnd w:id="39"/>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А. П. Платонов.</w:t>
      </w:r>
      <w:r>
        <w:rPr>
          <w:rFonts w:ascii="Times New Roman" w:hAnsi="Times New Roman"/>
          <w:color w:val="000000"/>
          <w:sz w:val="28"/>
          <w:lang w:val="ru-RU"/>
        </w:rPr>
        <w:t xml:space="preserve"> Рассказы и повести </w:t>
      </w:r>
      <w:bookmarkStart w:id="40" w:name="c1d3e007-f9bb-4bad-b95b-0c05dee880b1"/>
      <w:r>
        <w:rPr>
          <w:rFonts w:ascii="Times New Roman" w:hAnsi="Times New Roman"/>
          <w:color w:val="000000"/>
          <w:sz w:val="28"/>
          <w:lang w:val="ru-RU"/>
        </w:rPr>
        <w:t xml:space="preserve">(два произведения по выбору). Например, «В прекрасном и яростном мире», «Котлован», «Возвращение», «Река Потудань», «Сокровенный человек» и др.</w:t>
      </w:r>
      <w:bookmarkEnd w:id="40"/>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А. Т. Твардовский.</w:t>
      </w:r>
      <w:r>
        <w:rPr>
          <w:rFonts w:ascii="Times New Roman" w:hAnsi="Times New Roman"/>
          <w:color w:val="000000"/>
          <w:sz w:val="28"/>
          <w:lang w:val="ru-RU"/>
        </w:rPr>
        <w:t xml:space="preserve"> Стихотворения </w:t>
      </w:r>
      <w:bookmarkStart w:id="41" w:name="9aaca651-6b04-47eb-9392-e07a4e623979"/>
      <w:r>
        <w:rPr>
          <w:rFonts w:ascii="Times New Roman" w:hAnsi="Times New Roman"/>
          <w:color w:val="000000"/>
          <w:sz w:val="28"/>
          <w:lang w:val="ru-RU"/>
        </w:rPr>
        <w:t xml:space="preserve">(не менее трёх по выбору). Например, «В</w:t>
      </w:r>
      <w:r>
        <w:rPr>
          <w:rFonts w:ascii="Times New Roman" w:hAnsi="Times New Roman"/>
          <w:color w:val="000000"/>
          <w:sz w:val="28"/>
          <w:lang w:val="ru-RU"/>
        </w:rPr>
        <w:t xml:space="preserve">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1"/>
      <w:r/>
      <w:r>
        <w:rPr>
          <w:lang w:val="ru-RU"/>
        </w:rPr>
      </w:r>
    </w:p>
    <w:p>
      <w:pPr>
        <w:ind w:firstLine="600"/>
        <w:jc w:val="both"/>
        <w:spacing w:after="0" w:line="264" w:lineRule="auto"/>
        <w:rPr>
          <w:lang w:val="ru-RU"/>
        </w:rPr>
      </w:pPr>
      <w:r>
        <w:rPr>
          <w:rFonts w:ascii="Times New Roman" w:hAnsi="Times New Roman"/>
          <w:color w:val="000000"/>
          <w:sz w:val="28"/>
          <w:lang w:val="ru-RU"/>
        </w:rPr>
        <w:t xml:space="preserve">Поэма «По праву памяти».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Проза о Великой Отечественной войне </w:t>
      </w:r>
      <w:bookmarkStart w:id="42" w:name="d9d79059-4220-48fb-b84c-3dcb6e791785"/>
      <w:r>
        <w:rPr>
          <w:rFonts w:ascii="Times New Roman" w:hAnsi="Times New Roman"/>
          <w:color w:val="000000"/>
          <w:sz w:val="28"/>
          <w:lang w:val="ru-RU"/>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Pr>
          <w:rFonts w:ascii="Times New Roman" w:hAnsi="Times New Roman"/>
          <w:color w:val="000000"/>
          <w:sz w:val="28"/>
          <w:lang w:val="ru-RU"/>
        </w:rPr>
        <w:t xml:space="preserve">тихие», «В списках не значился», «Завт</w:t>
      </w:r>
      <w:r>
        <w:rPr>
          <w:rFonts w:ascii="Times New Roman" w:hAnsi="Times New Roman"/>
          <w:color w:val="000000"/>
          <w:sz w:val="28"/>
          <w:lang w:val="ru-RU"/>
        </w:rPr>
        <w:t xml:space="preserve">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2"/>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А. А. Фадеев.</w:t>
      </w:r>
      <w:r>
        <w:rPr>
          <w:rFonts w:ascii="Times New Roman" w:hAnsi="Times New Roman"/>
          <w:color w:val="000000"/>
          <w:sz w:val="28"/>
          <w:lang w:val="ru-RU"/>
        </w:rPr>
        <w:t xml:space="preserve"> «Молодая гвардия».</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В.О. Богомолов.</w:t>
      </w:r>
      <w:r>
        <w:rPr>
          <w:rFonts w:ascii="Times New Roman" w:hAnsi="Times New Roman"/>
          <w:color w:val="000000"/>
          <w:sz w:val="28"/>
          <w:lang w:val="ru-RU"/>
        </w:rPr>
        <w:t xml:space="preserve"> «В августе сорок четвёртого».</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Поэзия о Великой Отечественной войне.</w:t>
      </w:r>
      <w:r>
        <w:rPr>
          <w:rFonts w:ascii="Times New Roman" w:hAnsi="Times New Roman"/>
          <w:color w:val="000000"/>
          <w:sz w:val="28"/>
          <w:lang w:val="ru-RU"/>
        </w:rPr>
        <w:t xml:space="preserve"> Стихотворения </w:t>
      </w:r>
      <w:bookmarkStart w:id="43" w:name="06417b94-c583-4915-bfb1-64ab5d7e6354"/>
      <w:r>
        <w:rPr>
          <w:rFonts w:ascii="Times New Roman" w:hAnsi="Times New Roman"/>
          <w:color w:val="000000"/>
          <w:sz w:val="28"/>
          <w:lang w:val="ru-RU"/>
        </w:rPr>
        <w:t xml:space="preserve">(по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3"/>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Драматургия о Великой Отечественной войне.</w:t>
      </w:r>
      <w:r>
        <w:rPr>
          <w:rFonts w:ascii="Times New Roman" w:hAnsi="Times New Roman"/>
          <w:color w:val="000000"/>
          <w:sz w:val="28"/>
          <w:lang w:val="ru-RU"/>
        </w:rPr>
        <w:t xml:space="preserve"> Пьесы </w:t>
      </w:r>
      <w:bookmarkStart w:id="44" w:name="89d484ee-406d-4760-b395-34d22f3b1df9"/>
      <w:r>
        <w:rPr>
          <w:rFonts w:ascii="Times New Roman" w:hAnsi="Times New Roman"/>
          <w:color w:val="000000"/>
          <w:sz w:val="28"/>
          <w:lang w:val="ru-RU"/>
        </w:rPr>
        <w:t xml:space="preserve">(одно произведение по выбору). Например, В. С. Розов «Вечно живые», К. М. Симонов «Русские люди» и др.</w:t>
      </w:r>
      <w:bookmarkEnd w:id="44"/>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Б. Л. Пастернак.</w:t>
      </w:r>
      <w:r>
        <w:rPr>
          <w:rFonts w:ascii="Times New Roman" w:hAnsi="Times New Roman"/>
          <w:color w:val="000000"/>
          <w:sz w:val="28"/>
          <w:lang w:val="ru-RU"/>
        </w:rPr>
        <w:t xml:space="preserve"> Стихотворения </w:t>
      </w:r>
      <w:bookmarkStart w:id="45" w:name="83789578-fb36-4791-9b21-9f170fc62d60"/>
      <w:r>
        <w:rPr>
          <w:rFonts w:ascii="Times New Roman" w:hAnsi="Times New Roman"/>
          <w:color w:val="000000"/>
          <w:sz w:val="28"/>
          <w:lang w:val="ru-RU"/>
        </w:rPr>
        <w:t xml:space="preserve">(не менее пяти по выбору). Например, «Февраль. Достать чернил и плакать!..», «О</w:t>
      </w:r>
      <w:r>
        <w:rPr>
          <w:rFonts w:ascii="Times New Roman" w:hAnsi="Times New Roman"/>
          <w:color w:val="000000"/>
          <w:sz w:val="28"/>
          <w:lang w:val="ru-RU"/>
        </w:rPr>
        <w:t xml:space="preserve">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5"/>
      <w:r/>
      <w:r>
        <w:rPr>
          <w:lang w:val="ru-RU"/>
        </w:rPr>
      </w:r>
    </w:p>
    <w:p>
      <w:pPr>
        <w:ind w:firstLine="600"/>
        <w:jc w:val="both"/>
        <w:spacing w:after="0" w:line="264" w:lineRule="auto"/>
        <w:rPr>
          <w:lang w:val="ru-RU"/>
        </w:rPr>
      </w:pPr>
      <w:r>
        <w:rPr>
          <w:rFonts w:ascii="Times New Roman" w:hAnsi="Times New Roman"/>
          <w:color w:val="000000"/>
          <w:sz w:val="28"/>
          <w:lang w:val="ru-RU"/>
        </w:rPr>
        <w:t xml:space="preserve">Роман «Доктор Живаго» </w:t>
      </w:r>
      <w:bookmarkStart w:id="46" w:name="68630030-3164-4999-8ef6-a2f386f808f2"/>
      <w:r>
        <w:rPr>
          <w:rFonts w:ascii="Times New Roman" w:hAnsi="Times New Roman"/>
          <w:color w:val="000000"/>
          <w:sz w:val="28"/>
          <w:lang w:val="ru-RU"/>
        </w:rPr>
        <w:t xml:space="preserve">(избранные главы).</w:t>
      </w:r>
      <w:bookmarkEnd w:id="46"/>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А. В. Вампилов. </w:t>
      </w:r>
      <w:r>
        <w:rPr>
          <w:rFonts w:ascii="Times New Roman" w:hAnsi="Times New Roman"/>
          <w:color w:val="000000"/>
          <w:sz w:val="28"/>
          <w:lang w:val="ru-RU"/>
        </w:rPr>
        <w:t xml:space="preserve">Пьесы </w:t>
      </w:r>
      <w:bookmarkStart w:id="47" w:name="c34d2d23-abd7-4d7b-aac7-ca2822542942"/>
      <w:r>
        <w:rPr>
          <w:rFonts w:ascii="Times New Roman" w:hAnsi="Times New Roman"/>
          <w:color w:val="000000"/>
          <w:sz w:val="28"/>
          <w:lang w:val="ru-RU"/>
        </w:rPr>
        <w:t xml:space="preserve">(не менее одной по выбору). Например, «Старший сын», «Утиная охота» и др.</w:t>
      </w:r>
      <w:bookmarkEnd w:id="47"/>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А. И. Солженицын. </w:t>
      </w:r>
      <w:r>
        <w:rPr>
          <w:rFonts w:ascii="Times New Roman" w:hAnsi="Times New Roman"/>
          <w:color w:val="000000"/>
          <w:sz w:val="28"/>
          <w:lang w:val="ru-RU"/>
        </w:rPr>
        <w:t xml:space="preserve">Произведения «Один день Ивана Денисовича», «Архипелаг ГУЛАГ» </w:t>
      </w:r>
      <w:bookmarkStart w:id="48" w:name="5cba389b-dfaf-41cd-a868-9c450ca2fd70"/>
      <w:r>
        <w:rPr>
          <w:rFonts w:ascii="Times New Roman" w:hAnsi="Times New Roman"/>
          <w:color w:val="000000"/>
          <w:sz w:val="28"/>
          <w:lang w:val="ru-RU"/>
        </w:rPr>
        <w:t xml:space="preserve">(фрагменты книги по выбору, например, глава «Поэзия под плитой, правда под камнем»)</w:t>
      </w:r>
      <w:bookmarkEnd w:id="48"/>
      <w:r>
        <w:rPr>
          <w:rFonts w:ascii="Times New Roman" w:hAnsi="Times New Roman"/>
          <w:color w:val="000000"/>
          <w:sz w:val="28"/>
          <w:lang w:val="ru-RU"/>
        </w:rPr>
        <w:t xml:space="preserve">; произведения из цикла «Крохотки» </w:t>
      </w:r>
      <w:bookmarkStart w:id="49" w:name="6fb6fe16-f8ec-4941-8452-7dcab1c7d091"/>
      <w:r>
        <w:rPr>
          <w:rFonts w:ascii="Times New Roman" w:hAnsi="Times New Roman"/>
          <w:color w:val="000000"/>
          <w:sz w:val="28"/>
          <w:lang w:val="ru-RU"/>
        </w:rPr>
        <w:t xml:space="preserve">(не менее двух).</w:t>
      </w:r>
      <w:bookmarkEnd w:id="49"/>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В. М. Шукшин.</w:t>
      </w:r>
      <w:r>
        <w:rPr>
          <w:rFonts w:ascii="Times New Roman" w:hAnsi="Times New Roman"/>
          <w:color w:val="000000"/>
          <w:sz w:val="28"/>
          <w:lang w:val="ru-RU"/>
        </w:rPr>
        <w:t xml:space="preserve"> Рассказы и повести </w:t>
      </w:r>
      <w:bookmarkStart w:id="50" w:name="58d526b6-59c7-456e-9a7e-3133b5f96279"/>
      <w:r>
        <w:rPr>
          <w:rFonts w:ascii="Times New Roman" w:hAnsi="Times New Roman"/>
          <w:color w:val="000000"/>
          <w:sz w:val="28"/>
          <w:lang w:val="ru-RU"/>
        </w:rPr>
        <w:t xml:space="preserve">(не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0"/>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В. Г. Распутин. </w:t>
      </w:r>
      <w:r>
        <w:rPr>
          <w:rFonts w:ascii="Times New Roman" w:hAnsi="Times New Roman"/>
          <w:color w:val="000000"/>
          <w:sz w:val="28"/>
          <w:lang w:val="ru-RU"/>
        </w:rPr>
        <w:t xml:space="preserve">Рассказы и повести </w:t>
      </w:r>
      <w:bookmarkStart w:id="51" w:name="fc0731a9-67cd-494e-b7c6-a9c2d9b93b0c"/>
      <w:r>
        <w:rPr>
          <w:rFonts w:ascii="Times New Roman" w:hAnsi="Times New Roman"/>
          <w:color w:val="000000"/>
          <w:sz w:val="28"/>
          <w:lang w:val="ru-RU"/>
        </w:rPr>
        <w:t xml:space="preserve">(не менее одного произведения по выбору). Например, «Прощание с Матёрой», «Живи и помни», «Женский разговор» и др.</w:t>
      </w:r>
      <w:bookmarkEnd w:id="51"/>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Н. М. Рубцов.</w:t>
      </w:r>
      <w:r>
        <w:rPr>
          <w:rFonts w:ascii="Times New Roman" w:hAnsi="Times New Roman"/>
          <w:color w:val="000000"/>
          <w:sz w:val="28"/>
          <w:lang w:val="ru-RU"/>
        </w:rPr>
        <w:t xml:space="preserve"> Стихотворения </w:t>
      </w:r>
      <w:bookmarkStart w:id="52" w:name="7237e283-5314-42fe-a03c-b9a3a7615b3c"/>
      <w:r>
        <w:rPr>
          <w:rFonts w:ascii="Times New Roman" w:hAnsi="Times New Roman"/>
          <w:color w:val="000000"/>
          <w:sz w:val="28"/>
          <w:lang w:val="ru-RU"/>
        </w:rPr>
        <w:t xml:space="preserve">(не менее трёх по выбору). Например, «Звезда по</w:t>
      </w:r>
      <w:r>
        <w:rPr>
          <w:rFonts w:ascii="Times New Roman" w:hAnsi="Times New Roman"/>
          <w:color w:val="000000"/>
          <w:sz w:val="28"/>
          <w:lang w:val="ru-RU"/>
        </w:rPr>
        <w:t xml:space="preserve">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2"/>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И. А. Бродский. </w:t>
      </w:r>
      <w:r>
        <w:rPr>
          <w:rFonts w:ascii="Times New Roman" w:hAnsi="Times New Roman"/>
          <w:color w:val="000000"/>
          <w:sz w:val="28"/>
          <w:lang w:val="ru-RU"/>
        </w:rPr>
        <w:t xml:space="preserve">Стихотворения </w:t>
      </w:r>
      <w:bookmarkStart w:id="53" w:name="a533849a-a1c1-41d8-b9c4-6f25cd01f1c9"/>
      <w:r>
        <w:rPr>
          <w:rFonts w:ascii="Times New Roman" w:hAnsi="Times New Roman"/>
          <w:color w:val="000000"/>
          <w:sz w:val="28"/>
          <w:lang w:val="ru-RU"/>
        </w:rPr>
        <w:t xml:space="preserve">(не менее пяти по выбору). Например, «На смерть Жукова», «Осенний крик ястреба», «Пилигримы», «Стансы» («Ни страны, ни погоста…»), </w:t>
      </w:r>
      <w:r>
        <w:rPr>
          <w:rFonts w:ascii="Times New Roman" w:hAnsi="Times New Roman"/>
          <w:color w:val="000000"/>
          <w:sz w:val="28"/>
          <w:lang w:val="ru-RU"/>
        </w:rPr>
        <w:t xml:space="preserve">«На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 xml:space="preserve">Postscriptum</w:t>
      </w:r>
      <w:r>
        <w:rPr>
          <w:rFonts w:ascii="Times New Roman" w:hAnsi="Times New Roman"/>
          <w:color w:val="000000"/>
          <w:sz w:val="28"/>
          <w:lang w:val="ru-RU"/>
        </w:rPr>
        <w:t xml:space="preserve">» и др.</w:t>
      </w:r>
      <w:bookmarkEnd w:id="53"/>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В. С. Высоцкий.</w:t>
      </w:r>
      <w:r>
        <w:rPr>
          <w:rFonts w:ascii="Times New Roman" w:hAnsi="Times New Roman"/>
          <w:color w:val="000000"/>
          <w:sz w:val="28"/>
          <w:lang w:val="ru-RU"/>
        </w:rPr>
        <w:t xml:space="preserve"> Стихотворения </w:t>
      </w:r>
      <w:bookmarkStart w:id="54" w:name="82b1f107-cdc1-4446-a937-f80be85c1d1f"/>
      <w:r>
        <w:rPr>
          <w:rFonts w:ascii="Times New Roman" w:hAnsi="Times New Roman"/>
          <w:color w:val="000000"/>
          <w:sz w:val="28"/>
          <w:lang w:val="ru-RU"/>
        </w:rPr>
        <w:t xml:space="preserve">(не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4"/>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Проза второй половины </w:t>
      </w:r>
      <w:r>
        <w:rPr>
          <w:rFonts w:ascii="Times New Roman" w:hAnsi="Times New Roman"/>
          <w:b/>
          <w:color w:val="000000"/>
          <w:sz w:val="28"/>
        </w:rPr>
        <w:t xml:space="preserve">XX</w:t>
      </w:r>
      <w:r>
        <w:rPr>
          <w:rFonts w:ascii="Times New Roman" w:hAnsi="Times New Roman"/>
          <w:b/>
          <w:color w:val="000000"/>
          <w:sz w:val="28"/>
          <w:lang w:val="ru-RU"/>
        </w:rPr>
        <w:t xml:space="preserve"> – начала </w:t>
      </w:r>
      <w:r>
        <w:rPr>
          <w:rFonts w:ascii="Times New Roman" w:hAnsi="Times New Roman"/>
          <w:b/>
          <w:color w:val="000000"/>
          <w:sz w:val="28"/>
        </w:rPr>
        <w:t xml:space="preserve">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Рассказы, повести, романы </w:t>
      </w:r>
      <w:bookmarkStart w:id="55" w:name="a6cbfbf6-9ee6-40de-8610-419da5bb9be9"/>
      <w:r>
        <w:rPr>
          <w:rFonts w:ascii="Times New Roman" w:hAnsi="Times New Roman"/>
          <w:color w:val="000000"/>
          <w:sz w:val="28"/>
          <w:lang w:val="ru-RU"/>
        </w:rPr>
        <w:t xml:space="preserve">(по одному произведению не менее трех прозаиков по выбору). Например, Ф.А. Абрамов (повесть «Пелагея»), Ч.Т. Айтматов (п</w:t>
      </w:r>
      <w:r>
        <w:rPr>
          <w:rFonts w:ascii="Times New Roman" w:hAnsi="Times New Roman"/>
          <w:color w:val="000000"/>
          <w:sz w:val="28"/>
          <w:lang w:val="ru-RU"/>
        </w:rPr>
        <w:t xml:space="preserve">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w:t>
      </w:r>
      <w:r>
        <w:rPr>
          <w:rFonts w:ascii="Times New Roman" w:hAnsi="Times New Roman"/>
          <w:color w:val="000000"/>
          <w:sz w:val="28"/>
          <w:lang w:val="ru-RU"/>
        </w:rPr>
        <w:t xml:space="preserve">«Заповедник»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w:t>
      </w:r>
      <w:r>
        <w:rPr>
          <w:rFonts w:ascii="Times New Roman" w:hAnsi="Times New Roman"/>
          <w:color w:val="000000"/>
          <w:sz w:val="28"/>
          <w:lang w:val="ru-RU"/>
        </w:rPr>
        <w:t xml:space="preserve">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5"/>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 xml:space="preserve">XX</w:t>
      </w:r>
      <w:r>
        <w:rPr>
          <w:rFonts w:ascii="Times New Roman" w:hAnsi="Times New Roman"/>
          <w:b/>
          <w:color w:val="000000"/>
          <w:sz w:val="28"/>
          <w:lang w:val="ru-RU"/>
        </w:rPr>
        <w:t xml:space="preserve"> – начала </w:t>
      </w:r>
      <w:r>
        <w:rPr>
          <w:rFonts w:ascii="Times New Roman" w:hAnsi="Times New Roman"/>
          <w:b/>
          <w:color w:val="000000"/>
          <w:sz w:val="28"/>
        </w:rPr>
        <w:t xml:space="preserve">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Стихотворения и поэмы </w:t>
      </w:r>
      <w:bookmarkStart w:id="56" w:name="92509bbc-f930-40c9-a8ca-ab447fefd057"/>
      <w:r>
        <w:rPr>
          <w:rFonts w:ascii="Times New Roman" w:hAnsi="Times New Roman"/>
          <w:color w:val="000000"/>
          <w:sz w:val="28"/>
          <w:lang w:val="ru-RU"/>
        </w:rPr>
        <w:t xml:space="preserve">(по одному произведению не менее трех поэтов по выбору). Например, Б.А.</w:t>
      </w:r>
      <w:r>
        <w:rPr>
          <w:rFonts w:ascii="Times New Roman" w:hAnsi="Times New Roman"/>
          <w:color w:val="000000"/>
          <w:sz w:val="28"/>
          <w:lang w:val="ru-RU"/>
        </w:rPr>
        <w:t xml:space="preserve">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6"/>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 xml:space="preserve">XXI</w:t>
      </w:r>
      <w:r>
        <w:rPr>
          <w:rFonts w:ascii="Times New Roman" w:hAnsi="Times New Roman"/>
          <w:b/>
          <w:color w:val="000000"/>
          <w:sz w:val="28"/>
          <w:lang w:val="ru-RU"/>
        </w:rPr>
        <w:t xml:space="preserve"> века. </w:t>
      </w:r>
      <w:r>
        <w:rPr>
          <w:rFonts w:ascii="Times New Roman" w:hAnsi="Times New Roman"/>
          <w:color w:val="000000"/>
          <w:sz w:val="28"/>
          <w:lang w:val="ru-RU"/>
        </w:rPr>
        <w:t xml:space="preserve">Пьесы </w:t>
      </w:r>
      <w:bookmarkStart w:id="57" w:name="41727dde-caf8-4258-a72f-3574f80a8591"/>
      <w:r>
        <w:rPr>
          <w:rFonts w:ascii="Times New Roman" w:hAnsi="Times New Roman"/>
          <w:color w:val="000000"/>
          <w:sz w:val="28"/>
          <w:lang w:val="ru-RU"/>
        </w:rPr>
        <w:t xml:space="preserve">(</w:t>
      </w:r>
      <w:r>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7"/>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Литература народов России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Рассказы, повести, стихотворения </w:t>
      </w:r>
      <w:bookmarkStart w:id="58" w:name="51431eb4-cb81-4962-a7ac-3dd91cf6dbd3"/>
      <w:r>
        <w:rPr>
          <w:rFonts w:ascii="Times New Roman" w:hAnsi="Times New Roman"/>
          <w:color w:val="000000"/>
          <w:sz w:val="28"/>
          <w:lang w:val="ru-RU"/>
        </w:rPr>
        <w:t xml:space="preserve">(не менее двух произведений по </w:t>
      </w:r>
      <w:r>
        <w:rPr>
          <w:rFonts w:ascii="Times New Roman" w:hAnsi="Times New Roman"/>
          <w:color w:val="000000"/>
          <w:sz w:val="28"/>
          <w:lang w:val="ru-RU"/>
        </w:rPr>
        <w:t xml:space="preserve">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8"/>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Зарубежная литература</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Зарубежная проза </w:t>
      </w:r>
      <w:r>
        <w:rPr>
          <w:rFonts w:ascii="Times New Roman" w:hAnsi="Times New Roman"/>
          <w:b/>
          <w:color w:val="000000"/>
          <w:sz w:val="28"/>
        </w:rPr>
        <w:t xml:space="preserve">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59" w:name="b76b4dbb-fa30-4ed1-9e98-8bf7812dd20d"/>
      <w:r>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w:t>
      </w:r>
      <w:r>
        <w:rPr>
          <w:rFonts w:ascii="Times New Roman" w:hAnsi="Times New Roman"/>
          <w:color w:val="000000"/>
          <w:sz w:val="28"/>
          <w:lang w:val="ru-RU"/>
        </w:rPr>
        <w:t xml:space="preserve">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9"/>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Зарубежная поэзия </w:t>
      </w:r>
      <w:r>
        <w:rPr>
          <w:rFonts w:ascii="Times New Roman" w:hAnsi="Times New Roman"/>
          <w:b/>
          <w:color w:val="000000"/>
          <w:sz w:val="28"/>
        </w:rPr>
        <w:t xml:space="preserve">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60" w:name="c3582c8b-9b9d-421a-be2c-febf69697562"/>
      <w:r>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 xml:space="preserve">P</w:t>
      </w:r>
      <w:r>
        <w:rPr>
          <w:rFonts w:ascii="Times New Roman" w:hAnsi="Times New Roman"/>
          <w:color w:val="000000"/>
          <w:sz w:val="28"/>
          <w:lang w:val="ru-RU"/>
        </w:rPr>
        <w:t xml:space="preserve">. </w:t>
      </w:r>
      <w:r>
        <w:rPr>
          <w:rFonts w:ascii="Times New Roman" w:hAnsi="Times New Roman"/>
          <w:color w:val="000000"/>
          <w:sz w:val="28"/>
        </w:rPr>
        <w:t xml:space="preserve">M</w:t>
      </w:r>
      <w:r>
        <w:rPr>
          <w:rFonts w:ascii="Times New Roman" w:hAnsi="Times New Roman"/>
          <w:color w:val="000000"/>
          <w:sz w:val="28"/>
          <w:lang w:val="ru-RU"/>
        </w:rPr>
        <w:t xml:space="preserve">. Рильке, Т. С. Элиота и др.</w:t>
      </w:r>
      <w:bookmarkEnd w:id="60"/>
      <w:r>
        <w:rPr>
          <w:rFonts w:ascii="Times New Roman" w:hAnsi="Times New Roman"/>
          <w:color w:val="000000"/>
          <w:sz w:val="28"/>
          <w:lang w:val="ru-RU"/>
        </w:rPr>
        <w:t xml:space="preserve"> </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Зарубежная драматургия </w:t>
      </w:r>
      <w:r>
        <w:rPr>
          <w:rFonts w:ascii="Times New Roman" w:hAnsi="Times New Roman"/>
          <w:b/>
          <w:color w:val="000000"/>
          <w:sz w:val="28"/>
        </w:rPr>
        <w:t xml:space="preserve">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61" w:name="4dc6c001-a998-4a38-9e8e-84d3dca3a9fd"/>
      <w:r>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1"/>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62" w:name="block-59058793"/>
      <w:r/>
      <w:bookmarkEnd w:id="3"/>
      <w:r>
        <w:rPr>
          <w:rFonts w:ascii="Times New Roman" w:hAnsi="Times New Roman"/>
          <w:b/>
          <w:color w:val="000000"/>
          <w:sz w:val="28"/>
          <w:lang w:val="ru-RU"/>
        </w:rPr>
        <w:t xml:space="preserve">ПЛАНИРУЕМЫЕ РЕЗУЛЬТАТЫ ОСВОЕНИЯ УЧЕБНОГО ПРЕДМЕТА «ЛИТЕРАТУРА» В СРЕДНЕЙ ШКОЛЕ</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pacing w:val="-3"/>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Личностные результаты</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Личностные результаты освоения Программы среднего общего образования по литературе</w:t>
      </w:r>
      <w:r>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w:t>
      </w:r>
      <w:r>
        <w:rPr>
          <w:rFonts w:ascii="Times New Roman" w:hAnsi="Times New Roman"/>
          <w:color w:val="000000"/>
          <w:sz w:val="28"/>
          <w:lang w:val="ru-RU"/>
        </w:rPr>
        <w:t xml:space="preserve">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w:t>
      </w:r>
      <w:r>
        <w:rPr>
          <w:rFonts w:ascii="Times New Roman" w:hAnsi="Times New Roman"/>
          <w:color w:val="000000"/>
          <w:sz w:val="28"/>
          <w:lang w:val="ru-RU"/>
        </w:rPr>
        <w:t xml:space="preserve">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w:t>
      </w:r>
      <w:r>
        <w:rPr>
          <w:rFonts w:ascii="Times New Roman" w:hAnsi="Times New Roman"/>
          <w:color w:val="000000"/>
          <w:sz w:val="28"/>
          <w:lang w:val="ru-RU"/>
        </w:rPr>
        <w:t xml:space="preserve">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Pr>
          <w:lang w:val="ru-RU"/>
        </w:rPr>
      </w:r>
    </w:p>
    <w:p>
      <w:pPr>
        <w:ind w:firstLine="600"/>
        <w:jc w:val="both"/>
        <w:spacing w:after="0" w:line="264" w:lineRule="auto"/>
      </w:pPr>
      <w:r>
        <w:rPr>
          <w:rFonts w:ascii="Times New Roman" w:hAnsi="Times New Roman"/>
          <w:b/>
          <w:color w:val="000000"/>
          <w:sz w:val="28"/>
        </w:rPr>
        <w:t xml:space="preserve">1) </w:t>
      </w:r>
      <w:r>
        <w:rPr>
          <w:rFonts w:ascii="Times New Roman" w:hAnsi="Times New Roman"/>
          <w:b/>
          <w:color w:val="000000"/>
          <w:sz w:val="28"/>
        </w:rPr>
        <w:t xml:space="preserve">гражданского</w:t>
      </w:r>
      <w:r>
        <w:rPr>
          <w:rFonts w:ascii="Times New Roman" w:hAnsi="Times New Roman"/>
          <w:b/>
          <w:color w:val="000000"/>
          <w:sz w:val="28"/>
        </w:rPr>
        <w:t xml:space="preserve"> воспитания:</w:t>
      </w:r>
      <w:r/>
    </w:p>
    <w:p>
      <w:pPr>
        <w:numPr>
          <w:ilvl w:val="0"/>
          <w:numId w:val="1"/>
        </w:numPr>
        <w:jc w:val="both"/>
        <w:spacing w:after="0" w:line="264" w:lineRule="auto"/>
        <w:rPr>
          <w:lang w:val="ru-RU"/>
        </w:rPr>
      </w:pPr>
      <w:r>
        <w:rPr>
          <w:rFonts w:ascii="Times New Roman" w:hAnsi="Times New Roman"/>
          <w:color w:val="000000"/>
          <w:sz w:val="28"/>
          <w:lang w:val="ru-RU"/>
        </w:rPr>
        <w:t xml:space="preserve">сформированность</w:t>
      </w:r>
      <w:r>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осознание</w:t>
      </w:r>
      <w:r>
        <w:rPr>
          <w:rFonts w:ascii="Times New Roman" w:hAnsi="Times New Roman"/>
          <w:color w:val="000000"/>
          <w:sz w:val="28"/>
          <w:lang w:val="ru-RU"/>
        </w:rPr>
        <w:t xml:space="preserve"> своих конституционных прав и обязанностей, уважение закона и правопорядка;</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принятие</w:t>
      </w:r>
      <w:r>
        <w:rPr>
          <w:rFonts w:ascii="Times New Roman" w:hAnsi="Times New Roman"/>
          <w:color w:val="000000"/>
          <w:sz w:val="28"/>
          <w:lang w:val="ru-RU"/>
        </w:rPr>
        <w:t xml:space="preserve">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готовность</w:t>
      </w:r>
      <w:r>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готовность</w:t>
      </w:r>
      <w:r>
        <w:rPr>
          <w:rFonts w:ascii="Times New Roman" w:hAnsi="Times New Roman"/>
          <w:color w:val="000000"/>
          <w:sz w:val="28"/>
          <w:lang w:val="ru-RU"/>
        </w:rPr>
        <w:t xml:space="preserve">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умение</w:t>
      </w:r>
      <w:r>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r>
        <w:rPr>
          <w:lang w:val="ru-RU"/>
        </w:rPr>
      </w:r>
    </w:p>
    <w:p>
      <w:pPr>
        <w:numPr>
          <w:ilvl w:val="0"/>
          <w:numId w:val="1"/>
        </w:numPr>
        <w:jc w:val="both"/>
        <w:spacing w:after="0" w:line="264" w:lineRule="auto"/>
        <w:rPr>
          <w:lang w:val="ru-RU"/>
        </w:rPr>
      </w:pPr>
      <w:r>
        <w:rPr>
          <w:rFonts w:ascii="Times New Roman" w:hAnsi="Times New Roman"/>
          <w:color w:val="000000"/>
          <w:sz w:val="28"/>
          <w:lang w:val="ru-RU"/>
        </w:rPr>
        <w:t xml:space="preserve">готовность</w:t>
      </w:r>
      <w:r>
        <w:rPr>
          <w:rFonts w:ascii="Times New Roman" w:hAnsi="Times New Roman"/>
          <w:color w:val="000000"/>
          <w:sz w:val="28"/>
          <w:lang w:val="ru-RU"/>
        </w:rPr>
        <w:t xml:space="preserve"> к гуманитарной и волонтёрской деятельности;</w:t>
      </w:r>
      <w:r>
        <w:rPr>
          <w:lang w:val="ru-RU"/>
        </w:rPr>
      </w:r>
    </w:p>
    <w:p>
      <w:pPr>
        <w:ind w:firstLine="600"/>
        <w:jc w:val="both"/>
        <w:spacing w:after="0" w:line="264" w:lineRule="auto"/>
      </w:pPr>
      <w:r>
        <w:rPr>
          <w:rFonts w:ascii="Times New Roman" w:hAnsi="Times New Roman"/>
          <w:b/>
          <w:color w:val="000000"/>
          <w:sz w:val="28"/>
        </w:rPr>
        <w:t xml:space="preserve">2) </w:t>
      </w:r>
      <w:r>
        <w:rPr>
          <w:rFonts w:ascii="Times New Roman" w:hAnsi="Times New Roman"/>
          <w:b/>
          <w:color w:val="000000"/>
          <w:sz w:val="28"/>
        </w:rPr>
        <w:t xml:space="preserve">патриотического</w:t>
      </w:r>
      <w:r>
        <w:rPr>
          <w:rFonts w:ascii="Times New Roman" w:hAnsi="Times New Roman"/>
          <w:b/>
          <w:color w:val="000000"/>
          <w:sz w:val="28"/>
        </w:rPr>
        <w:t xml:space="preserve"> воспитания:</w:t>
      </w:r>
      <w:r/>
    </w:p>
    <w:p>
      <w:pPr>
        <w:numPr>
          <w:ilvl w:val="0"/>
          <w:numId w:val="2"/>
        </w:numPr>
        <w:jc w:val="both"/>
        <w:spacing w:after="0" w:line="264" w:lineRule="auto"/>
        <w:rPr>
          <w:lang w:val="ru-RU"/>
        </w:rPr>
      </w:pPr>
      <w:r>
        <w:rPr>
          <w:rFonts w:ascii="Times New Roman" w:hAnsi="Times New Roman"/>
          <w:color w:val="000000"/>
          <w:sz w:val="28"/>
          <w:lang w:val="ru-RU"/>
        </w:rPr>
        <w:t xml:space="preserve">сформированность</w:t>
      </w:r>
      <w:r>
        <w:rPr>
          <w:rFonts w:ascii="Times New Roman" w:hAnsi="Times New Roman"/>
          <w:color w:val="000000"/>
          <w:sz w:val="28"/>
          <w:lang w:val="ru-RU"/>
        </w:rPr>
        <w:t xml:space="preserve"> российской гражданской идентичности, патриотизма, уважения к своему на</w:t>
      </w:r>
      <w:r>
        <w:rPr>
          <w:rFonts w:ascii="Times New Roman" w:hAnsi="Times New Roman"/>
          <w:color w:val="000000"/>
          <w:sz w:val="28"/>
          <w:lang w:val="ru-RU"/>
        </w:rPr>
        <w:t xml:space="preserve">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ценностное</w:t>
      </w:r>
      <w:r>
        <w:rPr>
          <w:rFonts w:ascii="Times New Roman" w:hAnsi="Times New Roman"/>
          <w:color w:val="000000"/>
          <w:sz w:val="28"/>
          <w:lang w:val="ru-RU"/>
        </w:rPr>
        <w:t xml:space="preserve"> отношение к г</w:t>
      </w:r>
      <w:r>
        <w:rPr>
          <w:rFonts w:ascii="Times New Roman" w:hAnsi="Times New Roman"/>
          <w:color w:val="000000"/>
          <w:sz w:val="28"/>
          <w:lang w:val="ru-RU"/>
        </w:rPr>
        <w:t xml:space="preserve">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идейная</w:t>
      </w:r>
      <w:r>
        <w:rPr>
          <w:rFonts w:ascii="Times New Roman" w:hAnsi="Times New Roman"/>
          <w:color w:val="000000"/>
          <w:sz w:val="28"/>
          <w:lang w:val="ru-RU"/>
        </w:rPr>
        <w:t xml:space="preserve"> убеждённость, готовность к служению Отечеству и его защите, ответственность за его судьбу, в том числе воспитанные на примерах из литературы;</w:t>
      </w:r>
      <w:r>
        <w:rPr>
          <w:lang w:val="ru-RU"/>
        </w:rPr>
      </w:r>
    </w:p>
    <w:p>
      <w:pPr>
        <w:ind w:firstLine="600"/>
        <w:jc w:val="both"/>
        <w:spacing w:after="0" w:line="264" w:lineRule="auto"/>
      </w:pPr>
      <w:r>
        <w:rPr>
          <w:rFonts w:ascii="Times New Roman" w:hAnsi="Times New Roman"/>
          <w:b/>
          <w:color w:val="000000"/>
          <w:sz w:val="28"/>
        </w:rPr>
        <w:t xml:space="preserve">3) духовно-нравственного воспитания:</w:t>
      </w:r>
      <w:r/>
    </w:p>
    <w:p>
      <w:pPr>
        <w:numPr>
          <w:ilvl w:val="0"/>
          <w:numId w:val="3"/>
        </w:numPr>
        <w:jc w:val="both"/>
        <w:spacing w:after="0" w:line="264" w:lineRule="auto"/>
        <w:rPr>
          <w:lang w:val="ru-RU"/>
        </w:rPr>
      </w:pPr>
      <w:r>
        <w:rPr>
          <w:rFonts w:ascii="Times New Roman" w:hAnsi="Times New Roman"/>
          <w:color w:val="000000"/>
          <w:sz w:val="28"/>
          <w:lang w:val="ru-RU"/>
        </w:rPr>
        <w:t xml:space="preserve">осознание</w:t>
      </w:r>
      <w:r>
        <w:rPr>
          <w:rFonts w:ascii="Times New Roman" w:hAnsi="Times New Roman"/>
          <w:color w:val="000000"/>
          <w:sz w:val="28"/>
          <w:lang w:val="ru-RU"/>
        </w:rPr>
        <w:t xml:space="preserve"> духовных ценностей российского народа;</w:t>
      </w:r>
      <w:r>
        <w:rPr>
          <w:lang w:val="ru-RU"/>
        </w:rPr>
      </w:r>
    </w:p>
    <w:p>
      <w:pPr>
        <w:numPr>
          <w:ilvl w:val="0"/>
          <w:numId w:val="3"/>
        </w:numPr>
        <w:jc w:val="both"/>
        <w:spacing w:after="0" w:line="264" w:lineRule="auto"/>
        <w:rPr>
          <w:lang w:val="ru-RU"/>
        </w:rPr>
      </w:pPr>
      <w:r>
        <w:rPr>
          <w:rFonts w:ascii="Times New Roman" w:hAnsi="Times New Roman"/>
          <w:color w:val="000000"/>
          <w:sz w:val="28"/>
          <w:lang w:val="ru-RU"/>
        </w:rPr>
        <w:t xml:space="preserve">сформированность</w:t>
      </w:r>
      <w:r>
        <w:rPr>
          <w:rFonts w:ascii="Times New Roman" w:hAnsi="Times New Roman"/>
          <w:color w:val="000000"/>
          <w:sz w:val="28"/>
          <w:lang w:val="ru-RU"/>
        </w:rPr>
        <w:t xml:space="preserve"> нравственного сознания, этического поведения;</w:t>
      </w:r>
      <w:r>
        <w:rPr>
          <w:lang w:val="ru-RU"/>
        </w:rPr>
      </w:r>
    </w:p>
    <w:p>
      <w:pPr>
        <w:numPr>
          <w:ilvl w:val="0"/>
          <w:numId w:val="3"/>
        </w:numPr>
        <w:jc w:val="both"/>
        <w:spacing w:after="0" w:line="264" w:lineRule="auto"/>
        <w:rPr>
          <w:lang w:val="ru-RU"/>
        </w:rPr>
      </w:pPr>
      <w:r>
        <w:rPr>
          <w:rFonts w:ascii="Times New Roman" w:hAnsi="Times New Roman"/>
          <w:color w:val="000000"/>
          <w:sz w:val="28"/>
          <w:lang w:val="ru-RU"/>
        </w:rPr>
        <w:t xml:space="preserve">способность</w:t>
      </w:r>
      <w:r>
        <w:rPr>
          <w:rFonts w:ascii="Times New Roman" w:hAnsi="Times New Roman"/>
          <w:color w:val="000000"/>
          <w:sz w:val="28"/>
          <w:lang w:val="ru-RU"/>
        </w:rPr>
        <w:t xml:space="preserve">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r>
        <w:rPr>
          <w:lang w:val="ru-RU"/>
        </w:rPr>
      </w:r>
    </w:p>
    <w:p>
      <w:pPr>
        <w:numPr>
          <w:ilvl w:val="0"/>
          <w:numId w:val="3"/>
        </w:numPr>
        <w:jc w:val="both"/>
        <w:spacing w:after="0" w:line="264" w:lineRule="auto"/>
        <w:rPr>
          <w:lang w:val="ru-RU"/>
        </w:rPr>
      </w:pPr>
      <w:r>
        <w:rPr>
          <w:rFonts w:ascii="Times New Roman" w:hAnsi="Times New Roman"/>
          <w:color w:val="000000"/>
          <w:sz w:val="28"/>
          <w:lang w:val="ru-RU"/>
        </w:rPr>
        <w:t xml:space="preserve">осознание</w:t>
      </w:r>
      <w:r>
        <w:rPr>
          <w:rFonts w:ascii="Times New Roman" w:hAnsi="Times New Roman"/>
          <w:color w:val="000000"/>
          <w:sz w:val="28"/>
          <w:lang w:val="ru-RU"/>
        </w:rPr>
        <w:t xml:space="preserve"> личного вклада в построение устойчивого будущего;</w:t>
      </w:r>
      <w:r>
        <w:rPr>
          <w:lang w:val="ru-RU"/>
        </w:rPr>
      </w:r>
    </w:p>
    <w:p>
      <w:pPr>
        <w:numPr>
          <w:ilvl w:val="0"/>
          <w:numId w:val="3"/>
        </w:numPr>
        <w:jc w:val="both"/>
        <w:spacing w:after="0" w:line="264" w:lineRule="auto"/>
        <w:rPr>
          <w:lang w:val="ru-RU"/>
        </w:rPr>
      </w:pPr>
      <w:r>
        <w:rPr>
          <w:rFonts w:ascii="Times New Roman" w:hAnsi="Times New Roman"/>
          <w:color w:val="000000"/>
          <w:sz w:val="28"/>
          <w:lang w:val="ru-RU"/>
        </w:rPr>
        <w:t xml:space="preserve">ответственное</w:t>
      </w:r>
      <w:r>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r>
        <w:rPr>
          <w:lang w:val="ru-RU"/>
        </w:rPr>
      </w:r>
    </w:p>
    <w:p>
      <w:pPr>
        <w:ind w:firstLine="600"/>
        <w:jc w:val="both"/>
        <w:spacing w:after="0" w:line="264" w:lineRule="auto"/>
      </w:pPr>
      <w:r>
        <w:rPr>
          <w:rFonts w:ascii="Times New Roman" w:hAnsi="Times New Roman"/>
          <w:b/>
          <w:color w:val="000000"/>
          <w:sz w:val="28"/>
        </w:rPr>
        <w:t xml:space="preserve">4) </w:t>
      </w:r>
      <w:r>
        <w:rPr>
          <w:rFonts w:ascii="Times New Roman" w:hAnsi="Times New Roman"/>
          <w:b/>
          <w:color w:val="000000"/>
          <w:sz w:val="28"/>
        </w:rPr>
        <w:t xml:space="preserve">эстетического</w:t>
      </w:r>
      <w:r>
        <w:rPr>
          <w:rFonts w:ascii="Times New Roman" w:hAnsi="Times New Roman"/>
          <w:b/>
          <w:color w:val="000000"/>
          <w:sz w:val="28"/>
        </w:rPr>
        <w:t xml:space="preserve"> воспитания:</w:t>
      </w:r>
      <w:r/>
    </w:p>
    <w:p>
      <w:pPr>
        <w:numPr>
          <w:ilvl w:val="0"/>
          <w:numId w:val="4"/>
        </w:numPr>
        <w:jc w:val="both"/>
        <w:spacing w:after="0" w:line="264" w:lineRule="auto"/>
        <w:rPr>
          <w:lang w:val="ru-RU"/>
        </w:rPr>
      </w:pPr>
      <w:r>
        <w:rPr>
          <w:rFonts w:ascii="Times New Roman" w:hAnsi="Times New Roman"/>
          <w:color w:val="000000"/>
          <w:sz w:val="28"/>
          <w:lang w:val="ru-RU"/>
        </w:rPr>
        <w:t xml:space="preserve">эстетическое</w:t>
      </w:r>
      <w:r>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r>
        <w:rPr>
          <w:lang w:val="ru-RU"/>
        </w:rPr>
      </w:r>
    </w:p>
    <w:p>
      <w:pPr>
        <w:numPr>
          <w:ilvl w:val="0"/>
          <w:numId w:val="4"/>
        </w:numPr>
        <w:jc w:val="both"/>
        <w:spacing w:after="0" w:line="264" w:lineRule="auto"/>
        <w:rPr>
          <w:lang w:val="ru-RU"/>
        </w:rPr>
      </w:pPr>
      <w:r>
        <w:rPr>
          <w:rFonts w:ascii="Times New Roman" w:hAnsi="Times New Roman"/>
          <w:color w:val="000000"/>
          <w:sz w:val="28"/>
          <w:lang w:val="ru-RU"/>
        </w:rPr>
        <w:t xml:space="preserve">способность</w:t>
      </w:r>
      <w:r>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r>
        <w:rPr>
          <w:lang w:val="ru-RU"/>
        </w:rPr>
      </w:r>
    </w:p>
    <w:p>
      <w:pPr>
        <w:numPr>
          <w:ilvl w:val="0"/>
          <w:numId w:val="4"/>
        </w:numPr>
        <w:jc w:val="both"/>
        <w:spacing w:after="0" w:line="264" w:lineRule="auto"/>
        <w:rPr>
          <w:lang w:val="ru-RU"/>
        </w:rPr>
      </w:pPr>
      <w:r>
        <w:rPr>
          <w:rFonts w:ascii="Times New Roman" w:hAnsi="Times New Roman"/>
          <w:color w:val="000000"/>
          <w:sz w:val="28"/>
          <w:lang w:val="ru-RU"/>
        </w:rPr>
        <w:t xml:space="preserve">убеждённость</w:t>
      </w:r>
      <w:r>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устного народного творчества;</w:t>
      </w:r>
      <w:r>
        <w:rPr>
          <w:lang w:val="ru-RU"/>
        </w:rPr>
      </w:r>
    </w:p>
    <w:p>
      <w:pPr>
        <w:numPr>
          <w:ilvl w:val="0"/>
          <w:numId w:val="4"/>
        </w:numPr>
        <w:jc w:val="both"/>
        <w:spacing w:after="0" w:line="264" w:lineRule="auto"/>
        <w:rPr>
          <w:lang w:val="ru-RU"/>
        </w:rPr>
      </w:pPr>
      <w:r>
        <w:rPr>
          <w:rFonts w:ascii="Times New Roman" w:hAnsi="Times New Roman"/>
          <w:color w:val="000000"/>
          <w:sz w:val="28"/>
          <w:lang w:val="ru-RU"/>
        </w:rPr>
        <w:t xml:space="preserve">готовность</w:t>
      </w:r>
      <w:r>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r>
        <w:rPr>
          <w:lang w:val="ru-RU"/>
        </w:rPr>
      </w:r>
    </w:p>
    <w:p>
      <w:pPr>
        <w:ind w:firstLine="600"/>
        <w:jc w:val="both"/>
        <w:spacing w:after="0" w:line="264" w:lineRule="auto"/>
      </w:pPr>
      <w:r>
        <w:rPr>
          <w:rFonts w:ascii="Times New Roman" w:hAnsi="Times New Roman"/>
          <w:b/>
          <w:color w:val="000000"/>
          <w:sz w:val="28"/>
        </w:rPr>
        <w:t xml:space="preserve">5) </w:t>
      </w:r>
      <w:r>
        <w:rPr>
          <w:rFonts w:ascii="Times New Roman" w:hAnsi="Times New Roman"/>
          <w:b/>
          <w:color w:val="000000"/>
          <w:sz w:val="28"/>
        </w:rPr>
        <w:t xml:space="preserve">физического</w:t>
      </w:r>
      <w:r>
        <w:rPr>
          <w:rFonts w:ascii="Times New Roman" w:hAnsi="Times New Roman"/>
          <w:b/>
          <w:color w:val="000000"/>
          <w:sz w:val="28"/>
        </w:rPr>
        <w:t xml:space="preserve"> воспитания:</w:t>
      </w:r>
      <w:r/>
    </w:p>
    <w:p>
      <w:pPr>
        <w:numPr>
          <w:ilvl w:val="0"/>
          <w:numId w:val="5"/>
        </w:numPr>
        <w:jc w:val="both"/>
        <w:spacing w:after="0" w:line="264" w:lineRule="auto"/>
        <w:rPr>
          <w:lang w:val="ru-RU"/>
        </w:rPr>
      </w:pPr>
      <w:r>
        <w:rPr>
          <w:rFonts w:ascii="Times New Roman" w:hAnsi="Times New Roman"/>
          <w:color w:val="000000"/>
          <w:sz w:val="28"/>
          <w:lang w:val="ru-RU"/>
        </w:rPr>
        <w:t xml:space="preserve">сформированность</w:t>
      </w:r>
      <w:r>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r>
        <w:rPr>
          <w:lang w:val="ru-RU"/>
        </w:rPr>
      </w:r>
    </w:p>
    <w:p>
      <w:pPr>
        <w:numPr>
          <w:ilvl w:val="0"/>
          <w:numId w:val="5"/>
        </w:numPr>
        <w:jc w:val="both"/>
        <w:spacing w:after="0" w:line="264" w:lineRule="auto"/>
        <w:rPr>
          <w:lang w:val="ru-RU"/>
        </w:rPr>
      </w:pPr>
      <w:r>
        <w:rPr>
          <w:rFonts w:ascii="Times New Roman" w:hAnsi="Times New Roman"/>
          <w:color w:val="000000"/>
          <w:sz w:val="28"/>
          <w:lang w:val="ru-RU"/>
        </w:rPr>
        <w:t xml:space="preserve">потребность</w:t>
      </w:r>
      <w:r>
        <w:rPr>
          <w:rFonts w:ascii="Times New Roman" w:hAnsi="Times New Roman"/>
          <w:color w:val="000000"/>
          <w:sz w:val="28"/>
          <w:lang w:val="ru-RU"/>
        </w:rPr>
        <w:t xml:space="preserve"> в физическом совершенствовании, занятиях спортивно-оздоровительной деятельностью;</w:t>
      </w:r>
      <w:r>
        <w:rPr>
          <w:lang w:val="ru-RU"/>
        </w:rPr>
      </w:r>
    </w:p>
    <w:p>
      <w:pPr>
        <w:numPr>
          <w:ilvl w:val="0"/>
          <w:numId w:val="6"/>
        </w:numPr>
        <w:spacing w:after="0"/>
        <w:rPr>
          <w:lang w:val="ru-RU"/>
        </w:rPr>
      </w:pPr>
      <w:r>
        <w:rPr>
          <w:rFonts w:ascii="Times New Roman" w:hAnsi="Times New Roman"/>
          <w:color w:val="000000"/>
          <w:sz w:val="28"/>
          <w:lang w:val="ru-RU"/>
        </w:rPr>
        <w:t xml:space="preserve">активное</w:t>
      </w:r>
      <w:r>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r>
        <w:rPr>
          <w:lang w:val="ru-RU"/>
        </w:rPr>
      </w:r>
    </w:p>
    <w:p>
      <w:pPr>
        <w:ind w:left="120"/>
        <w:spacing w:after="0"/>
      </w:pPr>
      <w:r>
        <w:rPr>
          <w:rFonts w:ascii="Times New Roman" w:hAnsi="Times New Roman"/>
          <w:color w:val="000000"/>
          <w:sz w:val="28"/>
          <w:lang w:val="ru-RU"/>
        </w:rPr>
        <w:t xml:space="preserve"> </w:t>
      </w:r>
      <w:r>
        <w:rPr>
          <w:rFonts w:ascii="Times New Roman" w:hAnsi="Times New Roman"/>
          <w:b/>
          <w:color w:val="000000"/>
          <w:sz w:val="28"/>
        </w:rPr>
        <w:t xml:space="preserve">6) </w:t>
      </w:r>
      <w:r>
        <w:rPr>
          <w:rFonts w:ascii="Times New Roman" w:hAnsi="Times New Roman"/>
          <w:b/>
          <w:color w:val="000000"/>
          <w:sz w:val="28"/>
        </w:rPr>
        <w:t xml:space="preserve">трудового</w:t>
      </w:r>
      <w:r>
        <w:rPr>
          <w:rFonts w:ascii="Times New Roman" w:hAnsi="Times New Roman"/>
          <w:b/>
          <w:color w:val="000000"/>
          <w:sz w:val="28"/>
        </w:rPr>
        <w:t xml:space="preserve"> воспитания:</w:t>
      </w:r>
      <w:r/>
    </w:p>
    <w:p>
      <w:pPr>
        <w:numPr>
          <w:ilvl w:val="0"/>
          <w:numId w:val="7"/>
        </w:numPr>
        <w:spacing w:after="0"/>
        <w:rPr>
          <w:lang w:val="ru-RU"/>
        </w:rPr>
      </w:pPr>
      <w:r>
        <w:rPr>
          <w:rFonts w:ascii="Times New Roman" w:hAnsi="Times New Roman"/>
          <w:color w:val="000000"/>
          <w:sz w:val="28"/>
          <w:lang w:val="ru-RU"/>
        </w:rPr>
        <w:t xml:space="preserve">готовность</w:t>
      </w:r>
      <w:r>
        <w:rPr>
          <w:rFonts w:ascii="Times New Roman" w:hAnsi="Times New Roman"/>
          <w:color w:val="000000"/>
          <w:sz w:val="28"/>
          <w:lang w:val="ru-RU"/>
        </w:rPr>
        <w:t xml:space="preserve">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готовность</w:t>
      </w:r>
      <w:r>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интерес</w:t>
      </w:r>
      <w:r>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готовность</w:t>
      </w:r>
      <w:r>
        <w:rPr>
          <w:rFonts w:ascii="Times New Roman" w:hAnsi="Times New Roman"/>
          <w:color w:val="000000"/>
          <w:sz w:val="28"/>
          <w:lang w:val="ru-RU"/>
        </w:rPr>
        <w:t xml:space="preserve"> и способность к образованию и самообразованию, к продуктивной читательской деятельности на протяжении всей жизни;</w:t>
      </w:r>
      <w:r>
        <w:rPr>
          <w:lang w:val="ru-RU"/>
        </w:rPr>
      </w:r>
    </w:p>
    <w:p>
      <w:pPr>
        <w:ind w:firstLine="600"/>
        <w:jc w:val="both"/>
        <w:spacing w:after="0" w:line="264" w:lineRule="auto"/>
      </w:pPr>
      <w:r>
        <w:rPr>
          <w:rFonts w:ascii="Times New Roman" w:hAnsi="Times New Roman"/>
          <w:b/>
          <w:color w:val="000000"/>
          <w:sz w:val="28"/>
        </w:rPr>
        <w:t xml:space="preserve">7) </w:t>
      </w:r>
      <w:r>
        <w:rPr>
          <w:rFonts w:ascii="Times New Roman" w:hAnsi="Times New Roman"/>
          <w:b/>
          <w:color w:val="000000"/>
          <w:sz w:val="28"/>
        </w:rPr>
        <w:t xml:space="preserve">экологического</w:t>
      </w:r>
      <w:r>
        <w:rPr>
          <w:rFonts w:ascii="Times New Roman" w:hAnsi="Times New Roman"/>
          <w:b/>
          <w:color w:val="000000"/>
          <w:sz w:val="28"/>
        </w:rPr>
        <w:t xml:space="preserve"> воспитания:</w:t>
      </w:r>
      <w:r/>
    </w:p>
    <w:p>
      <w:pPr>
        <w:numPr>
          <w:ilvl w:val="0"/>
          <w:numId w:val="8"/>
        </w:numPr>
        <w:jc w:val="both"/>
        <w:spacing w:after="0" w:line="264" w:lineRule="auto"/>
        <w:rPr>
          <w:lang w:val="ru-RU"/>
        </w:rPr>
      </w:pPr>
      <w:r>
        <w:rPr>
          <w:rFonts w:ascii="Times New Roman" w:hAnsi="Times New Roman"/>
          <w:color w:val="000000"/>
          <w:sz w:val="28"/>
          <w:lang w:val="ru-RU"/>
        </w:rPr>
        <w:t xml:space="preserve">сформированность</w:t>
      </w:r>
      <w:r>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r>
        <w:rPr>
          <w:lang w:val="ru-RU"/>
        </w:rPr>
      </w:r>
    </w:p>
    <w:p>
      <w:pPr>
        <w:numPr>
          <w:ilvl w:val="0"/>
          <w:numId w:val="8"/>
        </w:numPr>
        <w:jc w:val="both"/>
        <w:spacing w:after="0" w:line="264" w:lineRule="auto"/>
        <w:rPr>
          <w:lang w:val="ru-RU"/>
        </w:rPr>
      </w:pPr>
      <w:r>
        <w:rPr>
          <w:rFonts w:ascii="Times New Roman" w:hAnsi="Times New Roman"/>
          <w:color w:val="000000"/>
          <w:sz w:val="28"/>
          <w:lang w:val="ru-RU"/>
        </w:rPr>
        <w:t xml:space="preserve">планирование</w:t>
      </w:r>
      <w:r>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r>
        <w:rPr>
          <w:lang w:val="ru-RU"/>
        </w:rPr>
      </w:r>
    </w:p>
    <w:p>
      <w:pPr>
        <w:numPr>
          <w:ilvl w:val="0"/>
          <w:numId w:val="8"/>
        </w:numPr>
        <w:jc w:val="both"/>
        <w:spacing w:after="0" w:line="264" w:lineRule="auto"/>
        <w:rPr>
          <w:lang w:val="ru-RU"/>
        </w:rPr>
      </w:pPr>
      <w:r>
        <w:rPr>
          <w:rFonts w:ascii="Times New Roman" w:hAnsi="Times New Roman"/>
          <w:color w:val="000000"/>
          <w:sz w:val="28"/>
          <w:lang w:val="ru-RU"/>
        </w:rPr>
        <w:t xml:space="preserve">активное</w:t>
      </w:r>
      <w:r>
        <w:rPr>
          <w:rFonts w:ascii="Times New Roman" w:hAnsi="Times New Roman"/>
          <w:color w:val="000000"/>
          <w:sz w:val="28"/>
          <w:lang w:val="ru-RU"/>
        </w:rPr>
        <w:t xml:space="preserve">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r>
        <w:rPr>
          <w:lang w:val="ru-RU"/>
        </w:rPr>
      </w:r>
    </w:p>
    <w:p>
      <w:pPr>
        <w:numPr>
          <w:ilvl w:val="0"/>
          <w:numId w:val="8"/>
        </w:numPr>
        <w:jc w:val="both"/>
        <w:spacing w:after="0" w:line="264" w:lineRule="auto"/>
        <w:rPr>
          <w:lang w:val="ru-RU"/>
        </w:rPr>
      </w:pPr>
      <w:r>
        <w:rPr>
          <w:rFonts w:ascii="Times New Roman" w:hAnsi="Times New Roman"/>
          <w:color w:val="000000"/>
          <w:sz w:val="28"/>
          <w:lang w:val="ru-RU"/>
        </w:rPr>
        <w:t xml:space="preserve">расширение</w:t>
      </w:r>
      <w:r>
        <w:rPr>
          <w:rFonts w:ascii="Times New Roman" w:hAnsi="Times New Roman"/>
          <w:color w:val="000000"/>
          <w:sz w:val="28"/>
          <w:lang w:val="ru-RU"/>
        </w:rPr>
        <w:t xml:space="preserve">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r>
        <w:rPr>
          <w:lang w:val="ru-RU"/>
        </w:rPr>
      </w:r>
    </w:p>
    <w:p>
      <w:pPr>
        <w:ind w:firstLine="600"/>
        <w:jc w:val="both"/>
        <w:spacing w:after="0" w:line="264" w:lineRule="auto"/>
      </w:pPr>
      <w:r>
        <w:rPr>
          <w:rFonts w:ascii="Times New Roman" w:hAnsi="Times New Roman"/>
          <w:b/>
          <w:color w:val="000000"/>
          <w:sz w:val="28"/>
        </w:rPr>
        <w:t xml:space="preserve">8) </w:t>
      </w:r>
      <w:r>
        <w:rPr>
          <w:rFonts w:ascii="Times New Roman" w:hAnsi="Times New Roman"/>
          <w:b/>
          <w:color w:val="000000"/>
          <w:sz w:val="28"/>
        </w:rPr>
        <w:t xml:space="preserve">ценности</w:t>
      </w:r>
      <w:r>
        <w:rPr>
          <w:rFonts w:ascii="Times New Roman" w:hAnsi="Times New Roman"/>
          <w:b/>
          <w:color w:val="000000"/>
          <w:sz w:val="28"/>
        </w:rPr>
        <w:t xml:space="preserve"> научного познания:</w:t>
      </w:r>
      <w:r/>
    </w:p>
    <w:p>
      <w:pPr>
        <w:numPr>
          <w:ilvl w:val="0"/>
          <w:numId w:val="9"/>
        </w:numPr>
        <w:jc w:val="both"/>
        <w:spacing w:after="0" w:line="264" w:lineRule="auto"/>
        <w:rPr>
          <w:lang w:val="ru-RU"/>
        </w:rPr>
      </w:pPr>
      <w:r>
        <w:rPr>
          <w:rFonts w:ascii="Times New Roman" w:hAnsi="Times New Roman"/>
          <w:color w:val="000000"/>
          <w:sz w:val="28"/>
          <w:lang w:val="ru-RU"/>
        </w:rPr>
        <w:t xml:space="preserve">сформированность</w:t>
      </w:r>
      <w:r>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lang w:val="ru-RU"/>
        </w:rPr>
      </w:r>
    </w:p>
    <w:p>
      <w:pPr>
        <w:numPr>
          <w:ilvl w:val="0"/>
          <w:numId w:val="9"/>
        </w:numPr>
        <w:jc w:val="both"/>
        <w:spacing w:after="0" w:line="264" w:lineRule="auto"/>
        <w:rPr>
          <w:lang w:val="ru-RU"/>
        </w:rPr>
      </w:pPr>
      <w:r>
        <w:rPr>
          <w:rFonts w:ascii="Times New Roman" w:hAnsi="Times New Roman"/>
          <w:color w:val="000000"/>
          <w:sz w:val="28"/>
          <w:lang w:val="ru-RU"/>
        </w:rPr>
        <w:t xml:space="preserve">совершенствование</w:t>
      </w:r>
      <w:r>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r>
        <w:rPr>
          <w:lang w:val="ru-RU"/>
        </w:rPr>
      </w:r>
    </w:p>
    <w:p>
      <w:pPr>
        <w:numPr>
          <w:ilvl w:val="0"/>
          <w:numId w:val="9"/>
        </w:numPr>
        <w:jc w:val="both"/>
        <w:spacing w:after="0" w:line="264" w:lineRule="auto"/>
        <w:rPr>
          <w:lang w:val="ru-RU"/>
        </w:rPr>
      </w:pPr>
      <w:r>
        <w:rPr>
          <w:rFonts w:ascii="Times New Roman" w:hAnsi="Times New Roman"/>
          <w:color w:val="000000"/>
          <w:sz w:val="28"/>
          <w:lang w:val="ru-RU"/>
        </w:rPr>
        <w:t xml:space="preserve">осознание</w:t>
      </w:r>
      <w:r>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r>
        <w:rPr>
          <w:lang w:val="ru-RU"/>
        </w:rPr>
      </w:r>
    </w:p>
    <w:p>
      <w:pPr>
        <w:numPr>
          <w:ilvl w:val="0"/>
          <w:numId w:val="10"/>
        </w:numPr>
        <w:jc w:val="both"/>
        <w:spacing w:after="0" w:line="264" w:lineRule="auto"/>
        <w:rPr>
          <w:lang w:val="ru-RU"/>
        </w:rPr>
      </w:pPr>
      <w:r>
        <w:rPr>
          <w:rFonts w:ascii="Times New Roman" w:hAnsi="Times New Roman"/>
          <w:color w:val="000000"/>
          <w:sz w:val="28"/>
          <w:lang w:val="ru-RU"/>
        </w:rPr>
        <w:t xml:space="preserve">самосознания</w:t>
      </w:r>
      <w:r>
        <w:rPr>
          <w:rFonts w:ascii="Times New Roman" w:hAnsi="Times New Roman"/>
          <w:color w:val="000000"/>
          <w:sz w:val="28"/>
          <w:lang w:val="ru-RU"/>
        </w:rPr>
        <w:t xml:space="preserve">,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Pr>
          <w:lang w:val="ru-RU"/>
        </w:rPr>
      </w:r>
    </w:p>
    <w:p>
      <w:pPr>
        <w:numPr>
          <w:ilvl w:val="0"/>
          <w:numId w:val="10"/>
        </w:numPr>
        <w:jc w:val="both"/>
        <w:spacing w:after="0" w:line="264" w:lineRule="auto"/>
        <w:rPr>
          <w:lang w:val="ru-RU"/>
        </w:rPr>
      </w:pPr>
      <w:r>
        <w:rPr>
          <w:rFonts w:ascii="Times New Roman" w:hAnsi="Times New Roman"/>
          <w:color w:val="000000"/>
          <w:sz w:val="28"/>
          <w:lang w:val="ru-RU"/>
        </w:rPr>
        <w:t xml:space="preserve">саморегулирования</w:t>
      </w:r>
      <w:r>
        <w:rPr>
          <w:rFonts w:ascii="Times New Roman" w:hAnsi="Times New Roman"/>
          <w:color w:val="000000"/>
          <w:sz w:val="28"/>
          <w:lang w:val="ru-RU"/>
        </w:rPr>
        <w:t xml:space="preserve">,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lang w:val="ru-RU"/>
        </w:rPr>
      </w:r>
    </w:p>
    <w:p>
      <w:pPr>
        <w:numPr>
          <w:ilvl w:val="0"/>
          <w:numId w:val="10"/>
        </w:numPr>
        <w:jc w:val="both"/>
        <w:spacing w:after="0" w:line="264" w:lineRule="auto"/>
        <w:rPr>
          <w:lang w:val="ru-RU"/>
        </w:rPr>
      </w:pPr>
      <w:r>
        <w:rPr>
          <w:rFonts w:ascii="Times New Roman" w:hAnsi="Times New Roman"/>
          <w:color w:val="000000"/>
          <w:sz w:val="28"/>
          <w:lang w:val="ru-RU"/>
        </w:rPr>
        <w:t xml:space="preserve">внутренней</w:t>
      </w:r>
      <w:r>
        <w:rPr>
          <w:rFonts w:ascii="Times New Roman" w:hAnsi="Times New Roman"/>
          <w:color w:val="000000"/>
          <w:sz w:val="28"/>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w:t>
      </w:r>
      <w:r>
        <w:rPr>
          <w:lang w:val="ru-RU"/>
        </w:rPr>
      </w:r>
    </w:p>
    <w:p>
      <w:pPr>
        <w:numPr>
          <w:ilvl w:val="0"/>
          <w:numId w:val="10"/>
        </w:numPr>
        <w:jc w:val="both"/>
        <w:spacing w:after="0" w:line="264" w:lineRule="auto"/>
        <w:rPr>
          <w:lang w:val="ru-RU"/>
        </w:rPr>
      </w:pPr>
      <w:r>
        <w:rPr>
          <w:rFonts w:ascii="Times New Roman" w:hAnsi="Times New Roman"/>
          <w:color w:val="000000"/>
          <w:sz w:val="28"/>
          <w:lang w:val="ru-RU"/>
        </w:rPr>
        <w:t xml:space="preserve">эмпатии</w:t>
      </w:r>
      <w:r>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Pr>
          <w:lang w:val="ru-RU"/>
        </w:rPr>
      </w:r>
    </w:p>
    <w:p>
      <w:pPr>
        <w:numPr>
          <w:ilvl w:val="0"/>
          <w:numId w:val="10"/>
        </w:numPr>
        <w:jc w:val="both"/>
        <w:spacing w:after="0" w:line="264" w:lineRule="auto"/>
        <w:rPr>
          <w:lang w:val="ru-RU"/>
        </w:rPr>
      </w:pPr>
      <w:r>
        <w:rPr>
          <w:rFonts w:ascii="Times New Roman" w:hAnsi="Times New Roman"/>
          <w:color w:val="000000"/>
          <w:sz w:val="28"/>
          <w:lang w:val="ru-RU"/>
        </w:rPr>
        <w:t xml:space="preserve">социальных</w:t>
      </w:r>
      <w:r>
        <w:rPr>
          <w:rFonts w:ascii="Times New Roman" w:hAnsi="Times New Roman"/>
          <w:color w:val="000000"/>
          <w:sz w:val="28"/>
          <w:lang w:val="ru-RU"/>
        </w:rPr>
        <w:t xml:space="preserve">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Метапредметные результаты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Овладение универсальными учебными познавательными действиями:</w:t>
      </w:r>
      <w:r>
        <w:rPr>
          <w:lang w:val="ru-RU"/>
        </w:rPr>
      </w:r>
    </w:p>
    <w:p>
      <w:pPr>
        <w:ind w:firstLine="600"/>
        <w:jc w:val="both"/>
        <w:spacing w:after="0" w:line="264" w:lineRule="auto"/>
      </w:pPr>
      <w:r>
        <w:rPr>
          <w:rFonts w:ascii="Times New Roman" w:hAnsi="Times New Roman"/>
          <w:b/>
          <w:color w:val="000000"/>
          <w:sz w:val="28"/>
        </w:rPr>
        <w:t xml:space="preserve">1) </w:t>
      </w:r>
      <w:r>
        <w:rPr>
          <w:rFonts w:ascii="Times New Roman" w:hAnsi="Times New Roman"/>
          <w:b/>
          <w:color w:val="000000"/>
          <w:sz w:val="28"/>
        </w:rPr>
        <w:t xml:space="preserve">базовые</w:t>
      </w:r>
      <w:r>
        <w:rPr>
          <w:rFonts w:ascii="Times New Roman" w:hAnsi="Times New Roman"/>
          <w:b/>
          <w:color w:val="000000"/>
          <w:sz w:val="28"/>
        </w:rPr>
        <w:t xml:space="preserve"> логические действия:</w:t>
      </w:r>
      <w:r/>
    </w:p>
    <w:p>
      <w:pPr>
        <w:numPr>
          <w:ilvl w:val="0"/>
          <w:numId w:val="11"/>
        </w:numPr>
        <w:jc w:val="both"/>
        <w:spacing w:after="0" w:line="264" w:lineRule="auto"/>
        <w:rPr>
          <w:lang w:val="ru-RU"/>
        </w:rPr>
      </w:pPr>
      <w:r>
        <w:rPr>
          <w:rFonts w:ascii="Times New Roman" w:hAnsi="Times New Roman"/>
          <w:color w:val="000000"/>
          <w:sz w:val="28"/>
          <w:lang w:val="ru-RU"/>
        </w:rPr>
        <w:t xml:space="preserve">самостоятельно</w:t>
      </w:r>
      <w:r>
        <w:rPr>
          <w:rFonts w:ascii="Times New Roman" w:hAnsi="Times New Roman"/>
          <w:color w:val="000000"/>
          <w:sz w:val="28"/>
          <w:lang w:val="ru-RU"/>
        </w:rPr>
        <w:t xml:space="preserve"> формулировать и актуализировать проблему, заложенную в художественном произведении, рассматривать её всесторонне;</w:t>
      </w:r>
      <w:r>
        <w:rPr>
          <w:lang w:val="ru-RU"/>
        </w:rPr>
      </w:r>
    </w:p>
    <w:p>
      <w:pPr>
        <w:numPr>
          <w:ilvl w:val="0"/>
          <w:numId w:val="11"/>
        </w:numPr>
        <w:jc w:val="both"/>
        <w:spacing w:after="0" w:line="264" w:lineRule="auto"/>
        <w:rPr>
          <w:lang w:val="ru-RU"/>
        </w:rPr>
      </w:pPr>
      <w:r>
        <w:rPr>
          <w:rFonts w:ascii="Times New Roman" w:hAnsi="Times New Roman"/>
          <w:color w:val="000000"/>
          <w:sz w:val="28"/>
          <w:lang w:val="ru-RU"/>
        </w:rPr>
        <w:t xml:space="preserve">устанавливать</w:t>
      </w:r>
      <w:r>
        <w:rPr>
          <w:rFonts w:ascii="Times New Roman" w:hAnsi="Times New Roman"/>
          <w:color w:val="000000"/>
          <w:sz w:val="28"/>
          <w:lang w:val="ru-RU"/>
        </w:rPr>
        <w:t xml:space="preserve">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r>
        <w:rPr>
          <w:lang w:val="ru-RU"/>
        </w:rPr>
      </w:r>
    </w:p>
    <w:p>
      <w:pPr>
        <w:numPr>
          <w:ilvl w:val="0"/>
          <w:numId w:val="11"/>
        </w:numPr>
        <w:jc w:val="both"/>
        <w:spacing w:after="0" w:line="264" w:lineRule="auto"/>
        <w:rPr>
          <w:lang w:val="ru-RU"/>
        </w:rPr>
      </w:pPr>
      <w:r>
        <w:rPr>
          <w:rFonts w:ascii="Times New Roman" w:hAnsi="Times New Roman"/>
          <w:color w:val="000000"/>
          <w:sz w:val="28"/>
          <w:lang w:val="ru-RU"/>
        </w:rPr>
        <w:t xml:space="preserve">определять</w:t>
      </w:r>
      <w:r>
        <w:rPr>
          <w:rFonts w:ascii="Times New Roman" w:hAnsi="Times New Roman"/>
          <w:color w:val="000000"/>
          <w:sz w:val="28"/>
          <w:lang w:val="ru-RU"/>
        </w:rPr>
        <w:t xml:space="preserve"> цели деятельности, задавать параметры и критерии их достижения;</w:t>
      </w:r>
      <w:r>
        <w:rPr>
          <w:lang w:val="ru-RU"/>
        </w:rPr>
      </w:r>
    </w:p>
    <w:p>
      <w:pPr>
        <w:numPr>
          <w:ilvl w:val="0"/>
          <w:numId w:val="11"/>
        </w:numPr>
        <w:jc w:val="both"/>
        <w:spacing w:after="0" w:line="264" w:lineRule="auto"/>
        <w:rPr>
          <w:lang w:val="ru-RU"/>
        </w:rPr>
      </w:pPr>
      <w:r>
        <w:rPr>
          <w:rFonts w:ascii="Times New Roman" w:hAnsi="Times New Roman"/>
          <w:color w:val="000000"/>
          <w:sz w:val="28"/>
          <w:lang w:val="ru-RU"/>
        </w:rPr>
        <w:t xml:space="preserve">выявлять</w:t>
      </w:r>
      <w:r>
        <w:rPr>
          <w:rFonts w:ascii="Times New Roman" w:hAnsi="Times New Roman"/>
          <w:color w:val="000000"/>
          <w:sz w:val="28"/>
          <w:lang w:val="ru-RU"/>
        </w:rPr>
        <w:t xml:space="preserve">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r>
        <w:rPr>
          <w:lang w:val="ru-RU"/>
        </w:rPr>
      </w:r>
    </w:p>
    <w:p>
      <w:pPr>
        <w:numPr>
          <w:ilvl w:val="0"/>
          <w:numId w:val="11"/>
        </w:numPr>
        <w:jc w:val="both"/>
        <w:spacing w:after="0" w:line="264" w:lineRule="auto"/>
        <w:rPr>
          <w:lang w:val="ru-RU"/>
        </w:rPr>
      </w:pPr>
      <w:r>
        <w:rPr>
          <w:rFonts w:ascii="Times New Roman" w:hAnsi="Times New Roman"/>
          <w:color w:val="000000"/>
          <w:sz w:val="28"/>
          <w:lang w:val="ru-RU"/>
        </w:rPr>
        <w:t xml:space="preserve">разрабатывать</w:t>
      </w:r>
      <w:r>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r>
        <w:rPr>
          <w:lang w:val="ru-RU"/>
        </w:rPr>
      </w:r>
    </w:p>
    <w:p>
      <w:pPr>
        <w:numPr>
          <w:ilvl w:val="0"/>
          <w:numId w:val="11"/>
        </w:numPr>
        <w:jc w:val="both"/>
        <w:spacing w:after="0" w:line="264" w:lineRule="auto"/>
        <w:rPr>
          <w:lang w:val="ru-RU"/>
        </w:rPr>
      </w:pPr>
      <w:r>
        <w:rPr>
          <w:rFonts w:ascii="Times New Roman" w:hAnsi="Times New Roman"/>
          <w:color w:val="000000"/>
          <w:sz w:val="28"/>
          <w:lang w:val="ru-RU"/>
        </w:rPr>
        <w:t xml:space="preserve">вносить</w:t>
      </w:r>
      <w:r>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w:t>
      </w:r>
      <w:r>
        <w:rPr>
          <w:lang w:val="ru-RU"/>
        </w:rPr>
      </w:r>
    </w:p>
    <w:p>
      <w:pPr>
        <w:numPr>
          <w:ilvl w:val="0"/>
          <w:numId w:val="11"/>
        </w:numPr>
        <w:jc w:val="both"/>
        <w:spacing w:after="0" w:line="264" w:lineRule="auto"/>
        <w:rPr>
          <w:lang w:val="ru-RU"/>
        </w:rPr>
      </w:pPr>
      <w:r>
        <w:rPr>
          <w:rFonts w:ascii="Times New Roman" w:hAnsi="Times New Roman"/>
          <w:color w:val="000000"/>
          <w:sz w:val="28"/>
          <w:lang w:val="ru-RU"/>
        </w:rPr>
        <w:t xml:space="preserve">координировать</w:t>
      </w:r>
      <w:r>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 в том числе при выполнении проектов по литературе;</w:t>
      </w:r>
      <w:r>
        <w:rPr>
          <w:lang w:val="ru-RU"/>
        </w:rPr>
      </w:r>
    </w:p>
    <w:p>
      <w:pPr>
        <w:numPr>
          <w:ilvl w:val="0"/>
          <w:numId w:val="11"/>
        </w:numPr>
        <w:jc w:val="both"/>
        <w:spacing w:after="0" w:line="264" w:lineRule="auto"/>
        <w:rPr>
          <w:lang w:val="ru-RU"/>
        </w:rPr>
      </w:pPr>
      <w:r>
        <w:rPr>
          <w:rFonts w:ascii="Times New Roman" w:hAnsi="Times New Roman"/>
          <w:color w:val="000000"/>
          <w:sz w:val="28"/>
          <w:lang w:val="ru-RU"/>
        </w:rPr>
        <w:t xml:space="preserve">развивать</w:t>
      </w:r>
      <w:r>
        <w:rPr>
          <w:rFonts w:ascii="Times New Roman" w:hAnsi="Times New Roman"/>
          <w:color w:val="000000"/>
          <w:sz w:val="28"/>
          <w:lang w:val="ru-RU"/>
        </w:rPr>
        <w:t xml:space="preserve"> креативное мышление при решении жизненных проблем с опорой на собственный читательский опыт;</w:t>
      </w:r>
      <w:r>
        <w:rPr>
          <w:lang w:val="ru-RU"/>
        </w:rPr>
      </w:r>
    </w:p>
    <w:p>
      <w:pPr>
        <w:ind w:firstLine="600"/>
        <w:jc w:val="both"/>
        <w:spacing w:after="0" w:line="264" w:lineRule="auto"/>
      </w:pPr>
      <w:r>
        <w:rPr>
          <w:rFonts w:ascii="Times New Roman" w:hAnsi="Times New Roman"/>
          <w:b/>
          <w:color w:val="000000"/>
          <w:sz w:val="28"/>
        </w:rPr>
        <w:t xml:space="preserve">2) </w:t>
      </w:r>
      <w:r>
        <w:rPr>
          <w:rFonts w:ascii="Times New Roman" w:hAnsi="Times New Roman"/>
          <w:b/>
          <w:color w:val="000000"/>
          <w:sz w:val="28"/>
        </w:rPr>
        <w:t xml:space="preserve">базовые</w:t>
      </w:r>
      <w:r>
        <w:rPr>
          <w:rFonts w:ascii="Times New Roman" w:hAnsi="Times New Roman"/>
          <w:b/>
          <w:color w:val="000000"/>
          <w:sz w:val="28"/>
        </w:rPr>
        <w:t xml:space="preserve"> исследовательские действия:</w:t>
      </w:r>
      <w:r/>
    </w:p>
    <w:p>
      <w:pPr>
        <w:numPr>
          <w:ilvl w:val="0"/>
          <w:numId w:val="12"/>
        </w:numPr>
        <w:jc w:val="both"/>
        <w:spacing w:after="0" w:line="264" w:lineRule="auto"/>
        <w:rPr>
          <w:lang w:val="ru-RU"/>
        </w:rPr>
      </w:pPr>
      <w:r>
        <w:rPr>
          <w:rFonts w:ascii="Times New Roman" w:hAnsi="Times New Roman"/>
          <w:color w:val="000000"/>
          <w:sz w:val="28"/>
          <w:lang w:val="ru-RU"/>
        </w:rPr>
        <w:t xml:space="preserve">владеть</w:t>
      </w:r>
      <w:r>
        <w:rPr>
          <w:rFonts w:ascii="Times New Roman" w:hAnsi="Times New Roman"/>
          <w:color w:val="000000"/>
          <w:sz w:val="28"/>
          <w:lang w:val="ru-RU"/>
        </w:rPr>
        <w:t xml:space="preserve"> навыками учебно-исследовательской и проектн</w:t>
      </w:r>
      <w:r>
        <w:rPr>
          <w:rFonts w:ascii="Times New Roman" w:hAnsi="Times New Roman"/>
          <w:color w:val="000000"/>
          <w:sz w:val="28"/>
          <w:lang w:val="ru-RU"/>
        </w:rPr>
        <w:t xml:space="preserve">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обладать</w:t>
      </w:r>
      <w:r>
        <w:rPr>
          <w:rFonts w:ascii="Times New Roman" w:hAnsi="Times New Roman"/>
          <w:color w:val="000000"/>
          <w:sz w:val="28"/>
          <w:lang w:val="ru-RU"/>
        </w:rPr>
        <w:t xml:space="preserve">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формировать</w:t>
      </w:r>
      <w:r>
        <w:rPr>
          <w:rFonts w:ascii="Times New Roman" w:hAnsi="Times New Roman"/>
          <w:color w:val="000000"/>
          <w:sz w:val="28"/>
          <w:lang w:val="ru-RU"/>
        </w:rPr>
        <w:t xml:space="preserve"> научный тип мышления, владеть научной терминологией, ключевыми понятиями и методами современного литературоведения;</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ставить</w:t>
      </w:r>
      <w:r>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 с учётом собственного читательского опыта;</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выявлять</w:t>
      </w:r>
      <w:r>
        <w:rPr>
          <w:rFonts w:ascii="Times New Roman" w:hAnsi="Times New Roman"/>
          <w:color w:val="000000"/>
          <w:sz w:val="28"/>
          <w:lang w:val="ru-RU"/>
        </w:rPr>
        <w:t xml:space="preserve">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анализировать</w:t>
      </w:r>
      <w:r>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давать</w:t>
      </w:r>
      <w:r>
        <w:rPr>
          <w:rFonts w:ascii="Times New Roman" w:hAnsi="Times New Roman"/>
          <w:color w:val="000000"/>
          <w:sz w:val="28"/>
          <w:lang w:val="ru-RU"/>
        </w:rPr>
        <w:t xml:space="preserve"> оценку новым ситуациям, оценивать приобретённый опыт, в том числе читательский;</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осуществлять</w:t>
      </w:r>
      <w:r>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уметь</w:t>
      </w:r>
      <w:r>
        <w:rPr>
          <w:rFonts w:ascii="Times New Roman" w:hAnsi="Times New Roman"/>
          <w:color w:val="000000"/>
          <w:sz w:val="28"/>
          <w:lang w:val="ru-RU"/>
        </w:rPr>
        <w:t xml:space="preserve">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уметь</w:t>
      </w:r>
      <w:r>
        <w:rPr>
          <w:rFonts w:ascii="Times New Roman" w:hAnsi="Times New Roman"/>
          <w:color w:val="000000"/>
          <w:sz w:val="28"/>
          <w:lang w:val="ru-RU"/>
        </w:rPr>
        <w:t xml:space="preserve"> интегрировать знания из разных предметных областей;</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выдвигать</w:t>
      </w:r>
      <w:r>
        <w:rPr>
          <w:rFonts w:ascii="Times New Roman" w:hAnsi="Times New Roman"/>
          <w:color w:val="000000"/>
          <w:sz w:val="28"/>
          <w:lang w:val="ru-RU"/>
        </w:rPr>
        <w:t xml:space="preserve"> новые идеи, предлагать оригинальные подходы и решения; ставить проблемы и задачи, допускающие альтернативные решения;</w:t>
      </w:r>
      <w:r>
        <w:rPr>
          <w:lang w:val="ru-RU"/>
        </w:rPr>
      </w:r>
    </w:p>
    <w:p>
      <w:pPr>
        <w:ind w:firstLine="600"/>
        <w:jc w:val="both"/>
        <w:spacing w:after="0" w:line="264" w:lineRule="auto"/>
      </w:pPr>
      <w:r>
        <w:rPr>
          <w:rFonts w:ascii="Times New Roman" w:hAnsi="Times New Roman"/>
          <w:b/>
          <w:color w:val="000000"/>
          <w:sz w:val="28"/>
        </w:rPr>
        <w:t xml:space="preserve">3) </w:t>
      </w:r>
      <w:r>
        <w:rPr>
          <w:rFonts w:ascii="Times New Roman" w:hAnsi="Times New Roman"/>
          <w:b/>
          <w:color w:val="000000"/>
          <w:sz w:val="28"/>
        </w:rPr>
        <w:t xml:space="preserve">работа</w:t>
      </w:r>
      <w:r>
        <w:rPr>
          <w:rFonts w:ascii="Times New Roman" w:hAnsi="Times New Roman"/>
          <w:b/>
          <w:color w:val="000000"/>
          <w:sz w:val="28"/>
        </w:rPr>
        <w:t xml:space="preserve"> с информацией:</w:t>
      </w:r>
      <w:r/>
    </w:p>
    <w:p>
      <w:pPr>
        <w:numPr>
          <w:ilvl w:val="0"/>
          <w:numId w:val="13"/>
        </w:numPr>
        <w:jc w:val="both"/>
        <w:spacing w:after="0" w:line="264" w:lineRule="auto"/>
        <w:rPr>
          <w:lang w:val="ru-RU"/>
        </w:rPr>
      </w:pPr>
      <w:r>
        <w:rPr>
          <w:rFonts w:ascii="Times New Roman" w:hAnsi="Times New Roman"/>
          <w:color w:val="000000"/>
          <w:sz w:val="28"/>
          <w:lang w:val="ru-RU"/>
        </w:rPr>
        <w:t xml:space="preserve">владеть</w:t>
      </w:r>
      <w:r>
        <w:rPr>
          <w:rFonts w:ascii="Times New Roman" w:hAnsi="Times New Roman"/>
          <w:color w:val="000000"/>
          <w:sz w:val="28"/>
          <w:lang w:val="ru-RU"/>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r>
        <w:rPr>
          <w:lang w:val="ru-RU"/>
        </w:rPr>
      </w:r>
    </w:p>
    <w:p>
      <w:pPr>
        <w:numPr>
          <w:ilvl w:val="0"/>
          <w:numId w:val="13"/>
        </w:numPr>
        <w:jc w:val="both"/>
        <w:spacing w:after="0" w:line="264" w:lineRule="auto"/>
        <w:rPr>
          <w:lang w:val="ru-RU"/>
        </w:rPr>
      </w:pPr>
      <w:r>
        <w:rPr>
          <w:rFonts w:ascii="Times New Roman" w:hAnsi="Times New Roman"/>
          <w:color w:val="000000"/>
          <w:sz w:val="28"/>
          <w:lang w:val="ru-RU"/>
        </w:rPr>
        <w:t xml:space="preserve">создавать</w:t>
      </w:r>
      <w:r>
        <w:rPr>
          <w:rFonts w:ascii="Times New Roman" w:hAnsi="Times New Roman"/>
          <w:color w:val="000000"/>
          <w:sz w:val="28"/>
          <w:lang w:val="ru-RU"/>
        </w:rPr>
        <w:t xml:space="preserve">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r>
        <w:rPr>
          <w:lang w:val="ru-RU"/>
        </w:rPr>
      </w:r>
    </w:p>
    <w:p>
      <w:pPr>
        <w:numPr>
          <w:ilvl w:val="0"/>
          <w:numId w:val="13"/>
        </w:numPr>
        <w:jc w:val="both"/>
        <w:spacing w:after="0" w:line="264" w:lineRule="auto"/>
        <w:rPr>
          <w:lang w:val="ru-RU"/>
        </w:rPr>
      </w:pPr>
      <w:r>
        <w:rPr>
          <w:rFonts w:ascii="Times New Roman" w:hAnsi="Times New Roman"/>
          <w:color w:val="000000"/>
          <w:sz w:val="28"/>
          <w:lang w:val="ru-RU"/>
        </w:rPr>
        <w:t xml:space="preserve">оценивать</w:t>
      </w:r>
      <w:r>
        <w:rPr>
          <w:rFonts w:ascii="Times New Roman" w:hAnsi="Times New Roman"/>
          <w:color w:val="000000"/>
          <w:sz w:val="28"/>
          <w:lang w:val="ru-RU"/>
        </w:rPr>
        <w:t xml:space="preserve"> достоверность, легитимность литературной и другой информации, её соответствие правовым и морально-этическим нормам;</w:t>
      </w:r>
      <w:r>
        <w:rPr>
          <w:lang w:val="ru-RU"/>
        </w:rPr>
      </w:r>
    </w:p>
    <w:p>
      <w:pPr>
        <w:numPr>
          <w:ilvl w:val="0"/>
          <w:numId w:val="13"/>
        </w:numPr>
        <w:jc w:val="both"/>
        <w:spacing w:after="0" w:line="264" w:lineRule="auto"/>
        <w:rPr>
          <w:lang w:val="ru-RU"/>
        </w:rPr>
      </w:pPr>
      <w:r>
        <w:rPr>
          <w:rFonts w:ascii="Times New Roman" w:hAnsi="Times New Roman"/>
          <w:color w:val="000000"/>
          <w:sz w:val="28"/>
          <w:lang w:val="ru-RU"/>
        </w:rPr>
        <w:t xml:space="preserve">использовать</w:t>
      </w:r>
      <w:r>
        <w:rPr>
          <w:rFonts w:ascii="Times New Roman" w:hAnsi="Times New Roman"/>
          <w:color w:val="000000"/>
          <w:sz w:val="28"/>
          <w:lang w:val="ru-RU"/>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Pr>
          <w:rFonts w:ascii="Times New Roman" w:hAnsi="Times New Roman"/>
          <w:color w:val="000000"/>
          <w:sz w:val="28"/>
          <w:lang w:val="ru-RU"/>
        </w:rPr>
        <w:t xml:space="preserve">техники безопасности, гигиены, ресурсосбережения, правовых и этических норм, норм информационной безопасности;</w:t>
      </w:r>
      <w:r>
        <w:rPr>
          <w:lang w:val="ru-RU"/>
        </w:rPr>
      </w:r>
    </w:p>
    <w:p>
      <w:pPr>
        <w:numPr>
          <w:ilvl w:val="0"/>
          <w:numId w:val="13"/>
        </w:numPr>
        <w:jc w:val="both"/>
        <w:spacing w:after="0" w:line="264" w:lineRule="auto"/>
        <w:rPr>
          <w:lang w:val="ru-RU"/>
        </w:rPr>
      </w:pPr>
      <w:r>
        <w:rPr>
          <w:rFonts w:ascii="Times New Roman" w:hAnsi="Times New Roman"/>
          <w:color w:val="000000"/>
          <w:sz w:val="28"/>
          <w:lang w:val="ru-RU"/>
        </w:rPr>
        <w:t xml:space="preserve">владеть</w:t>
      </w:r>
      <w:r>
        <w:rPr>
          <w:rFonts w:ascii="Times New Roman" w:hAnsi="Times New Roman"/>
          <w:color w:val="000000"/>
          <w:sz w:val="28"/>
          <w:lang w:val="ru-RU"/>
        </w:rPr>
        <w:t xml:space="preserve"> навыками распознавания и защиты литературной и другой информации, информационной безопасности личности.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Овладение универсальными коммуникативными действиями: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1) общение:</w:t>
      </w:r>
      <w:r>
        <w:rPr>
          <w:lang w:val="ru-RU"/>
        </w:rPr>
      </w:r>
    </w:p>
    <w:p>
      <w:pPr>
        <w:numPr>
          <w:ilvl w:val="0"/>
          <w:numId w:val="14"/>
        </w:numPr>
        <w:jc w:val="both"/>
        <w:spacing w:after="0" w:line="264" w:lineRule="auto"/>
        <w:rPr>
          <w:lang w:val="ru-RU"/>
        </w:rPr>
      </w:pPr>
      <w:r>
        <w:rPr>
          <w:rFonts w:ascii="Times New Roman" w:hAnsi="Times New Roman"/>
          <w:color w:val="000000"/>
          <w:sz w:val="28"/>
          <w:lang w:val="ru-RU"/>
        </w:rPr>
        <w:t xml:space="preserve">осуществлять</w:t>
      </w:r>
      <w:r>
        <w:rPr>
          <w:rFonts w:ascii="Times New Roman" w:hAnsi="Times New Roman"/>
          <w:color w:val="000000"/>
          <w:sz w:val="28"/>
          <w:lang w:val="ru-RU"/>
        </w:rPr>
        <w:t xml:space="preserve"> коммуникации во всех сферах жизни, в том числе на уроке литературы и во внеурочной деятельности по предмету;</w:t>
      </w:r>
      <w:r>
        <w:rPr>
          <w:lang w:val="ru-RU"/>
        </w:rPr>
      </w:r>
    </w:p>
    <w:p>
      <w:pPr>
        <w:numPr>
          <w:ilvl w:val="0"/>
          <w:numId w:val="14"/>
        </w:numPr>
        <w:jc w:val="both"/>
        <w:spacing w:after="0" w:line="264" w:lineRule="auto"/>
        <w:rPr>
          <w:lang w:val="ru-RU"/>
        </w:rPr>
      </w:pPr>
      <w:r>
        <w:rPr>
          <w:rFonts w:ascii="Times New Roman" w:hAnsi="Times New Roman"/>
          <w:color w:val="000000"/>
          <w:sz w:val="28"/>
          <w:lang w:val="ru-RU"/>
        </w:rPr>
        <w:t xml:space="preserve">распознавать</w:t>
      </w:r>
      <w:r>
        <w:rPr>
          <w:rFonts w:ascii="Times New Roman" w:hAnsi="Times New Roman"/>
          <w:color w:val="000000"/>
          <w:sz w:val="28"/>
          <w:lang w:val="ru-RU"/>
        </w:rPr>
        <w:t xml:space="preserve">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r>
        <w:rPr>
          <w:lang w:val="ru-RU"/>
        </w:rPr>
      </w:r>
    </w:p>
    <w:p>
      <w:pPr>
        <w:numPr>
          <w:ilvl w:val="0"/>
          <w:numId w:val="14"/>
        </w:numPr>
        <w:jc w:val="both"/>
        <w:spacing w:after="0" w:line="264" w:lineRule="auto"/>
        <w:rPr>
          <w:lang w:val="ru-RU"/>
        </w:rPr>
      </w:pPr>
      <w:r>
        <w:rPr>
          <w:rFonts w:ascii="Times New Roman" w:hAnsi="Times New Roman"/>
          <w:color w:val="000000"/>
          <w:sz w:val="28"/>
          <w:lang w:val="ru-RU"/>
        </w:rPr>
        <w:t xml:space="preserve">владеть</w:t>
      </w:r>
      <w:r>
        <w:rPr>
          <w:rFonts w:ascii="Times New Roman" w:hAnsi="Times New Roman"/>
          <w:color w:val="000000"/>
          <w:sz w:val="28"/>
          <w:lang w:val="ru-RU"/>
        </w:rPr>
        <w:t xml:space="preserve">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r>
        <w:rPr>
          <w:lang w:val="ru-RU"/>
        </w:rPr>
      </w:r>
    </w:p>
    <w:p>
      <w:pPr>
        <w:numPr>
          <w:ilvl w:val="0"/>
          <w:numId w:val="14"/>
        </w:numPr>
        <w:jc w:val="both"/>
        <w:spacing w:after="0" w:line="264" w:lineRule="auto"/>
        <w:rPr>
          <w:lang w:val="ru-RU"/>
        </w:rPr>
      </w:pPr>
      <w:r>
        <w:rPr>
          <w:rFonts w:ascii="Times New Roman" w:hAnsi="Times New Roman"/>
          <w:color w:val="000000"/>
          <w:sz w:val="28"/>
          <w:lang w:val="ru-RU"/>
        </w:rPr>
        <w:t xml:space="preserve">развёрнуто</w:t>
      </w:r>
      <w:r>
        <w:rPr>
          <w:rFonts w:ascii="Times New Roman" w:hAnsi="Times New Roman"/>
          <w:color w:val="000000"/>
          <w:sz w:val="28"/>
          <w:lang w:val="ru-RU"/>
        </w:rPr>
        <w:t xml:space="preserve"> и логично излагать в процессе анализа литературного произведения свою точку зрения с использованием языковых средств;</w:t>
      </w:r>
      <w:r>
        <w:rPr>
          <w:lang w:val="ru-RU"/>
        </w:rPr>
      </w:r>
    </w:p>
    <w:p>
      <w:pPr>
        <w:ind w:firstLine="600"/>
        <w:jc w:val="both"/>
        <w:spacing w:after="0" w:line="264" w:lineRule="auto"/>
      </w:pPr>
      <w:r>
        <w:rPr>
          <w:rFonts w:ascii="Times New Roman" w:hAnsi="Times New Roman"/>
          <w:b/>
          <w:color w:val="000000"/>
          <w:sz w:val="28"/>
        </w:rPr>
        <w:t xml:space="preserve">2) </w:t>
      </w:r>
      <w:r>
        <w:rPr>
          <w:rFonts w:ascii="Times New Roman" w:hAnsi="Times New Roman"/>
          <w:b/>
          <w:color w:val="000000"/>
          <w:sz w:val="28"/>
        </w:rPr>
        <w:t xml:space="preserve">совместная</w:t>
      </w:r>
      <w:r>
        <w:rPr>
          <w:rFonts w:ascii="Times New Roman" w:hAnsi="Times New Roman"/>
          <w:b/>
          <w:color w:val="000000"/>
          <w:sz w:val="28"/>
        </w:rPr>
        <w:t xml:space="preserve"> деятельность:</w:t>
      </w:r>
      <w:r/>
    </w:p>
    <w:p>
      <w:pPr>
        <w:numPr>
          <w:ilvl w:val="0"/>
          <w:numId w:val="15"/>
        </w:numPr>
        <w:jc w:val="both"/>
        <w:spacing w:after="0" w:line="264" w:lineRule="auto"/>
        <w:rPr>
          <w:lang w:val="ru-RU"/>
        </w:rPr>
      </w:pPr>
      <w:r>
        <w:rPr>
          <w:rFonts w:ascii="Times New Roman" w:hAnsi="Times New Roman"/>
          <w:color w:val="000000"/>
          <w:sz w:val="28"/>
          <w:lang w:val="ru-RU"/>
        </w:rPr>
        <w:t xml:space="preserve">понимать</w:t>
      </w:r>
      <w:r>
        <w:rPr>
          <w:rFonts w:ascii="Times New Roman" w:hAnsi="Times New Roman"/>
          <w:color w:val="000000"/>
          <w:sz w:val="28"/>
          <w:lang w:val="ru-RU"/>
        </w:rPr>
        <w:t xml:space="preserve"> и использовать преимущества командной и индивидуальной работы на уроке и во внеурочной деятельности по литературе;</w:t>
      </w:r>
      <w:r>
        <w:rPr>
          <w:lang w:val="ru-RU"/>
        </w:rPr>
      </w:r>
    </w:p>
    <w:p>
      <w:pPr>
        <w:numPr>
          <w:ilvl w:val="0"/>
          <w:numId w:val="15"/>
        </w:numPr>
        <w:jc w:val="both"/>
        <w:spacing w:after="0" w:line="264" w:lineRule="auto"/>
        <w:rPr>
          <w:lang w:val="ru-RU"/>
        </w:rPr>
      </w:pPr>
      <w:r>
        <w:rPr>
          <w:rFonts w:ascii="Times New Roman" w:hAnsi="Times New Roman"/>
          <w:color w:val="000000"/>
          <w:sz w:val="28"/>
          <w:lang w:val="ru-RU"/>
        </w:rPr>
        <w:t xml:space="preserve">выбирать</w:t>
      </w:r>
      <w:r>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w:t>
      </w:r>
      <w:r>
        <w:rPr>
          <w:lang w:val="ru-RU"/>
        </w:rPr>
      </w:r>
    </w:p>
    <w:p>
      <w:pPr>
        <w:numPr>
          <w:ilvl w:val="0"/>
          <w:numId w:val="15"/>
        </w:numPr>
        <w:jc w:val="both"/>
        <w:spacing w:after="0" w:line="264" w:lineRule="auto"/>
        <w:rPr>
          <w:lang w:val="ru-RU"/>
        </w:rPr>
      </w:pPr>
      <w:r>
        <w:rPr>
          <w:rFonts w:ascii="Times New Roman" w:hAnsi="Times New Roman"/>
          <w:color w:val="000000"/>
          <w:sz w:val="28"/>
          <w:lang w:val="ru-RU"/>
        </w:rPr>
        <w:t xml:space="preserve">принимать</w:t>
      </w:r>
      <w:r>
        <w:rPr>
          <w:rFonts w:ascii="Times New Roman" w:hAnsi="Times New Roman"/>
          <w:color w:val="000000"/>
          <w:sz w:val="28"/>
          <w:lang w:val="ru-RU"/>
        </w:rPr>
        <w:t xml:space="preserve"> цели с</w:t>
      </w:r>
      <w:r>
        <w:rPr>
          <w:rFonts w:ascii="Times New Roman" w:hAnsi="Times New Roman"/>
          <w:color w:val="000000"/>
          <w:sz w:val="28"/>
          <w:lang w:val="ru-RU"/>
        </w:rPr>
        <w:t xml:space="preserve">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r>
        <w:rPr>
          <w:lang w:val="ru-RU"/>
        </w:rPr>
      </w:r>
    </w:p>
    <w:p>
      <w:pPr>
        <w:numPr>
          <w:ilvl w:val="0"/>
          <w:numId w:val="15"/>
        </w:numPr>
        <w:jc w:val="both"/>
        <w:spacing w:after="0" w:line="264" w:lineRule="auto"/>
        <w:rPr>
          <w:lang w:val="ru-RU"/>
        </w:rPr>
      </w:pPr>
      <w:r>
        <w:rPr>
          <w:rFonts w:ascii="Times New Roman" w:hAnsi="Times New Roman"/>
          <w:color w:val="000000"/>
          <w:sz w:val="28"/>
          <w:lang w:val="ru-RU"/>
        </w:rPr>
        <w:t xml:space="preserve">оценивать</w:t>
      </w:r>
      <w:r>
        <w:rPr>
          <w:rFonts w:ascii="Times New Roman" w:hAnsi="Times New Roman"/>
          <w:color w:val="000000"/>
          <w:sz w:val="28"/>
          <w:lang w:val="ru-RU"/>
        </w:rPr>
        <w:t xml:space="preserve"> качество своего вклада и каждого участника команды в общий результат по разработанным критериям;</w:t>
      </w:r>
      <w:r>
        <w:rPr>
          <w:lang w:val="ru-RU"/>
        </w:rPr>
      </w:r>
    </w:p>
    <w:p>
      <w:pPr>
        <w:numPr>
          <w:ilvl w:val="0"/>
          <w:numId w:val="15"/>
        </w:numPr>
        <w:jc w:val="both"/>
        <w:spacing w:after="0" w:line="264" w:lineRule="auto"/>
        <w:rPr>
          <w:lang w:val="ru-RU"/>
        </w:rPr>
      </w:pPr>
      <w:r>
        <w:rPr>
          <w:rFonts w:ascii="Times New Roman" w:hAnsi="Times New Roman"/>
          <w:color w:val="000000"/>
          <w:sz w:val="28"/>
          <w:lang w:val="ru-RU"/>
        </w:rPr>
        <w:t xml:space="preserve">предлагать</w:t>
      </w:r>
      <w:r>
        <w:rPr>
          <w:rFonts w:ascii="Times New Roman" w:hAnsi="Times New Roman"/>
          <w:color w:val="000000"/>
          <w:sz w:val="28"/>
          <w:lang w:val="ru-RU"/>
        </w:rPr>
        <w:t xml:space="preserve"> новые проекты, в том числе литературные, оценивать идеи с позиции новизны, оригинальности, практической значимости;</w:t>
      </w:r>
      <w:r>
        <w:rPr>
          <w:lang w:val="ru-RU"/>
        </w:rPr>
      </w:r>
    </w:p>
    <w:p>
      <w:pPr>
        <w:numPr>
          <w:ilvl w:val="0"/>
          <w:numId w:val="15"/>
        </w:numPr>
        <w:jc w:val="both"/>
        <w:spacing w:after="0" w:line="264" w:lineRule="auto"/>
        <w:rPr>
          <w:lang w:val="ru-RU"/>
        </w:rPr>
      </w:pPr>
      <w:r>
        <w:rPr>
          <w:rFonts w:ascii="Times New Roman" w:hAnsi="Times New Roman"/>
          <w:color w:val="000000"/>
          <w:sz w:val="28"/>
          <w:lang w:val="ru-RU"/>
        </w:rPr>
        <w:t xml:space="preserve">осуществлять</w:t>
      </w:r>
      <w:r>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Овладение универсальными регулятивными действиями: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1) самоорганизация:</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самостоятельно</w:t>
      </w:r>
      <w:r>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самостоятельно</w:t>
      </w:r>
      <w:r>
        <w:rPr>
          <w:rFonts w:ascii="Times New Roman" w:hAnsi="Times New Roman"/>
          <w:color w:val="000000"/>
          <w:sz w:val="28"/>
          <w:lang w:val="ru-RU"/>
        </w:rPr>
        <w:t xml:space="preserve">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давать</w:t>
      </w:r>
      <w:r>
        <w:rPr>
          <w:rFonts w:ascii="Times New Roman" w:hAnsi="Times New Roman"/>
          <w:color w:val="000000"/>
          <w:sz w:val="28"/>
          <w:lang w:val="ru-RU"/>
        </w:rPr>
        <w:t xml:space="preserve"> оценку новым ситуациям, в том числе изображённым в художественной литературе;</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расширять</w:t>
      </w:r>
      <w:r>
        <w:rPr>
          <w:rFonts w:ascii="Times New Roman" w:hAnsi="Times New Roman"/>
          <w:color w:val="000000"/>
          <w:sz w:val="28"/>
          <w:lang w:val="ru-RU"/>
        </w:rPr>
        <w:t xml:space="preserve"> рамки учебного предмета на основе личных предпочтений с опорой на читательский опыт;</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делать</w:t>
      </w:r>
      <w:r>
        <w:rPr>
          <w:rFonts w:ascii="Times New Roman" w:hAnsi="Times New Roman"/>
          <w:color w:val="000000"/>
          <w:sz w:val="28"/>
          <w:lang w:val="ru-RU"/>
        </w:rPr>
        <w:t xml:space="preserve"> осознанный выбор, аргументировать его, брать ответственность за решение;</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оценивать</w:t>
      </w:r>
      <w:r>
        <w:rPr>
          <w:rFonts w:ascii="Times New Roman" w:hAnsi="Times New Roman"/>
          <w:color w:val="000000"/>
          <w:sz w:val="28"/>
          <w:lang w:val="ru-RU"/>
        </w:rPr>
        <w:t xml:space="preserve"> приобретённый опыт с учётом литературных знаний;</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способствовать</w:t>
      </w:r>
      <w:r>
        <w:rPr>
          <w:rFonts w:ascii="Times New Roman" w:hAnsi="Times New Roman"/>
          <w:color w:val="000000"/>
          <w:sz w:val="28"/>
          <w:lang w:val="ru-RU"/>
        </w:rPr>
        <w:t xml:space="preserve">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r>
        <w:rPr>
          <w:lang w:val="ru-RU"/>
        </w:rPr>
      </w:r>
    </w:p>
    <w:p>
      <w:pPr>
        <w:ind w:firstLine="600"/>
        <w:jc w:val="both"/>
        <w:spacing w:after="0" w:line="264" w:lineRule="auto"/>
      </w:pPr>
      <w:r>
        <w:rPr>
          <w:rFonts w:ascii="Times New Roman" w:hAnsi="Times New Roman"/>
          <w:b/>
          <w:color w:val="000000"/>
          <w:sz w:val="28"/>
        </w:rPr>
        <w:t xml:space="preserve">2) </w:t>
      </w:r>
      <w:r>
        <w:rPr>
          <w:rFonts w:ascii="Times New Roman" w:hAnsi="Times New Roman"/>
          <w:b/>
          <w:color w:val="000000"/>
          <w:sz w:val="28"/>
        </w:rPr>
        <w:t xml:space="preserve">самоконтроль</w:t>
      </w:r>
      <w:r>
        <w:rPr>
          <w:rFonts w:ascii="Times New Roman" w:hAnsi="Times New Roman"/>
          <w:b/>
          <w:color w:val="000000"/>
          <w:sz w:val="28"/>
        </w:rPr>
        <w:t xml:space="preserve">:</w:t>
      </w:r>
      <w:r/>
    </w:p>
    <w:p>
      <w:pPr>
        <w:numPr>
          <w:ilvl w:val="0"/>
          <w:numId w:val="17"/>
        </w:numPr>
        <w:jc w:val="both"/>
        <w:spacing w:after="0" w:line="264" w:lineRule="auto"/>
        <w:rPr>
          <w:lang w:val="ru-RU"/>
        </w:rPr>
      </w:pPr>
      <w:r>
        <w:rPr>
          <w:rFonts w:ascii="Times New Roman" w:hAnsi="Times New Roman"/>
          <w:color w:val="000000"/>
          <w:sz w:val="28"/>
          <w:lang w:val="ru-RU"/>
        </w:rPr>
        <w:t xml:space="preserve">давать</w:t>
      </w:r>
      <w:r>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r>
        <w:rPr>
          <w:lang w:val="ru-RU"/>
        </w:rPr>
      </w:r>
    </w:p>
    <w:p>
      <w:pPr>
        <w:numPr>
          <w:ilvl w:val="0"/>
          <w:numId w:val="17"/>
        </w:numPr>
        <w:jc w:val="both"/>
        <w:spacing w:after="0" w:line="264" w:lineRule="auto"/>
        <w:rPr>
          <w:lang w:val="ru-RU"/>
        </w:rPr>
      </w:pPr>
      <w:r>
        <w:rPr>
          <w:rFonts w:ascii="Times New Roman" w:hAnsi="Times New Roman"/>
          <w:color w:val="000000"/>
          <w:sz w:val="28"/>
          <w:lang w:val="ru-RU"/>
        </w:rPr>
        <w:t xml:space="preserve">владеть</w:t>
      </w:r>
      <w:r>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r>
        <w:rPr>
          <w:lang w:val="ru-RU"/>
        </w:rPr>
      </w:r>
    </w:p>
    <w:p>
      <w:pPr>
        <w:numPr>
          <w:ilvl w:val="0"/>
          <w:numId w:val="17"/>
        </w:numPr>
        <w:jc w:val="both"/>
        <w:spacing w:after="0" w:line="264" w:lineRule="auto"/>
        <w:rPr>
          <w:lang w:val="ru-RU"/>
        </w:rPr>
      </w:pPr>
      <w:r>
        <w:rPr>
          <w:rFonts w:ascii="Times New Roman" w:hAnsi="Times New Roman"/>
          <w:color w:val="000000"/>
          <w:sz w:val="28"/>
          <w:lang w:val="ru-RU"/>
        </w:rPr>
        <w:t xml:space="preserve">уметь</w:t>
      </w:r>
      <w:r>
        <w:rPr>
          <w:rFonts w:ascii="Times New Roman" w:hAnsi="Times New Roman"/>
          <w:color w:val="000000"/>
          <w:sz w:val="28"/>
          <w:lang w:val="ru-RU"/>
        </w:rPr>
        <w:t xml:space="preserve"> оценивать риски и своевременно принимать решения по их снижению;</w:t>
      </w:r>
      <w:r>
        <w:rPr>
          <w:lang w:val="ru-RU"/>
        </w:rPr>
      </w:r>
    </w:p>
    <w:p>
      <w:pPr>
        <w:ind w:firstLine="600"/>
        <w:jc w:val="both"/>
        <w:spacing w:after="0" w:line="264" w:lineRule="auto"/>
      </w:pPr>
      <w:r>
        <w:rPr>
          <w:rFonts w:ascii="Times New Roman" w:hAnsi="Times New Roman"/>
          <w:b/>
          <w:color w:val="000000"/>
          <w:sz w:val="28"/>
        </w:rPr>
        <w:t xml:space="preserve">3) </w:t>
      </w:r>
      <w:r>
        <w:rPr>
          <w:rFonts w:ascii="Times New Roman" w:hAnsi="Times New Roman"/>
          <w:b/>
          <w:color w:val="000000"/>
          <w:sz w:val="28"/>
        </w:rPr>
        <w:t xml:space="preserve">принятие</w:t>
      </w:r>
      <w:r>
        <w:rPr>
          <w:rFonts w:ascii="Times New Roman" w:hAnsi="Times New Roman"/>
          <w:b/>
          <w:color w:val="000000"/>
          <w:sz w:val="28"/>
        </w:rPr>
        <w:t xml:space="preserve"> себя и других:</w:t>
      </w:r>
      <w:r/>
    </w:p>
    <w:p>
      <w:pPr>
        <w:numPr>
          <w:ilvl w:val="0"/>
          <w:numId w:val="18"/>
        </w:numPr>
        <w:jc w:val="both"/>
        <w:spacing w:after="0" w:line="264" w:lineRule="auto"/>
        <w:rPr>
          <w:lang w:val="ru-RU"/>
        </w:rPr>
      </w:pPr>
      <w:r>
        <w:rPr>
          <w:rFonts w:ascii="Times New Roman" w:hAnsi="Times New Roman"/>
          <w:color w:val="000000"/>
          <w:sz w:val="28"/>
          <w:lang w:val="ru-RU"/>
        </w:rPr>
        <w:t xml:space="preserve">принимать</w:t>
      </w:r>
      <w:r>
        <w:rPr>
          <w:rFonts w:ascii="Times New Roman" w:hAnsi="Times New Roman"/>
          <w:color w:val="000000"/>
          <w:sz w:val="28"/>
          <w:lang w:val="ru-RU"/>
        </w:rPr>
        <w:t xml:space="preserve"> себя, понимая свои недостатки и достоинства;</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принимать</w:t>
      </w:r>
      <w:r>
        <w:rPr>
          <w:rFonts w:ascii="Times New Roman" w:hAnsi="Times New Roman"/>
          <w:color w:val="000000"/>
          <w:sz w:val="28"/>
          <w:lang w:val="ru-RU"/>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признавать</w:t>
      </w:r>
      <w:r>
        <w:rPr>
          <w:rFonts w:ascii="Times New Roman" w:hAnsi="Times New Roman"/>
          <w:color w:val="000000"/>
          <w:sz w:val="28"/>
          <w:lang w:val="ru-RU"/>
        </w:rPr>
        <w:t xml:space="preserve"> своё право и право других на ошибки в дискуссиях на литературные темы;</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развивать</w:t>
      </w:r>
      <w:r>
        <w:rPr>
          <w:rFonts w:ascii="Times New Roman" w:hAnsi="Times New Roman"/>
          <w:color w:val="000000"/>
          <w:sz w:val="28"/>
          <w:lang w:val="ru-RU"/>
        </w:rPr>
        <w:t xml:space="preserve"> способность понимать мир с позиции другого человека, используя знания по литературе.</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Предметные результаты (10–11 классы)</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Предметные результаты по литературе в средней школе должны обеспечивать:</w:t>
      </w:r>
      <w:r>
        <w:rPr>
          <w:lang w:val="ru-RU"/>
        </w:rPr>
      </w:r>
    </w:p>
    <w:p>
      <w:pPr>
        <w:ind w:firstLine="600"/>
        <w:jc w:val="both"/>
        <w:spacing w:after="0" w:line="264" w:lineRule="auto"/>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пьеса</w:t>
      </w:r>
      <w:r>
        <w:rPr>
          <w:rFonts w:ascii="Times New Roman" w:hAnsi="Times New Roman"/>
          <w:color w:val="000000"/>
          <w:sz w:val="28"/>
          <w:lang w:val="ru-RU"/>
        </w:rPr>
        <w:t xml:space="preserve">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w:t>
      </w:r>
      <w:r>
        <w:rPr>
          <w:rFonts w:ascii="Times New Roman" w:hAnsi="Times New Roman"/>
          <w:color w:val="000000"/>
          <w:sz w:val="28"/>
          <w:lang w:val="ru-RU"/>
        </w:rPr>
        <w:t xml:space="preserve">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w:t>
      </w:r>
      <w:r>
        <w:rPr>
          <w:rFonts w:ascii="Times New Roman" w:hAnsi="Times New Roman"/>
          <w:color w:val="000000"/>
          <w:sz w:val="28"/>
          <w:lang w:val="ru-RU"/>
        </w:rPr>
        <w:t xml:space="preserve">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 xml:space="preserve">H</w:t>
      </w:r>
      <w:r>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w:t>
      </w:r>
      <w:r>
        <w:rPr>
          <w:rFonts w:ascii="Times New Roman" w:hAnsi="Times New Roman"/>
          <w:color w:val="000000"/>
          <w:sz w:val="28"/>
          <w:lang w:val="ru-RU"/>
        </w:rPr>
        <w:t xml:space="preserve">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w:t>
      </w:r>
      <w:r>
        <w:rPr>
          <w:rFonts w:ascii="Times New Roman" w:hAnsi="Times New Roman"/>
          <w:color w:val="000000"/>
          <w:sz w:val="28"/>
          <w:lang w:val="ru-RU"/>
        </w:rPr>
        <w:t xml:space="preserve">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w:t>
      </w:r>
      <w:r>
        <w:rPr>
          <w:rFonts w:ascii="Times New Roman" w:hAnsi="Times New Roman"/>
          <w:color w:val="000000"/>
          <w:sz w:val="28"/>
          <w:lang w:val="ru-RU"/>
        </w:rPr>
        <w:t xml:space="preserve">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Pr>
          <w:rFonts w:ascii="Times New Roman" w:hAnsi="Times New Roman"/>
          <w:color w:val="000000"/>
          <w:sz w:val="28"/>
          <w:lang w:val="ru-RU"/>
        </w:rPr>
        <w:t xml:space="preserve">роман В.О.</w:t>
      </w:r>
      <w:r>
        <w:rPr>
          <w:rFonts w:ascii="Times New Roman" w:hAnsi="Times New Roman"/>
          <w:color w:val="000000"/>
          <w:sz w:val="28"/>
          <w:lang w:val="ru-RU"/>
        </w:rPr>
        <w:t xml:space="preserve">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 xml:space="preserve">XX</w:t>
      </w:r>
      <w:r>
        <w:rPr>
          <w:rFonts w:ascii="Times New Roman" w:hAnsi="Times New Roman"/>
          <w:color w:val="000000"/>
          <w:sz w:val="28"/>
          <w:lang w:val="ru-RU"/>
        </w:rPr>
        <w:t xml:space="preserve">– </w:t>
      </w:r>
      <w:r>
        <w:rPr>
          <w:rFonts w:ascii="Times New Roman" w:hAnsi="Times New Roman"/>
          <w:color w:val="000000"/>
          <w:sz w:val="28"/>
        </w:rPr>
        <w:t xml:space="preserve">XXI</w:t>
      </w:r>
      <w:r>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w:t>
      </w:r>
      <w:r>
        <w:rPr>
          <w:rFonts w:ascii="Times New Roman" w:hAnsi="Times New Roman"/>
          <w:color w:val="000000"/>
          <w:sz w:val="28"/>
          <w:lang w:val="ru-RU"/>
        </w:rPr>
        <w:t xml:space="preserve">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w:t>
      </w:r>
      <w:r>
        <w:rPr>
          <w:rFonts w:ascii="Times New Roman" w:hAnsi="Times New Roman"/>
          <w:color w:val="000000"/>
          <w:sz w:val="28"/>
          <w:lang w:val="ru-RU"/>
        </w:rPr>
        <w:t xml:space="preserve">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w:t>
      </w:r>
      <w:r>
        <w:rPr>
          <w:rFonts w:ascii="Times New Roman" w:hAnsi="Times New Roman"/>
          <w:color w:val="000000"/>
          <w:sz w:val="28"/>
          <w:lang w:val="ru-RU"/>
        </w:rPr>
        <w:t xml:space="preserve">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w:t>
      </w:r>
      <w:r>
        <w:rPr>
          <w:rFonts w:ascii="Times New Roman" w:hAnsi="Times New Roman"/>
          <w:color w:val="000000"/>
          <w:sz w:val="28"/>
          <w:lang w:val="ru-RU"/>
        </w:rPr>
        <w:t xml:space="preserve">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w:t>
      </w:r>
      <w:r>
        <w:rPr>
          <w:rFonts w:ascii="Times New Roman" w:hAnsi="Times New Roman"/>
          <w:color w:val="000000"/>
          <w:sz w:val="28"/>
          <w:lang w:val="ru-RU"/>
        </w:rPr>
        <w:t xml:space="preserve">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r>
        <w:rPr>
          <w:lang w:val="ru-RU"/>
        </w:rPr>
      </w:r>
    </w:p>
    <w:p>
      <w:pPr>
        <w:ind w:firstLine="600"/>
        <w:jc w:val="both"/>
        <w:spacing w:after="0" w:line="264" w:lineRule="auto"/>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r>
        <w:rPr>
          <w:lang w:val="ru-RU"/>
        </w:rPr>
      </w:r>
    </w:p>
    <w:p>
      <w:pPr>
        <w:ind w:firstLine="600"/>
        <w:jc w:val="both"/>
        <w:spacing w:after="0" w:line="264" w:lineRule="auto"/>
        <w:rPr>
          <w:lang w:val="ru-RU"/>
        </w:rPr>
      </w:pPr>
      <w:r>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9) владение умениями анализа </w:t>
      </w:r>
      <w:r>
        <w:rPr>
          <w:rFonts w:ascii="Times New Roman" w:hAnsi="Times New Roman"/>
          <w:color w:val="000000"/>
          <w:sz w:val="28"/>
          <w:lang w:val="ru-RU"/>
        </w:rPr>
        <w:t xml:space="preserve">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10) владение комплексным филологическим анализом художественного текста; осмысление функциональной роли теоретико-литературных понятий, в том числе:</w:t>
      </w:r>
      <w:r>
        <w:rPr>
          <w:lang w:val="ru-RU"/>
        </w:rPr>
      </w:r>
    </w:p>
    <w:p>
      <w:pPr>
        <w:ind w:firstLine="600"/>
        <w:jc w:val="both"/>
        <w:spacing w:after="0" w:line="264" w:lineRule="auto"/>
        <w:rPr>
          <w:lang w:val="ru-RU"/>
        </w:rPr>
      </w:pPr>
      <w:r>
        <w:rPr>
          <w:rFonts w:ascii="Times New Roman" w:hAnsi="Times New Roman"/>
          <w:color w:val="000000"/>
          <w:spacing w:val="-2"/>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Pr>
          <w:rFonts w:ascii="Times New Roman" w:hAnsi="Times New Roman"/>
          <w:color w:val="000000"/>
          <w:spacing w:val="-2"/>
          <w:sz w:val="28"/>
          <w:lang w:val="ru-RU"/>
        </w:rPr>
        <w:t xml:space="preserve">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w:t>
      </w:r>
      <w:r>
        <w:rPr>
          <w:rFonts w:ascii="Times New Roman" w:hAnsi="Times New Roman"/>
          <w:color w:val="000000"/>
          <w:spacing w:val="-2"/>
          <w:sz w:val="28"/>
          <w:lang w:val="ru-RU"/>
        </w:rPr>
        <w:t xml:space="preserve">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w:t>
      </w:r>
      <w:r>
        <w:rPr>
          <w:rFonts w:ascii="Times New Roman" w:hAnsi="Times New Roman"/>
          <w:color w:val="000000"/>
          <w:spacing w:val="-2"/>
          <w:sz w:val="28"/>
          <w:lang w:val="ru-RU"/>
        </w:rPr>
        <w:t xml:space="preserve">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11) по</w:t>
      </w:r>
      <w:r>
        <w:rPr>
          <w:rFonts w:ascii="Times New Roman" w:hAnsi="Times New Roman"/>
          <w:color w:val="000000"/>
          <w:sz w:val="28"/>
          <w:lang w:val="ru-RU"/>
        </w:rPr>
        <w:t xml:space="preserve">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r>
        <w:rPr>
          <w:lang w:val="ru-RU"/>
        </w:rPr>
      </w:r>
    </w:p>
    <w:p>
      <w:pPr>
        <w:ind w:firstLine="600"/>
        <w:jc w:val="both"/>
        <w:spacing w:after="0" w:line="264" w:lineRule="auto"/>
        <w:rPr>
          <w:lang w:val="ru-RU"/>
        </w:rPr>
      </w:pPr>
      <w:r>
        <w:rPr>
          <w:rFonts w:ascii="Times New Roman" w:hAnsi="Times New Roman"/>
          <w:color w:val="000000"/>
          <w:sz w:val="28"/>
          <w:lang w:val="ru-RU"/>
        </w:rPr>
        <w:t xml:space="preserve">13) сформированность представлений о литературн</w:t>
      </w:r>
      <w:r>
        <w:rPr>
          <w:rFonts w:ascii="Times New Roman" w:hAnsi="Times New Roman"/>
          <w:color w:val="000000"/>
          <w:sz w:val="28"/>
          <w:lang w:val="ru-RU"/>
        </w:rPr>
        <w:t xml:space="preserve">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w:t>
      </w:r>
      <w:r>
        <w:rPr>
          <w:rFonts w:ascii="Times New Roman" w:hAnsi="Times New Roman"/>
          <w:color w:val="000000"/>
          <w:sz w:val="28"/>
          <w:lang w:val="ru-RU"/>
        </w:rPr>
        <w:t xml:space="preserve">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17) сформирова</w:t>
      </w:r>
      <w:r>
        <w:rPr>
          <w:rFonts w:ascii="Times New Roman" w:hAnsi="Times New Roman"/>
          <w:color w:val="000000"/>
          <w:sz w:val="28"/>
          <w:lang w:val="ru-RU"/>
        </w:rPr>
        <w:t xml:space="preserve">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r>
        <w:rPr>
          <w:lang w:val="ru-RU"/>
        </w:rPr>
      </w:r>
    </w:p>
    <w:p>
      <w:pPr>
        <w:ind w:firstLine="600"/>
        <w:jc w:val="both"/>
        <w:spacing w:after="0" w:line="264" w:lineRule="auto"/>
        <w:rPr>
          <w:lang w:val="ru-RU"/>
        </w:rPr>
      </w:pPr>
      <w:r>
        <w:rPr>
          <w:rFonts w:ascii="Times New Roman" w:hAnsi="Times New Roman"/>
          <w:color w:val="000000"/>
          <w:spacing w:val="-3"/>
          <w:sz w:val="28"/>
          <w:lang w:val="ru-RU"/>
        </w:rPr>
        <w:t xml:space="preserve">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Предметные результаты по классам:</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10 КЛАСС</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1) Осознание причастности</w:t>
      </w:r>
      <w:r>
        <w:rPr>
          <w:rFonts w:ascii="Times New Roman" w:hAnsi="Times New Roman"/>
          <w:color w:val="000000"/>
          <w:sz w:val="28"/>
          <w:lang w:val="ru-RU"/>
        </w:rPr>
        <w:t xml:space="preserve">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 xml:space="preserve">XIX</w:t>
      </w:r>
      <w:r>
        <w:rPr>
          <w:rFonts w:ascii="Times New Roman" w:hAnsi="Times New Roman"/>
          <w:color w:val="000000"/>
          <w:sz w:val="28"/>
          <w:lang w:val="ru-RU"/>
        </w:rPr>
        <w:t xml:space="preserve"> века);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r>
        <w:rPr>
          <w:lang w:val="ru-RU"/>
        </w:rPr>
      </w:r>
    </w:p>
    <w:p>
      <w:pPr>
        <w:ind w:firstLine="600"/>
        <w:jc w:val="both"/>
        <w:spacing w:after="0" w:line="264" w:lineRule="auto"/>
        <w:rPr>
          <w:lang w:val="ru-RU"/>
        </w:rPr>
      </w:pPr>
      <w:r>
        <w:rPr>
          <w:rFonts w:ascii="Times New Roman" w:hAnsi="Times New Roman"/>
          <w:color w:val="000000"/>
          <w:spacing w:val="-2"/>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Pr>
          <w:rFonts w:ascii="Times New Roman" w:hAnsi="Times New Roman"/>
          <w:color w:val="000000"/>
          <w:spacing w:val="-2"/>
          <w:sz w:val="28"/>
          <w:lang w:val="ru-RU"/>
        </w:rPr>
        <w:t xml:space="preserve">интерпретировать художественные, публицистические и литературно-критические тексты;</w:t>
      </w:r>
      <w:r>
        <w:rPr>
          <w:lang w:val="ru-RU"/>
        </w:rPr>
      </w:r>
    </w:p>
    <w:p>
      <w:pPr>
        <w:ind w:firstLine="600"/>
        <w:jc w:val="both"/>
        <w:spacing w:after="0" w:line="264" w:lineRule="auto"/>
        <w:rPr>
          <w:lang w:val="ru-RU"/>
        </w:rPr>
      </w:pPr>
      <w:r>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 xml:space="preserve">XIX</w:t>
      </w:r>
      <w:r>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 xml:space="preserve">XIX</w:t>
      </w:r>
      <w:r>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 xml:space="preserve">XIX</w:t>
      </w:r>
      <w:r>
        <w:rPr>
          <w:rFonts w:ascii="Times New Roman" w:hAnsi="Times New Roman"/>
          <w:color w:val="000000"/>
          <w:sz w:val="28"/>
          <w:lang w:val="ru-RU"/>
        </w:rPr>
        <w:t xml:space="preserve"> века образы, темы, идеи, проблемы и выражать своё о</w:t>
      </w:r>
      <w:r>
        <w:rPr>
          <w:rFonts w:ascii="Times New Roman" w:hAnsi="Times New Roman"/>
          <w:color w:val="000000"/>
          <w:sz w:val="28"/>
          <w:lang w:val="ru-RU"/>
        </w:rPr>
        <w:t xml:space="preserve">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7) осмысление художественной картины жизни, созданной автором в литературно</w:t>
      </w:r>
      <w:r>
        <w:rPr>
          <w:rFonts w:ascii="Times New Roman" w:hAnsi="Times New Roman"/>
          <w:color w:val="000000"/>
          <w:sz w:val="28"/>
          <w:lang w:val="ru-RU"/>
        </w:rPr>
        <w:t xml:space="preserve">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9) овладение умениями анализа </w:t>
      </w:r>
      <w:r>
        <w:rPr>
          <w:rFonts w:ascii="Times New Roman" w:hAnsi="Times New Roman"/>
          <w:color w:val="000000"/>
          <w:sz w:val="28"/>
          <w:lang w:val="ru-RU"/>
        </w:rPr>
        <w:t xml:space="preserve">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10) владение комплексным филологическим анализом художественного текста; осмысление функциональной роли теоретико-литературных понятий, в том числе: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w:t>
      </w:r>
      <w:r>
        <w:rPr>
          <w:rFonts w:ascii="Times New Roman" w:hAnsi="Times New Roman"/>
          <w:color w:val="000000"/>
          <w:sz w:val="28"/>
          <w:lang w:val="ru-RU"/>
        </w:rPr>
        <w:t xml:space="preserve">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Pr>
          <w:rFonts w:ascii="Times New Roman" w:hAnsi="Times New Roman"/>
          <w:color w:val="000000"/>
          <w:sz w:val="28"/>
          <w:lang w:val="ru-RU"/>
        </w:rPr>
        <w:t xml:space="preserve">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w:t>
      </w:r>
      <w:r>
        <w:rPr>
          <w:rFonts w:ascii="Times New Roman" w:hAnsi="Times New Roman"/>
          <w:color w:val="000000"/>
          <w:sz w:val="28"/>
          <w:lang w:val="ru-RU"/>
        </w:rPr>
        <w:t xml:space="preserve">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11) пон</w:t>
      </w:r>
      <w:r>
        <w:rPr>
          <w:rFonts w:ascii="Times New Roman" w:hAnsi="Times New Roman"/>
          <w:color w:val="000000"/>
          <w:sz w:val="28"/>
          <w:lang w:val="ru-RU"/>
        </w:rPr>
        <w:t xml:space="preserve">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r>
        <w:rPr>
          <w:lang w:val="ru-RU"/>
        </w:rPr>
      </w:r>
    </w:p>
    <w:p>
      <w:pPr>
        <w:ind w:firstLine="600"/>
        <w:jc w:val="both"/>
        <w:spacing w:after="0" w:line="264" w:lineRule="auto"/>
        <w:rPr>
          <w:lang w:val="ru-RU"/>
        </w:rPr>
      </w:pPr>
      <w:r>
        <w:rPr>
          <w:rFonts w:ascii="Times New Roman" w:hAnsi="Times New Roman"/>
          <w:color w:val="000000"/>
          <w:sz w:val="28"/>
          <w:lang w:val="ru-RU"/>
        </w:rPr>
        <w:t xml:space="preserve">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w:t>
      </w:r>
      <w:r>
        <w:rPr>
          <w:rFonts w:ascii="Times New Roman" w:hAnsi="Times New Roman"/>
          <w:color w:val="000000"/>
          <w:sz w:val="28"/>
          <w:lang w:val="ru-RU"/>
        </w:rPr>
        <w:t xml:space="preserve">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14) сформированность представлений о стилях художественной литературы разных эпох, об индивидуальном авторском стиле;</w:t>
      </w:r>
      <w:r>
        <w:rPr>
          <w:lang w:val="ru-RU"/>
        </w:rPr>
      </w:r>
    </w:p>
    <w:p>
      <w:pPr>
        <w:ind w:firstLine="600"/>
        <w:jc w:val="both"/>
        <w:spacing w:after="0" w:line="264" w:lineRule="auto"/>
        <w:rPr>
          <w:lang w:val="ru-RU"/>
        </w:rPr>
      </w:pPr>
      <w:r>
        <w:rPr>
          <w:rFonts w:ascii="Times New Roman" w:hAnsi="Times New Roman"/>
          <w:color w:val="000000"/>
          <w:spacing w:val="-6"/>
          <w:sz w:val="28"/>
          <w:lang w:val="ru-RU"/>
        </w:rPr>
        <w:t xml:space="preserve">1</w:t>
      </w:r>
      <w:r>
        <w:rPr>
          <w:rFonts w:ascii="Times New Roman" w:hAnsi="Times New Roman"/>
          <w:color w:val="000000"/>
          <w:spacing w:val="-6"/>
          <w:sz w:val="28"/>
          <w:lang w:val="ru-RU"/>
        </w:rPr>
        <w:t xml:space="preserve">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w:t>
      </w:r>
      <w:r>
        <w:rPr>
          <w:rFonts w:ascii="Times New Roman" w:hAnsi="Times New Roman"/>
          <w:color w:val="000000"/>
          <w:spacing w:val="-6"/>
          <w:sz w:val="28"/>
          <w:lang w:val="ru-RU"/>
        </w:rPr>
        <w:t xml:space="preserve">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Pr>
          <w:rFonts w:ascii="Times New Roman" w:hAnsi="Times New Roman"/>
          <w:color w:val="000000"/>
          <w:sz w:val="28"/>
          <w:lang w:val="ru-RU"/>
        </w:rPr>
        <w:t xml:space="preserve">текста в литературоведении; умение создавать собственные литературно-критические произведения на основе прочитанных художественных текстов;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11 КЛАСС</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1) Осознание пр</w:t>
      </w:r>
      <w:r>
        <w:rPr>
          <w:rFonts w:ascii="Times New Roman" w:hAnsi="Times New Roman"/>
          <w:color w:val="000000"/>
          <w:sz w:val="28"/>
          <w:lang w:val="ru-RU"/>
        </w:rPr>
        <w:t xml:space="preserve">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 xml:space="preserve">XIX</w:t>
      </w:r>
      <w:r>
        <w:rPr>
          <w:rFonts w:ascii="Times New Roman" w:hAnsi="Times New Roman"/>
          <w:color w:val="000000"/>
          <w:sz w:val="28"/>
          <w:lang w:val="ru-RU"/>
        </w:rPr>
        <w:t xml:space="preserve"> –начало </w:t>
      </w:r>
      <w:r>
        <w:rPr>
          <w:rFonts w:ascii="Times New Roman" w:hAnsi="Times New Roman"/>
          <w:color w:val="000000"/>
          <w:sz w:val="28"/>
        </w:rPr>
        <w:t xml:space="preserve">XXI</w:t>
      </w:r>
      <w:r>
        <w:rPr>
          <w:rFonts w:ascii="Times New Roman" w:hAnsi="Times New Roman"/>
          <w:color w:val="000000"/>
          <w:sz w:val="28"/>
          <w:lang w:val="ru-RU"/>
        </w:rPr>
        <w:t xml:space="preserve"> века); включение в культурно-языковое пространство русской и </w:t>
      </w:r>
      <w:r>
        <w:rPr>
          <w:rFonts w:ascii="Times New Roman" w:hAnsi="Times New Roman"/>
          <w:color w:val="000000"/>
          <w:sz w:val="28"/>
          <w:lang w:val="ru-RU"/>
        </w:rPr>
        <w:t xml:space="preserve">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2) осознание вз</w:t>
      </w:r>
      <w:r>
        <w:rPr>
          <w:rFonts w:ascii="Times New Roman" w:hAnsi="Times New Roman"/>
          <w:color w:val="000000"/>
          <w:sz w:val="28"/>
          <w:lang w:val="ru-RU"/>
        </w:rPr>
        <w:t xml:space="preserve">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 xml:space="preserve">XIX</w:t>
      </w:r>
      <w:r>
        <w:rPr>
          <w:rFonts w:ascii="Times New Roman" w:hAnsi="Times New Roman"/>
          <w:color w:val="000000"/>
          <w:sz w:val="28"/>
          <w:lang w:val="ru-RU"/>
        </w:rPr>
        <w:t xml:space="preserve">–начало </w:t>
      </w:r>
      <w:r>
        <w:rPr>
          <w:rFonts w:ascii="Times New Roman" w:hAnsi="Times New Roman"/>
          <w:color w:val="000000"/>
          <w:sz w:val="28"/>
        </w:rPr>
        <w:t xml:space="preserve">XXI</w:t>
      </w:r>
      <w:r>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 xml:space="preserve">XIX</w:t>
      </w:r>
      <w:r>
        <w:rPr>
          <w:rFonts w:ascii="Times New Roman" w:hAnsi="Times New Roman"/>
          <w:color w:val="000000"/>
          <w:sz w:val="28"/>
          <w:lang w:val="ru-RU"/>
        </w:rPr>
        <w:t xml:space="preserve">–начала </w:t>
      </w:r>
      <w:r>
        <w:rPr>
          <w:rFonts w:ascii="Times New Roman" w:hAnsi="Times New Roman"/>
          <w:color w:val="000000"/>
          <w:sz w:val="28"/>
        </w:rPr>
        <w:t xml:space="preserve">XXI</w:t>
      </w:r>
      <w:r>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Pr>
          <w:rFonts w:ascii="Times New Roman" w:hAnsi="Times New Roman"/>
          <w:color w:val="000000"/>
          <w:sz w:val="28"/>
          <w:lang w:val="ru-RU"/>
        </w:rPr>
        <w:t xml:space="preserve">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w:t>
      </w:r>
      <w:r>
        <w:rPr>
          <w:rFonts w:ascii="Times New Roman" w:hAnsi="Times New Roman"/>
          <w:color w:val="000000"/>
          <w:sz w:val="28"/>
          <w:lang w:val="ru-RU"/>
        </w:rPr>
        <w:t xml:space="preserve">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9) овладение умениями самостоятельного анализа </w:t>
      </w:r>
      <w:r>
        <w:rPr>
          <w:rFonts w:ascii="Times New Roman" w:hAnsi="Times New Roman"/>
          <w:color w:val="000000"/>
          <w:sz w:val="28"/>
          <w:lang w:val="ru-RU"/>
        </w:rPr>
        <w:t xml:space="preserve">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10) владение комплексным филологическим анализом художественного текста; осмысление функциональной роли теоретико-литературных понятий, в том числе: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w:t>
      </w:r>
      <w:r>
        <w:rPr>
          <w:rFonts w:ascii="Times New Roman" w:hAnsi="Times New Roman"/>
          <w:color w:val="000000"/>
          <w:sz w:val="28"/>
          <w:lang w:val="ru-RU"/>
        </w:rPr>
        <w:t xml:space="preserve">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w:t>
      </w:r>
      <w:r>
        <w:rPr>
          <w:rFonts w:ascii="Times New Roman" w:hAnsi="Times New Roman"/>
          <w:color w:val="000000"/>
          <w:sz w:val="28"/>
          <w:lang w:val="ru-RU"/>
        </w:rPr>
        <w:t xml:space="preserve">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w:t>
      </w:r>
      <w:r>
        <w:rPr>
          <w:rFonts w:ascii="Times New Roman" w:hAnsi="Times New Roman"/>
          <w:color w:val="000000"/>
          <w:sz w:val="28"/>
          <w:lang w:val="ru-RU"/>
        </w:rPr>
        <w:t xml:space="preserve">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11) по</w:t>
      </w:r>
      <w:r>
        <w:rPr>
          <w:rFonts w:ascii="Times New Roman" w:hAnsi="Times New Roman"/>
          <w:color w:val="000000"/>
          <w:sz w:val="28"/>
          <w:lang w:val="ru-RU"/>
        </w:rPr>
        <w:t xml:space="preserve">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r>
        <w:rPr>
          <w:lang w:val="ru-RU"/>
        </w:rPr>
      </w:r>
    </w:p>
    <w:p>
      <w:pPr>
        <w:ind w:firstLine="600"/>
        <w:jc w:val="both"/>
        <w:spacing w:after="0" w:line="264" w:lineRule="auto"/>
        <w:rPr>
          <w:lang w:val="ru-RU"/>
        </w:rPr>
      </w:pPr>
      <w:r>
        <w:rPr>
          <w:rFonts w:ascii="Times New Roman" w:hAnsi="Times New Roman"/>
          <w:color w:val="000000"/>
          <w:sz w:val="28"/>
          <w:lang w:val="ru-RU"/>
        </w:rPr>
        <w:t xml:space="preserve">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w:t>
      </w:r>
      <w:r>
        <w:rPr>
          <w:rFonts w:ascii="Times New Roman" w:hAnsi="Times New Roman"/>
          <w:color w:val="000000"/>
          <w:sz w:val="28"/>
          <w:lang w:val="ru-RU"/>
        </w:rPr>
        <w:t xml:space="preserve">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r>
        <w:rPr>
          <w:lang w:val="ru-RU"/>
        </w:rPr>
      </w:r>
    </w:p>
    <w:p>
      <w:pPr>
        <w:ind w:firstLine="600"/>
        <w:jc w:val="both"/>
        <w:spacing w:after="0" w:line="264" w:lineRule="auto"/>
        <w:rPr>
          <w:lang w:val="ru-RU"/>
        </w:rPr>
      </w:pPr>
      <w:r>
        <w:rPr>
          <w:rFonts w:ascii="Times New Roman" w:hAnsi="Times New Roman"/>
          <w:color w:val="000000"/>
          <w:sz w:val="28"/>
          <w:lang w:val="ru-RU"/>
        </w:rPr>
        <w:t xml:space="preserve">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r>
        <w:rPr>
          <w:lang w:val="ru-RU"/>
        </w:rPr>
      </w:r>
    </w:p>
    <w:p>
      <w:pPr>
        <w:ind w:firstLine="600"/>
        <w:jc w:val="both"/>
        <w:spacing w:after="0" w:line="264" w:lineRule="auto"/>
        <w:rPr>
          <w:lang w:val="ru-RU"/>
        </w:rPr>
      </w:pPr>
      <w:r>
        <w:rPr>
          <w:rFonts w:ascii="Times New Roman" w:hAnsi="Times New Roman"/>
          <w:color w:val="000000"/>
          <w:spacing w:val="-3"/>
          <w:sz w:val="28"/>
          <w:lang w:val="ru-RU"/>
        </w:rPr>
        <w:t xml:space="preserve">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w:t>
      </w:r>
      <w:r>
        <w:rPr>
          <w:rFonts w:ascii="Times New Roman" w:hAnsi="Times New Roman"/>
          <w:color w:val="000000"/>
          <w:spacing w:val="-3"/>
          <w:sz w:val="28"/>
          <w:lang w:val="ru-RU"/>
        </w:rPr>
        <w:t xml:space="preserve">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lang w:val="ru-RU"/>
        </w:rPr>
      </w:r>
    </w:p>
    <w:p>
      <w:pPr>
        <w:ind w:firstLine="600"/>
        <w:jc w:val="both"/>
        <w:spacing w:after="0" w:line="264" w:lineRule="auto"/>
        <w:rPr>
          <w:lang w:val="ru-RU"/>
        </w:rPr>
      </w:pPr>
      <w:r>
        <w:rPr>
          <w:rFonts w:ascii="Times New Roman" w:hAnsi="Times New Roman"/>
          <w:color w:val="000000"/>
          <w:spacing w:val="-3"/>
          <w:sz w:val="28"/>
          <w:lang w:val="ru-RU"/>
        </w:rPr>
        <w:t xml:space="preserve">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17) сформирова</w:t>
      </w:r>
      <w:r>
        <w:rPr>
          <w:rFonts w:ascii="Times New Roman" w:hAnsi="Times New Roman"/>
          <w:color w:val="000000"/>
          <w:sz w:val="28"/>
          <w:lang w:val="ru-RU"/>
        </w:rPr>
        <w:t xml:space="preserve">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18) у</w:t>
      </w:r>
      <w:r>
        <w:rPr>
          <w:rFonts w:ascii="Times New Roman" w:hAnsi="Times New Roman"/>
          <w:color w:val="000000"/>
          <w:sz w:val="28"/>
          <w:lang w:val="ru-RU"/>
        </w:rPr>
        <w:t xml:space="preserve">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after="0"/>
      </w:pPr>
      <w:r/>
      <w:bookmarkStart w:id="63" w:name="block-59058794"/>
      <w:r/>
      <w:bookmarkEnd w:id="62"/>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r/>
    </w:p>
    <w:p>
      <w:pPr>
        <w:ind w:left="120"/>
        <w:spacing w:after="0"/>
      </w:pPr>
      <w:r>
        <w:rPr>
          <w:rFonts w:ascii="Times New Roman" w:hAnsi="Times New Roman"/>
          <w:b/>
          <w:color w:val="000000"/>
          <w:sz w:val="28"/>
        </w:rPr>
        <w:t xml:space="preserve"> </w:t>
      </w:r>
      <w:r>
        <w:rPr>
          <w:rFonts w:ascii="Times New Roman" w:hAnsi="Times New Roman"/>
          <w:b/>
          <w:color w:val="000000"/>
          <w:sz w:val="28"/>
        </w:rPr>
        <w:t xml:space="preserve">10</w:t>
      </w:r>
      <w:r>
        <w:rPr>
          <w:rFonts w:ascii="Times New Roman" w:hAnsi="Times New Roman"/>
          <w:b/>
          <w:color w:val="000000"/>
          <w:sz w:val="28"/>
        </w:rPr>
        <w:t xml:space="preserve">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95"/>
        <w:gridCol w:w="4716"/>
        <w:gridCol w:w="1474"/>
        <w:gridCol w:w="1841"/>
        <w:gridCol w:w="1910"/>
        <w:gridCol w:w="2536"/>
      </w:tblGrid>
      <w:tr>
        <w:tblPrEx/>
        <w:trPr>
          <w:trHeight w:val="144"/>
        </w:trPr>
        <w:tc>
          <w:tcPr>
            <w:tcMar>
              <w:left w:w="100" w:type="dxa"/>
              <w:top w:w="50" w:type="dxa"/>
            </w:tcMar>
            <w:tcW w:w="570"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256"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 разделов и тем программы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2536"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38"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654"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744"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1.</w:t>
            </w:r>
            <w:r>
              <w:rPr>
                <w:rFonts w:ascii="Times New Roman" w:hAnsi="Times New Roman"/>
                <w:color w:val="000000"/>
                <w:sz w:val="24"/>
              </w:rPr>
              <w:t xml:space="preserve"> </w:t>
            </w:r>
            <w:r>
              <w:rPr>
                <w:rFonts w:ascii="Times New Roman" w:hAnsi="Times New Roman"/>
                <w:b/>
                <w:color w:val="000000"/>
                <w:sz w:val="24"/>
              </w:rPr>
              <w:t xml:space="preserve">Обобщающее повторение</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w:t>
            </w:r>
            <w:r>
              <w:rPr>
                <w:rFonts w:ascii="Times New Roman" w:hAnsi="Times New Roman"/>
                <w:color w:val="000000"/>
                <w:sz w:val="24"/>
                <w:lang w:val="ru-RU"/>
              </w:rPr>
              <w:t xml:space="preserve">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7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7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 xml:space="preserve">XIX</w:t>
            </w:r>
            <w:r>
              <w:rPr>
                <w:rFonts w:ascii="Times New Roman" w:hAnsi="Times New Roman"/>
                <w:b/>
                <w:color w:val="000000"/>
                <w:sz w:val="24"/>
                <w:lang w:val="ru-RU"/>
              </w:rPr>
              <w:t xml:space="preserve">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 Н. Островский. Драма «Гроза». Пьесы </w:t>
            </w:r>
            <w:r>
              <w:rPr>
                <w:rFonts w:ascii="Times New Roman" w:hAnsi="Times New Roman"/>
                <w:color w:val="000000"/>
                <w:sz w:val="24"/>
                <w:lang w:val="ru-RU"/>
              </w:rPr>
              <w:t xml:space="preserve">«Бесприданница», «Свои люди — сочтёмся» и др. (одно произведение по выбору) Статьи </w:t>
            </w:r>
            <w:r>
              <w:rPr>
                <w:rFonts w:ascii="Times New Roman" w:hAnsi="Times New Roman"/>
                <w:color w:val="000000"/>
                <w:sz w:val="24"/>
              </w:rPr>
              <w:t xml:space="preserve">H</w:t>
            </w:r>
            <w:r>
              <w:rPr>
                <w:rFonts w:ascii="Times New Roman" w:hAnsi="Times New Roman"/>
                <w:color w:val="000000"/>
                <w:sz w:val="24"/>
                <w:lang w:val="ru-RU"/>
              </w:rPr>
              <w:t xml:space="preserve">. А. Добролюбова «Луч света в тёмном царстве», Д. И. Писарева «Мотивы русской драмы», А. А. Григорьева «После «Грозы» Островского»</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8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w:t>
            </w:r>
            <w:r>
              <w:rPr>
                <w:rFonts w:ascii="Times New Roman" w:hAnsi="Times New Roman"/>
                <w:color w:val="000000"/>
                <w:sz w:val="24"/>
                <w:lang w:val="ru-RU"/>
              </w:rPr>
              <w:t xml:space="preserve">Фрегат ”Паллада</w:t>
            </w:r>
            <w:r>
              <w:rPr>
                <w:rFonts w:ascii="Times New Roman" w:hAnsi="Times New Roman"/>
                <w:color w:val="000000"/>
                <w:sz w:val="24"/>
                <w:lang w:val="ru-RU"/>
              </w:rPr>
              <w:t xml:space="preserve">“» и др. Статьи </w:t>
            </w:r>
            <w:r>
              <w:rPr>
                <w:rFonts w:ascii="Times New Roman" w:hAnsi="Times New Roman"/>
                <w:color w:val="000000"/>
                <w:sz w:val="24"/>
              </w:rPr>
              <w:t xml:space="preserve">H</w:t>
            </w:r>
            <w:r>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 xml:space="preserve">Роман И. А. Гончарова"</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9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Ф. И. Тютчев. Стихотворения (не менее пяти по выбору). Например, «</w:t>
            </w:r>
            <w:r>
              <w:rPr>
                <w:rFonts w:ascii="Times New Roman" w:hAnsi="Times New Roman"/>
                <w:color w:val="000000"/>
                <w:sz w:val="24"/>
              </w:rPr>
              <w:t xml:space="preserve">Silentium</w:t>
            </w:r>
            <w:r>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Pr>
                <w:rFonts w:ascii="Times New Roman" w:hAnsi="Times New Roman"/>
                <w:color w:val="000000"/>
                <w:sz w:val="24"/>
                <w:lang w:val="ru-RU"/>
              </w:rPr>
              <w:t xml:space="preserve">морских волнах…», «Природа — сфинкс. И тем она верней...», «Эти бедные селенья…», «О вещая душа моя!..», «День и ночь»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Н. А. Некрасов. Стихотворения (не менее пяти по выбору). Например, «Тройка», «Я не </w:t>
            </w:r>
            <w:r>
              <w:rPr>
                <w:rFonts w:ascii="Times New Roman" w:hAnsi="Times New Roman"/>
                <w:color w:val="000000"/>
                <w:sz w:val="24"/>
                <w:lang w:val="ru-RU"/>
              </w:rPr>
              <w:t xml:space="preserve">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 xml:space="preserve">Поэма «Кому на Руси жить хорошо»</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 А. Фет. Стихотворения (не менее пяти по выбору). Например, «Одним толчком согнать ладью живую…», «Ещё майская ночь», «Вече</w:t>
            </w:r>
            <w:r>
              <w:rPr>
                <w:rFonts w:ascii="Times New Roman" w:hAnsi="Times New Roman"/>
                <w:color w:val="000000"/>
                <w:sz w:val="24"/>
                <w:lang w:val="ru-RU"/>
              </w:rPr>
              <w:t xml:space="preserve">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Pr>
                <w:rFonts w:ascii="Times New Roman" w:hAnsi="Times New Roman"/>
                <w:color w:val="000000"/>
                <w:sz w:val="24"/>
                <w:lang w:val="ru-RU"/>
              </w:rPr>
              <w:t xml:space="preserve">«Колокольчики мои…», «Меня, во мраке и в пыли…», «Двух станов не боец, но только гость случайный…»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Н. Г. Чернышевский. Роман «Что делать?» (</w:t>
            </w:r>
            <w:r>
              <w:rPr>
                <w:rFonts w:ascii="Times New Roman" w:hAnsi="Times New Roman"/>
                <w:color w:val="000000"/>
                <w:sz w:val="24"/>
                <w:lang w:val="ru-RU"/>
              </w:rPr>
              <w:t xml:space="preserve">главы</w:t>
            </w:r>
            <w:r>
              <w:rPr>
                <w:rFonts w:ascii="Times New Roman" w:hAnsi="Times New Roman"/>
                <w:color w:val="000000"/>
                <w:sz w:val="24"/>
                <w:lang w:val="ru-RU"/>
              </w:rPr>
              <w:t xml:space="preserve">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 xml:space="preserve">rendez</w:t>
            </w:r>
            <w:r>
              <w:rPr>
                <w:rFonts w:ascii="Times New Roman" w:hAnsi="Times New Roman"/>
                <w:color w:val="000000"/>
                <w:sz w:val="24"/>
                <w:lang w:val="ru-RU"/>
              </w:rPr>
              <w:t xml:space="preserve">-</w:t>
            </w:r>
            <w:r>
              <w:rPr>
                <w:rFonts w:ascii="Times New Roman" w:hAnsi="Times New Roman"/>
                <w:color w:val="000000"/>
                <w:sz w:val="24"/>
              </w:rPr>
              <w:t xml:space="preserve">vous</w:t>
            </w:r>
            <w:r>
              <w:rPr>
                <w:rFonts w:ascii="Times New Roman" w:hAnsi="Times New Roman"/>
                <w:color w:val="000000"/>
                <w:sz w:val="24"/>
                <w:lang w:val="ru-RU"/>
              </w:rPr>
              <w:t xml:space="preserve">. </w:t>
            </w:r>
            <w:r>
              <w:rPr>
                <w:rFonts w:ascii="Times New Roman" w:hAnsi="Times New Roman"/>
                <w:color w:val="000000"/>
                <w:sz w:val="24"/>
              </w:rPr>
              <w:t xml:space="preserve">Размышления по прочтении повести г. Тургенева ”Ася“»</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 Е. Салтыков-Щедрин. Роман-хроника «История одного города» (не менее четырёх гла</w:t>
            </w:r>
            <w:r>
              <w:rPr>
                <w:rFonts w:ascii="Times New Roman" w:hAnsi="Times New Roman"/>
                <w:color w:val="000000"/>
                <w:sz w:val="24"/>
                <w:lang w:val="ru-RU"/>
              </w:rPr>
              <w:t xml:space="preserve">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18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Pr>
                <w:rFonts w:ascii="Times New Roman" w:hAnsi="Times New Roman"/>
                <w:color w:val="000000"/>
                <w:sz w:val="24"/>
                <w:lang w:val="ru-RU"/>
              </w:rPr>
              <w:t xml:space="preserve">рассказы», «Смерть Ивана Ильича», «Анна Каренина» и др. Статьи Н. Н. Страхова «Сочинения гр. Л. Н. Толстого»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20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 П. Чехов. Рассказы (не мене</w:t>
            </w:r>
            <w:r>
              <w:rPr>
                <w:rFonts w:ascii="Times New Roman" w:hAnsi="Times New Roman"/>
                <w:color w:val="000000"/>
                <w:sz w:val="24"/>
                <w:lang w:val="ru-RU"/>
              </w:rPr>
              <w:t xml:space="preserve">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117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3.</w:t>
            </w:r>
            <w:r>
              <w:rPr>
                <w:rFonts w:ascii="Times New Roman" w:hAnsi="Times New Roman"/>
                <w:color w:val="000000"/>
                <w:sz w:val="24"/>
              </w:rPr>
              <w:t xml:space="preserve"> </w:t>
            </w:r>
            <w:r>
              <w:rPr>
                <w:rFonts w:ascii="Times New Roman" w:hAnsi="Times New Roman"/>
                <w:b/>
                <w:color w:val="000000"/>
                <w:sz w:val="24"/>
              </w:rPr>
              <w:t xml:space="preserve">Литература народов России</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Стихотворения и поэмы (не менее одного произведения по выбору). Например, стихотворения Г. Тукая, К. Хетагурова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4.</w:t>
            </w:r>
            <w:r>
              <w:rPr>
                <w:rFonts w:ascii="Times New Roman" w:hAnsi="Times New Roman"/>
                <w:color w:val="000000"/>
                <w:sz w:val="24"/>
              </w:rPr>
              <w:t xml:space="preserve"> </w:t>
            </w:r>
            <w:r>
              <w:rPr>
                <w:rFonts w:ascii="Times New Roman" w:hAnsi="Times New Roman"/>
                <w:b/>
                <w:color w:val="000000"/>
                <w:sz w:val="24"/>
              </w:rPr>
              <w:t xml:space="preserve">Зарубежная литература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w:t>
            </w:r>
            <w:r>
              <w:rPr>
                <w:rFonts w:ascii="Times New Roman" w:hAnsi="Times New Roman"/>
                <w:color w:val="000000"/>
                <w:sz w:val="24"/>
                <w:lang w:val="ru-RU"/>
              </w:rPr>
              <w:t xml:space="preserve">не</w:t>
            </w:r>
            <w:r>
              <w:rPr>
                <w:rFonts w:ascii="Times New Roman" w:hAnsi="Times New Roman"/>
                <w:color w:val="000000"/>
                <w:sz w:val="24"/>
                <w:lang w:val="ru-RU"/>
              </w:rPr>
              <w:t xml:space="preserve"> менее одного произведения по </w:t>
            </w:r>
            <w:r>
              <w:rPr>
                <w:rFonts w:ascii="Times New Roman" w:hAnsi="Times New Roman"/>
                <w:color w:val="000000"/>
                <w:sz w:val="24"/>
                <w:lang w:val="ru-RU"/>
              </w:rPr>
              <w:t xml:space="preserve">выбору). Например, произведения Ч.Диккенса «Дэвид Копперфилд», «Большие надежды», Г.Флобера «Мадам Бовари», Э. Золя «Творчество», Г. де Мопассана «Милый друг»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w:t>
            </w:r>
            <w:r>
              <w:rPr>
                <w:rFonts w:ascii="Times New Roman" w:hAnsi="Times New Roman"/>
                <w:color w:val="000000"/>
                <w:sz w:val="24"/>
                <w:lang w:val="ru-RU"/>
              </w:rPr>
              <w:t xml:space="preserve">не</w:t>
            </w:r>
            <w:r>
              <w:rPr>
                <w:rFonts w:ascii="Times New Roman" w:hAnsi="Times New Roman"/>
                <w:color w:val="000000"/>
                <w:sz w:val="24"/>
                <w:lang w:val="ru-RU"/>
              </w:rPr>
              <w:t xml:space="preserve"> менее двух стихотворений одного из поэтов по выбору). Например, стихотворения А. Рембо, Ш. Бодлера, П. Верлена, Э. Верхарна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w:t>
            </w:r>
            <w:r>
              <w:rPr>
                <w:rFonts w:ascii="Times New Roman" w:hAnsi="Times New Roman"/>
                <w:color w:val="000000"/>
                <w:sz w:val="24"/>
                <w:lang w:val="ru-RU"/>
              </w:rPr>
              <w:t xml:space="preserve">не</w:t>
            </w:r>
            <w:r>
              <w:rPr>
                <w:rFonts w:ascii="Times New Roman" w:hAnsi="Times New Roman"/>
                <w:color w:val="000000"/>
                <w:sz w:val="24"/>
                <w:lang w:val="ru-RU"/>
              </w:rPr>
              <w:t xml:space="preserve"> менее одного произведения по выбору).Например, пьесы Г.Гауптмана «Перед восходом солнца», «Одинокие», Г. Ибсена «Кукольный дом», «Пер Гюнт»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gridSpan w:val="3"/>
            <w:tcMar>
              <w:left w:w="100" w:type="dxa"/>
              <w:top w:w="50" w:type="dxa"/>
            </w:tcMar>
            <w:tcW w:w="0" w:type="auto"/>
            <w:vAlign w:val="center"/>
            <w:textDirection w:val="lrTb"/>
            <w:noWrap w:val="false"/>
          </w:tcPr>
          <w:p>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Развитие речи</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Уроки внеклассного чтения</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Итоговые контрольные работы</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Подготовка и защита проектов</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Резервные уроки</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170 </w:t>
            </w:r>
            <w:r/>
          </w:p>
        </w:tc>
        <w:tc>
          <w:tcPr>
            <w:tcMar>
              <w:left w:w="100" w:type="dxa"/>
              <w:top w:w="50" w:type="dxa"/>
            </w:tcMar>
            <w:tcW w:w="165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744"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536"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w:t>
      </w:r>
      <w:r>
        <w:rPr>
          <w:rFonts w:ascii="Times New Roman" w:hAnsi="Times New Roman"/>
          <w:b/>
          <w:color w:val="000000"/>
          <w:sz w:val="28"/>
        </w:rPr>
        <w:t xml:space="preserve">11</w:t>
      </w:r>
      <w:r>
        <w:rPr>
          <w:rFonts w:ascii="Times New Roman" w:hAnsi="Times New Roman"/>
          <w:b/>
          <w:color w:val="000000"/>
          <w:sz w:val="28"/>
        </w:rPr>
        <w:t xml:space="preserve">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95"/>
        <w:gridCol w:w="4716"/>
        <w:gridCol w:w="1474"/>
        <w:gridCol w:w="1841"/>
        <w:gridCol w:w="1910"/>
        <w:gridCol w:w="2536"/>
      </w:tblGrid>
      <w:tr>
        <w:tblPrEx/>
        <w:trPr>
          <w:trHeight w:val="144"/>
        </w:trPr>
        <w:tc>
          <w:tcPr>
            <w:tcMar>
              <w:left w:w="100" w:type="dxa"/>
              <w:top w:w="50" w:type="dxa"/>
            </w:tcMar>
            <w:tcW w:w="570"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256"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 разделов и тем программы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2536"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38"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654"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744"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 xml:space="preserve">XIX</w:t>
            </w:r>
            <w:r>
              <w:rPr>
                <w:rFonts w:ascii="Times New Roman" w:hAnsi="Times New Roman"/>
                <w:b/>
                <w:color w:val="000000"/>
                <w:sz w:val="24"/>
                <w:lang w:val="ru-RU"/>
              </w:rPr>
              <w:t xml:space="preserve"> — начала ХХ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 И. Куприн. Рассказы и повести (два произведения по выбору). Например, «Гранатовый браслет», «Олеся», «Поединок»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 Н. Андреев. Рассказы и повести (два произведения по выбору). Например, «Иуда Искариот», «Большой шлем», «Рассказ о семи повешенных»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 xml:space="preserve">Пьеса «На дне»</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Стихот</w:t>
            </w:r>
            <w:r>
              <w:rPr>
                <w:rFonts w:ascii="Times New Roman" w:hAnsi="Times New Roman"/>
                <w:color w:val="000000"/>
                <w:sz w:val="24"/>
                <w:lang w:val="ru-RU"/>
              </w:rPr>
              <w:t xml:space="preserve">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16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2.</w:t>
            </w:r>
            <w:r>
              <w:rPr>
                <w:rFonts w:ascii="Times New Roman" w:hAnsi="Times New Roman"/>
                <w:color w:val="000000"/>
                <w:sz w:val="24"/>
              </w:rPr>
              <w:t xml:space="preserve"> </w:t>
            </w:r>
            <w:r>
              <w:rPr>
                <w:rFonts w:ascii="Times New Roman" w:hAnsi="Times New Roman"/>
                <w:b/>
                <w:color w:val="000000"/>
                <w:sz w:val="24"/>
              </w:rPr>
              <w:t xml:space="preserve">Литература ХХ века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 А. Бунин. Стихотворения (не менее двух по выбору). Например, «Алёнушка», «Вечер», «Дурман»,</w:t>
            </w:r>
            <w:r>
              <w:rPr>
                <w:rFonts w:ascii="Times New Roman" w:hAnsi="Times New Roman"/>
                <w:color w:val="000000"/>
                <w:sz w:val="24"/>
                <w:lang w:val="ru-RU"/>
              </w:rPr>
              <w:t xml:space="preserve">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 xml:space="preserve">Книга очерков «Окаянные дни» (фрагменты)</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 А. Блок. Стихотворения (не менее пяти по выбору).</w:t>
            </w:r>
            <w:r>
              <w:rPr>
                <w:rFonts w:ascii="Times New Roman" w:hAnsi="Times New Roman"/>
                <w:color w:val="000000"/>
                <w:sz w:val="24"/>
                <w:lang w:val="ru-RU"/>
              </w:rPr>
              <w:t xml:space="preserve">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w:t>
            </w:r>
            <w:r>
              <w:rPr>
                <w:rFonts w:ascii="Times New Roman" w:hAnsi="Times New Roman"/>
                <w:color w:val="000000"/>
                <w:sz w:val="24"/>
                <w:lang w:val="ru-RU"/>
              </w:rPr>
              <w:t xml:space="preserve">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 xml:space="preserve">Поэма «Двенадцать»</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В. В. Маяковский. Стихотворения (не менее пяти по выбору). Например, «А вы могли бы?», «Нате!»,</w:t>
            </w:r>
            <w:r>
              <w:rPr>
                <w:rFonts w:ascii="Times New Roman" w:hAnsi="Times New Roman"/>
                <w:color w:val="000000"/>
                <w:sz w:val="24"/>
                <w:lang w:val="ru-RU"/>
              </w:rPr>
              <w:t xml:space="preserve">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r>
              <w:rPr>
                <w:rFonts w:ascii="Times New Roman" w:hAnsi="Times New Roman"/>
                <w:color w:val="000000"/>
                <w:sz w:val="24"/>
              </w:rPr>
              <w:t xml:space="preserve">Первое вступление в поэму»</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w:t>
            </w:r>
            <w:r>
              <w:rPr>
                <w:rFonts w:ascii="Times New Roman" w:hAnsi="Times New Roman"/>
                <w:color w:val="000000"/>
                <w:sz w:val="24"/>
                <w:lang w:val="ru-RU"/>
              </w:rPr>
              <w:t xml:space="preserve">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Pr>
                <w:rFonts w:ascii="Times New Roman" w:hAnsi="Times New Roman"/>
                <w:color w:val="000000"/>
                <w:sz w:val="24"/>
                <w:lang w:val="ru-RU"/>
              </w:rPr>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 xml:space="preserve">Поэма «Чёрный человек»</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 xml:space="preserve">Notre</w:t>
            </w:r>
            <w:r>
              <w:rPr>
                <w:rFonts w:ascii="Times New Roman" w:hAnsi="Times New Roman"/>
                <w:color w:val="000000"/>
                <w:sz w:val="24"/>
                <w:lang w:val="ru-RU"/>
              </w:rPr>
              <w:t xml:space="preserve"> </w:t>
            </w:r>
            <w:r>
              <w:rPr>
                <w:rFonts w:ascii="Times New Roman" w:hAnsi="Times New Roman"/>
                <w:color w:val="000000"/>
                <w:sz w:val="24"/>
              </w:rPr>
              <w:t xml:space="preserve">Dame</w:t>
            </w:r>
            <w:r>
              <w:rPr>
                <w:rFonts w:ascii="Times New Roman" w:hAnsi="Times New Roman"/>
                <w:color w:val="000000"/>
                <w:sz w:val="24"/>
                <w:lang w:val="ru-RU"/>
              </w:rPr>
              <w:t xml:space="preserv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w:t>
            </w:r>
            <w:r>
              <w:rPr>
                <w:rFonts w:ascii="Times New Roman" w:hAnsi="Times New Roman"/>
                <w:color w:val="000000"/>
                <w:sz w:val="24"/>
                <w:lang w:val="ru-RU"/>
              </w:rPr>
              <w:t xml:space="preserve">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Pr>
                <w:rFonts w:ascii="Times New Roman" w:hAnsi="Times New Roman"/>
                <w:color w:val="000000"/>
                <w:sz w:val="24"/>
                <w:lang w:val="ru-RU"/>
              </w:rPr>
              <w:t xml:space="preserve">кистью…», «Семь холмов — как семь колоколов!..» (</w:t>
            </w:r>
            <w:r>
              <w:rPr>
                <w:rFonts w:ascii="Times New Roman" w:hAnsi="Times New Roman"/>
                <w:color w:val="000000"/>
                <w:sz w:val="24"/>
                <w:lang w:val="ru-RU"/>
              </w:rPr>
              <w:t xml:space="preserve">из</w:t>
            </w:r>
            <w:r>
              <w:rPr>
                <w:rFonts w:ascii="Times New Roman" w:hAnsi="Times New Roman"/>
                <w:color w:val="000000"/>
                <w:sz w:val="24"/>
                <w:lang w:val="ru-RU"/>
              </w:rPr>
              <w:t xml:space="preserve"> цикла «Стихи о Москве») и др. Очерк «Мой Пушкин»</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 А. Ахматова. Стихотворения (не менее пяти по выбору). Например, «Песн</w:t>
            </w:r>
            <w:r>
              <w:rPr>
                <w:rFonts w:ascii="Times New Roman" w:hAnsi="Times New Roman"/>
                <w:color w:val="000000"/>
                <w:sz w:val="24"/>
                <w:lang w:val="ru-RU"/>
              </w:rPr>
              <w:t xml:space="preserve">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w:t>
            </w:r>
            <w:r>
              <w:rPr>
                <w:rFonts w:ascii="Times New Roman" w:hAnsi="Times New Roman"/>
                <w:color w:val="000000"/>
                <w:sz w:val="24"/>
                <w:lang w:val="ru-RU"/>
              </w:rPr>
              <w:t xml:space="preserve">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 xml:space="preserve">Поэма «Реквием»</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Е. И. Замятин. Роман «Мы»</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 Островский. Роман «Как закалялась сталь» (избранные главы)</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 А. Шолохов. Роман-эпопея «Тихий Дон»</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Pr>
                <w:rFonts w:ascii="Times New Roman" w:hAnsi="Times New Roman"/>
                <w:color w:val="000000"/>
                <w:sz w:val="24"/>
                <w:lang w:val="ru-RU"/>
              </w:rPr>
              <w:t xml:space="preserve">«Весна в Фиальте», «Машенька», «Защита Лужина», «Дар»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7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 Т. Твардовский. Стихотворения (не менее трёх по выбору). Например, «В</w:t>
            </w:r>
            <w:r>
              <w:rPr>
                <w:rFonts w:ascii="Times New Roman" w:hAnsi="Times New Roman"/>
                <w:color w:val="000000"/>
                <w:sz w:val="24"/>
                <w:lang w:val="ru-RU"/>
              </w:rPr>
              <w:t xml:space="preserve">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 xml:space="preserve">Поэма «По праву памяти»</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r>
              <w:rPr>
                <w:rFonts w:ascii="Times New Roman" w:hAnsi="Times New Roman"/>
                <w:color w:val="000000"/>
                <w:sz w:val="24"/>
                <w:lang w:val="ru-RU"/>
              </w:rPr>
              <w:t xml:space="preserve">Бондарев.«</w:t>
            </w:r>
            <w:r>
              <w:rPr>
                <w:rFonts w:ascii="Times New Roman" w:hAnsi="Times New Roman"/>
                <w:color w:val="000000"/>
                <w:sz w:val="24"/>
                <w:lang w:val="ru-RU"/>
              </w:rPr>
              <w:t xml:space="preserve">Горячий </w:t>
            </w:r>
            <w:r>
              <w:rPr>
                <w:rFonts w:ascii="Times New Roman" w:hAnsi="Times New Roman"/>
                <w:color w:val="000000"/>
                <w:sz w:val="24"/>
                <w:lang w:val="ru-RU"/>
              </w:rPr>
              <w:t xml:space="preserve">снег»; В. В. Быков.«Обелиск», «Сотников», «Альпийская баллада»; Б. Л. Васильев. «А зори здесь тихие», «В списках не значился», «Завтра б</w:t>
            </w:r>
            <w:r>
              <w:rPr>
                <w:rFonts w:ascii="Times New Roman" w:hAnsi="Times New Roman"/>
                <w:color w:val="000000"/>
                <w:sz w:val="24"/>
                <w:lang w:val="ru-RU"/>
              </w:rPr>
              <w:t xml:space="preserve">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В.О. Богомолов. «В августе сорок четвёртого»</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А.А. Фадеев. Роман «Молодая гвардия»</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2.19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Драматургия о Великой Отечественной войне. Пьесы (одно произведение по выбору). Например, В. С. Розов. «Вечно живые», К. М. Симонов. «Русские люди»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Б. Л. Пастернак. Стихотворения (не менее </w:t>
            </w:r>
            <w:r>
              <w:rPr>
                <w:rFonts w:ascii="Times New Roman" w:hAnsi="Times New Roman"/>
                <w:color w:val="000000"/>
                <w:sz w:val="24"/>
                <w:lang w:val="ru-RU"/>
              </w:rPr>
              <w:t xml:space="preserve">пяти по выбору). Например, «Февраль. Достать чернил и плакать!..», «Оп</w:t>
            </w:r>
            <w:r>
              <w:rPr>
                <w:rFonts w:ascii="Times New Roman" w:hAnsi="Times New Roman"/>
                <w:color w:val="000000"/>
                <w:sz w:val="24"/>
                <w:lang w:val="ru-RU"/>
              </w:rPr>
              <w:t xml:space="preserve">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 xml:space="preserve">Роман «Доктор Живаго» (избранные главы)</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 В. Вампилов. Пьесы (не менее одной по выбору). Например, «Старший сын», «Утиная охота»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lang w:val="ru-RU"/>
              </w:rPr>
              <w:t xml:space="preserve">Например, «Прощание с Матёрой», «Живи и помни», «Женский разговор»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 М. Руб</w:t>
            </w:r>
            <w:r>
              <w:rPr>
                <w:rFonts w:ascii="Times New Roman" w:hAnsi="Times New Roman"/>
                <w:color w:val="000000"/>
                <w:sz w:val="24"/>
                <w:lang w:val="ru-RU"/>
              </w:rPr>
              <w:t xml:space="preserve">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w:t>
            </w:r>
            <w:r>
              <w:rPr>
                <w:rFonts w:ascii="Times New Roman" w:hAnsi="Times New Roman"/>
                <w:color w:val="000000"/>
                <w:sz w:val="24"/>
                <w:lang w:val="ru-RU"/>
              </w:rPr>
              <w:t xml:space="preserve">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 xml:space="preserve">Ну что ж…», «Postscriptum» «На смерть Жукова» и др.</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2.28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Pr>
                <w:rFonts w:ascii="Times New Roman" w:hAnsi="Times New Roman"/>
                <w:color w:val="000000"/>
                <w:sz w:val="24"/>
                <w:lang w:val="ru-RU"/>
              </w:rPr>
              <w:t xml:space="preserve">«Лирическая», «Охота на волков», «Песня о звёздах»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112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Проза второй половины </w:t>
            </w:r>
            <w:r>
              <w:rPr>
                <w:rFonts w:ascii="Times New Roman" w:hAnsi="Times New Roman"/>
                <w:b/>
                <w:color w:val="000000"/>
                <w:sz w:val="24"/>
              </w:rPr>
              <w:t xml:space="preserve">XX</w:t>
            </w:r>
            <w:r>
              <w:rPr>
                <w:rFonts w:ascii="Times New Roman" w:hAnsi="Times New Roman"/>
                <w:b/>
                <w:color w:val="000000"/>
                <w:sz w:val="24"/>
                <w:lang w:val="ru-RU"/>
              </w:rPr>
              <w:t xml:space="preserve"> — начала </w:t>
            </w:r>
            <w:r>
              <w:rPr>
                <w:rFonts w:ascii="Times New Roman" w:hAnsi="Times New Roman"/>
                <w:b/>
                <w:color w:val="000000"/>
                <w:sz w:val="24"/>
              </w:rPr>
              <w:t xml:space="preserve">XXI</w:t>
            </w:r>
            <w:r>
              <w:rPr>
                <w:rFonts w:ascii="Times New Roman" w:hAnsi="Times New Roman"/>
                <w:b/>
                <w:color w:val="000000"/>
                <w:sz w:val="24"/>
                <w:lang w:val="ru-RU"/>
              </w:rPr>
              <w:t xml:space="preserve">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Проза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w:t>
            </w:r>
            <w:r>
              <w:rPr>
                <w:rFonts w:ascii="Times New Roman" w:hAnsi="Times New Roman"/>
                <w:color w:val="000000"/>
                <w:sz w:val="24"/>
                <w:lang w:val="ru-RU"/>
              </w:rPr>
              <w:t xml:space="preserve">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w:t>
            </w:r>
            <w:r>
              <w:rPr>
                <w:rFonts w:ascii="Times New Roman" w:hAnsi="Times New Roman"/>
                <w:color w:val="000000"/>
                <w:sz w:val="24"/>
                <w:lang w:val="ru-RU"/>
              </w:rPr>
              <w:t xml:space="preserve">,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w:t>
            </w:r>
            <w:r>
              <w:rPr>
                <w:rFonts w:ascii="Times New Roman" w:hAnsi="Times New Roman"/>
                <w:color w:val="000000"/>
                <w:sz w:val="24"/>
                <w:lang w:val="ru-RU"/>
              </w:rPr>
              <w:t xml:space="preserve">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Pr>
                <w:rFonts w:ascii="Times New Roman" w:hAnsi="Times New Roman"/>
                <w:color w:val="000000"/>
                <w:sz w:val="24"/>
                <w:lang w:val="ru-RU"/>
              </w:rPr>
              <w:t xml:space="preserve">Тихон (Шевкунов) «Гибель империи. </w:t>
            </w:r>
            <w:r>
              <w:rPr>
                <w:rFonts w:ascii="Times New Roman" w:hAnsi="Times New Roman"/>
                <w:color w:val="000000"/>
                <w:sz w:val="24"/>
              </w:rPr>
              <w:t xml:space="preserve">Российский урок» и другие.</w:t>
            </w: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rPr>
              <w:t xml:space="preserve"> 5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5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Поэзия второй половины </w:t>
            </w:r>
            <w:r>
              <w:rPr>
                <w:rFonts w:ascii="Times New Roman" w:hAnsi="Times New Roman"/>
                <w:b/>
                <w:color w:val="000000"/>
                <w:sz w:val="24"/>
              </w:rPr>
              <w:t xml:space="preserve">XX</w:t>
            </w:r>
            <w:r>
              <w:rPr>
                <w:rFonts w:ascii="Times New Roman" w:hAnsi="Times New Roman"/>
                <w:b/>
                <w:color w:val="000000"/>
                <w:sz w:val="24"/>
                <w:lang w:val="ru-RU"/>
              </w:rPr>
              <w:t xml:space="preserve"> — начала </w:t>
            </w:r>
            <w:r>
              <w:rPr>
                <w:rFonts w:ascii="Times New Roman" w:hAnsi="Times New Roman"/>
                <w:b/>
                <w:color w:val="000000"/>
                <w:sz w:val="24"/>
              </w:rPr>
              <w:t xml:space="preserve">XXI</w:t>
            </w:r>
            <w:r>
              <w:rPr>
                <w:rFonts w:ascii="Times New Roman" w:hAnsi="Times New Roman"/>
                <w:b/>
                <w:color w:val="000000"/>
                <w:sz w:val="24"/>
                <w:lang w:val="ru-RU"/>
              </w:rPr>
              <w:t xml:space="preserve">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w:t>
            </w:r>
            <w:r>
              <w:rPr>
                <w:rFonts w:ascii="Times New Roman" w:hAnsi="Times New Roman"/>
                <w:color w:val="000000"/>
                <w:sz w:val="24"/>
                <w:lang w:val="ru-RU"/>
              </w:rPr>
              <w:t xml:space="preserve">.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rPr>
                <w:lang w:val="ru-RU"/>
              </w:rPr>
            </w:pPr>
            <w:r>
              <w:rPr>
                <w:rFonts w:ascii="Times New Roman" w:hAnsi="Times New Roman"/>
                <w:b/>
                <w:color w:val="000000"/>
                <w:sz w:val="24"/>
                <w:lang w:val="ru-RU"/>
              </w:rPr>
              <w:t xml:space="preserve">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 xml:space="preserve">XXI</w:t>
            </w:r>
            <w:r>
              <w:rPr>
                <w:rFonts w:ascii="Times New Roman" w:hAnsi="Times New Roman"/>
                <w:b/>
                <w:color w:val="000000"/>
                <w:sz w:val="24"/>
                <w:lang w:val="ru-RU"/>
              </w:rPr>
              <w:t xml:space="preserve"> века</w:t>
            </w:r>
            <w:r>
              <w:rPr>
                <w:lang w:val="ru-RU"/>
              </w:rP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 xml:space="preserve">XXI</w:t>
            </w:r>
            <w:r>
              <w:rPr>
                <w:rFonts w:ascii="Times New Roman" w:hAnsi="Times New Roman"/>
                <w:color w:val="000000"/>
                <w:sz w:val="24"/>
                <w:lang w:val="ru-RU"/>
              </w:rPr>
              <w:t xml:space="preserve"> века. Пьесы</w:t>
            </w:r>
            <w:r>
              <w:rPr>
                <w:rFonts w:ascii="Times New Roman" w:hAnsi="Times New Roman"/>
                <w:color w:val="000000"/>
                <w:sz w:val="24"/>
                <w:lang w:val="ru-RU"/>
              </w:rPr>
              <w:t xml:space="preserve">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4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6.</w:t>
            </w:r>
            <w:r>
              <w:rPr>
                <w:rFonts w:ascii="Times New Roman" w:hAnsi="Times New Roman"/>
                <w:color w:val="000000"/>
                <w:sz w:val="24"/>
              </w:rPr>
              <w:t xml:space="preserve"> </w:t>
            </w:r>
            <w:r>
              <w:rPr>
                <w:rFonts w:ascii="Times New Roman" w:hAnsi="Times New Roman"/>
                <w:b/>
                <w:color w:val="000000"/>
                <w:sz w:val="24"/>
              </w:rPr>
              <w:t xml:space="preserve">Литература народов России</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Рассказы, повести, стихотворения (не менее двух произведений по в</w:t>
            </w:r>
            <w:r>
              <w:rPr>
                <w:rFonts w:ascii="Times New Roman" w:hAnsi="Times New Roman"/>
                <w:color w:val="000000"/>
                <w:sz w:val="24"/>
                <w:lang w:val="ru-RU"/>
              </w:rPr>
              <w:t xml:space="preserve">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3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3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 7.</w:t>
            </w:r>
            <w:r>
              <w:rPr>
                <w:rFonts w:ascii="Times New Roman" w:hAnsi="Times New Roman"/>
                <w:color w:val="000000"/>
                <w:sz w:val="24"/>
              </w:rPr>
              <w:t xml:space="preserve"> </w:t>
            </w:r>
            <w:r>
              <w:rPr>
                <w:rFonts w:ascii="Times New Roman" w:hAnsi="Times New Roman"/>
                <w:b/>
                <w:color w:val="000000"/>
                <w:sz w:val="24"/>
              </w:rPr>
              <w:t xml:space="preserve">Зарубежная литература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проза </w:t>
            </w:r>
            <w:r>
              <w:rPr>
                <w:rFonts w:ascii="Times New Roman" w:hAnsi="Times New Roman"/>
                <w:color w:val="000000"/>
                <w:sz w:val="24"/>
              </w:rPr>
              <w:t xml:space="preserve">XX</w:t>
            </w:r>
            <w:r>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w:t>
            </w:r>
            <w:r>
              <w:rPr>
                <w:rFonts w:ascii="Times New Roman" w:hAnsi="Times New Roman"/>
                <w:color w:val="000000"/>
                <w:sz w:val="24"/>
                <w:lang w:val="ru-RU"/>
              </w:rPr>
              <w:t xml:space="preserve">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поэзия </w:t>
            </w:r>
            <w:r>
              <w:rPr>
                <w:rFonts w:ascii="Times New Roman" w:hAnsi="Times New Roman"/>
                <w:color w:val="000000"/>
                <w:sz w:val="24"/>
              </w:rPr>
              <w:t xml:space="preserve">XX</w:t>
            </w:r>
            <w:r>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 xml:space="preserve">P</w:t>
            </w:r>
            <w:r>
              <w:rPr>
                <w:rFonts w:ascii="Times New Roman" w:hAnsi="Times New Roman"/>
                <w:color w:val="000000"/>
                <w:sz w:val="24"/>
                <w:lang w:val="ru-RU"/>
              </w:rPr>
              <w:t xml:space="preserve">. </w:t>
            </w:r>
            <w:r>
              <w:rPr>
                <w:rFonts w:ascii="Times New Roman" w:hAnsi="Times New Roman"/>
                <w:color w:val="000000"/>
                <w:sz w:val="24"/>
              </w:rPr>
              <w:t xml:space="preserve">M</w:t>
            </w:r>
            <w:r>
              <w:rPr>
                <w:rFonts w:ascii="Times New Roman" w:hAnsi="Times New Roman"/>
                <w:color w:val="000000"/>
                <w:sz w:val="24"/>
                <w:lang w:val="ru-RU"/>
              </w:rPr>
              <w:t xml:space="preserve">. Рильке, Т. С. Элиота и др.</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tcMar>
              <w:left w:w="100" w:type="dxa"/>
              <w:top w:w="50" w:type="dxa"/>
            </w:tcMar>
            <w:tcW w:w="570"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драматургия </w:t>
            </w:r>
            <w:r>
              <w:rPr>
                <w:rFonts w:ascii="Times New Roman" w:hAnsi="Times New Roman"/>
                <w:color w:val="000000"/>
                <w:sz w:val="24"/>
              </w:rPr>
              <w:t xml:space="preserve">XX</w:t>
            </w:r>
            <w:r>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r>
              <w:rPr>
                <w:lang w:val="ru-RU"/>
              </w:rPr>
            </w:r>
          </w:p>
        </w:tc>
        <w:tc>
          <w:tcPr>
            <w:tcMar>
              <w:left w:w="100" w:type="dxa"/>
              <w:top w:w="50" w:type="dxa"/>
            </w:tcMar>
            <w:tcW w:w="93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 по разделу</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6 </w:t>
            </w:r>
            <w:r/>
          </w:p>
        </w:tc>
        <w:tc>
          <w:tcPr>
            <w:gridSpan w:val="3"/>
            <w:tcMar>
              <w:left w:w="100" w:type="dxa"/>
              <w:top w:w="50" w:type="dxa"/>
            </w:tcMar>
            <w:tcW w:w="0" w:type="auto"/>
            <w:vAlign w:val="center"/>
            <w:textDirection w:val="lrTb"/>
            <w:noWrap w:val="false"/>
          </w:tcPr>
          <w:p>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Развитие речи</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Уроки внеклассного чтения</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Итоговые контрольные работы</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5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Подготовка и защита проектов</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Резервные уроки</w:t>
            </w: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54" w:type="dxa"/>
            <w:vAlign w:val="center"/>
            <w:textDirection w:val="lrTb"/>
            <w:noWrap w:val="false"/>
          </w:tcPr>
          <w:p>
            <w:pPr>
              <w:ind w:left="135"/>
              <w:jc w:val="center"/>
              <w:spacing w:after="0"/>
            </w:pPr>
            <w:r/>
            <w:r/>
          </w:p>
        </w:tc>
        <w:tc>
          <w:tcPr>
            <w:tcMar>
              <w:left w:w="100" w:type="dxa"/>
              <w:top w:w="50" w:type="dxa"/>
            </w:tcMar>
            <w:tcW w:w="1744" w:type="dxa"/>
            <w:vAlign w:val="center"/>
            <w:textDirection w:val="lrTb"/>
            <w:noWrap w:val="false"/>
          </w:tcPr>
          <w:p>
            <w:pPr>
              <w:ind w:left="135"/>
              <w:jc w:val="center"/>
              <w:spacing w:after="0"/>
            </w:pPr>
            <w:r/>
            <w:r/>
          </w:p>
        </w:tc>
        <w:tc>
          <w:tcPr>
            <w:tcMar>
              <w:left w:w="100" w:type="dxa"/>
              <w:top w:w="50" w:type="dxa"/>
            </w:tcMar>
            <w:tcW w:w="2536"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w:t>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47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170 </w:t>
            </w:r>
            <w:r/>
          </w:p>
        </w:tc>
        <w:tc>
          <w:tcPr>
            <w:tcMar>
              <w:left w:w="100" w:type="dxa"/>
              <w:top w:w="50" w:type="dxa"/>
            </w:tcMar>
            <w:tcW w:w="1654"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744"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536"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bookmarkStart w:id="64" w:name="block-59058795"/>
      <w:r/>
      <w:bookmarkEnd w:id="63"/>
      <w:r>
        <w:rPr>
          <w:rFonts w:ascii="Times New Roman" w:hAnsi="Times New Roman"/>
          <w:b/>
          <w:color w:val="000000"/>
          <w:sz w:val="28"/>
        </w:rPr>
        <w:t xml:space="preserve"> ПОУРОЧНОЕ ПЛАНИРОВАНИЕ </w:t>
      </w:r>
      <w:r/>
    </w:p>
    <w:p>
      <w:pPr>
        <w:ind w:left="120"/>
        <w:spacing w:after="0"/>
      </w:pPr>
      <w:r>
        <w:rPr>
          <w:rFonts w:ascii="Times New Roman" w:hAnsi="Times New Roman"/>
          <w:b/>
          <w:color w:val="000000"/>
          <w:sz w:val="28"/>
        </w:rPr>
        <w:t xml:space="preserve"> </w:t>
      </w:r>
      <w:r>
        <w:rPr>
          <w:rFonts w:ascii="Times New Roman" w:hAnsi="Times New Roman"/>
          <w:b/>
          <w:color w:val="000000"/>
          <w:sz w:val="28"/>
        </w:rPr>
        <w:t xml:space="preserve">10</w:t>
      </w:r>
      <w:r>
        <w:rPr>
          <w:rFonts w:ascii="Times New Roman" w:hAnsi="Times New Roman"/>
          <w:b/>
          <w:color w:val="000000"/>
          <w:sz w:val="28"/>
        </w:rPr>
        <w:t xml:space="preserve">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859"/>
        <w:gridCol w:w="4646"/>
        <w:gridCol w:w="1216"/>
        <w:gridCol w:w="1841"/>
        <w:gridCol w:w="1910"/>
        <w:gridCol w:w="1347"/>
        <w:gridCol w:w="2221"/>
      </w:tblGrid>
      <w:tr>
        <w:tblPrEx/>
        <w:trPr>
          <w:trHeight w:val="144"/>
        </w:trPr>
        <w:tc>
          <w:tcPr>
            <w:tcMar>
              <w:left w:w="100" w:type="dxa"/>
              <w:top w:w="50" w:type="dxa"/>
            </w:tcMar>
            <w:tcW w:w="458"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256" w:type="dxa"/>
            <w:vAlign w:val="center"/>
            <w:vMerge w:val="restart"/>
            <w:textDirection w:val="lrTb"/>
            <w:noWrap w:val="false"/>
          </w:tcPr>
          <w:p>
            <w:pPr>
              <w:ind w:left="135"/>
              <w:spacing w:after="0"/>
            </w:pPr>
            <w:r>
              <w:rPr>
                <w:rFonts w:ascii="Times New Roman" w:hAnsi="Times New Roman"/>
                <w:b/>
                <w:color w:val="000000"/>
                <w:sz w:val="24"/>
              </w:rPr>
              <w:t xml:space="preserve">Тема урока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1131" w:type="dxa"/>
            <w:vAlign w:val="center"/>
            <w:vMerge w:val="restart"/>
            <w:textDirection w:val="lrTb"/>
            <w:noWrap w:val="false"/>
          </w:tcPr>
          <w:p>
            <w:pPr>
              <w:ind w:left="135"/>
              <w:spacing w:after="0"/>
            </w:pPr>
            <w:r>
              <w:rPr>
                <w:rFonts w:ascii="Times New Roman" w:hAnsi="Times New Roman"/>
                <w:b/>
                <w:color w:val="000000"/>
                <w:sz w:val="24"/>
              </w:rPr>
              <w:t xml:space="preserve">Дата изучения </w:t>
            </w:r>
            <w:r/>
          </w:p>
          <w:p>
            <w:pPr>
              <w:ind w:left="135"/>
              <w:spacing w:after="0"/>
            </w:pPr>
            <w:r/>
            <w:r/>
          </w:p>
        </w:tc>
        <w:tc>
          <w:tcPr>
            <w:tcMar>
              <w:left w:w="100" w:type="dxa"/>
              <w:top w:w="50" w:type="dxa"/>
            </w:tcMar>
            <w:tcW w:w="1948"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05"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499"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600"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Обобщающее повторение: древнерусская литература. «Слово о полку Игореве»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 xml:space="preserve">XVIII</w:t>
            </w:r>
            <w:r>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 xml:space="preserve">Комедия Д.И. Фонвизина «Недоросль»</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Обобщающее повторение: стихотворения и баллады В.А. Жуковского; комедия А.С. Грибоедова «Горе от ума»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 xml:space="preserve">Стихотворения. Роман «Капитанская дочка»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 xml:space="preserve">Роман «Евгений Онегин»</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Обобщающее повторение: произведения М.Ю. Лермонтова. Стихотворения. Роман «Герой нашего времени»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Обобщающее повторение: произведения Н.В. Гоголя. Комедия «Ревизор». Поэма «Мертвые души»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Введение в курс литературы второй </w:t>
            </w:r>
            <w:r>
              <w:rPr>
                <w:rFonts w:ascii="Times New Roman" w:hAnsi="Times New Roman"/>
                <w:color w:val="000000"/>
                <w:sz w:val="24"/>
                <w:lang w:val="ru-RU"/>
              </w:rPr>
              <w:t xml:space="preserve">половины Х</w:t>
            </w:r>
            <w:r>
              <w:rPr>
                <w:rFonts w:ascii="Times New Roman" w:hAnsi="Times New Roman"/>
                <w:color w:val="000000"/>
                <w:sz w:val="24"/>
              </w:rPr>
              <w:t xml:space="preserve">IX</w:t>
            </w:r>
            <w:r>
              <w:rPr>
                <w:rFonts w:ascii="Times New Roman" w:hAnsi="Times New Roman"/>
                <w:color w:val="000000"/>
                <w:sz w:val="24"/>
                <w:lang w:val="ru-RU"/>
              </w:rPr>
              <w:t xml:space="preserve"> века. А. Н. Островский. Страницы жизни и творчества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Тематика и проблематика, особенности сюжета и конфликта в драме "Гроза"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Катерина в системе персонажей пьесы "Гроза"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Город Калинов и его обитатели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Смысл названия драмы "Гроза", ее жанровое своеобразие. Драма «Гроза» в русской критике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Тематика и проблематика пьесы А.Н.Островского "Бесприданница" или "Свои люди - сочтемся"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Главные герои пьесы "Бесприданница" или "Свои люди - сочтемся"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Драматическое новаторство А.Н.Островского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и защита проектов. Пьесы А.Н. Островского на сцене современного театра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Подготовка к домашнему сочинению по пьесе </w:t>
            </w:r>
            <w:r>
              <w:rPr>
                <w:rFonts w:ascii="Times New Roman" w:hAnsi="Times New Roman"/>
                <w:color w:val="000000"/>
                <w:sz w:val="24"/>
                <w:lang w:val="ru-RU"/>
              </w:rPr>
              <w:t xml:space="preserve">А.Н.Островского «Гроза»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пьесе А.Н.Островского «Гроза»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И.А.Гончарова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История создания романа "Обломов". Особенности композиции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 xml:space="preserve">Обломов и Штольц</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Женские образы в романе "Обломов" и их роль в развитии сюжета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Социально-философский смысл романа "Обломов"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 xml:space="preserve">Понятие «обломовщина»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Проблематика романа И.А.Гончарова "Обыкновенная история"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Система образов в романе "Обыкновенная история"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Документальное и художественное в очерках из книги "Фрегат "Паллада"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и защита проектов. Роман "Обломов" в различных видах искусства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Подготовка к домашнему сочинению по роману И.А.Гончарова «Обломов»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 И.А.Гончарова «Обломов»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И.С.Тургенева. Творческая история создания романа «Отцы и дети»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Русское общество в романе "Отцы и дети"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Сюжет и проблематика романа «Отцы и дети». Своеобразие конфликта и основные стадии его развития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"Отцы" в романе: братья Кирсановы, родители Базарова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сцен споров Евгения Базарова и Павла Петровича Кирсанова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Евгений Базаров и Аркадий Кирсанов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Женские образы в романе "Отцы и дети"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Полемика вокруг романа: образ Базарова в русской критике. Статьи Д.И.Писарева «Базаров» и др.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Идейно-художественное содержание романа И.С.Тургенева "Дворянское гнездо"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 xml:space="preserve">"Тургеневская девушка"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Смысл названия романа "Дворянское гнездо"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Поэтика романов И.С. Тургенева, своеобразие жанра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Статья "Гамлет и Дон Кихот": герой в контексте мировой литературы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и защита учебных проектов. Интерпретация романа "Отцы и дети" в различных видах искусств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Подготовка к домашнему сочинению по роману </w:t>
            </w:r>
            <w:r>
              <w:rPr>
                <w:rFonts w:ascii="Times New Roman" w:hAnsi="Times New Roman"/>
                <w:color w:val="000000"/>
                <w:sz w:val="24"/>
                <w:lang w:val="ru-RU"/>
              </w:rPr>
              <w:t xml:space="preserve">И.С.Тургенева «Отцы и дети»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 И.С.Тургенева «Отцы и дети»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Ф.И.Тютчева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Ф.И.Тютчев - поэт-философ</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история, природа в лирике Ф.И.Тютчева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Родины в поэзии Ф.И. Тютчева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Любовная лирика Ф.И.Тютчева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Тютчев и литературная традиция. Художественное своеобразие поэзии Тютчева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Ф.И.Тютчева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Н.А.Некрасова. О народных истоках мироощущения поэта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Гражданская поэзия Н.А. Некрасова и лирика чувств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лирического произведения Н.А.Некрасова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 xml:space="preserve">Жанр, фольклорная основа произведения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 xml:space="preserve">Авторские отступления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Многообразие народных типов в галерее персонажей «Кому на Руси жить хорошо»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Матрены Тимофеевны, смысл “бабьей притчи”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Проблемы счастья и смысла жизни в поэме "Кому на Руси жить хорошо"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Сочинение по поэме Н.А. Некрасова "Кому на Руси жить хорошо"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Сочинение по поэме Н.А. Некрасова "Кому на Руси жить хорошо"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А. А.Фета. Теория «чистого искусства»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 природа в лирике поэта А. А.Фета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Философская проблематика лирики А. А.Фета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Музыкальность и психологизм лирики А.А. Фета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поэтического языка А. А.Фета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Поэзия А. А.Фета и литературная традиция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А.А. Фета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темы, мотивы и образы поэзии </w:t>
            </w:r>
            <w:r>
              <w:rPr>
                <w:rFonts w:ascii="Times New Roman" w:hAnsi="Times New Roman"/>
                <w:color w:val="000000"/>
                <w:sz w:val="24"/>
                <w:lang w:val="ru-RU"/>
              </w:rPr>
              <w:t xml:space="preserve">А.К. 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Взгляд на русскую историю в произведениях А.К. 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История создания романа "Что делать?". Эстетическая теория Н.Г.Чернышевского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Идеологические, этические и эстетические проблемы в романе "Что делать?"</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 xml:space="preserve">rendez</w:t>
            </w:r>
            <w:r>
              <w:rPr>
                <w:rFonts w:ascii="Times New Roman" w:hAnsi="Times New Roman"/>
                <w:color w:val="000000"/>
                <w:sz w:val="24"/>
                <w:lang w:val="ru-RU"/>
              </w:rPr>
              <w:t xml:space="preserve">-</w:t>
            </w:r>
            <w:r>
              <w:rPr>
                <w:rFonts w:ascii="Times New Roman" w:hAnsi="Times New Roman"/>
                <w:color w:val="000000"/>
                <w:sz w:val="24"/>
              </w:rPr>
              <w:t xml:space="preserve">vous</w:t>
            </w:r>
            <w:r>
              <w:rPr>
                <w:rFonts w:ascii="Times New Roman" w:hAnsi="Times New Roman"/>
                <w:color w:val="000000"/>
                <w:sz w:val="24"/>
                <w:lang w:val="ru-RU"/>
              </w:rPr>
              <w:t xml:space="preserve">. </w:t>
            </w:r>
            <w:r>
              <w:rPr>
                <w:rFonts w:ascii="Times New Roman" w:hAnsi="Times New Roman"/>
                <w:color w:val="000000"/>
                <w:sz w:val="24"/>
              </w:rPr>
              <w:t xml:space="preserve">Размышления по прочтении повести г. Тургенева ”Ася“»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М.Е.Салтыкова-Щедрина. Мастер сатиры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«История одного города» как сатирическое произведение. Глава «О корени происхождения глуповцев»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Собирательные образы градоначальников и «глуповцев». «Опись градоначальникам», «Органчик», «Подтверждение покаяния» и др.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народа и власти. Смысл финала </w:t>
            </w:r>
            <w:r>
              <w:rPr>
                <w:rFonts w:ascii="Times New Roman" w:hAnsi="Times New Roman"/>
                <w:color w:val="000000"/>
                <w:sz w:val="24"/>
                <w:lang w:val="ru-RU"/>
              </w:rPr>
              <w:t xml:space="preserve">"Истории одного города"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Политическая сатира сказок М.Е.Салтыкова-Щедрина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Художественный мир М.Е. Салтыкова-Щедрина: приемы сатирического изображения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Ф.М.Достоевского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Жанровая и композиционная особенности</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сюжетные линии романа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Преступление Раскольникова. Идея о праве сильной личности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Раскольников в системе образов. Раскольников и его «двойники»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Униженные и оскорбленные в романе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Петербурга в романе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Сонечки Мармеладовой и проблема нравственного идеала в романе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Библейские мотивы и образы в романе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Роль внутренних монологов и снов героев романа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Портрет, пейзаж, интерьер и их художественная функция в романе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Роль эпилога. Смысл названия романа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«Преступление и наказание» как философский роман</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Письменный ответ на проблемный вопрос</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rPr>
              <w:t xml:space="preserve">Проблематика романа "Идиот"</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Проблема нравственного выбора в романе "Идиот"</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Психологизм прозы Ф.М. Достоевского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Художественные открытия Ф.М. Достоевского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Историко-культурное значение романов Ф.М.Достоевского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 «Преступление и наказание»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Л.Н.Толстого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 пути к "Войне и миру". Правда о войне в "Севастопольских рассказах"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 xml:space="preserve">Жанровые особенности произведения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 xml:space="preserve">Историческая основа произведения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Нравственные устои и жизнь дворянства в романе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«Мысль семейная» в романе: Ростовы и Болконские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Нравственно-философские взгляды Л.Н.Толстого, воплощенные в женских образах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Андрей Болконский: поиски смысла жизни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rPr>
              <w:t xml:space="preserve">Духовные искания Пьера Безухова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Письменный ответ на проблемный вопрос</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Отечественная война 1812 года в романе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Бородинское сражение как идейно-композиционный центр романа «Война и </w:t>
            </w:r>
            <w:r>
              <w:rPr>
                <w:rFonts w:ascii="Times New Roman" w:hAnsi="Times New Roman"/>
                <w:color w:val="000000"/>
                <w:sz w:val="24"/>
                <w:lang w:val="ru-RU"/>
              </w:rPr>
              <w:t xml:space="preserve">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Образы Кутузова и Наполеона в романе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«Мысль народная» в романе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 xml:space="preserve">Значение образа Тихона Щербатого</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Русский солдат в изображении 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 xml:space="preserve">Образы Тушина и Тимохина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Философия истории в романе «Война и мир»: роль личности и стихийное начало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Москва и Петербург в романе «Война и мир»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Психологизм прозы Толстого: «диалектика души»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 xml:space="preserve">Критика о Толстом</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 Л.Н.Толстого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роману Л.Н.Толстого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Н.С.Лескова. Художественный мир произведений писателя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Изображение этапов духовного пути личности. Тема праведничества в повести "Очарованный странник"</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Загадка женской души. Символичность названия «Леди Макбет Мценского уезда»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Письменный ответ на проблемный вопрос</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А.П.Чехова. Новаторство прозы писателя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Многообразие философско-психологической проблематики в рассказах А.П. Чехова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Идейно-художественное своеобразие рассказа «Ионыч»</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Поиски идеала и проблема </w:t>
            </w:r>
            <w:r>
              <w:rPr>
                <w:rFonts w:ascii="Times New Roman" w:hAnsi="Times New Roman"/>
                <w:color w:val="000000"/>
                <w:sz w:val="24"/>
                <w:lang w:val="ru-RU"/>
              </w:rPr>
              <w:t xml:space="preserve">ответственности человека за свою судьбу: трилогия «Человек в футляре», «Крыжовник», «О любви»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любви в чеховской прозе: рассказы «Дама с собачкой», «Душечка»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Художественное своеобразие прозы А.П. Чехова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Письменный ответ на проблемный вопрос</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История создания, жанровые особенности комедии «Вишневый сад»</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Проблематика пьесы «Вишневый сад». Особенности конфликта и системы образов. </w:t>
            </w:r>
            <w:r>
              <w:rPr>
                <w:rFonts w:ascii="Times New Roman" w:hAnsi="Times New Roman"/>
                <w:color w:val="000000"/>
                <w:sz w:val="24"/>
              </w:rPr>
              <w:t xml:space="preserve">Разрушение «дворянского гнезда»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Раневская и Гаев как герои уходящего в прошлое усадебного быта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Настоящее и будущее в комедии «Вишневый сад»: образы Лопахина, Пети и Ани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Образы слуг (Яша, Дуняша, Фирс) в комедии «Вишневый сад»</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Смысл названия пьесы «Вишневый сад», ее символика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Проблема цели и смысла жизни в чеховских пьесах «Чайка», «Дядя Ваня», «Три сестры» - по выбору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Своеобразие героев в драматургии А.П. Чехова «Чайка», «Дядя Ваня», «Три сестры» - по выбору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149</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 xml:space="preserve">Значение творческого наследия Чехова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пьесе "Вишневый сад"</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Литература народов России. Страницы </w:t>
            </w:r>
            <w:r>
              <w:rPr>
                <w:rFonts w:ascii="Times New Roman" w:hAnsi="Times New Roman"/>
                <w:color w:val="000000"/>
                <w:sz w:val="24"/>
                <w:lang w:val="ru-RU"/>
              </w:rPr>
              <w:t xml:space="preserve">жизни поэта и особенности его лирики (по выбору)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Литература народов России. Анализ лирического произведения по выбору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 xml:space="preserve">История создания, сюжет и композиция произведения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w:t>
            </w:r>
            <w:r>
              <w:rPr>
                <w:rFonts w:ascii="Times New Roman" w:hAnsi="Times New Roman"/>
                <w:color w:val="000000"/>
                <w:sz w:val="24"/>
              </w:rPr>
              <w:t xml:space="preserve">Тематика, проблематика. Система образов</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Художественное мастерство писателя (на выбор, Ч.Диккенса, Г. Флобера, Э. Золя, Г. де Мопассана и др.)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Письменный ответ на проблемный вопрос</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Символические образы в стихотворениях, особенности поэтического языка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Анализ лирического произведения по выбору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конфликт в произведении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 </w:t>
            </w:r>
            <w:r>
              <w:rPr>
                <w:rFonts w:ascii="Times New Roman" w:hAnsi="Times New Roman"/>
                <w:color w:val="000000"/>
                <w:sz w:val="24"/>
              </w:rPr>
              <w:t xml:space="preserve">Проблематика пьесы. Система образов. Новаторство драматурга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Внеклассное чтение "В мире современной литературы"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презентации проекта по зарубежной литературе второй половины Х</w:t>
            </w:r>
            <w:r>
              <w:rPr>
                <w:rFonts w:ascii="Times New Roman" w:hAnsi="Times New Roman"/>
                <w:color w:val="000000"/>
                <w:sz w:val="24"/>
              </w:rPr>
              <w:t xml:space="preserve">I</w:t>
            </w:r>
            <w:r>
              <w:rPr>
                <w:rFonts w:ascii="Times New Roman" w:hAnsi="Times New Roman"/>
                <w:color w:val="000000"/>
                <w:sz w:val="24"/>
                <w:lang w:val="ru-RU"/>
              </w:rPr>
              <w:t xml:space="preserve">Х века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170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индивидуального/коллективного учебного проекта по теме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w:t>
            </w:r>
            <w:r>
              <w:rPr>
                <w:rFonts w:ascii="Times New Roman" w:hAnsi="Times New Roman"/>
                <w:color w:val="000000"/>
                <w:sz w:val="24"/>
                <w:lang w:val="ru-RU"/>
              </w:rPr>
              <w:t xml:space="preserve">ПРОГРАММЕ</w:t>
            </w:r>
            <w:r>
              <w:rPr>
                <w:lang w:val="ru-RU"/>
              </w:rPr>
            </w:r>
          </w:p>
        </w:tc>
        <w:tc>
          <w:tcPr>
            <w:tcMar>
              <w:left w:w="100" w:type="dxa"/>
              <w:top w:w="50" w:type="dxa"/>
            </w:tcMar>
            <w:tcW w:w="12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170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600"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w:t>
      </w:r>
      <w:r>
        <w:rPr>
          <w:rFonts w:ascii="Times New Roman" w:hAnsi="Times New Roman"/>
          <w:b/>
          <w:color w:val="000000"/>
          <w:sz w:val="28"/>
        </w:rPr>
        <w:t xml:space="preserve">11</w:t>
      </w:r>
      <w:r>
        <w:rPr>
          <w:rFonts w:ascii="Times New Roman" w:hAnsi="Times New Roman"/>
          <w:b/>
          <w:color w:val="000000"/>
          <w:sz w:val="28"/>
        </w:rPr>
        <w:t xml:space="preserve">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864"/>
        <w:gridCol w:w="4673"/>
        <w:gridCol w:w="1184"/>
        <w:gridCol w:w="1841"/>
        <w:gridCol w:w="1910"/>
        <w:gridCol w:w="1347"/>
        <w:gridCol w:w="2221"/>
      </w:tblGrid>
      <w:tr>
        <w:tblPrEx/>
        <w:trPr>
          <w:trHeight w:val="144"/>
        </w:trPr>
        <w:tc>
          <w:tcPr>
            <w:tcMar>
              <w:left w:w="100" w:type="dxa"/>
              <w:top w:w="50" w:type="dxa"/>
            </w:tcMar>
            <w:tcW w:w="443"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520" w:type="dxa"/>
            <w:vAlign w:val="center"/>
            <w:vMerge w:val="restart"/>
            <w:textDirection w:val="lrTb"/>
            <w:noWrap w:val="false"/>
          </w:tcPr>
          <w:p>
            <w:pPr>
              <w:ind w:left="135"/>
              <w:spacing w:after="0"/>
            </w:pPr>
            <w:r>
              <w:rPr>
                <w:rFonts w:ascii="Times New Roman" w:hAnsi="Times New Roman"/>
                <w:b/>
                <w:color w:val="000000"/>
                <w:sz w:val="24"/>
              </w:rPr>
              <w:t xml:space="preserve">Тема урока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 часов</w:t>
            </w:r>
            <w:r/>
          </w:p>
        </w:tc>
        <w:tc>
          <w:tcPr>
            <w:tcMar>
              <w:left w:w="100" w:type="dxa"/>
              <w:top w:w="50" w:type="dxa"/>
            </w:tcMar>
            <w:tcW w:w="1104" w:type="dxa"/>
            <w:vAlign w:val="center"/>
            <w:vMerge w:val="restart"/>
            <w:textDirection w:val="lrTb"/>
            <w:noWrap w:val="false"/>
          </w:tcPr>
          <w:p>
            <w:pPr>
              <w:ind w:left="135"/>
              <w:spacing w:after="0"/>
            </w:pPr>
            <w:r>
              <w:rPr>
                <w:rFonts w:ascii="Times New Roman" w:hAnsi="Times New Roman"/>
                <w:b/>
                <w:color w:val="000000"/>
                <w:sz w:val="24"/>
              </w:rPr>
              <w:t xml:space="preserve">Дата изучения </w:t>
            </w:r>
            <w:r/>
          </w:p>
          <w:p>
            <w:pPr>
              <w:ind w:left="135"/>
              <w:spacing w:after="0"/>
            </w:pPr>
            <w:r/>
            <w:r/>
          </w:p>
        </w:tc>
        <w:tc>
          <w:tcPr>
            <w:tcMar>
              <w:left w:w="100" w:type="dxa"/>
              <w:top w:w="50" w:type="dxa"/>
            </w:tcMar>
            <w:tcW w:w="1914" w:type="dxa"/>
            <w:vAlign w:val="center"/>
            <w:vMerge w:val="restart"/>
            <w:textDirection w:val="lrTb"/>
            <w:noWrap w:val="false"/>
          </w:tcPr>
          <w:p>
            <w:pPr>
              <w:ind w:left="135"/>
              <w:spacing w:after="0"/>
            </w:pPr>
            <w:r>
              <w:rPr>
                <w:rFonts w:ascii="Times New Roman" w:hAnsi="Times New Roman"/>
                <w:b/>
                <w:color w:val="000000"/>
                <w:sz w:val="24"/>
              </w:rPr>
              <w:t xml:space="preserve">Электронные цифровые образовательные ресурсы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777" w:type="dxa"/>
            <w:vAlign w:val="center"/>
            <w:textDirection w:val="lrTb"/>
            <w:noWrap w:val="false"/>
          </w:tcPr>
          <w:p>
            <w:pPr>
              <w:ind w:left="135"/>
              <w:spacing w:after="0"/>
            </w:pPr>
            <w:r>
              <w:rPr>
                <w:rFonts w:ascii="Times New Roman" w:hAnsi="Times New Roman"/>
                <w:b/>
                <w:color w:val="000000"/>
                <w:sz w:val="24"/>
              </w:rPr>
              <w:t xml:space="preserve">Всего </w:t>
            </w:r>
            <w:r/>
          </w:p>
          <w:p>
            <w:pPr>
              <w:ind w:left="135"/>
              <w:spacing w:after="0"/>
            </w:pPr>
            <w:r/>
            <w:r/>
          </w:p>
        </w:tc>
        <w:tc>
          <w:tcPr>
            <w:tcMar>
              <w:left w:w="100" w:type="dxa"/>
              <w:top w:w="50" w:type="dxa"/>
            </w:tcMar>
            <w:tcW w:w="1466" w:type="dxa"/>
            <w:vAlign w:val="center"/>
            <w:textDirection w:val="lrTb"/>
            <w:noWrap w:val="false"/>
          </w:tcPr>
          <w:p>
            <w:pPr>
              <w:ind w:left="135"/>
              <w:spacing w:after="0"/>
            </w:pPr>
            <w:r>
              <w:rPr>
                <w:rFonts w:ascii="Times New Roman" w:hAnsi="Times New Roman"/>
                <w:b/>
                <w:color w:val="000000"/>
                <w:sz w:val="24"/>
              </w:rPr>
              <w:t xml:space="preserve">Контрольные работы </w:t>
            </w:r>
            <w:r/>
          </w:p>
          <w:p>
            <w:pPr>
              <w:ind w:left="135"/>
              <w:spacing w:after="0"/>
            </w:pPr>
            <w:r/>
            <w:r/>
          </w:p>
        </w:tc>
        <w:tc>
          <w:tcPr>
            <w:tcMar>
              <w:left w:w="100" w:type="dxa"/>
              <w:top w:w="50" w:type="dxa"/>
            </w:tcMar>
            <w:tcW w:w="1569" w:type="dxa"/>
            <w:vAlign w:val="center"/>
            <w:textDirection w:val="lrTb"/>
            <w:noWrap w:val="false"/>
          </w:tcPr>
          <w:p>
            <w:pPr>
              <w:ind w:left="135"/>
              <w:spacing w:after="0"/>
            </w:pPr>
            <w:r>
              <w:rPr>
                <w:rFonts w:ascii="Times New Roman" w:hAnsi="Times New Roman"/>
                <w:b/>
                <w:color w:val="000000"/>
                <w:sz w:val="24"/>
              </w:rPr>
              <w:t xml:space="preserve">Практические работы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Литературный процесс и социально-политические особенности эпохи, культура, научно-технический прогресс</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 xml:space="preserve">Сюжет, проблематика произведения</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 xml:space="preserve">Художественное мастерство писателя.</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А. И. Куприна о любви. Сюжет, нравственно-философский смысл произведения "Гранатовый браслет", "Олеся"</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Система персонажей произведения "Гранатовый браслет", "Олеся". Роль деталей в психологической обрисовке характеров и ситуаций</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Л.Н.Андреева. На перепутьях реализма и модернизма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рока в произведениях Л. Н. </w:t>
            </w:r>
            <w:r>
              <w:rPr>
                <w:rFonts w:ascii="Times New Roman" w:hAnsi="Times New Roman"/>
                <w:color w:val="000000"/>
                <w:sz w:val="24"/>
                <w:lang w:val="ru-RU"/>
              </w:rPr>
              <w:t xml:space="preserve">Андреева. Сюжет, проблематика рассказа. Трагическое мироощущение автора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Христианские образы и мотивы в произведениях Андреева. Своеобразие стиля, выразительность и экспрессивность художественной детали</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 xml:space="preserve">Протест героя-одиночки против «бескрылого» существования, «пустыря в душе»</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 история в творчестве М. Горького. Новый герой реалистической литературы - человек как творец истории</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Социально-философская драма «На дне». История создания, смысл названия произведения</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Тематика, проблематика, система образов драмы «На дне»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«Три правды» в пьесе «На дне» и их трагическое столкновение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Новаторство Горького- драматурга. Сценическая судьба пьесы «На дне»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творчеству М.Горького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Серебряный век русской литературы.Эстетические программы модернистских объединений. </w:t>
            </w:r>
            <w:r>
              <w:rPr>
                <w:rFonts w:ascii="Times New Roman" w:hAnsi="Times New Roman"/>
                <w:color w:val="000000"/>
                <w:sz w:val="24"/>
              </w:rPr>
              <w:t xml:space="preserve">Символизм. Стихотворения поэтов-символистов</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 xml:space="preserve">Художественные особенности крестьянских поэтов</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Футуризм. Основные темы и мотивы, композиция и язык произведений поэтов-футуристов</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поэтов Серебряного века (по выбору)</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И.А.Бунина. Философская и психологическая насыщенность лирики</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любви в произведениях И.А.Бунина. Образ Родины</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Социально-философская проблематика рассказов И.А.Бунина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Поэтика «остывших» усадеб и лирических воспоминаний в </w:t>
            </w:r>
            <w:r>
              <w:rPr>
                <w:rFonts w:ascii="Times New Roman" w:hAnsi="Times New Roman"/>
                <w:color w:val="000000"/>
                <w:sz w:val="24"/>
                <w:lang w:val="ru-RU"/>
              </w:rPr>
              <w:t xml:space="preserve">произведениях И.А.Бунина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Роль художественной детали. Символика бунинской прозы. Своеобразие художественной манеры И.А. Бунина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Книга очерков «Окаянные дни» (фрагменты) как вершина публицистики И. А. Бунина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А.А.Блока. Поэт и символизм. Разнообразие мотивов лирики. Образ Прекрасной Дамы в поэзии А.А.Блока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«страшного мира» в лирике А.А.Блока. Тема Родины</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образного языка А.А.Блока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 и революция. Поэма «Двенадцать»: история создания, многоплановость, сложность художественного мира поэмы</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Герои поэмы «Двенадцать», сюжет, композиция, многозначность финала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Художественное своеобразие языка поэмы «Двенадцать»</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к презентации проекта по литературе начала ХХ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Защита презентации проекта по литературе начала ХХ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Н.С.Гумилева. Герой-маска в ранней поэзии Н.С.Гумилева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«Экзотический колорит» лирического эпоса Н. С. Гумилева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Темы истории и судьбы, творчества и творца в лирике Н. С. Гумилева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 xml:space="preserve">Лирический герой ранних произведений поэта</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 и революция. Сатира в стихотворениях В.В. Маяковского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Своеобразие любовной лирики В.В. Маяковского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Художественный мир поэмы В.В.Маяковского «Облако в штанах»</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Сюжетно-композиционная основа поэмы «Облако в штанах»</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 xml:space="preserve">Первое вступление в поэму»</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стихотворений</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России и родного дома в лирике С.А.Есенина. Природа и человек в произведениях поэта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Своебразие любовной лирики С.А.Есенина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 xml:space="preserve">Тема и проблематика поэмы</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Жанр и композиция поэмы "Черный человек"</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Художественное своеобразие поэмы "Черный человек"</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по лирике А.А.Блока, С.Н. Гумилева, В.В.Маяковского, С.А.Есенина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Pr>
                <w:rFonts w:ascii="Times New Roman" w:hAnsi="Times New Roman"/>
                <w:color w:val="000000"/>
                <w:sz w:val="24"/>
                <w:lang w:val="ru-RU"/>
              </w:rPr>
              <w:t xml:space="preserve">поэзии</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Исторические и литературные образы в поэзии О.Э.Мандельштама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Художественное своеобразие поэзии О.Э.Мандельштама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Символика цвета, ритмико-интонационное многообразие лирики поэта О.Э.Мандельштама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М.И.Цветаевой. Многообразие тематики и проблематики в лирике поэта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Уникальность поэтического голоса М.И.Цветаевой. Искренность лирического монолога-исповеди</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Конфликт быта и бытия, времени и вечности. Необычность образа лирического героя М.И.Цветаевой</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Родины в произведениях разных лет. Образно-стилистические черты поэзии М.И. Цветаевой</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Очерк «Мой Пушкин» как автобиографическое эссе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t xml:space="preserve">чувство в лирике поэта</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Любовь как всепоглощающее чувство в лирике А.А.Ахматовой</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Гражданский пафос лирики А.А.Ахматовой. Тема Родины и судьбы в творчестве поэта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История создания поэмы А.А.Ахматовой «Реквием». Трагедия народа и поэта. Смысл названия</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Библейские мотивы в поэме "Реквием"</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 xml:space="preserve">Художественное своеобразие произведения</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контрольной работе ответы на проблемный вопрос, сочинение, тесты по литературе первой половины ХХ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письменные ответы, сочинение, тесты по литературе первой половины ХХ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Жизнь и творчество Е. И. Замятина. История создания, сюжет и композиция антиутопии «Мы»</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«Мы»: черты антиутопии как жанра. Язык и тип сознания граждан Единого </w:t>
            </w:r>
            <w:r>
              <w:rPr>
                <w:rFonts w:ascii="Times New Roman" w:hAnsi="Times New Roman"/>
                <w:color w:val="000000"/>
                <w:sz w:val="24"/>
                <w:lang w:val="ru-RU"/>
              </w:rPr>
              <w:t xml:space="preserve">Государства.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Герой антиутопии и центральный конфликт романа «Мы». Философская проблематика романа, его образная система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Н.Островского. История создания, идейно-художественное своеобразие романа «Как закалялась сталь»</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Павки Корчагина как символ мужества, героизма и силы духа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 xml:space="preserve">Особенности жанра</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Система образов в романе-эпопее «Тихий Дон». Тема семьи. Нравственные ценности казачеества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Трагедия целого народа и судьба одного человека.Проблема гуманизма в романе-эпопее «Тихий Дон»</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Женские судьбы в романе-эпопее «Тихий Дон»</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эпизода романа-эпопеи М.Шолохова «Тихий Дон»</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Роль пейзажа в произведении «Тихий </w:t>
            </w:r>
            <w:r>
              <w:rPr>
                <w:rFonts w:ascii="Times New Roman" w:hAnsi="Times New Roman"/>
                <w:color w:val="000000"/>
                <w:sz w:val="24"/>
                <w:lang w:val="ru-RU"/>
              </w:rPr>
              <w:t xml:space="preserve">Дон». </w:t>
            </w:r>
            <w:r>
              <w:rPr>
                <w:rFonts w:ascii="Times New Roman" w:hAnsi="Times New Roman"/>
                <w:color w:val="000000"/>
                <w:sz w:val="24"/>
              </w:rPr>
              <w:t xml:space="preserve">Особенности языка романа</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Традиции Л. Н. Толстого в прозе М. А. Шолохова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Жизненный и творческий путь В. В. Набокова. Тема утраченного рая, эмиграции, родины в творчестве писателя</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М.М.Булгакова. Тематика, проблематика произведений М. А. Булгакова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 xml:space="preserve">Своеобразие жанра и композиции. Многомерность исторического пространства в романе</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любви и семьи в романе «Белая гвардия», «Мастер и Маргарита»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Система персонажей в романе «Белая </w:t>
            </w:r>
            <w:r>
              <w:rPr>
                <w:rFonts w:ascii="Times New Roman" w:hAnsi="Times New Roman"/>
                <w:color w:val="000000"/>
                <w:sz w:val="24"/>
                <w:lang w:val="ru-RU"/>
              </w:rPr>
              <w:t xml:space="preserve">гвардия», «Мастер и Маргарита».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 xml:space="preserve">Смысл финала романа «Белая гвардия», «Мастер и Маргарита»</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Жизненная правда и символизм в произведениях М. А. Булгакова. (</w:t>
            </w:r>
            <w:r>
              <w:rPr>
                <w:rFonts w:ascii="Times New Roman" w:hAnsi="Times New Roman"/>
                <w:color w:val="000000"/>
                <w:sz w:val="24"/>
                <w:lang w:val="ru-RU"/>
              </w:rPr>
              <w:t xml:space="preserve">одно</w:t>
            </w:r>
            <w:r>
              <w:rPr>
                <w:rFonts w:ascii="Times New Roman" w:hAnsi="Times New Roman"/>
                <w:color w:val="000000"/>
                <w:sz w:val="24"/>
                <w:lang w:val="ru-RU"/>
              </w:rPr>
              <w:t xml:space="preserve"> произведение по выбору). Например, рассказы из книги «Записки юного врача», «Записки на манжетах», «Дни Турбиных», «Бег» и др.</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Подготовка к домашнему сочинению на литературную тему по творчеству М. А. Булгакова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 xml:space="preserve">Утопические идеи произведений писателя</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rPr>
              <w:t xml:space="preserve">Особый тип платоновского героя</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Высокий пафос и острая сатира произведений А.П.Платонова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Самобытность языка и стиля А.П. Платонова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Подготовка </w:t>
            </w:r>
            <w:r>
              <w:rPr>
                <w:rFonts w:ascii="Times New Roman" w:hAnsi="Times New Roman"/>
                <w:color w:val="000000"/>
                <w:sz w:val="24"/>
                <w:lang w:val="ru-RU"/>
              </w:rPr>
              <w:t xml:space="preserve">индивидуального/коллективного учебного проекта по прозе первой половины ХХ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индивидуального/коллективного учебного проекта по прозе первой половины ХХ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А.Т.Твардовского. Тематика и пробематика произведений автора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 и время. Основные мотивы лирики А.Т.Твардовского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Великой Отечественной войны в творчестве А.Т.Твардовского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Поэма «По праву памяти». Тема </w:t>
            </w:r>
            <w:r>
              <w:rPr>
                <w:rFonts w:ascii="Times New Roman" w:hAnsi="Times New Roman"/>
                <w:color w:val="000000"/>
                <w:sz w:val="24"/>
                <w:lang w:val="ru-RU"/>
              </w:rPr>
              <w:t xml:space="preserve">памяти .</w:t>
            </w:r>
            <w:r>
              <w:rPr>
                <w:rFonts w:ascii="Times New Roman" w:hAnsi="Times New Roman"/>
                <w:color w:val="000000"/>
                <w:sz w:val="24"/>
                <w:lang w:val="ru-RU"/>
              </w:rPr>
              <w:t xml:space="preserve"> Доверительность и исповедальность лирической интонации поэта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 xml:space="preserve">Человек на войне</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 xml:space="preserve">Своеобразие «лейтенантской» прозы</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Героизм и мужество защитников Отечества. Традиции реалистической </w:t>
            </w:r>
            <w:r>
              <w:rPr>
                <w:rFonts w:ascii="Times New Roman" w:hAnsi="Times New Roman"/>
                <w:color w:val="000000"/>
                <w:sz w:val="24"/>
                <w:lang w:val="ru-RU"/>
              </w:rPr>
              <w:t xml:space="preserve">прозы о войне в русской литературе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в условиях духовно-нравственного выбора в произведения о Великой отечественной войне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Патриотический и гуманистический пафос произведений о Великой Отечественной войне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 xml:space="preserve">Героизм и мужество молодогвардейцев</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 xml:space="preserve">Жизненная правда и художественный вымысел</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В.О.Богомолов "В августе сорок четвертого". Мужество и героизм защитников Родины</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Великой Отечественной войны в поэзии (обзор). Проблема исторической памяти в лирических произведениях о Великой Отечественной войне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Поэтическое и философское осмысление трагических событий Великой Отечественной войны</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Тема Великой Отечественной войны в </w:t>
            </w:r>
            <w:r>
              <w:rPr>
                <w:rFonts w:ascii="Times New Roman" w:hAnsi="Times New Roman"/>
                <w:color w:val="000000"/>
                <w:sz w:val="24"/>
                <w:lang w:val="ru-RU"/>
              </w:rPr>
              <w:t xml:space="preserve">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 xml:space="preserve">«Русские люди» и др.</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Внеклассное чтение. «Страницы, опаленные войной» по произведениям о Великой Отечественной войне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и жизни и творчества Б.Л.Пастернака. Тематика и проблематика лирики поэта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поэта и поэзии в творчестве Б.Л.Пастернака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Любовная лирика в творчестве Б.Л.Пастернака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человека и природы. Философская глубина лирики Б.Л.Пастернака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произведения Б.Л.Пастернака по выбору</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 xml:space="preserve">Тематика и проблематика произведения</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Нравственные искания главного героя </w:t>
            </w:r>
            <w:r>
              <w:rPr>
                <w:rFonts w:ascii="Times New Roman" w:hAnsi="Times New Roman"/>
                <w:color w:val="000000"/>
                <w:sz w:val="24"/>
                <w:lang w:val="ru-RU"/>
              </w:rPr>
              <w:t xml:space="preserve">романа "Доктор Живаго"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 xml:space="preserve">Например</w:t>
            </w:r>
            <w:r>
              <w:rPr>
                <w:rFonts w:ascii="Times New Roman" w:hAnsi="Times New Roman"/>
                <w:color w:val="000000"/>
                <w:sz w:val="24"/>
              </w:rPr>
              <w:t xml:space="preserve">,«</w:t>
            </w:r>
            <w:r>
              <w:rPr>
                <w:rFonts w:ascii="Times New Roman" w:hAnsi="Times New Roman"/>
                <w:color w:val="000000"/>
                <w:sz w:val="24"/>
              </w:rPr>
              <w:t xml:space="preserve">Старший сын», «Утиная охота» и др.</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 xml:space="preserve">Например</w:t>
            </w:r>
            <w:r>
              <w:rPr>
                <w:rFonts w:ascii="Times New Roman" w:hAnsi="Times New Roman"/>
                <w:color w:val="000000"/>
                <w:sz w:val="24"/>
              </w:rPr>
              <w:t xml:space="preserve">,«</w:t>
            </w:r>
            <w:r>
              <w:rPr>
                <w:rFonts w:ascii="Times New Roman" w:hAnsi="Times New Roman"/>
                <w:color w:val="000000"/>
                <w:sz w:val="24"/>
              </w:rPr>
              <w:t xml:space="preserve">Старший сын», «Утиная охота» и др.</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Смысл финала пьесы (не менее одной по выбору). Например, «Старший сын», «Утиная охота» и др.</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А.И.Солженицына. Автобиографизм прозы писателя</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 xml:space="preserve">Творческая судьба произведения</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 история страны в контексте трагической эпохи в книге А. И. Солженицына «Архипелаг ГУЛАГ»</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Тематика и проблематика произведений А. И. Солженицына из цикла "Крохотки"</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проекта по литературе второй половины ХХ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В.М.Шукшина. Своеобразие прозы писателя</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города и деревни в рассказах В.М.Шукшина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Нравственные искания героев. Своеобразие «чудаковатых» персонажей В.М.Шукшина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Сочетание внешней занимательности и глубины психологического анализа в произведениях В.М.Шукшина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В. Г.Распутина. Изображение патриархальной русской деревни</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памяти и преемственности поколений в творчестве В.Г.Распутина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Взаимосвязь нравственных и экологических проблем в произведениях В.Г.Распутина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Страницы жизни и творчества Н.М.Рубцова. Тема Родины в лирике поэта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Философия покоя в лирике Н.М.Рубцова. </w:t>
            </w:r>
            <w:r>
              <w:rPr>
                <w:rFonts w:ascii="Times New Roman" w:hAnsi="Times New Roman"/>
                <w:color w:val="000000"/>
                <w:sz w:val="24"/>
                <w:lang w:val="ru-RU"/>
              </w:rPr>
              <w:t xml:space="preserve">Драматизм, трагедийность мироощущения поэта и его тяга к гармонии</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Одухотворённая красота природы в лирике Н.М.Рубцова. Задушевность и музыкальность поэтического слова Н.М.Рубцова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этапы жизни и творчества И.А.Бродского. Основные темы лирических произведений поэта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памяти. Философские мотивы в лирике И.А.Бродского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139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любви в лирике поэта И.А.Бродского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Своебразие поэтического мышления и языка И.А.Бродского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Анализ лирического прозведения второй половины ХХ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Личность и творческая судьба В.С.Высоцкого. Пафос нравственного противостояния, трагического стоицизма в лирике В. С. Высоцкого</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Поэзия экстремальных ситуаций В. С. Высоцкого. Пространственные </w:t>
            </w:r>
            <w:r>
              <w:rPr>
                <w:rFonts w:ascii="Times New Roman" w:hAnsi="Times New Roman"/>
                <w:color w:val="000000"/>
                <w:sz w:val="24"/>
                <w:lang w:val="ru-RU"/>
              </w:rPr>
              <w:t xml:space="preserve">координаты лирики. Устойчивые образы, система контрастов</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Эволюция песенно-поэтического творчества В.С.Высоцкого от бытовых и сатирических произведений к лирико-философским размышлениям о законах бытия</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145</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Страницы жизни и творчества писателей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века. </w:t>
            </w:r>
            <w:r>
              <w:rPr>
                <w:rFonts w:ascii="Times New Roman" w:hAnsi="Times New Roman"/>
                <w:color w:val="000000"/>
                <w:sz w:val="24"/>
              </w:rPr>
              <w:t xml:space="preserve">Проблематика произведений. "Деревенская проза"</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Нравственные искания героев произведений писателей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Проблема утраты человеческого в человеке в прозе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148</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Дом и семья как составляющие национального мира в прозе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века. </w:t>
            </w:r>
            <w:r>
              <w:rPr>
                <w:rFonts w:ascii="Times New Roman" w:hAnsi="Times New Roman"/>
                <w:color w:val="000000"/>
                <w:sz w:val="24"/>
              </w:rPr>
              <w:t xml:space="preserve">Система персонажей. Своеобразие художественного пространства. Роль символики.</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149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Разнообразие повествовательных форм в изображении писателями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века жизни современного общества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150</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t xml:space="preserve">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151</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152</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 xml:space="preserve">XX</w:t>
            </w:r>
            <w:r>
              <w:rPr>
                <w:rFonts w:ascii="Times New Roman" w:hAnsi="Times New Roman"/>
                <w:color w:val="000000"/>
                <w:sz w:val="24"/>
                <w:lang w:val="ru-RU"/>
              </w:rPr>
              <w:t xml:space="preserve"> — начала </w:t>
            </w:r>
            <w:r>
              <w:rPr>
                <w:rFonts w:ascii="Times New Roman" w:hAnsi="Times New Roman"/>
                <w:color w:val="000000"/>
                <w:sz w:val="24"/>
              </w:rPr>
              <w:t xml:space="preserve">XXI</w:t>
            </w:r>
            <w:r>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 xml:space="preserve">XIX</w:t>
            </w:r>
            <w:r>
              <w:rPr>
                <w:rFonts w:ascii="Times New Roman" w:hAnsi="Times New Roman"/>
                <w:color w:val="000000"/>
                <w:sz w:val="24"/>
                <w:lang w:val="ru-RU"/>
              </w:rPr>
              <w:t xml:space="preserve">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Художественные приемы и особенности поэтического языка поэта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154</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Особенности драматургии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веков. </w:t>
            </w:r>
            <w:r>
              <w:rPr>
                <w:rFonts w:ascii="Times New Roman" w:hAnsi="Times New Roman"/>
                <w:color w:val="000000"/>
                <w:sz w:val="24"/>
              </w:rPr>
              <w:t xml:space="preserve">Основные темы и проблемы</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социально-психологической драмы во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веков</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156</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Авангардные тенденции в драматургии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веков. </w:t>
            </w:r>
            <w:r>
              <w:rPr>
                <w:rFonts w:ascii="Times New Roman" w:hAnsi="Times New Roman"/>
                <w:color w:val="000000"/>
                <w:sz w:val="24"/>
              </w:rPr>
              <w:t xml:space="preserve">Приемы гротеска, фантастики, сна, фантасмагорической реальности</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157</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художественных открытий </w:t>
            </w:r>
            <w:r>
              <w:rPr>
                <w:rFonts w:ascii="Times New Roman" w:hAnsi="Times New Roman"/>
                <w:color w:val="000000"/>
                <w:sz w:val="24"/>
                <w:lang w:val="ru-RU"/>
              </w:rPr>
              <w:t xml:space="preserve">психологической драматургии второй половины ХХ - начала ХХ</w:t>
            </w:r>
            <w:r>
              <w:rPr>
                <w:rFonts w:ascii="Times New Roman" w:hAnsi="Times New Roman"/>
                <w:color w:val="000000"/>
                <w:sz w:val="24"/>
              </w:rPr>
              <w:t xml:space="preserve">I</w:t>
            </w:r>
            <w:r>
              <w:rPr>
                <w:rFonts w:ascii="Times New Roman" w:hAnsi="Times New Roman"/>
                <w:color w:val="000000"/>
                <w:sz w:val="24"/>
                <w:lang w:val="ru-RU"/>
              </w:rPr>
              <w:t xml:space="preserve"> веков в пьесах «новой волны»</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w:t>
            </w:r>
            <w:r>
              <w:rPr>
                <w:rFonts w:ascii="Times New Roman" w:hAnsi="Times New Roman"/>
                <w:color w:val="000000"/>
                <w:sz w:val="24"/>
              </w:rPr>
              <w:t xml:space="preserve">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ХХ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159</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 xml:space="preserve">Художественное произведение в историко-культурном контексте</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161</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 xml:space="preserve">Лирический герой в современном мире</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162</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 xml:space="preserve">Творческая история произведения</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163</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Проблематика и сюжет произведений зарубежной прозы ХХ века. Специфика жанра и композиции. Система образов</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164</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Обзор европейской поэзии </w:t>
            </w:r>
            <w:r>
              <w:rPr>
                <w:rFonts w:ascii="Times New Roman" w:hAnsi="Times New Roman"/>
                <w:color w:val="000000"/>
                <w:sz w:val="24"/>
              </w:rPr>
              <w:t xml:space="preserve">XX</w:t>
            </w:r>
            <w:r>
              <w:rPr>
                <w:rFonts w:ascii="Times New Roman" w:hAnsi="Times New Roman"/>
                <w:color w:val="000000"/>
                <w:sz w:val="24"/>
                <w:lang w:val="ru-RU"/>
              </w:rPr>
              <w:t xml:space="preserve"> века. Основные направления. Проблемы </w:t>
            </w:r>
            <w:r>
              <w:rPr>
                <w:rFonts w:ascii="Times New Roman" w:hAnsi="Times New Roman"/>
                <w:color w:val="000000"/>
                <w:sz w:val="24"/>
                <w:lang w:val="ru-RU"/>
              </w:rPr>
              <w:t xml:space="preserve">самопознания, нравственного выбора </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w:t>
            </w:r>
            <w:r>
              <w:rPr>
                <w:rFonts w:ascii="Times New Roman" w:hAnsi="Times New Roman"/>
                <w:color w:val="000000"/>
                <w:sz w:val="24"/>
              </w:rPr>
              <w:t xml:space="preserve">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165</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 xml:space="preserve">XX</w:t>
            </w:r>
            <w:r>
              <w:rPr>
                <w:rFonts w:ascii="Times New Roman" w:hAnsi="Times New Roman"/>
                <w:color w:val="000000"/>
                <w:sz w:val="24"/>
                <w:lang w:val="ru-RU"/>
              </w:rPr>
              <w:t xml:space="preserve"> века</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166</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Обзор зарубе</w:t>
            </w:r>
            <w:r>
              <w:rPr>
                <w:rFonts w:ascii="Times New Roman" w:hAnsi="Times New Roman"/>
                <w:color w:val="000000"/>
                <w:sz w:val="24"/>
                <w:lang w:val="ru-RU"/>
              </w:rPr>
              <w:t xml:space="preserve">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167</w:t>
            </w:r>
            <w:r/>
          </w:p>
        </w:tc>
        <w:tc>
          <w:tcPr>
            <w:tcMar>
              <w:left w:w="100" w:type="dxa"/>
              <w:top w:w="50" w:type="dxa"/>
            </w:tcMar>
            <w:tcW w:w="3520" w:type="dxa"/>
            <w:vAlign w:val="center"/>
            <w:textDirection w:val="lrTb"/>
            <w:noWrap w:val="false"/>
          </w:tcPr>
          <w:p>
            <w:pPr>
              <w:ind w:left="135"/>
              <w:spacing w:after="0"/>
            </w:pPr>
            <w:r>
              <w:rPr>
                <w:rFonts w:ascii="Times New Roman" w:hAnsi="Times New Roman"/>
                <w:color w:val="000000"/>
                <w:sz w:val="24"/>
                <w:lang w:val="ru-RU"/>
              </w:rPr>
              <w:t xml:space="preserve">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r>
              <w:rPr>
                <w:rFonts w:ascii="Times New Roman" w:hAnsi="Times New Roman"/>
                <w:color w:val="000000"/>
                <w:sz w:val="24"/>
              </w:rPr>
              <w:t xml:space="preserve">Своеобразие конфликта в пьесе. Система образов</w:t>
            </w: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168</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Внеклассное чтение по зарубежной литературе ХХ в.</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169</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Презентация проекта по литературе второй половины ХХ - начала Х</w:t>
            </w:r>
            <w:r>
              <w:rPr>
                <w:rFonts w:ascii="Times New Roman" w:hAnsi="Times New Roman"/>
                <w:color w:val="000000"/>
                <w:sz w:val="24"/>
              </w:rPr>
              <w:t xml:space="preserve">XI</w:t>
            </w:r>
            <w:r>
              <w:rPr>
                <w:rFonts w:ascii="Times New Roman" w:hAnsi="Times New Roman"/>
                <w:color w:val="000000"/>
                <w:sz w:val="24"/>
                <w:lang w:val="ru-RU"/>
              </w:rPr>
              <w:t xml:space="preserve"> веков</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tcMar>
              <w:left w:w="100" w:type="dxa"/>
              <w:top w:w="50" w:type="dxa"/>
            </w:tcMar>
            <w:tcW w:w="443" w:type="dxa"/>
            <w:vAlign w:val="center"/>
            <w:textDirection w:val="lrTb"/>
            <w:noWrap w:val="false"/>
          </w:tcPr>
          <w:p>
            <w:pPr>
              <w:spacing w:after="0"/>
            </w:pPr>
            <w:r>
              <w:rPr>
                <w:rFonts w:ascii="Times New Roman" w:hAnsi="Times New Roman"/>
                <w:color w:val="000000"/>
                <w:sz w:val="24"/>
              </w:rPr>
              <w:t xml:space="preserve">170</w:t>
            </w:r>
            <w:r/>
          </w:p>
        </w:tc>
        <w:tc>
          <w:tcPr>
            <w:tcMar>
              <w:left w:w="100" w:type="dxa"/>
              <w:top w:w="50" w:type="dxa"/>
            </w:tcMar>
            <w:tcW w:w="3520"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 xml:space="preserve">XXI</w:t>
            </w:r>
            <w:r>
              <w:rPr>
                <w:rFonts w:ascii="Times New Roman" w:hAnsi="Times New Roman"/>
                <w:color w:val="000000"/>
                <w:sz w:val="24"/>
                <w:lang w:val="ru-RU"/>
              </w:rPr>
              <w:t xml:space="preserve"> веков: "«По страницам любимых книг»"</w:t>
            </w:r>
            <w:r>
              <w:rPr>
                <w:lang w:val="ru-RU"/>
              </w:rPr>
            </w:r>
          </w:p>
        </w:tc>
        <w:tc>
          <w:tcPr>
            <w:tcMar>
              <w:left w:w="100" w:type="dxa"/>
              <w:top w:w="50" w:type="dxa"/>
            </w:tcMar>
            <w:tcW w:w="77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66" w:type="dxa"/>
            <w:vAlign w:val="center"/>
            <w:textDirection w:val="lrTb"/>
            <w:noWrap w:val="false"/>
          </w:tcPr>
          <w:p>
            <w:pPr>
              <w:ind w:left="135"/>
              <w:jc w:val="center"/>
              <w:spacing w:after="0"/>
            </w:pPr>
            <w:r/>
            <w:r/>
          </w:p>
        </w:tc>
        <w:tc>
          <w:tcPr>
            <w:tcMar>
              <w:left w:w="100" w:type="dxa"/>
              <w:top w:w="50" w:type="dxa"/>
            </w:tcMar>
            <w:tcW w:w="1569" w:type="dxa"/>
            <w:vAlign w:val="center"/>
            <w:textDirection w:val="lrTb"/>
            <w:noWrap w:val="false"/>
          </w:tcPr>
          <w:p>
            <w:pPr>
              <w:ind w:left="135"/>
              <w:jc w:val="center"/>
              <w:spacing w:after="0"/>
            </w:pPr>
            <w:r/>
            <w:r/>
          </w:p>
        </w:tc>
        <w:tc>
          <w:tcPr>
            <w:tcMar>
              <w:left w:w="100" w:type="dxa"/>
              <w:top w:w="50" w:type="dxa"/>
            </w:tcMar>
            <w:tcW w:w="1104" w:type="dxa"/>
            <w:vAlign w:val="center"/>
            <w:textDirection w:val="lrTb"/>
            <w:noWrap w:val="false"/>
          </w:tcPr>
          <w:p>
            <w:pPr>
              <w:ind w:left="135"/>
              <w:spacing w:after="0"/>
            </w:pPr>
            <w:r/>
            <w:r/>
          </w:p>
        </w:tc>
        <w:tc>
          <w:tcPr>
            <w:tcMar>
              <w:left w:w="100" w:type="dxa"/>
              <w:top w:w="50" w:type="dxa"/>
            </w:tcMar>
            <w:tcW w:w="1914" w:type="dxa"/>
            <w:vAlign w:val="center"/>
            <w:textDirection w:val="lrTb"/>
            <w:noWrap w:val="false"/>
          </w:tcPr>
          <w:p>
            <w:pPr>
              <w:ind w:left="135"/>
              <w:spacing w:after="0"/>
            </w:pPr>
            <w:r>
              <w:rPr>
                <w:rFonts w:ascii="Times New Roman" w:hAnsi="Times New Roman"/>
                <w:color w:val="000000"/>
                <w:sz w:val="24"/>
              </w:rPr>
              <w:t xml:space="preserve">Поле для свободного ввода1</w:t>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221"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170 </w:t>
            </w:r>
            <w:r/>
          </w:p>
        </w:tc>
        <w:tc>
          <w:tcPr>
            <w:tcMar>
              <w:left w:w="100" w:type="dxa"/>
              <w:top w:w="50" w:type="dxa"/>
            </w:tcMar>
            <w:tcW w:w="1466" w:type="dxa"/>
            <w:vAlign w:val="center"/>
            <w:textDirection w:val="lrTb"/>
            <w:noWrap w:val="false"/>
          </w:tcPr>
          <w:p>
            <w:pPr>
              <w:ind w:left="135"/>
              <w:jc w:val="center"/>
              <w:spacing w:after="0"/>
            </w:pPr>
            <w:r>
              <w:rPr>
                <w:rFonts w:ascii="Times New Roman" w:hAnsi="Times New Roman"/>
                <w:color w:val="000000"/>
                <w:sz w:val="24"/>
              </w:rPr>
              <w:t xml:space="preserve"> 2 </w:t>
            </w:r>
            <w:r/>
          </w:p>
        </w:tc>
        <w:tc>
          <w:tcPr>
            <w:tcMar>
              <w:left w:w="100" w:type="dxa"/>
              <w:top w:w="50" w:type="dxa"/>
            </w:tcMar>
            <w:tcW w:w="1569"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before="199" w:after="199"/>
        <w:rPr>
          <w:lang w:val="ru-RU"/>
        </w:rPr>
      </w:pPr>
      <w:r/>
      <w:bookmarkStart w:id="65" w:name="block-59058800"/>
      <w:r/>
      <w:bookmarkEnd w:id="64"/>
      <w:r>
        <w:rPr>
          <w:rFonts w:ascii="Times New Roman" w:hAnsi="Times New Roman"/>
          <w:b/>
          <w:color w:val="000000"/>
          <w:sz w:val="28"/>
          <w:lang w:val="ru-RU"/>
        </w:rPr>
        <w:t xml:space="preserve">ПРОВЕРЯЕМЫЕ НА ЕГЭ ПО ЛИТЕРАТУРЕ ТРЕБОВАНИЯ К РЕЗУЛЬТАТАМ ОСВОЕНИЯ ОСНОВНОЙ ОБРАЗОВАТЕЛЬНОЙ ПРОГРАММЫ СРЕДНЕГО ОБЩЕГО ОБРАЗОВАНИЯ</w:t>
      </w:r>
      <w:r>
        <w:rPr>
          <w:lang w:val="ru-RU"/>
        </w:rP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854"/>
        <w:gridCol w:w="7709"/>
      </w:tblGrid>
      <w:tr>
        <w:tblPrEx/>
        <w:trPr>
          <w:trHeight w:val="144"/>
        </w:trPr>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707" w:type="dxa"/>
            <w:vAlign w:val="center"/>
            <w:textDirection w:val="lrTb"/>
            <w:noWrap w:val="false"/>
          </w:tcPr>
          <w:p>
            <w:pPr>
              <w:ind w:left="135"/>
              <w:spacing w:after="0"/>
            </w:pPr>
            <w:r>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r/>
          </w:p>
        </w:tc>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1867" w:type="dxa"/>
            <w:vAlign w:val="center"/>
            <w:textDirection w:val="lrTb"/>
            <w:noWrap w:val="false"/>
          </w:tcPr>
          <w:p>
            <w:pPr>
              <w:ind w:left="135"/>
              <w:spacing w:after="0"/>
              <w:rPr>
                <w:lang w:val="ru-RU"/>
              </w:rPr>
            </w:pPr>
            <w:r>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r>
              <w:rPr>
                <w:lang w:val="ru-RU"/>
              </w:rPr>
            </w:r>
          </w:p>
        </w:tc>
      </w:tr>
      <w:tr>
        <w:tblPrEx/>
        <w:trPr>
          <w:trHeight w:val="144"/>
        </w:trPr>
        <w:tc>
          <w:tcPr>
            <w:tcMar>
              <w:left w:w="100" w:type="dxa"/>
              <w:top w:w="50" w:type="dxa"/>
            </w:tcMar>
            <w:tcW w:w="1707" w:type="dxa"/>
            <w:vAlign w:val="center"/>
            <w:textDirection w:val="lrTb"/>
            <w:noWrap w:val="false"/>
          </w:tcPr>
          <w:p>
            <w:pPr>
              <w:ind w:left="135"/>
              <w:jc w:val="center"/>
              <w:spacing w:after="0"/>
            </w:pPr>
            <w:r>
              <w:rPr>
                <w:rFonts w:ascii="Times New Roman" w:hAnsi="Times New Roman"/>
                <w:color w:val="000000"/>
                <w:sz w:val="24"/>
              </w:rPr>
              <w:t xml:space="preserve">1</w:t>
            </w:r>
            <w:r/>
          </w:p>
        </w:tc>
        <w:tc>
          <w:tcPr>
            <w:tcMar>
              <w:left w:w="100" w:type="dxa"/>
              <w:top w:w="50" w:type="dxa"/>
            </w:tcMar>
            <w:tcW w:w="11867"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w:t>
            </w:r>
            <w:r>
              <w:rPr>
                <w:rFonts w:ascii="Times New Roman" w:hAnsi="Times New Roman"/>
                <w:color w:val="000000"/>
                <w:sz w:val="24"/>
                <w:lang w:val="ru-RU"/>
              </w:rPr>
              <w:t xml:space="preserve">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r>
              <w:rPr>
                <w:lang w:val="ru-RU"/>
              </w:rPr>
            </w:r>
          </w:p>
        </w:tc>
      </w:tr>
      <w:tr>
        <w:tblPrEx/>
        <w:trPr>
          <w:trHeight w:val="144"/>
        </w:trPr>
        <w:tc>
          <w:tcPr>
            <w:tcMar>
              <w:left w:w="100" w:type="dxa"/>
              <w:top w:w="50" w:type="dxa"/>
            </w:tcMar>
            <w:tcW w:w="1707" w:type="dxa"/>
            <w:vAlign w:val="center"/>
            <w:textDirection w:val="lrTb"/>
            <w:noWrap w:val="false"/>
          </w:tcPr>
          <w:p>
            <w:pPr>
              <w:ind w:left="135"/>
              <w:jc w:val="center"/>
              <w:spacing w:after="0"/>
            </w:pPr>
            <w:r>
              <w:rPr>
                <w:rFonts w:ascii="Times New Roman" w:hAnsi="Times New Roman"/>
                <w:color w:val="000000"/>
                <w:sz w:val="24"/>
              </w:rPr>
              <w:t xml:space="preserve">2</w:t>
            </w:r>
            <w:r/>
          </w:p>
        </w:tc>
        <w:tc>
          <w:tcPr>
            <w:tcMar>
              <w:left w:w="100" w:type="dxa"/>
              <w:top w:w="50" w:type="dxa"/>
            </w:tcMar>
            <w:tcW w:w="11867"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w:t>
            </w:r>
            <w:r>
              <w:rPr>
                <w:rFonts w:ascii="Times New Roman" w:hAnsi="Times New Roman"/>
                <w:color w:val="000000"/>
                <w:sz w:val="24"/>
                <w:lang w:val="ru-RU"/>
              </w:rPr>
              <w:t xml:space="preserve">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w:t>
            </w:r>
            <w:r>
              <w:rPr>
                <w:rFonts w:ascii="Times New Roman" w:hAnsi="Times New Roman"/>
                <w:color w:val="000000"/>
                <w:sz w:val="24"/>
                <w:lang w:val="ru-RU"/>
              </w:rPr>
              <w:t xml:space="preserve">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r>
              <w:rPr>
                <w:lang w:val="ru-RU"/>
              </w:rPr>
            </w:r>
          </w:p>
        </w:tc>
      </w:tr>
      <w:tr>
        <w:tblPrEx/>
        <w:trPr>
          <w:trHeight w:val="144"/>
        </w:trPr>
        <w:tc>
          <w:tcPr>
            <w:tcMar>
              <w:left w:w="100" w:type="dxa"/>
              <w:top w:w="50" w:type="dxa"/>
            </w:tcMar>
            <w:tcW w:w="1707" w:type="dxa"/>
            <w:vAlign w:val="center"/>
            <w:textDirection w:val="lrTb"/>
            <w:noWrap w:val="false"/>
          </w:tcPr>
          <w:p>
            <w:pPr>
              <w:ind w:left="135"/>
              <w:jc w:val="center"/>
              <w:spacing w:after="0"/>
            </w:pPr>
            <w:r>
              <w:rPr>
                <w:rFonts w:ascii="Times New Roman" w:hAnsi="Times New Roman"/>
                <w:color w:val="000000"/>
                <w:sz w:val="24"/>
              </w:rPr>
              <w:t xml:space="preserve">3</w:t>
            </w:r>
            <w:r/>
          </w:p>
        </w:tc>
        <w:tc>
          <w:tcPr>
            <w:tcMar>
              <w:left w:w="100" w:type="dxa"/>
              <w:top w:w="50" w:type="dxa"/>
            </w:tcMar>
            <w:tcW w:w="11867"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Владение умениями анализа и</w:t>
            </w:r>
            <w:r>
              <w:rPr>
                <w:rFonts w:ascii="Times New Roman" w:hAnsi="Times New Roman"/>
                <w:color w:val="000000"/>
                <w:sz w:val="24"/>
                <w:lang w:val="ru-RU"/>
              </w:rPr>
              <w:t xml:space="preserve">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w:t>
            </w:r>
            <w:r>
              <w:rPr>
                <w:rFonts w:ascii="Times New Roman" w:hAnsi="Times New Roman"/>
                <w:color w:val="000000"/>
                <w:sz w:val="24"/>
                <w:lang w:val="ru-RU"/>
              </w:rPr>
              <w:t xml:space="preserve">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r>
              <w:rPr>
                <w:lang w:val="ru-RU"/>
              </w:rPr>
            </w:r>
          </w:p>
        </w:tc>
      </w:tr>
      <w:tr>
        <w:tblPrEx/>
        <w:trPr>
          <w:trHeight w:val="144"/>
        </w:trPr>
        <w:tc>
          <w:tcPr>
            <w:tcMar>
              <w:left w:w="100" w:type="dxa"/>
              <w:top w:w="50" w:type="dxa"/>
            </w:tcMar>
            <w:tcW w:w="1707" w:type="dxa"/>
            <w:vAlign w:val="center"/>
            <w:textDirection w:val="lrTb"/>
            <w:noWrap w:val="false"/>
          </w:tcPr>
          <w:p>
            <w:pPr>
              <w:ind w:left="135"/>
              <w:jc w:val="center"/>
              <w:spacing w:after="0"/>
            </w:pPr>
            <w:r>
              <w:rPr>
                <w:rFonts w:ascii="Times New Roman" w:hAnsi="Times New Roman"/>
                <w:color w:val="000000"/>
                <w:sz w:val="24"/>
              </w:rPr>
              <w:t xml:space="preserve">4</w:t>
            </w:r>
            <w:r/>
          </w:p>
        </w:tc>
        <w:tc>
          <w:tcPr>
            <w:tcMar>
              <w:left w:w="100" w:type="dxa"/>
              <w:top w:w="50" w:type="dxa"/>
            </w:tcMar>
            <w:tcW w:w="11867"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Pr>
                <w:lang w:val="ru-RU"/>
              </w:rPr>
            </w:r>
          </w:p>
        </w:tc>
      </w:tr>
      <w:tr>
        <w:tblPrEx/>
        <w:trPr>
          <w:trHeight w:val="144"/>
        </w:trPr>
        <w:tc>
          <w:tcPr>
            <w:tcMar>
              <w:left w:w="100" w:type="dxa"/>
              <w:top w:w="50" w:type="dxa"/>
            </w:tcMar>
            <w:tcW w:w="1707" w:type="dxa"/>
            <w:vAlign w:val="center"/>
            <w:textDirection w:val="lrTb"/>
            <w:noWrap w:val="false"/>
          </w:tcPr>
          <w:p>
            <w:pPr>
              <w:ind w:left="135"/>
              <w:jc w:val="center"/>
              <w:spacing w:after="0"/>
            </w:pPr>
            <w:r>
              <w:rPr>
                <w:rFonts w:ascii="Times New Roman" w:hAnsi="Times New Roman"/>
                <w:color w:val="000000"/>
                <w:sz w:val="24"/>
              </w:rPr>
              <w:t xml:space="preserve">5</w:t>
            </w:r>
            <w:r/>
          </w:p>
        </w:tc>
        <w:tc>
          <w:tcPr>
            <w:tcMar>
              <w:left w:w="100" w:type="dxa"/>
              <w:top w:w="50" w:type="dxa"/>
            </w:tcMar>
            <w:tcW w:w="11867"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Pr>
                <w:rFonts w:ascii="Times New Roman" w:hAnsi="Times New Roman"/>
                <w:color w:val="000000"/>
                <w:sz w:val="24"/>
                <w:lang w:val="ru-RU"/>
              </w:rPr>
              <w:t xml:space="preserve">искусствоведения, театроведения, кин</w:t>
            </w:r>
            <w:r>
              <w:rPr>
                <w:rFonts w:ascii="Times New Roman" w:hAnsi="Times New Roman"/>
                <w:color w:val="000000"/>
                <w:sz w:val="24"/>
                <w:lang w:val="ru-RU"/>
              </w:rPr>
              <w:t xml:space="preserve">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r>
              <w:rPr>
                <w:lang w:val="ru-RU"/>
              </w:rPr>
            </w:r>
          </w:p>
        </w:tc>
      </w:tr>
      <w:tr>
        <w:tblPrEx/>
        <w:trPr>
          <w:trHeight w:val="144"/>
        </w:trPr>
        <w:tc>
          <w:tcPr>
            <w:tcMar>
              <w:left w:w="100" w:type="dxa"/>
              <w:top w:w="50" w:type="dxa"/>
            </w:tcMar>
            <w:tcW w:w="1707" w:type="dxa"/>
            <w:vAlign w:val="center"/>
            <w:textDirection w:val="lrTb"/>
            <w:noWrap w:val="false"/>
          </w:tcPr>
          <w:p>
            <w:pPr>
              <w:ind w:left="135"/>
              <w:jc w:val="center"/>
              <w:spacing w:after="0"/>
            </w:pPr>
            <w:r>
              <w:rPr>
                <w:rFonts w:ascii="Times New Roman" w:hAnsi="Times New Roman"/>
                <w:color w:val="000000"/>
                <w:sz w:val="24"/>
              </w:rPr>
              <w:t xml:space="preserve">6</w:t>
            </w:r>
            <w:r/>
          </w:p>
        </w:tc>
        <w:tc>
          <w:tcPr>
            <w:tcMar>
              <w:left w:w="100" w:type="dxa"/>
              <w:top w:w="50" w:type="dxa"/>
            </w:tcMar>
            <w:tcW w:w="11867"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Владение умениями самостоятельного истолкования прочитанного в письменной форме, информационной переработки текстов, напи</w:t>
            </w:r>
            <w:r>
              <w:rPr>
                <w:rFonts w:ascii="Times New Roman" w:hAnsi="Times New Roman"/>
                <w:color w:val="000000"/>
                <w:sz w:val="24"/>
                <w:lang w:val="ru-RU"/>
              </w:rPr>
              <w:t xml:space="preserve">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w:t>
            </w:r>
            <w:r>
              <w:rPr>
                <w:rFonts w:ascii="Times New Roman" w:hAnsi="Times New Roman"/>
                <w:color w:val="000000"/>
                <w:sz w:val="24"/>
                <w:lang w:val="ru-RU"/>
              </w:rPr>
              <w:t xml:space="preserve">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r>
              <w:rPr>
                <w:lang w:val="ru-RU"/>
              </w:rPr>
            </w:r>
          </w:p>
        </w:tc>
      </w:tr>
    </w:tbl>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before="199" w:after="199"/>
        <w:rPr>
          <w:lang w:val="ru-RU"/>
        </w:rPr>
      </w:pPr>
      <w:r/>
      <w:bookmarkStart w:id="66" w:name="block-59058801"/>
      <w:r/>
      <w:bookmarkEnd w:id="65"/>
      <w:r>
        <w:rPr>
          <w:rFonts w:ascii="Times New Roman" w:hAnsi="Times New Roman"/>
          <w:b/>
          <w:color w:val="000000"/>
          <w:sz w:val="28"/>
          <w:lang w:val="ru-RU"/>
        </w:rPr>
        <w:t xml:space="preserve">ПЕРЕЧЕНЬ ЭЛЕМЕНТОВ СОДЕРЖАНИЯ, ПРОВЕРЯЕМЫХ НА ЕГЭ ПО ЛИТЕРАТУРЕ</w:t>
      </w:r>
      <w:r>
        <w:rPr>
          <w:lang w:val="ru-RU"/>
        </w:rP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99"/>
        <w:gridCol w:w="8564"/>
      </w:tblGrid>
      <w:tr>
        <w:tblPrEx/>
        <w:trPr>
          <w:trHeight w:val="144"/>
        </w:trPr>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931" w:type="dxa"/>
            <w:vAlign w:val="center"/>
            <w:textDirection w:val="lrTb"/>
            <w:noWrap w:val="false"/>
          </w:tcPr>
          <w:p>
            <w:pPr>
              <w:ind w:left="135"/>
              <w:spacing w:after="0"/>
            </w:pPr>
            <w:r>
              <w:rPr>
                <w:rFonts w:ascii="Times New Roman" w:hAnsi="Times New Roman"/>
                <w:b/>
                <w:color w:val="333333"/>
                <w:sz w:val="24"/>
                <w:lang w:val="ru-RU"/>
              </w:rPr>
              <w:t xml:space="preserve"> </w:t>
            </w:r>
            <w:r>
              <w:rPr>
                <w:rFonts w:ascii="Times New Roman" w:hAnsi="Times New Roman"/>
                <w:b/>
                <w:color w:val="333333"/>
                <w:sz w:val="24"/>
              </w:rPr>
              <w:t xml:space="preserve">Код </w:t>
            </w:r>
            <w:r/>
          </w:p>
        </w:tc>
        <w:tc>
          <w:tcPr>
            <w:shd w:val="clear" w:color="auto" w:fill="f3f3f3"/>
            <w:tcBorders>
              <w:top w:val="single" w:color="E1E1E1" w:sz="8" w:space="0"/>
              <w:left w:val="single" w:color="E1E1E1" w:sz="8" w:space="0"/>
              <w:bottom w:val="single" w:color="E1E1E1" w:sz="8" w:space="0"/>
              <w:right w:val="single" w:color="E1E1E1" w:sz="8" w:space="0"/>
            </w:tcBorders>
            <w:tcMar>
              <w:left w:w="100" w:type="dxa"/>
              <w:top w:w="50" w:type="dxa"/>
            </w:tcMar>
            <w:tcW w:w="13086" w:type="dxa"/>
            <w:vAlign w:val="center"/>
            <w:textDirection w:val="lrTb"/>
            <w:noWrap w:val="false"/>
          </w:tcPr>
          <w:p>
            <w:pPr>
              <w:ind w:left="135"/>
              <w:spacing w:after="0"/>
            </w:pPr>
            <w:r>
              <w:rPr>
                <w:rFonts w:ascii="Times New Roman" w:hAnsi="Times New Roman"/>
                <w:b/>
                <w:color w:val="333333"/>
                <w:sz w:val="24"/>
              </w:rPr>
              <w:t xml:space="preserve"> Проверяемый элемент содержания </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ОШ1</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«Слово о полку Игореве»</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ОШ2</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Поэзия </w:t>
            </w:r>
            <w:r>
              <w:rPr>
                <w:rFonts w:ascii="Times New Roman" w:hAnsi="Times New Roman"/>
                <w:color w:val="000000"/>
                <w:sz w:val="24"/>
              </w:rPr>
              <w:t xml:space="preserve">XVIII</w:t>
            </w:r>
            <w:r>
              <w:rPr>
                <w:rFonts w:ascii="Times New Roman" w:hAnsi="Times New Roman"/>
                <w:color w:val="000000"/>
                <w:sz w:val="24"/>
                <w:lang w:val="ru-RU"/>
              </w:rPr>
              <w:t xml:space="preserve"> в.: М.В. Ломоносов, Г.Р. Державин</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ОШ3</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Д.И. Фонвизин. Комедия «Недоросль»</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ОШ4</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Поэзия первой половины </w:t>
            </w:r>
            <w:r>
              <w:rPr>
                <w:rFonts w:ascii="Times New Roman" w:hAnsi="Times New Roman"/>
                <w:color w:val="000000"/>
                <w:sz w:val="24"/>
              </w:rPr>
              <w:t xml:space="preserve">XIX</w:t>
            </w:r>
            <w:r>
              <w:rPr>
                <w:rFonts w:ascii="Times New Roman" w:hAnsi="Times New Roman"/>
                <w:color w:val="000000"/>
                <w:sz w:val="24"/>
                <w:lang w:val="ru-RU"/>
              </w:rPr>
              <w:t xml:space="preserve"> в.: В.А. Жуковский, А.С. Пушкин, М.Ю. Лермонтов</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ОШ5</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А.С. Грибоедов. Комедия «Горе от ума»</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ОШ6</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А.С. Пушкин. Роман в стихах «Евгений Онегин»</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ОШ7</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А.С. Пушкин. Роман «Капитанская дочка»</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ОШ8</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М.Ю. Лермонтов. Роман «Герой нашего времени»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ОШ9</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Н.В. Гоголь. Комедия «Ревизор»</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ОШ10</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Н.В. Гоголь. Поэма «Мёртвые души»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А.Н. Островский. Драма «Гроза»</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И.А. Гончаров. Роман «Обломов»</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И.С. Тургенев. Роман «Отцы и дети»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Ф.И. Тютчев.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5</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А.А. Фет.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6</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А.К. Толстой.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7</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Н.А. Некрасов.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8</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Н.А. Некрасов. Поэма «Кому на Руси жить хорошо»</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9</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М.Е. Салтыков-Щедрин. Роман-хроника «История одного города» (избранные главы). Сказки. Например, «Пропала совесть», «Медведь на воеводстве», «Карась-идеалист», «Коняга»</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10</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Ф.М. Достоевский. Роман «Преступление и наказание»</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11</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 xml:space="preserve">(избранные главы)</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12</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Л.Н. Толстой. Роман-эпопея «Война и мир»</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13</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Н.С. Лесков. Рассказы и повести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14</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А.П. Чехов. Рассказы «Студент», «Ионыч», «Человек в футляре» и другие</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15</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А.П. Чехов. Пьеса «Вишнёвый сад»</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16</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А.И. Куприн. Рассказы и повести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17</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Л.Н. Андреев. Рассказы и повести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18</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М. Горький. Рассказы «Старуха Изергиль» и другие, повести, романы</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19</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М. Горький. Пьеса «На дне»</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20</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Поэзия Серебряного века: И.Ф. Анненский, К.Д. Бальмонт, А. Белый, В.Я. Брюсов, М.А. Волошин, Н.С. Гумилёв, И. Северянин, В.С. Соловьев, Ф.К. Сологуб, В.В. Хлебников и другие</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21</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И.А. Бунин. Рассказы «Чистый понедельник», «Господин из Сан-Франциско» и другие</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22</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А.А. Блок.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23</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А.А. Блок. Поэма «Двенадцать»</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24</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В.В. Маяковский.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25</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В.В. Маяковский. Поэма «Облако в штанах»</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26</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С.А. Есенин.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27</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С.А. Есенин. Поэма «Чёрный человек»</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28</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М.И. Цветаева.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29</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О.Э. Мандельштам.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30</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А.А. Ахматова.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31</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А.А. Ахматова. Поэма «Реквием»</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32</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Е.И. Замятин. Роман «Мы»</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33</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Н.А. Островский. Роман «Как закалялась сталь» (избранные главы)</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34</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М.А. Шолохов. Роман-эпопея «Тихий Дон»</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35</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 xml:space="preserve">Рассказы, повести, пьесы</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36</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В.В. Набоков. Рассказы, повести, романы</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37</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А.П. Платонов. Рассказы и повести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38</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А.Т. Твардовский. Стихотворения.</w:t>
            </w:r>
            <w:r>
              <w:rPr>
                <w:lang w:val="ru-RU"/>
              </w:rPr>
            </w:r>
          </w:p>
          <w:p>
            <w:pPr>
              <w:ind w:left="135"/>
              <w:jc w:val="both"/>
              <w:spacing w:after="0"/>
              <w:rPr>
                <w:lang w:val="ru-RU"/>
              </w:rPr>
            </w:pPr>
            <w:r>
              <w:rPr>
                <w:rFonts w:ascii="Times New Roman" w:hAnsi="Times New Roman"/>
                <w:color w:val="000000"/>
                <w:sz w:val="24"/>
                <w:lang w:val="ru-RU"/>
              </w:rPr>
              <w:t xml:space="preserve">Поэма «По праву памяти»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39</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Проза о Великой Отечественной войне. Романы, повести, рассказы. В.П. Астаф</w:t>
            </w:r>
            <w:r>
              <w:rPr>
                <w:rFonts w:ascii="Times New Roman" w:hAnsi="Times New Roman"/>
                <w:color w:val="000000"/>
                <w:sz w:val="24"/>
                <w:lang w:val="ru-RU"/>
              </w:rPr>
              <w:t xml:space="preserve">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40</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Поэзия о Великой Отечественной войне. Ю.В. Друнина, М.В. Исаковский, Ю.Д. Левитанский, С.С. Орлов, Д.С. Самойлов, К.М. Симонов, Б.А. Слуцкий и другие</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41</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А.А. Фадеев. Роман «Молодая гвардия»</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42</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Б.Л. Пастернак.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43</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Б.Л. Пастернак. Роман «Доктор Живаго» (избранные главы)</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44</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А.И. Солженицын. Повесть «Один день Ивана Денисовича»</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45</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А.И. Солженицын. Книга «Архипелаг ГУЛАГ» (фрагменты)</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46</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В.М. Шукшин. Рассказы</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47</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В.Г. Распутин. Рассказы и повести</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48</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Н.М. Рубцов.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49</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И.А. Бродский.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50</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В.С. Высоцкий. Стихотворения</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51</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 xml:space="preserve">Российский урок»</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52</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 xml:space="preserve">XX</w:t>
            </w:r>
            <w:r>
              <w:rPr>
                <w:rFonts w:ascii="Times New Roman" w:hAnsi="Times New Roman"/>
                <w:color w:val="000000"/>
                <w:sz w:val="24"/>
                <w:lang w:val="ru-RU"/>
              </w:rPr>
              <w:t xml:space="preserve"> – </w:t>
            </w:r>
            <w:r>
              <w:rPr>
                <w:rFonts w:ascii="Times New Roman" w:hAnsi="Times New Roman"/>
                <w:color w:val="000000"/>
                <w:sz w:val="24"/>
              </w:rPr>
              <w:t xml:space="preserve">XXI</w:t>
            </w:r>
            <w:r>
              <w:rPr>
                <w:rFonts w:ascii="Times New Roman" w:hAnsi="Times New Roman"/>
                <w:color w:val="000000"/>
                <w:sz w:val="24"/>
                <w:lang w:val="ru-RU"/>
              </w:rPr>
              <w:t xml:space="preserve"> в. Рассказы, повести, романы. Ф.А. Абрамов, Ч.Т. Айтматов, В.П. Астафьев, </w:t>
            </w:r>
            <w:r>
              <w:rPr>
                <w:rFonts w:ascii="Times New Roman" w:hAnsi="Times New Roman"/>
                <w:color w:val="000000"/>
                <w:sz w:val="24"/>
                <w:lang w:val="ru-RU"/>
              </w:rPr>
              <w:t xml:space="preserve">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53</w:t>
            </w:r>
            <w:r/>
          </w:p>
        </w:tc>
        <w:tc>
          <w:tcPr>
            <w:tcMar>
              <w:left w:w="100" w:type="dxa"/>
              <w:top w:w="50" w:type="dxa"/>
            </w:tcMar>
            <w:tcW w:w="13086" w:type="dxa"/>
            <w:vAlign w:val="center"/>
            <w:textDirection w:val="lrTb"/>
            <w:noWrap w:val="false"/>
          </w:tcPr>
          <w:p>
            <w:pPr>
              <w:ind w:left="135"/>
              <w:jc w:val="both"/>
              <w:spacing w:after="0"/>
            </w:pPr>
            <w:r>
              <w:rPr>
                <w:rFonts w:ascii="Times New Roman" w:hAnsi="Times New Roman"/>
                <w:color w:val="000000"/>
                <w:sz w:val="24"/>
              </w:rPr>
              <w:t xml:space="preserve">Авторы стихотворных произведений (лирика, лироэпос) XX</w:t>
            </w:r>
            <w:r>
              <w:rPr>
                <w:rFonts w:ascii="Times New Roman" w:hAnsi="Times New Roman"/>
                <w:color w:val="000000"/>
                <w:sz w:val="24"/>
              </w:rPr>
              <w:t xml:space="preserve">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54</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Литература народов России. Г. Айги, Р. Гамзатов, М. Джалиль, М. Карим, Д. Кугультинов, К. Кулиев, Ю. Рытхэу, Г. Тукай, К. Хетагуров, Ю. Шесталов и другие</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55</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 </w:t>
            </w:r>
            <w:r>
              <w:rPr>
                <w:rFonts w:ascii="Times New Roman" w:hAnsi="Times New Roman"/>
                <w:color w:val="000000"/>
                <w:sz w:val="24"/>
              </w:rPr>
              <w:t xml:space="preserve">XX</w:t>
            </w:r>
            <w:r>
              <w:rPr>
                <w:rFonts w:ascii="Times New Roman" w:hAnsi="Times New Roman"/>
                <w:color w:val="000000"/>
                <w:sz w:val="24"/>
                <w:lang w:val="ru-RU"/>
              </w:rPr>
              <w:t xml:space="preserve"> в. (эпос, драма). Романы</w:t>
            </w:r>
            <w:r>
              <w:rPr>
                <w:rFonts w:ascii="Times New Roman" w:hAnsi="Times New Roman"/>
                <w:color w:val="000000"/>
                <w:sz w:val="24"/>
                <w:lang w:val="ru-RU"/>
              </w:rPr>
              <w:t xml:space="preserve">,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r>
              <w:rPr>
                <w:lang w:val="ru-RU"/>
              </w:rPr>
            </w:r>
          </w:p>
        </w:tc>
      </w:tr>
      <w:tr>
        <w:tblPrEx/>
        <w:trPr>
          <w:trHeight w:val="144"/>
        </w:trPr>
        <w:tc>
          <w:tcPr>
            <w:tcMar>
              <w:left w:w="100" w:type="dxa"/>
              <w:top w:w="50" w:type="dxa"/>
            </w:tcMar>
            <w:tcW w:w="931" w:type="dxa"/>
            <w:vAlign w:val="center"/>
            <w:textDirection w:val="lrTb"/>
            <w:noWrap w:val="false"/>
          </w:tcPr>
          <w:p>
            <w:pPr>
              <w:ind w:left="135"/>
              <w:jc w:val="center"/>
              <w:spacing w:after="0"/>
            </w:pPr>
            <w:r>
              <w:rPr>
                <w:rFonts w:ascii="Times New Roman" w:hAnsi="Times New Roman"/>
                <w:color w:val="000000"/>
                <w:sz w:val="24"/>
              </w:rPr>
              <w:t xml:space="preserve">56</w:t>
            </w:r>
            <w:r/>
          </w:p>
        </w:tc>
        <w:tc>
          <w:tcPr>
            <w:tcMar>
              <w:left w:w="100" w:type="dxa"/>
              <w:top w:w="50" w:type="dxa"/>
            </w:tcMar>
            <w:tcW w:w="13086" w:type="dxa"/>
            <w:vAlign w:val="center"/>
            <w:textDirection w:val="lrTb"/>
            <w:noWrap w:val="false"/>
          </w:tcPr>
          <w:p>
            <w:pPr>
              <w:ind w:left="135"/>
              <w:jc w:val="both"/>
              <w:spacing w:after="0"/>
              <w:rPr>
                <w:lang w:val="ru-RU"/>
              </w:rPr>
            </w:pPr>
            <w:r>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 xml:space="preserve">XIX</w:t>
            </w:r>
            <w:r>
              <w:rPr>
                <w:rFonts w:ascii="Times New Roman" w:hAnsi="Times New Roman"/>
                <w:color w:val="000000"/>
                <w:sz w:val="24"/>
                <w:lang w:val="ru-RU"/>
              </w:rPr>
              <w:t xml:space="preserve"> – </w:t>
            </w:r>
            <w:r>
              <w:rPr>
                <w:rFonts w:ascii="Times New Roman" w:hAnsi="Times New Roman"/>
                <w:color w:val="000000"/>
                <w:sz w:val="24"/>
              </w:rPr>
              <w:t xml:space="preserve">XX</w:t>
            </w:r>
            <w:r>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 xml:space="preserve">P</w:t>
            </w:r>
            <w:r>
              <w:rPr>
                <w:rFonts w:ascii="Times New Roman" w:hAnsi="Times New Roman"/>
                <w:color w:val="000000"/>
                <w:sz w:val="24"/>
                <w:lang w:val="ru-RU"/>
              </w:rPr>
              <w:t xml:space="preserve">.</w:t>
            </w:r>
            <w:r>
              <w:rPr>
                <w:rFonts w:ascii="Times New Roman" w:hAnsi="Times New Roman"/>
                <w:color w:val="000000"/>
                <w:sz w:val="24"/>
              </w:rPr>
              <w:t xml:space="preserve">M</w:t>
            </w:r>
            <w:r>
              <w:rPr>
                <w:rFonts w:ascii="Times New Roman" w:hAnsi="Times New Roman"/>
                <w:color w:val="000000"/>
                <w:sz w:val="24"/>
                <w:lang w:val="ru-RU"/>
              </w:rPr>
              <w:t xml:space="preserve">. Рильке, Т.С. Элиот и другие</w:t>
            </w:r>
            <w:r>
              <w:rPr>
                <w:lang w:val="ru-RU"/>
              </w:rPr>
            </w:r>
          </w:p>
        </w:tc>
      </w:tr>
    </w:tbl>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after="0"/>
        <w:rPr>
          <w:lang w:val="ru-RU"/>
        </w:rPr>
      </w:pPr>
      <w:r/>
      <w:bookmarkStart w:id="67" w:name="block-59058799"/>
      <w:r/>
      <w:bookmarkEnd w:id="66"/>
      <w:r>
        <w:rPr>
          <w:rFonts w:ascii="Times New Roman" w:hAnsi="Times New Roman"/>
          <w:b/>
          <w:color w:val="000000"/>
          <w:sz w:val="28"/>
          <w:lang w:val="ru-RU"/>
        </w:rPr>
        <w:t xml:space="preserve">УЧЕБНО-МЕТОДИЧЕСКОЕ ОБЕСПЕЧЕНИЕ ОБРАЗОВАТЕЛЬНОГО ПРОЦЕССА</w:t>
      </w:r>
      <w:r>
        <w:rPr>
          <w:lang w:val="ru-RU"/>
        </w:rPr>
      </w:r>
    </w:p>
    <w:p>
      <w:pPr>
        <w:ind w:left="120"/>
        <w:spacing w:after="0" w:line="480" w:lineRule="auto"/>
        <w:rPr>
          <w:lang w:val="ru-RU"/>
        </w:rPr>
      </w:pPr>
      <w:r>
        <w:rPr>
          <w:rFonts w:ascii="Times New Roman" w:hAnsi="Times New Roman"/>
          <w:b/>
          <w:color w:val="000000"/>
          <w:sz w:val="28"/>
          <w:lang w:val="ru-RU"/>
        </w:rPr>
        <w:t xml:space="preserve">ОБЯЗАТЕЛЬНЫЕ УЧЕБНЫЕ МАТЕРИАЛЫ ДЛЯ УЧЕНИКА</w:t>
      </w:r>
      <w:r>
        <w:rPr>
          <w:lang w:val="ru-RU"/>
        </w:rPr>
      </w:r>
    </w:p>
    <w:p>
      <w:pPr>
        <w:ind w:left="120"/>
        <w:spacing w:after="0" w:line="480" w:lineRule="auto"/>
        <w:rPr>
          <w:lang w:val="ru-RU"/>
        </w:rPr>
      </w:pPr>
      <w:r>
        <w:rPr>
          <w:lang w:val="ru-RU"/>
        </w:rPr>
      </w:r>
      <w:r>
        <w:rPr>
          <w:lang w:val="ru-RU"/>
        </w:rPr>
      </w:r>
    </w:p>
    <w:p>
      <w:pPr>
        <w:ind w:left="120"/>
        <w:spacing w:after="0" w:line="480" w:lineRule="auto"/>
        <w:rPr>
          <w:lang w:val="ru-RU"/>
        </w:rPr>
      </w:pPr>
      <w:r>
        <w:rPr>
          <w:lang w:val="ru-RU"/>
        </w:rPr>
      </w:r>
      <w:r>
        <w:rPr>
          <w:lang w:val="ru-RU"/>
        </w:rPr>
      </w:r>
    </w:p>
    <w:p>
      <w:pPr>
        <w:ind w:left="120"/>
        <w:spacing w:after="0"/>
        <w:rPr>
          <w:lang w:val="ru-RU"/>
        </w:rPr>
      </w:pPr>
      <w:r>
        <w:rPr>
          <w:lang w:val="ru-RU"/>
        </w:rPr>
      </w:r>
      <w:r>
        <w:rPr>
          <w:lang w:val="ru-RU"/>
        </w:rPr>
      </w:r>
    </w:p>
    <w:p>
      <w:pPr>
        <w:ind w:left="120"/>
        <w:spacing w:after="0" w:line="480" w:lineRule="auto"/>
        <w:rPr>
          <w:lang w:val="ru-RU"/>
        </w:rPr>
      </w:pPr>
      <w:r>
        <w:rPr>
          <w:rFonts w:ascii="Times New Roman" w:hAnsi="Times New Roman"/>
          <w:b/>
          <w:color w:val="000000"/>
          <w:sz w:val="28"/>
          <w:lang w:val="ru-RU"/>
        </w:rPr>
        <w:t xml:space="preserve">МЕТОДИЧЕСКИЕ МАТЕРИАЛЫ ДЛЯ УЧИТЕЛЯ</w:t>
      </w:r>
      <w:r>
        <w:rPr>
          <w:lang w:val="ru-RU"/>
        </w:rPr>
      </w:r>
    </w:p>
    <w:p>
      <w:pPr>
        <w:ind w:left="120"/>
        <w:spacing w:after="0" w:line="480" w:lineRule="auto"/>
        <w:rPr>
          <w:lang w:val="ru-RU"/>
        </w:rPr>
      </w:pPr>
      <w:r>
        <w:rPr>
          <w:lang w:val="ru-RU"/>
        </w:rPr>
      </w:r>
      <w:r>
        <w:rPr>
          <w:lang w:val="ru-RU"/>
        </w:rPr>
      </w:r>
    </w:p>
    <w:p>
      <w:pPr>
        <w:ind w:left="120"/>
        <w:spacing w:after="0"/>
        <w:rPr>
          <w:lang w:val="ru-RU"/>
        </w:rPr>
      </w:pPr>
      <w:r>
        <w:rPr>
          <w:lang w:val="ru-RU"/>
        </w:rPr>
      </w:r>
      <w:r>
        <w:rPr>
          <w:lang w:val="ru-RU"/>
        </w:rPr>
      </w:r>
    </w:p>
    <w:p>
      <w:pPr>
        <w:ind w:left="120"/>
        <w:spacing w:after="0" w:line="480" w:lineRule="auto"/>
        <w:rPr>
          <w:lang w:val="ru-RU"/>
        </w:rPr>
      </w:pPr>
      <w:r>
        <w:rPr>
          <w:rFonts w:ascii="Times New Roman" w:hAnsi="Times New Roman"/>
          <w:b/>
          <w:color w:val="000000"/>
          <w:sz w:val="28"/>
          <w:lang w:val="ru-RU"/>
        </w:rPr>
        <w:t xml:space="preserve">ЦИФРОВЫЕ ОБРАЗОВАТЕЛЬНЫЕ РЕСУРСЫ И РЕСУРСЫ СЕТИ ИНТЕРНЕТ</w:t>
      </w:r>
      <w:r>
        <w:rPr>
          <w:lang w:val="ru-RU"/>
        </w:rPr>
      </w:r>
    </w:p>
    <w:p>
      <w:pPr>
        <w:ind w:left="120"/>
        <w:spacing w:after="0" w:line="480" w:lineRule="auto"/>
        <w:rPr>
          <w:lang w:val="ru-RU"/>
        </w:rPr>
      </w:pPr>
      <w:r>
        <w:rPr>
          <w:lang w:val="ru-RU"/>
        </w:rPr>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bookmarkEnd w:id="67"/>
      <w:r>
        <w:rPr>
          <w:lang w:val="ru-RU"/>
        </w:rPr>
      </w:r>
    </w:p>
    <w:p>
      <w:pPr>
        <w:rPr>
          <w:lang w:val="ru-RU"/>
        </w:rPr>
      </w:pPr>
      <w:r>
        <w:rPr>
          <w:lang w:val="ru-RU"/>
        </w:rPr>
      </w:r>
      <w:r>
        <w:rPr>
          <w:lang w:val="ru-RU"/>
        </w:rPr>
      </w:r>
    </w:p>
    <w:sectPr>
      <w:footnotePr/>
      <w:endnotePr/>
      <w:type w:val="nextPage"/>
      <w:pgSz w:w="11907" w:h="16839" w:orient="portrait"/>
      <w:pgMar w:top="1440" w:right="1440" w:bottom="1440" w:left="144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7">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15"/>
  </w:num>
  <w:num w:numId="2">
    <w:abstractNumId w:val="2"/>
  </w:num>
  <w:num w:numId="3">
    <w:abstractNumId w:val="0"/>
  </w:num>
  <w:num w:numId="4">
    <w:abstractNumId w:val="4"/>
  </w:num>
  <w:num w:numId="5">
    <w:abstractNumId w:val="3"/>
  </w:num>
  <w:num w:numId="6">
    <w:abstractNumId w:val="1"/>
  </w:num>
  <w:num w:numId="7">
    <w:abstractNumId w:val="12"/>
  </w:num>
  <w:num w:numId="8">
    <w:abstractNumId w:val="6"/>
  </w:num>
  <w:num w:numId="9">
    <w:abstractNumId w:val="16"/>
  </w:num>
  <w:num w:numId="10">
    <w:abstractNumId w:val="9"/>
  </w:num>
  <w:num w:numId="11">
    <w:abstractNumId w:val="7"/>
  </w:num>
  <w:num w:numId="12">
    <w:abstractNumId w:val="14"/>
  </w:num>
  <w:num w:numId="13">
    <w:abstractNumId w:val="10"/>
  </w:num>
  <w:num w:numId="14">
    <w:abstractNumId w:val="11"/>
  </w:num>
  <w:num w:numId="15">
    <w:abstractNumId w:val="17"/>
  </w:num>
  <w:num w:numId="16">
    <w:abstractNumId w:val="5"/>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58"/>
    <w:link w:val="654"/>
    <w:uiPriority w:val="9"/>
    <w:rPr>
      <w:rFonts w:ascii="Arial" w:hAnsi="Arial" w:eastAsia="Arial" w:cs="Arial"/>
      <w:sz w:val="40"/>
      <w:szCs w:val="40"/>
    </w:rPr>
  </w:style>
  <w:style w:type="character" w:styleId="16">
    <w:name w:val="Heading 2 Char"/>
    <w:basedOn w:val="658"/>
    <w:link w:val="655"/>
    <w:uiPriority w:val="9"/>
    <w:rPr>
      <w:rFonts w:ascii="Arial" w:hAnsi="Arial" w:eastAsia="Arial" w:cs="Arial"/>
      <w:sz w:val="34"/>
    </w:rPr>
  </w:style>
  <w:style w:type="character" w:styleId="18">
    <w:name w:val="Heading 3 Char"/>
    <w:basedOn w:val="658"/>
    <w:link w:val="656"/>
    <w:uiPriority w:val="9"/>
    <w:rPr>
      <w:rFonts w:ascii="Arial" w:hAnsi="Arial" w:eastAsia="Arial" w:cs="Arial"/>
      <w:sz w:val="30"/>
      <w:szCs w:val="30"/>
    </w:rPr>
  </w:style>
  <w:style w:type="character" w:styleId="20">
    <w:name w:val="Heading 4 Char"/>
    <w:basedOn w:val="658"/>
    <w:link w:val="657"/>
    <w:uiPriority w:val="9"/>
    <w:rPr>
      <w:rFonts w:ascii="Arial" w:hAnsi="Arial" w:eastAsia="Arial" w:cs="Arial"/>
      <w:b/>
      <w:bCs/>
      <w:sz w:val="26"/>
      <w:szCs w:val="26"/>
    </w:rPr>
  </w:style>
  <w:style w:type="paragraph" w:styleId="21">
    <w:name w:val="Heading 5"/>
    <w:basedOn w:val="653"/>
    <w:next w:val="65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58"/>
    <w:link w:val="21"/>
    <w:uiPriority w:val="9"/>
    <w:rPr>
      <w:rFonts w:ascii="Arial" w:hAnsi="Arial" w:eastAsia="Arial" w:cs="Arial"/>
      <w:b/>
      <w:bCs/>
      <w:sz w:val="24"/>
      <w:szCs w:val="24"/>
    </w:rPr>
  </w:style>
  <w:style w:type="paragraph" w:styleId="23">
    <w:name w:val="Heading 6"/>
    <w:basedOn w:val="653"/>
    <w:next w:val="65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58"/>
    <w:link w:val="23"/>
    <w:uiPriority w:val="9"/>
    <w:rPr>
      <w:rFonts w:ascii="Arial" w:hAnsi="Arial" w:eastAsia="Arial" w:cs="Arial"/>
      <w:b/>
      <w:bCs/>
      <w:sz w:val="22"/>
      <w:szCs w:val="22"/>
    </w:rPr>
  </w:style>
  <w:style w:type="paragraph" w:styleId="25">
    <w:name w:val="Heading 7"/>
    <w:basedOn w:val="653"/>
    <w:next w:val="65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58"/>
    <w:link w:val="25"/>
    <w:uiPriority w:val="9"/>
    <w:rPr>
      <w:rFonts w:ascii="Arial" w:hAnsi="Arial" w:eastAsia="Arial" w:cs="Arial"/>
      <w:b/>
      <w:bCs/>
      <w:i/>
      <w:iCs/>
      <w:sz w:val="22"/>
      <w:szCs w:val="22"/>
    </w:rPr>
  </w:style>
  <w:style w:type="paragraph" w:styleId="27">
    <w:name w:val="Heading 8"/>
    <w:basedOn w:val="653"/>
    <w:next w:val="65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58"/>
    <w:link w:val="27"/>
    <w:uiPriority w:val="9"/>
    <w:rPr>
      <w:rFonts w:ascii="Arial" w:hAnsi="Arial" w:eastAsia="Arial" w:cs="Arial"/>
      <w:i/>
      <w:iCs/>
      <w:sz w:val="22"/>
      <w:szCs w:val="22"/>
    </w:rPr>
  </w:style>
  <w:style w:type="paragraph" w:styleId="29">
    <w:name w:val="Heading 9"/>
    <w:basedOn w:val="653"/>
    <w:next w:val="65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58"/>
    <w:link w:val="29"/>
    <w:uiPriority w:val="9"/>
    <w:rPr>
      <w:rFonts w:ascii="Arial" w:hAnsi="Arial" w:eastAsia="Arial" w:cs="Arial"/>
      <w:i/>
      <w:iCs/>
      <w:sz w:val="21"/>
      <w:szCs w:val="21"/>
    </w:rPr>
  </w:style>
  <w:style w:type="paragraph" w:styleId="31">
    <w:name w:val="List Paragraph"/>
    <w:basedOn w:val="653"/>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658"/>
    <w:link w:val="670"/>
    <w:uiPriority w:val="10"/>
    <w:rPr>
      <w:sz w:val="48"/>
      <w:szCs w:val="48"/>
    </w:rPr>
  </w:style>
  <w:style w:type="character" w:styleId="37">
    <w:name w:val="Subtitle Char"/>
    <w:basedOn w:val="658"/>
    <w:link w:val="668"/>
    <w:uiPriority w:val="11"/>
    <w:rPr>
      <w:sz w:val="24"/>
      <w:szCs w:val="24"/>
    </w:rPr>
  </w:style>
  <w:style w:type="paragraph" w:styleId="38">
    <w:name w:val="Quote"/>
    <w:basedOn w:val="653"/>
    <w:next w:val="653"/>
    <w:link w:val="39"/>
    <w:uiPriority w:val="29"/>
    <w:qFormat/>
    <w:pPr>
      <w:ind w:left="720" w:right="720"/>
    </w:pPr>
    <w:rPr>
      <w:i/>
    </w:rPr>
  </w:style>
  <w:style w:type="character" w:styleId="39">
    <w:name w:val="Quote Char"/>
    <w:link w:val="38"/>
    <w:uiPriority w:val="29"/>
    <w:rPr>
      <w:i/>
    </w:rPr>
  </w:style>
  <w:style w:type="paragraph" w:styleId="40">
    <w:name w:val="Intense Quote"/>
    <w:basedOn w:val="653"/>
    <w:next w:val="65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58"/>
    <w:link w:val="661"/>
    <w:uiPriority w:val="99"/>
  </w:style>
  <w:style w:type="paragraph" w:styleId="44">
    <w:name w:val="Footer"/>
    <w:basedOn w:val="653"/>
    <w:link w:val="47"/>
    <w:uiPriority w:val="99"/>
    <w:unhideWhenUsed/>
    <w:pPr>
      <w:spacing w:after="0" w:line="240" w:lineRule="auto"/>
      <w:tabs>
        <w:tab w:val="center" w:pos="7143" w:leader="none"/>
        <w:tab w:val="right" w:pos="14287" w:leader="none"/>
      </w:tabs>
    </w:pPr>
  </w:style>
  <w:style w:type="character" w:styleId="45">
    <w:name w:val="Footer Char"/>
    <w:basedOn w:val="658"/>
    <w:link w:val="44"/>
    <w:uiPriority w:val="99"/>
  </w:style>
  <w:style w:type="character" w:styleId="47">
    <w:name w:val="Caption Char"/>
    <w:basedOn w:val="675"/>
    <w:link w:val="44"/>
    <w:uiPriority w:val="99"/>
  </w:style>
  <w:style w:type="table" w:styleId="49">
    <w:name w:val="Table Grid Light"/>
    <w:basedOn w:val="6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5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5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5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5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5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5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5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5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5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5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5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5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5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5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5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5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5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5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5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5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5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5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5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5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5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5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5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5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5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5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5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5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5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5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5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5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5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5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5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5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5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5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5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5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5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5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5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5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5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5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5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5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5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5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5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5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5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5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5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5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5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5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5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5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5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5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5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5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5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5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5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5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5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5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5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58"/>
    <w:uiPriority w:val="99"/>
    <w:unhideWhenUsed/>
    <w:rPr>
      <w:vertAlign w:val="superscript"/>
    </w:rPr>
  </w:style>
  <w:style w:type="paragraph" w:styleId="178">
    <w:name w:val="endnote text"/>
    <w:basedOn w:val="65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58"/>
    <w:uiPriority w:val="99"/>
    <w:semiHidden/>
    <w:unhideWhenUsed/>
    <w:rPr>
      <w:vertAlign w:val="superscript"/>
    </w:rPr>
  </w:style>
  <w:style w:type="paragraph" w:styleId="181">
    <w:name w:val="toc 1"/>
    <w:basedOn w:val="653"/>
    <w:next w:val="653"/>
    <w:uiPriority w:val="39"/>
    <w:unhideWhenUsed/>
    <w:pPr>
      <w:ind w:left="0" w:right="0" w:firstLine="0"/>
      <w:spacing w:after="57"/>
    </w:pPr>
  </w:style>
  <w:style w:type="paragraph" w:styleId="182">
    <w:name w:val="toc 2"/>
    <w:basedOn w:val="653"/>
    <w:next w:val="653"/>
    <w:uiPriority w:val="39"/>
    <w:unhideWhenUsed/>
    <w:pPr>
      <w:ind w:left="283" w:right="0" w:firstLine="0"/>
      <w:spacing w:after="57"/>
    </w:pPr>
  </w:style>
  <w:style w:type="paragraph" w:styleId="183">
    <w:name w:val="toc 3"/>
    <w:basedOn w:val="653"/>
    <w:next w:val="653"/>
    <w:uiPriority w:val="39"/>
    <w:unhideWhenUsed/>
    <w:pPr>
      <w:ind w:left="567" w:right="0" w:firstLine="0"/>
      <w:spacing w:after="57"/>
    </w:pPr>
  </w:style>
  <w:style w:type="paragraph" w:styleId="184">
    <w:name w:val="toc 4"/>
    <w:basedOn w:val="653"/>
    <w:next w:val="653"/>
    <w:uiPriority w:val="39"/>
    <w:unhideWhenUsed/>
    <w:pPr>
      <w:ind w:left="850" w:right="0" w:firstLine="0"/>
      <w:spacing w:after="57"/>
    </w:pPr>
  </w:style>
  <w:style w:type="paragraph" w:styleId="185">
    <w:name w:val="toc 5"/>
    <w:basedOn w:val="653"/>
    <w:next w:val="653"/>
    <w:uiPriority w:val="39"/>
    <w:unhideWhenUsed/>
    <w:pPr>
      <w:ind w:left="1134" w:right="0" w:firstLine="0"/>
      <w:spacing w:after="57"/>
    </w:pPr>
  </w:style>
  <w:style w:type="paragraph" w:styleId="186">
    <w:name w:val="toc 6"/>
    <w:basedOn w:val="653"/>
    <w:next w:val="653"/>
    <w:uiPriority w:val="39"/>
    <w:unhideWhenUsed/>
    <w:pPr>
      <w:ind w:left="1417" w:right="0" w:firstLine="0"/>
      <w:spacing w:after="57"/>
    </w:pPr>
  </w:style>
  <w:style w:type="paragraph" w:styleId="187">
    <w:name w:val="toc 7"/>
    <w:basedOn w:val="653"/>
    <w:next w:val="653"/>
    <w:uiPriority w:val="39"/>
    <w:unhideWhenUsed/>
    <w:pPr>
      <w:ind w:left="1701" w:right="0" w:firstLine="0"/>
      <w:spacing w:after="57"/>
    </w:pPr>
  </w:style>
  <w:style w:type="paragraph" w:styleId="188">
    <w:name w:val="toc 8"/>
    <w:basedOn w:val="653"/>
    <w:next w:val="653"/>
    <w:uiPriority w:val="39"/>
    <w:unhideWhenUsed/>
    <w:pPr>
      <w:ind w:left="1984" w:right="0" w:firstLine="0"/>
      <w:spacing w:after="57"/>
    </w:pPr>
  </w:style>
  <w:style w:type="paragraph" w:styleId="189">
    <w:name w:val="toc 9"/>
    <w:basedOn w:val="653"/>
    <w:next w:val="65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53"/>
    <w:next w:val="653"/>
    <w:uiPriority w:val="99"/>
    <w:unhideWhenUsed/>
    <w:pPr>
      <w:spacing w:after="0" w:afterAutospacing="0"/>
    </w:pPr>
  </w:style>
  <w:style w:type="paragraph" w:styleId="653" w:default="1">
    <w:name w:val="Normal"/>
    <w:qFormat/>
  </w:style>
  <w:style w:type="paragraph" w:styleId="654">
    <w:name w:val="Heading 1"/>
    <w:basedOn w:val="653"/>
    <w:next w:val="653"/>
    <w:link w:val="663"/>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655">
    <w:name w:val="Heading 2"/>
    <w:basedOn w:val="653"/>
    <w:next w:val="653"/>
    <w:link w:val="664"/>
    <w:uiPriority w:val="9"/>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656">
    <w:name w:val="Heading 3"/>
    <w:basedOn w:val="653"/>
    <w:next w:val="653"/>
    <w:link w:val="665"/>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657">
    <w:name w:val="Heading 4"/>
    <w:basedOn w:val="653"/>
    <w:next w:val="653"/>
    <w:link w:val="666"/>
    <w:uiPriority w:val="9"/>
    <w:unhideWhenUsed/>
    <w:qFormat/>
    <w:pPr>
      <w:keepLines/>
      <w:keepNext/>
      <w:spacing w:before="200"/>
      <w:outlineLvl w:val="3"/>
    </w:pPr>
    <w:rPr>
      <w:rFonts w:asciiTheme="majorHAnsi" w:hAnsiTheme="majorHAnsi" w:eastAsiaTheme="majorEastAsia" w:cstheme="majorBidi"/>
      <w:b/>
      <w:bCs/>
      <w:i/>
      <w:iCs/>
      <w:color w:val="4f81bd" w:themeColor="accent1"/>
    </w:rPr>
  </w:style>
  <w:style w:type="character" w:styleId="658" w:default="1">
    <w:name w:val="Default Paragraph Font"/>
    <w:uiPriority w:val="1"/>
    <w:semiHidden/>
    <w:unhideWhenUsed/>
  </w:style>
  <w:style w:type="table" w:styleId="659" w:default="1">
    <w:name w:val="Normal Table"/>
    <w:uiPriority w:val="99"/>
    <w:semiHidden/>
    <w:unhideWhenUsed/>
    <w:tblPr>
      <w:tblInd w:w="0" w:type="dxa"/>
      <w:tblCellMar>
        <w:left w:w="108" w:type="dxa"/>
        <w:top w:w="0" w:type="dxa"/>
        <w:right w:w="108" w:type="dxa"/>
        <w:bottom w:w="0" w:type="dxa"/>
      </w:tblCellMar>
    </w:tblPr>
  </w:style>
  <w:style w:type="numbering" w:styleId="660" w:default="1">
    <w:name w:val="No List"/>
    <w:uiPriority w:val="99"/>
    <w:semiHidden/>
    <w:unhideWhenUsed/>
  </w:style>
  <w:style w:type="paragraph" w:styleId="661">
    <w:name w:val="Header"/>
    <w:basedOn w:val="653"/>
    <w:link w:val="662"/>
    <w:uiPriority w:val="99"/>
    <w:unhideWhenUsed/>
    <w:pPr>
      <w:tabs>
        <w:tab w:val="center" w:pos="4680" w:leader="none"/>
        <w:tab w:val="right" w:pos="9360" w:leader="none"/>
      </w:tabs>
    </w:pPr>
  </w:style>
  <w:style w:type="character" w:styleId="662" w:customStyle="1">
    <w:name w:val="Верхний колонтитул Знак"/>
    <w:basedOn w:val="658"/>
    <w:link w:val="661"/>
    <w:uiPriority w:val="99"/>
  </w:style>
  <w:style w:type="character" w:styleId="663" w:customStyle="1">
    <w:name w:val="Заголовок 1 Знак"/>
    <w:basedOn w:val="658"/>
    <w:link w:val="654"/>
    <w:uiPriority w:val="9"/>
    <w:rPr>
      <w:rFonts w:asciiTheme="majorHAnsi" w:hAnsiTheme="majorHAnsi" w:eastAsiaTheme="majorEastAsia" w:cstheme="majorBidi"/>
      <w:b/>
      <w:bCs/>
      <w:color w:val="365f91" w:themeColor="accent1" w:themeShade="BF"/>
      <w:sz w:val="28"/>
      <w:szCs w:val="28"/>
    </w:rPr>
  </w:style>
  <w:style w:type="character" w:styleId="664" w:customStyle="1">
    <w:name w:val="Заголовок 2 Знак"/>
    <w:basedOn w:val="658"/>
    <w:link w:val="655"/>
    <w:uiPriority w:val="9"/>
    <w:rPr>
      <w:rFonts w:asciiTheme="majorHAnsi" w:hAnsiTheme="majorHAnsi" w:eastAsiaTheme="majorEastAsia" w:cstheme="majorBidi"/>
      <w:b/>
      <w:bCs/>
      <w:color w:val="4f81bd" w:themeColor="accent1"/>
      <w:sz w:val="26"/>
      <w:szCs w:val="26"/>
    </w:rPr>
  </w:style>
  <w:style w:type="character" w:styleId="665" w:customStyle="1">
    <w:name w:val="Заголовок 3 Знак"/>
    <w:basedOn w:val="658"/>
    <w:link w:val="656"/>
    <w:uiPriority w:val="9"/>
    <w:rPr>
      <w:rFonts w:asciiTheme="majorHAnsi" w:hAnsiTheme="majorHAnsi" w:eastAsiaTheme="majorEastAsia" w:cstheme="majorBidi"/>
      <w:b/>
      <w:bCs/>
      <w:color w:val="4f81bd" w:themeColor="accent1"/>
    </w:rPr>
  </w:style>
  <w:style w:type="character" w:styleId="666" w:customStyle="1">
    <w:name w:val="Заголовок 4 Знак"/>
    <w:basedOn w:val="658"/>
    <w:link w:val="657"/>
    <w:uiPriority w:val="9"/>
    <w:rPr>
      <w:rFonts w:asciiTheme="majorHAnsi" w:hAnsiTheme="majorHAnsi" w:eastAsiaTheme="majorEastAsia" w:cstheme="majorBidi"/>
      <w:b/>
      <w:bCs/>
      <w:i/>
      <w:iCs/>
      <w:color w:val="4f81bd" w:themeColor="accent1"/>
    </w:rPr>
  </w:style>
  <w:style w:type="paragraph" w:styleId="667">
    <w:name w:val="Normal Indent"/>
    <w:basedOn w:val="653"/>
    <w:uiPriority w:val="99"/>
    <w:unhideWhenUsed/>
    <w:pPr>
      <w:ind w:left="720"/>
    </w:pPr>
  </w:style>
  <w:style w:type="paragraph" w:styleId="668">
    <w:name w:val="Subtitle"/>
    <w:basedOn w:val="653"/>
    <w:next w:val="653"/>
    <w:link w:val="669"/>
    <w:uiPriority w:val="11"/>
    <w:qFormat/>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669" w:customStyle="1">
    <w:name w:val="Подзаголовок Знак"/>
    <w:basedOn w:val="658"/>
    <w:link w:val="668"/>
    <w:uiPriority w:val="11"/>
    <w:rPr>
      <w:rFonts w:asciiTheme="majorHAnsi" w:hAnsiTheme="majorHAnsi" w:eastAsiaTheme="majorEastAsia" w:cstheme="majorBidi"/>
      <w:i/>
      <w:iCs/>
      <w:color w:val="4f81bd" w:themeColor="accent1"/>
      <w:spacing w:val="15"/>
      <w:sz w:val="24"/>
      <w:szCs w:val="24"/>
    </w:rPr>
  </w:style>
  <w:style w:type="paragraph" w:styleId="670">
    <w:name w:val="Title"/>
    <w:basedOn w:val="653"/>
    <w:next w:val="653"/>
    <w:link w:val="671"/>
    <w:uiPriority w:val="10"/>
    <w:qFormat/>
    <w:pPr>
      <w:contextualSpacing/>
      <w:spacing w:after="300"/>
      <w:pBdr>
        <w:bottom w:val="single" w:color="4F81BD" w:themeColor="accent1" w:sz="8" w:space="4"/>
      </w:pBdr>
    </w:pPr>
    <w:rPr>
      <w:rFonts w:asciiTheme="majorHAnsi" w:hAnsiTheme="majorHAnsi" w:eastAsiaTheme="majorEastAsia" w:cstheme="majorBidi"/>
      <w:color w:val="17365d" w:themeColor="text2" w:themeShade="BF"/>
      <w:spacing w:val="5"/>
      <w:sz w:val="52"/>
      <w:szCs w:val="52"/>
    </w:rPr>
  </w:style>
  <w:style w:type="character" w:styleId="671" w:customStyle="1">
    <w:name w:val="Название Знак"/>
    <w:basedOn w:val="658"/>
    <w:link w:val="670"/>
    <w:uiPriority w:val="10"/>
    <w:rPr>
      <w:rFonts w:asciiTheme="majorHAnsi" w:hAnsiTheme="majorHAnsi" w:eastAsiaTheme="majorEastAsia" w:cstheme="majorBidi"/>
      <w:color w:val="17365d" w:themeColor="text2" w:themeShade="BF"/>
      <w:spacing w:val="5"/>
      <w:sz w:val="52"/>
      <w:szCs w:val="52"/>
    </w:rPr>
  </w:style>
  <w:style w:type="character" w:styleId="672">
    <w:name w:val="Emphasis"/>
    <w:basedOn w:val="658"/>
    <w:uiPriority w:val="20"/>
    <w:qFormat/>
    <w:rPr>
      <w:i/>
      <w:iCs/>
    </w:rPr>
  </w:style>
  <w:style w:type="character" w:styleId="673">
    <w:name w:val="Hyperlink"/>
    <w:basedOn w:val="658"/>
    <w:uiPriority w:val="99"/>
    <w:unhideWhenUsed/>
    <w:rPr>
      <w:color w:val="0000ff" w:themeColor="hyperlink"/>
      <w:u w:val="single"/>
    </w:rPr>
  </w:style>
  <w:style w:type="table" w:styleId="674">
    <w:name w:val="Table Grid"/>
    <w:basedOn w:val="659"/>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top w:w="0" w:type="dxa"/>
        <w:right w:w="108" w:type="dxa"/>
        <w:bottom w:w="0" w:type="dxa"/>
      </w:tblCellMar>
    </w:tblPr>
  </w:style>
  <w:style w:type="paragraph" w:styleId="675">
    <w:name w:val="Caption"/>
    <w:basedOn w:val="653"/>
    <w:next w:val="653"/>
    <w:uiPriority w:val="35"/>
    <w:semiHidden/>
    <w:unhideWhenUsed/>
    <w:qFormat/>
    <w:pPr>
      <w:spacing w:line="240" w:lineRule="auto"/>
    </w:pPr>
    <w:rPr>
      <w:b/>
      <w:bCs/>
      <w:color w:val="4f81bd" w:themeColor="accent1"/>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diakov.net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Музыка Татьяна</cp:lastModifiedBy>
  <cp:revision>6</cp:revision>
  <dcterms:created xsi:type="dcterms:W3CDTF">2025-08-27T20:43:00Z</dcterms:created>
  <dcterms:modified xsi:type="dcterms:W3CDTF">2025-09-04T10:29:26Z</dcterms:modified>
</cp:coreProperties>
</file>