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72" w:rsidRDefault="00B2103E" w:rsidP="003A72AF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Анализ работы за 2020</w:t>
      </w:r>
      <w:r w:rsidR="000E73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</w:t>
      </w:r>
    </w:p>
    <w:p w:rsidR="000E7368" w:rsidRDefault="000E7368" w:rsidP="003A72AF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ОГКУСО «Центр социальной помощи семье и детям Тайшетского района»</w:t>
      </w:r>
    </w:p>
    <w:p w:rsidR="000E7368" w:rsidRDefault="000E7368" w:rsidP="003A72AF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A1E49" w:rsidRPr="00053643" w:rsidRDefault="000E7368" w:rsidP="00053643">
      <w:pPr>
        <w:pStyle w:val="a7"/>
        <w:jc w:val="both"/>
      </w:pPr>
      <w:r>
        <w:tab/>
      </w:r>
      <w:r w:rsidR="00053643">
        <w:rPr>
          <w:color w:val="000000"/>
        </w:rPr>
        <w:t>На 2020</w:t>
      </w:r>
      <w:r w:rsidR="00AA1E49" w:rsidRPr="00053643">
        <w:rPr>
          <w:color w:val="000000"/>
        </w:rPr>
        <w:t xml:space="preserve"> год была поставлена цель педагогического коллектива: </w:t>
      </w:r>
      <w:r w:rsidR="00053643">
        <w:rPr>
          <w:color w:val="000000"/>
        </w:rPr>
        <w:t>Создание психо</w:t>
      </w:r>
      <w:r w:rsidR="00AA1E49" w:rsidRPr="00053643">
        <w:rPr>
          <w:color w:val="000000"/>
        </w:rPr>
        <w:t>лого-педагогических условий для семейного жизнеустройства детей, оставшихся без попечения родителей, а в случае его невозможности – для подготовки личности, готовой к самостоятельной жизни и деятельности со сфор</w:t>
      </w:r>
      <w:r w:rsidR="00053643">
        <w:rPr>
          <w:color w:val="000000"/>
        </w:rPr>
        <w:t>мированными ценностными ориенти</w:t>
      </w:r>
      <w:r w:rsidR="00AA1E49" w:rsidRPr="00053643">
        <w:rPr>
          <w:color w:val="000000"/>
        </w:rPr>
        <w:t xml:space="preserve">рами. </w:t>
      </w:r>
    </w:p>
    <w:p w:rsidR="00925970" w:rsidRPr="00925970" w:rsidRDefault="00AA1E49" w:rsidP="00925970">
      <w:pPr>
        <w:spacing w:after="0" w:line="240" w:lineRule="auto"/>
        <w:ind w:right="2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Поставленная цель реализовывалась посредством следующих задач: </w:t>
      </w:r>
      <w:r w:rsidRPr="00053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25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925970" w:rsidRPr="00925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Усиление работы по укреплению института семьи</w:t>
      </w:r>
    </w:p>
    <w:p w:rsidR="00925970" w:rsidRPr="00925970" w:rsidRDefault="00925970" w:rsidP="00925970">
      <w:pPr>
        <w:numPr>
          <w:ilvl w:val="0"/>
          <w:numId w:val="25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5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Популяризация семейных форм жизнеустройства;</w:t>
      </w:r>
    </w:p>
    <w:p w:rsidR="00925970" w:rsidRPr="00925970" w:rsidRDefault="00925970" w:rsidP="00925970">
      <w:pPr>
        <w:numPr>
          <w:ilvl w:val="0"/>
          <w:numId w:val="25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59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системы постинтернатного сопровождения в соответствии с Модельной программой подготовки детей-сирот и детей, оставшихся без попечения родителей к самостоятельной жизни и постинтернатного сопровождения выпускников организаций для детей-сирот на территории Иркутской области.</w:t>
      </w:r>
    </w:p>
    <w:p w:rsidR="00925970" w:rsidRPr="00925970" w:rsidRDefault="00925970" w:rsidP="00925970">
      <w:pPr>
        <w:numPr>
          <w:ilvl w:val="0"/>
          <w:numId w:val="25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5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реабилитационного пространства для детей, возвращенных из-под опеки;</w:t>
      </w:r>
    </w:p>
    <w:p w:rsidR="00925970" w:rsidRPr="00925970" w:rsidRDefault="00925970" w:rsidP="00925970">
      <w:pPr>
        <w:numPr>
          <w:ilvl w:val="0"/>
          <w:numId w:val="25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5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Снижение самовольных уходов, совершаемых воспитанниками;</w:t>
      </w:r>
    </w:p>
    <w:p w:rsidR="00925970" w:rsidRPr="00925970" w:rsidRDefault="00925970" w:rsidP="00925970">
      <w:pPr>
        <w:numPr>
          <w:ilvl w:val="0"/>
          <w:numId w:val="25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5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Работа, направленная на снятие и профилактику синдрома эмоционального выгорания коллектива;</w:t>
      </w:r>
    </w:p>
    <w:p w:rsidR="00925970" w:rsidRPr="00925970" w:rsidRDefault="00925970" w:rsidP="00925970">
      <w:pPr>
        <w:numPr>
          <w:ilvl w:val="0"/>
          <w:numId w:val="25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5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Повышение учебной мотивации детей, </w:t>
      </w:r>
      <w:proofErr w:type="gramStart"/>
      <w:r w:rsidRPr="00925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925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самоподготовкой;</w:t>
      </w:r>
    </w:p>
    <w:p w:rsidR="00925970" w:rsidRPr="00925970" w:rsidRDefault="00925970" w:rsidP="00925970">
      <w:pPr>
        <w:numPr>
          <w:ilvl w:val="0"/>
          <w:numId w:val="25"/>
        </w:numPr>
        <w:spacing w:after="160" w:line="256" w:lineRule="auto"/>
        <w:ind w:right="2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5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Сплочение детских коллективов, оптимизация взаимоотношений в диадах «ребенок-взрослый», «Ребенок-ребенок»;</w:t>
      </w:r>
    </w:p>
    <w:p w:rsidR="00925970" w:rsidRPr="00925970" w:rsidRDefault="00925970" w:rsidP="00925970">
      <w:pPr>
        <w:numPr>
          <w:ilvl w:val="0"/>
          <w:numId w:val="25"/>
        </w:numPr>
        <w:spacing w:after="0" w:line="240" w:lineRule="auto"/>
        <w:ind w:left="714" w:right="-36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970">
        <w:rPr>
          <w:rFonts w:ascii="Times New Roman" w:eastAsia="Times New Roman" w:hAnsi="Times New Roman" w:cs="Times New Roman"/>
          <w:sz w:val="24"/>
          <w:szCs w:val="24"/>
        </w:rPr>
        <w:t>Разработка программ профилактики суицидального поведения и жестокого обращения;</w:t>
      </w:r>
    </w:p>
    <w:p w:rsidR="00925970" w:rsidRPr="00925970" w:rsidRDefault="00925970" w:rsidP="00925970">
      <w:pPr>
        <w:numPr>
          <w:ilvl w:val="0"/>
          <w:numId w:val="25"/>
        </w:numPr>
        <w:spacing w:after="0" w:line="240" w:lineRule="auto"/>
        <w:ind w:left="714" w:right="-36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97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технологии наставничества в семьях СОП и ТЖС.</w:t>
      </w:r>
    </w:p>
    <w:p w:rsidR="00925970" w:rsidRPr="00925970" w:rsidRDefault="00925970" w:rsidP="00925970">
      <w:pPr>
        <w:numPr>
          <w:ilvl w:val="0"/>
          <w:numId w:val="25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9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привлечение общественных и некоммерческих организаций к профилактической работе с семьями, находящимися в социально опасном положении;</w:t>
      </w:r>
    </w:p>
    <w:p w:rsidR="00925970" w:rsidRPr="00925970" w:rsidRDefault="00925970" w:rsidP="00925970">
      <w:pPr>
        <w:numPr>
          <w:ilvl w:val="0"/>
          <w:numId w:val="25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9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работу клуба родительской грамотности «Семейный круг», с целью повешения родительской компетентности, ответственного родительства, гармонизацию детско-родительских отношений.</w:t>
      </w:r>
    </w:p>
    <w:p w:rsidR="00925970" w:rsidRPr="00925970" w:rsidRDefault="00925970" w:rsidP="00925970">
      <w:pPr>
        <w:numPr>
          <w:ilvl w:val="0"/>
          <w:numId w:val="25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9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проекта «Помнить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5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жить», посвященного 75-летию ВОВ.</w:t>
      </w:r>
    </w:p>
    <w:p w:rsidR="00925970" w:rsidRPr="00925970" w:rsidRDefault="00925970" w:rsidP="00925970">
      <w:pPr>
        <w:spacing w:after="0" w:line="240" w:lineRule="auto"/>
        <w:ind w:left="714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F69" w:rsidRPr="009620B5" w:rsidRDefault="00B63E1F" w:rsidP="00C84F69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620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1. Работа с педагогическим коллективом</w:t>
      </w:r>
    </w:p>
    <w:p w:rsidR="00B63E1F" w:rsidRPr="00B63E1F" w:rsidRDefault="00B63E1F" w:rsidP="00B63E1F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63E1F" w:rsidRPr="00AF49C1" w:rsidRDefault="00B63E1F" w:rsidP="00B63E1F">
      <w:pPr>
        <w:spacing w:after="0" w:line="240" w:lineRule="auto"/>
        <w:ind w:right="200"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обследования педагогического коллектива на уровень синдрома эмоционального выгорания было выявлено </w:t>
      </w:r>
    </w:p>
    <w:p w:rsidR="00B63E1F" w:rsidRPr="0053027A" w:rsidRDefault="00B63E1F" w:rsidP="00AF49C1">
      <w:pPr>
        <w:spacing w:after="0" w:line="240" w:lineRule="auto"/>
        <w:ind w:right="-1134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</w:t>
      </w:r>
    </w:p>
    <w:p w:rsidR="001B0CFD" w:rsidRDefault="001B0CFD" w:rsidP="00B63E1F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CFD" w:rsidRPr="003A72AF" w:rsidRDefault="001B0CFD" w:rsidP="001B0CFD">
      <w:pPr>
        <w:spacing w:after="0" w:line="240" w:lineRule="auto"/>
        <w:ind w:right="200" w:firstLine="7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Индекс эмоционального выгорания (ИЭВ)</w:t>
      </w:r>
    </w:p>
    <w:p w:rsidR="001B0CFD" w:rsidRDefault="001B0CFD" w:rsidP="001B0CFD">
      <w:pPr>
        <w:spacing w:after="0" w:line="240" w:lineRule="auto"/>
        <w:ind w:right="200" w:firstLine="7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Итоговое значение от 0 (нет выгорания) до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7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(максимально выраженное выгорание).</w:t>
      </w:r>
    </w:p>
    <w:p w:rsidR="001B0CFD" w:rsidRDefault="001B0CFD" w:rsidP="001B0CFD">
      <w:pPr>
        <w:spacing w:after="0" w:line="240" w:lineRule="auto"/>
        <w:ind w:right="200" w:firstLine="7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0CFD" w:rsidRPr="001B0CFD" w:rsidRDefault="001B0CFD" w:rsidP="001B0CF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B0C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оценке уровня эмоционального выгорания педагогов, использовался опросник выгорания К. </w:t>
      </w:r>
      <w:proofErr w:type="spellStart"/>
      <w:r w:rsidRPr="001B0C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Маслач</w:t>
      </w:r>
      <w:proofErr w:type="spellEnd"/>
      <w:r w:rsidRPr="001B0CF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B0CFD" w:rsidRPr="001B0CFD" w:rsidRDefault="001B0CFD" w:rsidP="001B0CF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диагностики: </w:t>
      </w:r>
      <w:r w:rsidRPr="001B0C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процентном соотношении результаты распределяются следующим образом: 100 % (8 человек) воспитателей имеют низкий уровень эмоционального выгорания, однако выявлено на начальной стадии формирование </w:t>
      </w:r>
      <w:r w:rsidRPr="001B0C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некоторых симптомов, вследствие которых развивается эмоциональное выгорание: симптом</w:t>
      </w:r>
    </w:p>
    <w:p w:rsidR="001B0CFD" w:rsidRPr="001B0CFD" w:rsidRDefault="001B0CFD" w:rsidP="001B0CF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C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«Неудовлетворенность собой» - 5 % (2 человека).</w:t>
      </w:r>
    </w:p>
    <w:p w:rsidR="001B0CFD" w:rsidRPr="001B0CFD" w:rsidRDefault="001B0CFD" w:rsidP="001B0CF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C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«Загнанность в клетку» - 7,2% (4 человека).</w:t>
      </w:r>
    </w:p>
    <w:p w:rsidR="001B0CFD" w:rsidRPr="001B0CFD" w:rsidRDefault="001B0CFD" w:rsidP="001B0CF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C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«Редукция профессиональных обязанностей» -25,5 % (8 человек).  </w:t>
      </w:r>
    </w:p>
    <w:p w:rsidR="001B0CFD" w:rsidRPr="001B0CFD" w:rsidRDefault="001B0CFD" w:rsidP="001B0CF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C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«Эмоциональная отстраненность» - 10% (3 человека).</w:t>
      </w:r>
    </w:p>
    <w:p w:rsidR="001B0CFD" w:rsidRPr="001B0CFD" w:rsidRDefault="001B0CFD" w:rsidP="001B0CF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0C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«Личностная отстраненность, деперсонализация» -3,1 % (1 человек).</w:t>
      </w:r>
    </w:p>
    <w:p w:rsidR="001B0CFD" w:rsidRPr="00FA0F75" w:rsidRDefault="001B0CFD" w:rsidP="00FA0F75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B0CF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Вывод: в результате проведенной диагностики выявлен низкий уровень эмоционального выгорания коллектива, у некоторых воспитателей выявлены складывающиеся симптомы, но данные симптомы незначительно влияют на профессиональную деятельность и эмоциональное состояние.</w:t>
      </w:r>
    </w:p>
    <w:p w:rsidR="001B0CFD" w:rsidRPr="001B0CFD" w:rsidRDefault="001B0CFD" w:rsidP="001B0CFD">
      <w:pPr>
        <w:spacing w:after="0" w:line="240" w:lineRule="auto"/>
        <w:ind w:right="200" w:firstLine="7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01"/>
        <w:tblW w:w="0" w:type="auto"/>
        <w:tblLook w:val="04A0" w:firstRow="1" w:lastRow="0" w:firstColumn="1" w:lastColumn="0" w:noHBand="0" w:noVBand="1"/>
      </w:tblPr>
      <w:tblGrid>
        <w:gridCol w:w="744"/>
        <w:gridCol w:w="845"/>
        <w:gridCol w:w="844"/>
        <w:gridCol w:w="844"/>
        <w:gridCol w:w="844"/>
        <w:gridCol w:w="844"/>
        <w:gridCol w:w="844"/>
        <w:gridCol w:w="844"/>
        <w:gridCol w:w="844"/>
        <w:gridCol w:w="845"/>
        <w:gridCol w:w="663"/>
      </w:tblGrid>
      <w:tr w:rsidR="001B0CFD" w:rsidRPr="001B0CFD" w:rsidTr="001B0CFD">
        <w:tc>
          <w:tcPr>
            <w:tcW w:w="822" w:type="dxa"/>
          </w:tcPr>
          <w:p w:rsidR="001B0CFD" w:rsidRPr="001B0CFD" w:rsidRDefault="001B0CFD" w:rsidP="001B0CFD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1B0CF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93" w:type="dxa"/>
          </w:tcPr>
          <w:p w:rsidR="001B0CFD" w:rsidRPr="001B0CFD" w:rsidRDefault="001B0CFD" w:rsidP="001B0CFD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1B0CFD">
              <w:rPr>
                <w:b/>
                <w:sz w:val="24"/>
                <w:szCs w:val="24"/>
              </w:rPr>
              <w:t>0,1</w:t>
            </w:r>
          </w:p>
        </w:tc>
        <w:tc>
          <w:tcPr>
            <w:tcW w:w="893" w:type="dxa"/>
          </w:tcPr>
          <w:p w:rsidR="001B0CFD" w:rsidRPr="001B0CFD" w:rsidRDefault="001B0CFD" w:rsidP="001B0CFD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1B0CFD">
              <w:rPr>
                <w:b/>
                <w:sz w:val="24"/>
                <w:szCs w:val="24"/>
              </w:rPr>
              <w:t>0,2</w:t>
            </w:r>
          </w:p>
        </w:tc>
        <w:tc>
          <w:tcPr>
            <w:tcW w:w="893" w:type="dxa"/>
          </w:tcPr>
          <w:p w:rsidR="001B0CFD" w:rsidRPr="001B0CFD" w:rsidRDefault="001B0CFD" w:rsidP="001B0CFD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1B0CFD">
              <w:rPr>
                <w:b/>
                <w:sz w:val="24"/>
                <w:szCs w:val="24"/>
              </w:rPr>
              <w:t>0,3</w:t>
            </w:r>
          </w:p>
        </w:tc>
        <w:tc>
          <w:tcPr>
            <w:tcW w:w="893" w:type="dxa"/>
          </w:tcPr>
          <w:p w:rsidR="001B0CFD" w:rsidRPr="001B0CFD" w:rsidRDefault="001B0CFD" w:rsidP="001B0CFD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1B0CFD">
              <w:rPr>
                <w:b/>
                <w:sz w:val="24"/>
                <w:szCs w:val="24"/>
              </w:rPr>
              <w:t>0,4</w:t>
            </w:r>
          </w:p>
        </w:tc>
        <w:tc>
          <w:tcPr>
            <w:tcW w:w="893" w:type="dxa"/>
          </w:tcPr>
          <w:p w:rsidR="001B0CFD" w:rsidRPr="001B0CFD" w:rsidRDefault="001B0CFD" w:rsidP="001B0CFD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1B0CFD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893" w:type="dxa"/>
          </w:tcPr>
          <w:p w:rsidR="001B0CFD" w:rsidRPr="001B0CFD" w:rsidRDefault="001B0CFD" w:rsidP="001B0CFD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1B0CFD">
              <w:rPr>
                <w:b/>
                <w:sz w:val="24"/>
                <w:szCs w:val="24"/>
              </w:rPr>
              <w:t>0,6</w:t>
            </w:r>
          </w:p>
        </w:tc>
        <w:tc>
          <w:tcPr>
            <w:tcW w:w="893" w:type="dxa"/>
          </w:tcPr>
          <w:p w:rsidR="001B0CFD" w:rsidRPr="001B0CFD" w:rsidRDefault="001B0CFD" w:rsidP="001B0CFD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1B0CFD">
              <w:rPr>
                <w:b/>
                <w:sz w:val="24"/>
                <w:szCs w:val="24"/>
              </w:rPr>
              <w:t>0,7</w:t>
            </w:r>
          </w:p>
        </w:tc>
        <w:tc>
          <w:tcPr>
            <w:tcW w:w="893" w:type="dxa"/>
          </w:tcPr>
          <w:p w:rsidR="001B0CFD" w:rsidRPr="001B0CFD" w:rsidRDefault="001B0CFD" w:rsidP="001B0CFD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1B0CFD">
              <w:rPr>
                <w:b/>
                <w:sz w:val="24"/>
                <w:szCs w:val="24"/>
              </w:rPr>
              <w:t>0,8</w:t>
            </w:r>
          </w:p>
        </w:tc>
        <w:tc>
          <w:tcPr>
            <w:tcW w:w="894" w:type="dxa"/>
          </w:tcPr>
          <w:p w:rsidR="001B0CFD" w:rsidRPr="001B0CFD" w:rsidRDefault="001B0CFD" w:rsidP="001B0CFD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1B0CFD">
              <w:rPr>
                <w:b/>
                <w:sz w:val="24"/>
                <w:szCs w:val="24"/>
              </w:rPr>
              <w:t>0,9</w:t>
            </w:r>
          </w:p>
        </w:tc>
        <w:tc>
          <w:tcPr>
            <w:tcW w:w="711" w:type="dxa"/>
          </w:tcPr>
          <w:p w:rsidR="001B0CFD" w:rsidRPr="001B0CFD" w:rsidRDefault="001B0CFD" w:rsidP="001B0CFD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1B0CFD">
              <w:rPr>
                <w:b/>
                <w:sz w:val="24"/>
                <w:szCs w:val="24"/>
              </w:rPr>
              <w:t>1</w:t>
            </w:r>
          </w:p>
        </w:tc>
      </w:tr>
      <w:tr w:rsidR="001B0CFD" w:rsidRPr="001B0CFD" w:rsidTr="001B0CFD">
        <w:tc>
          <w:tcPr>
            <w:tcW w:w="822" w:type="dxa"/>
          </w:tcPr>
          <w:p w:rsidR="001B0CFD" w:rsidRPr="001B0CFD" w:rsidRDefault="001B0CFD" w:rsidP="001B0CFD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1B0CF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93" w:type="dxa"/>
          </w:tcPr>
          <w:p w:rsidR="001B0CFD" w:rsidRPr="001B0CFD" w:rsidRDefault="001B0CFD" w:rsidP="001B0CFD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1B0C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:rsidR="001B0CFD" w:rsidRPr="001B0CFD" w:rsidRDefault="001B0CFD" w:rsidP="001B0CFD">
            <w:pPr>
              <w:ind w:right="200"/>
              <w:jc w:val="center"/>
              <w:rPr>
                <w:b/>
                <w:sz w:val="24"/>
                <w:szCs w:val="24"/>
              </w:rPr>
            </w:pPr>
            <w:r w:rsidRPr="001B0CF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3" w:type="dxa"/>
          </w:tcPr>
          <w:p w:rsidR="001B0CFD" w:rsidRPr="001B0CFD" w:rsidRDefault="001B0CFD" w:rsidP="001B0CFD">
            <w:pPr>
              <w:ind w:right="200"/>
              <w:jc w:val="center"/>
              <w:rPr>
                <w:b/>
                <w:sz w:val="24"/>
                <w:szCs w:val="24"/>
              </w:rPr>
            </w:pPr>
            <w:r w:rsidRPr="001B0CF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93" w:type="dxa"/>
          </w:tcPr>
          <w:p w:rsidR="001B0CFD" w:rsidRPr="001B0CFD" w:rsidRDefault="001B0CFD" w:rsidP="001B0CFD">
            <w:pPr>
              <w:ind w:right="2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1B0CFD" w:rsidRPr="001B0CFD" w:rsidRDefault="001B0CFD" w:rsidP="001B0CFD">
            <w:pPr>
              <w:ind w:right="200"/>
              <w:jc w:val="center"/>
              <w:rPr>
                <w:b/>
                <w:sz w:val="24"/>
                <w:szCs w:val="24"/>
              </w:rPr>
            </w:pPr>
            <w:r w:rsidRPr="001B0C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3" w:type="dxa"/>
          </w:tcPr>
          <w:p w:rsidR="001B0CFD" w:rsidRPr="001B0CFD" w:rsidRDefault="001B0CFD" w:rsidP="001B0CFD">
            <w:pPr>
              <w:ind w:right="20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1B0CFD" w:rsidRPr="001B0CFD" w:rsidRDefault="001B0CFD" w:rsidP="001B0CFD">
            <w:pPr>
              <w:ind w:right="200"/>
              <w:jc w:val="right"/>
              <w:rPr>
                <w:b/>
                <w:sz w:val="24"/>
                <w:szCs w:val="24"/>
              </w:rPr>
            </w:pPr>
            <w:r w:rsidRPr="001B0C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1B0CFD" w:rsidRPr="001B0CFD" w:rsidRDefault="001B0CFD" w:rsidP="001B0CFD">
            <w:pPr>
              <w:ind w:right="20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1B0CFD" w:rsidRPr="001B0CFD" w:rsidRDefault="001B0CFD" w:rsidP="001B0CFD">
            <w:pPr>
              <w:ind w:right="20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1B0CFD" w:rsidRPr="001B0CFD" w:rsidRDefault="001B0CFD" w:rsidP="001B0CFD">
            <w:pPr>
              <w:ind w:right="200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1B0CFD" w:rsidRPr="001B0CFD" w:rsidRDefault="001B0CFD" w:rsidP="001B0CFD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0CFD" w:rsidRPr="001B0CFD" w:rsidRDefault="001B0CFD" w:rsidP="001B0CFD">
      <w:pPr>
        <w:pStyle w:val="a7"/>
        <w:shd w:val="clear" w:color="auto" w:fill="FFFFFF"/>
        <w:spacing w:before="0" w:beforeAutospacing="0" w:after="0" w:afterAutospacing="0"/>
        <w:jc w:val="both"/>
      </w:pPr>
      <w:r w:rsidRPr="001B0CFD">
        <w:t xml:space="preserve">          Проанализировав полученные данные можно сделать следующий вывод. Синдром профессионального выгорания присутствует в организации среди сотрудников, но пороговое значение не превышено. Это результат того, что в течение года в учреждении проводятся мероприятия с коллективом для предотвращения синдрома выгорания. Именно этим обусловлена необходимость разработки и внедрения мероприятий, способствующих предотвращению профессионального выгорания сотрудников организации.</w:t>
      </w:r>
    </w:p>
    <w:p w:rsidR="001B0CFD" w:rsidRDefault="001B0CFD" w:rsidP="001B0C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исследований в сфере способов профилактики профессионального выгорания, был сделан вывод о том, что одним из наиболее эффективных методов является занятие в организованных группах с психологом. В связи с этим, были разработаны занятия с психологом для сотрудников организации, с целью предотвращения возникновения синдрома профессионального выгорания. </w:t>
      </w:r>
    </w:p>
    <w:p w:rsidR="00C84F69" w:rsidRPr="001B0CFD" w:rsidRDefault="00C84F69" w:rsidP="001B0C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F69" w:rsidRPr="00C84F69" w:rsidRDefault="00C84F69" w:rsidP="00C8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Запланированная работа с коллективом в 2020 году не была выполнена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 </w:t>
      </w:r>
      <w:r w:rsidR="00FA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объеме </w:t>
      </w:r>
      <w:r w:rsidR="00FA0F75"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 ситуации в мире, связанной с распространением </w:t>
      </w:r>
      <w:proofErr w:type="spellStart"/>
      <w:r w:rsidRPr="00C84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proofErr w:type="spellEnd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-19.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стоит отметить, что период самоизоляции, который переживали коллеги, позволил сплотиться и сдружиться. После данного периода отмечается дружеский тон в голосе, появилось желание к взаимодействию и сотрудничеству. Сотрудники стали терпимее, стараются проявлять поддержку и личное участие. </w:t>
      </w:r>
    </w:p>
    <w:p w:rsidR="00C84F69" w:rsidRPr="00C84F69" w:rsidRDefault="00C84F69" w:rsidP="00C84F69">
      <w:pPr>
        <w:spacing w:after="0" w:line="240" w:lineRule="auto"/>
        <w:ind w:right="200"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начала года и до 30 апреля были проведены мероприятия, направленные на снижение эмоционального напряжения через психотехники и физические задания. В феврале и апреле были проведены релаксационные занятия с использованием музыкальной терапия и арт-терапия. В марте была проведена спортивная эстафета на свежем воздухе для сплочения коллектива, снятия стресса через физические упражнения, совместно с педагогом дополнительного образования </w:t>
      </w:r>
      <w:proofErr w:type="spellStart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Самбуевым</w:t>
      </w:r>
      <w:proofErr w:type="spellEnd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Ж.К. для данного мероприятия нам предоставили спортивный инвентарь ДК «Железнодорожник». Мероприятие оказалось полезным и запоминающимся. В процессе игровых и спортивных занятий коллеги смогли попробовать себя в новой роли, сменив зону комфорта. Также эстафета позволила сократить дистанцию в общении. Снизить уровень стресса. </w:t>
      </w:r>
    </w:p>
    <w:p w:rsidR="00C84F69" w:rsidRPr="00C84F69" w:rsidRDefault="00C84F69" w:rsidP="00C84F69">
      <w:pPr>
        <w:spacing w:after="0" w:line="240" w:lineRule="auto"/>
        <w:ind w:right="200"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сентября до конца года было разработаны и проведены, с учетом ситуации, высоким уровнем стресса, следующие психологические занятия:</w:t>
      </w:r>
    </w:p>
    <w:p w:rsidR="00C84F69" w:rsidRPr="00C84F69" w:rsidRDefault="00C84F69" w:rsidP="00C84F69">
      <w:pPr>
        <w:spacing w:after="0" w:line="240" w:lineRule="auto"/>
        <w:ind w:right="200"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сентябре - </w:t>
      </w:r>
      <w:proofErr w:type="spellStart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тренинговое</w:t>
      </w:r>
      <w:proofErr w:type="spellEnd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 с использование метафорических карт «Тараканы в голове» и интуитивные карты-образы. Целью стало – формирование ситуации принятия, поддержки от коллег. В ходе занятия проявляли такт, смогли увидеть восприятие коллег, отличное от собственного мироощущения. Атмосфера, созданная педагогом-психологом, позволила каждому прикоснуться к себе, к своему опыту, принять и понять поступки, услышать, как живут другие, и увидеть реакции других, т.к. в социуме нет единого мнения, каждый важен.  </w:t>
      </w:r>
    </w:p>
    <w:p w:rsidR="00C84F69" w:rsidRPr="00C84F69" w:rsidRDefault="00C84F69" w:rsidP="00C84F69">
      <w:pPr>
        <w:spacing w:line="240" w:lineRule="auto"/>
        <w:ind w:firstLine="7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Октябрь – по годовому плану было запланировано </w:t>
      </w:r>
      <w:proofErr w:type="spellStart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тренинговое</w:t>
      </w:r>
      <w:proofErr w:type="spellEnd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 по </w:t>
      </w:r>
      <w:proofErr w:type="spellStart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командообразованию</w:t>
      </w:r>
      <w:proofErr w:type="spellEnd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</w:t>
      </w:r>
      <w:proofErr w:type="gramEnd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целью». </w:t>
      </w:r>
      <w:r w:rsidRPr="00C84F69">
        <w:rPr>
          <w:rFonts w:ascii="Times New Roman" w:eastAsia="Calibri" w:hAnsi="Times New Roman" w:cs="Times New Roman"/>
          <w:sz w:val="24"/>
          <w:szCs w:val="24"/>
        </w:rPr>
        <w:t xml:space="preserve">Незатейливое объявление появилось накануне запланированного мероприятия, которое </w:t>
      </w:r>
      <w:proofErr w:type="gramStart"/>
      <w:r w:rsidRPr="00C84F69">
        <w:rPr>
          <w:rFonts w:ascii="Times New Roman" w:eastAsia="Calibri" w:hAnsi="Times New Roman" w:cs="Times New Roman"/>
          <w:sz w:val="24"/>
          <w:szCs w:val="24"/>
        </w:rPr>
        <w:t>подготовили педагоги-психологи Мухтарова Н.В. и Колчина Е.Г. Перед началом мероприятия большинство участников пребывало</w:t>
      </w:r>
      <w:proofErr w:type="gramEnd"/>
      <w:r w:rsidRPr="00C84F69">
        <w:rPr>
          <w:rFonts w:ascii="Times New Roman" w:eastAsia="Calibri" w:hAnsi="Times New Roman" w:cs="Times New Roman"/>
          <w:sz w:val="24"/>
          <w:szCs w:val="24"/>
        </w:rPr>
        <w:t xml:space="preserve"> в легком волнении и ожидании хорошо и с пользой провести время! А начали мы с расшифровки термина «</w:t>
      </w:r>
      <w:proofErr w:type="spellStart"/>
      <w:r w:rsidRPr="00C84F69">
        <w:rPr>
          <w:rFonts w:ascii="Times New Roman" w:eastAsia="Calibri" w:hAnsi="Times New Roman" w:cs="Times New Roman"/>
          <w:sz w:val="24"/>
          <w:szCs w:val="24"/>
        </w:rPr>
        <w:t>тимбилдинг</w:t>
      </w:r>
      <w:proofErr w:type="spellEnd"/>
      <w:r w:rsidRPr="00C84F69">
        <w:rPr>
          <w:rFonts w:ascii="Times New Roman" w:eastAsia="Calibri" w:hAnsi="Times New Roman" w:cs="Times New Roman"/>
          <w:sz w:val="24"/>
          <w:szCs w:val="24"/>
        </w:rPr>
        <w:t xml:space="preserve">». Задачи такого тренинга – сплотить команду, улучшить понимание, сформировать доброжелательную атмосферу. Решение данных задач в будущем должно положительно повлиять на продуктивность работников. </w:t>
      </w:r>
      <w:proofErr w:type="spellStart"/>
      <w:r w:rsidRPr="00C84F69">
        <w:rPr>
          <w:rFonts w:ascii="Times New Roman" w:eastAsia="Calibri" w:hAnsi="Times New Roman" w:cs="Times New Roman"/>
          <w:sz w:val="24"/>
          <w:szCs w:val="24"/>
        </w:rPr>
        <w:t>Тимбилдинг</w:t>
      </w:r>
      <w:proofErr w:type="spellEnd"/>
      <w:r w:rsidRPr="00C84F69">
        <w:rPr>
          <w:rFonts w:ascii="Times New Roman" w:eastAsia="Calibri" w:hAnsi="Times New Roman" w:cs="Times New Roman"/>
          <w:sz w:val="24"/>
          <w:szCs w:val="24"/>
        </w:rPr>
        <w:t xml:space="preserve"> - это инвестиции в человеческий потенциал, позволяющие достигать новых вершин, повышать эффективность работы, улучшать качество взаимодействия. А дальше нашим коллегам пришлось, взявшись за руки, покорить лестницу, ловко обкрученной веревкой – препятствием. Пройти по дорожке рук и ног, сразиться в скорости познания имен коллег, </w:t>
      </w:r>
      <w:proofErr w:type="gramStart"/>
      <w:r w:rsidRPr="00C84F69">
        <w:rPr>
          <w:rFonts w:ascii="Times New Roman" w:eastAsia="Calibri" w:hAnsi="Times New Roman" w:cs="Times New Roman"/>
          <w:sz w:val="24"/>
          <w:szCs w:val="24"/>
        </w:rPr>
        <w:t>схлопотать</w:t>
      </w:r>
      <w:proofErr w:type="gramEnd"/>
      <w:r w:rsidRPr="00C84F69">
        <w:rPr>
          <w:rFonts w:ascii="Times New Roman" w:eastAsia="Calibri" w:hAnsi="Times New Roman" w:cs="Times New Roman"/>
          <w:sz w:val="24"/>
          <w:szCs w:val="24"/>
        </w:rPr>
        <w:t xml:space="preserve"> «амнезию» и найти человека по описанию. Как оказалось, что мы не так много знаем друг о друге, и не всем удалось найти соответствующее описание и связать его с конкретным человеком. Кульминационным этапом стали прыжки на канате всей командой. После командных прыжков в процессе обсуждения приходили идеи по синхронности и слаженной работе команды!</w:t>
      </w:r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коллеги получили навык решать нестандартные задачи и </w:t>
      </w:r>
      <w:r w:rsidRPr="00C84F69">
        <w:rPr>
          <w:rFonts w:ascii="Times New Roman" w:eastAsia="Calibri" w:hAnsi="Times New Roman" w:cs="Times New Roman"/>
          <w:sz w:val="24"/>
          <w:szCs w:val="24"/>
        </w:rPr>
        <w:t xml:space="preserve">создавать эффективный механизма принятия решений внутри коллектива. В завершении мы опутались «паутиной» из красной нити, которая символизирует любовь, и передавали свои добрые пожелания. На память у каждого остались ниточки, как символ вдохновения от </w:t>
      </w:r>
      <w:proofErr w:type="spellStart"/>
      <w:r w:rsidRPr="00C84F69">
        <w:rPr>
          <w:rFonts w:ascii="Times New Roman" w:eastAsia="Calibri" w:hAnsi="Times New Roman" w:cs="Times New Roman"/>
          <w:sz w:val="24"/>
          <w:szCs w:val="24"/>
        </w:rPr>
        <w:t>тимбилдинга</w:t>
      </w:r>
      <w:proofErr w:type="spellEnd"/>
      <w:r w:rsidRPr="00C84F69">
        <w:rPr>
          <w:rFonts w:ascii="Times New Roman" w:eastAsia="Calibri" w:hAnsi="Times New Roman" w:cs="Times New Roman"/>
          <w:sz w:val="24"/>
          <w:szCs w:val="24"/>
        </w:rPr>
        <w:t xml:space="preserve">! </w:t>
      </w:r>
    </w:p>
    <w:p w:rsidR="00C84F69" w:rsidRPr="00C84F69" w:rsidRDefault="00C84F69" w:rsidP="00C84F69">
      <w:pPr>
        <w:spacing w:line="240" w:lineRule="auto"/>
        <w:ind w:firstLine="7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F69">
        <w:rPr>
          <w:rFonts w:ascii="Times New Roman" w:eastAsia="Calibri" w:hAnsi="Times New Roman" w:cs="Times New Roman"/>
          <w:sz w:val="24"/>
          <w:szCs w:val="24"/>
        </w:rPr>
        <w:t>В ноябре оказался уместным тренинг «</w:t>
      </w:r>
      <w:r w:rsidRPr="00C84F69">
        <w:rPr>
          <w:rFonts w:ascii="Times New Roman" w:eastAsia="Calibri" w:hAnsi="Times New Roman" w:cs="Times New Roman"/>
          <w:sz w:val="24"/>
          <w:szCs w:val="24"/>
          <w:lang w:val="en-US"/>
        </w:rPr>
        <w:t>SOS</w:t>
      </w:r>
      <w:proofErr w:type="spellStart"/>
      <w:r w:rsidRPr="00C84F69">
        <w:rPr>
          <w:rFonts w:ascii="Times New Roman" w:eastAsia="Calibri" w:hAnsi="Times New Roman" w:cs="Times New Roman"/>
          <w:sz w:val="24"/>
          <w:szCs w:val="24"/>
        </w:rPr>
        <w:t>тояние</w:t>
      </w:r>
      <w:proofErr w:type="spellEnd"/>
      <w:r w:rsidRPr="00C84F69">
        <w:rPr>
          <w:rFonts w:ascii="Times New Roman" w:eastAsia="Calibri" w:hAnsi="Times New Roman" w:cs="Times New Roman"/>
          <w:sz w:val="24"/>
          <w:szCs w:val="24"/>
        </w:rPr>
        <w:t xml:space="preserve"> – ключ к результатам и ресурсам», т.к. ситуации в городе по количеству </w:t>
      </w:r>
      <w:proofErr w:type="gramStart"/>
      <w:r w:rsidRPr="00C84F69">
        <w:rPr>
          <w:rFonts w:ascii="Times New Roman" w:eastAsia="Calibri" w:hAnsi="Times New Roman" w:cs="Times New Roman"/>
          <w:sz w:val="24"/>
          <w:szCs w:val="24"/>
        </w:rPr>
        <w:t>заболевших</w:t>
      </w:r>
      <w:proofErr w:type="gramEnd"/>
      <w:r w:rsidRPr="00C84F69">
        <w:rPr>
          <w:rFonts w:ascii="Times New Roman" w:eastAsia="Calibri" w:hAnsi="Times New Roman" w:cs="Times New Roman"/>
          <w:sz w:val="24"/>
          <w:szCs w:val="24"/>
        </w:rPr>
        <w:t xml:space="preserve"> возрастала, появился психологический дискомфорт и страх за жизнь и здоровье, а также изменились условия жизни, связанные с ожиданием и подготовкой к новому году. «Зона комфорта» перестала быть традиционной. Прежние контакты и передвижения ограничены и сужены до семейного и трудового круга. На границе переходного психологического состояния важно найти баланс, удержать собственный ритм и внутреннюю гармонию, т.к. именно ощущения дают смысл и энергию к действиям. Коллеги окунулись, при помощи психологических упражнений и приемов, в собственные переживания, в состояние «здесь и сейчас». Почувствовали иные смыслы, которые каждый «вытащил» из собственного опыта, и как оказалось это простые и доступные действия, ритуалы, которые могут возвращать стабильность, если время от времени их с удовольствием проделывать, получая «заряд» положительных чувств. </w:t>
      </w:r>
    </w:p>
    <w:p w:rsidR="00C84F69" w:rsidRPr="00C84F69" w:rsidRDefault="00C84F69" w:rsidP="00C84F69">
      <w:pPr>
        <w:spacing w:line="240" w:lineRule="auto"/>
        <w:ind w:firstLine="7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F69">
        <w:rPr>
          <w:rFonts w:ascii="Times New Roman" w:eastAsia="Calibri" w:hAnsi="Times New Roman" w:cs="Times New Roman"/>
          <w:sz w:val="24"/>
          <w:szCs w:val="24"/>
        </w:rPr>
        <w:t xml:space="preserve">Переход от осени к зиме отметили </w:t>
      </w:r>
      <w:r w:rsidRPr="00C84F69">
        <w:rPr>
          <w:rFonts w:ascii="Times New Roman" w:eastAsia="Times New Roman" w:hAnsi="Times New Roman" w:cs="Times New Roman"/>
          <w:sz w:val="24"/>
          <w:szCs w:val="24"/>
        </w:rPr>
        <w:t xml:space="preserve">коллективным мероприятием на сплочение воспитанников и сотрудников «Шашлычные посиделки», со спортивными играми-состязаниями, которые подготовили ребята старшей группы, катанием на плюшках, и конечно – костром! Казалось, что все вокруг пропитано его </w:t>
      </w:r>
      <w:proofErr w:type="gramStart"/>
      <w:r w:rsidRPr="00C84F69">
        <w:rPr>
          <w:rFonts w:ascii="Times New Roman" w:eastAsia="Times New Roman" w:hAnsi="Times New Roman" w:cs="Times New Roman"/>
          <w:sz w:val="24"/>
          <w:szCs w:val="24"/>
        </w:rPr>
        <w:t>копченным</w:t>
      </w:r>
      <w:proofErr w:type="gramEnd"/>
      <w:r w:rsidRPr="00C84F69">
        <w:rPr>
          <w:rFonts w:ascii="Times New Roman" w:eastAsia="Times New Roman" w:hAnsi="Times New Roman" w:cs="Times New Roman"/>
          <w:sz w:val="24"/>
          <w:szCs w:val="24"/>
        </w:rPr>
        <w:t xml:space="preserve"> ароматом, а его жар чувствовалась в лицах каждого </w:t>
      </w:r>
      <w:proofErr w:type="spellStart"/>
      <w:r w:rsidRPr="00C84F69">
        <w:rPr>
          <w:rFonts w:ascii="Times New Roman" w:eastAsia="Times New Roman" w:hAnsi="Times New Roman" w:cs="Times New Roman"/>
          <w:sz w:val="24"/>
          <w:szCs w:val="24"/>
        </w:rPr>
        <w:t>участиника</w:t>
      </w:r>
      <w:proofErr w:type="spellEnd"/>
      <w:r w:rsidRPr="00C84F69">
        <w:rPr>
          <w:rFonts w:ascii="Times New Roman" w:eastAsia="Times New Roman" w:hAnsi="Times New Roman" w:cs="Times New Roman"/>
          <w:sz w:val="24"/>
          <w:szCs w:val="24"/>
        </w:rPr>
        <w:t xml:space="preserve">. Тематику мероприятия предложили ребята, которые в период обсервации летом, окунулись в другой мир общения с сотрудниками. Им хотелось общения по-домашнему. Для многих ребят было значимо почувствовать себя «принятым» взрослыми. Таким образом, можно предполагать, что подобные совместные времяпровождения станут ресурсом для каждого воспитанника, потому что способствуют завершению прежних отношений с родителями, либо ребята получают новый опыт взаимодействия </w:t>
      </w:r>
      <w:proofErr w:type="gramStart"/>
      <w:r w:rsidRPr="00C84F69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C84F69">
        <w:rPr>
          <w:rFonts w:ascii="Times New Roman" w:eastAsia="Times New Roman" w:hAnsi="Times New Roman" w:cs="Times New Roman"/>
          <w:sz w:val="24"/>
          <w:szCs w:val="24"/>
        </w:rPr>
        <w:t xml:space="preserve"> взрослыми, меняя картину мира и как следствие - свое будущее. Поэтому объединившись, педагоги-психологи совместно воплотили эту идею. Общность и участие каждого объединяет и сближает, снимает напряжённость и барьеры в общении. Данный вид мероприятия хочется закрепить в учреждении как ежегодный опыт. </w:t>
      </w:r>
    </w:p>
    <w:p w:rsidR="00C84F69" w:rsidRPr="00C84F69" w:rsidRDefault="00C84F69" w:rsidP="00C84F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Анализируя опыт 2019 и 2020 года по работе с педагогическим коллективом, можно отметить выстраивание доверительных отношений между сотрудниками, уменьшение межличностных разногласий. Также </w:t>
      </w:r>
      <w:r w:rsidR="00AF49C1"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фактором,</w:t>
      </w:r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позволяющим определить стабильность коллектива – низкий уровень смены сотрудников, приход новых, замотивированных педагогов. Данная ситуация отражает комфортность для успешной трудовой деятельности. По диагностическим данным, полученными в ходе психологической работы педагогом-психологом </w:t>
      </w:r>
      <w:r w:rsidRPr="00C84F69">
        <w:rPr>
          <w:rFonts w:ascii="Times New Roman" w:eastAsia="Times New Roman" w:hAnsi="Times New Roman" w:cs="Times New Roman"/>
          <w:sz w:val="24"/>
          <w:szCs w:val="24"/>
        </w:rPr>
        <w:t>Мухтаровой Н.В. в 2019 году выделяется фаза «</w:t>
      </w:r>
      <w:proofErr w:type="spellStart"/>
      <w:r w:rsidRPr="00C84F69">
        <w:rPr>
          <w:rFonts w:ascii="Times New Roman" w:eastAsia="Times New Roman" w:hAnsi="Times New Roman" w:cs="Times New Roman"/>
          <w:sz w:val="24"/>
          <w:szCs w:val="24"/>
        </w:rPr>
        <w:t>резистенции</w:t>
      </w:r>
      <w:proofErr w:type="spellEnd"/>
      <w:r w:rsidRPr="00C84F6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84F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- это фактически сопротивление нарастающему стрессу, оно начинается с момента появления тревожного напряжения. Это естественно, так как человек осознанно или бессознательно стремится к психологическому комфорту, снижению давления внешних обстоятельств с помощью имеющихся в его распоряжении средств. В этом году диагностику эмоционального выгорания проводилась двумя педагогами-психологами. </w:t>
      </w:r>
    </w:p>
    <w:p w:rsidR="00C84F69" w:rsidRPr="00C84F69" w:rsidRDefault="00C84F69" w:rsidP="00C8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69">
        <w:rPr>
          <w:rFonts w:ascii="Times New Roman" w:eastAsia="Times New Roman" w:hAnsi="Times New Roman" w:cs="Times New Roman"/>
          <w:sz w:val="24"/>
          <w:szCs w:val="24"/>
        </w:rPr>
        <w:t>Мухтарова Н.В. диагностировала факторы риска фазы «</w:t>
      </w:r>
      <w:proofErr w:type="spellStart"/>
      <w:r w:rsidRPr="00C84F69">
        <w:rPr>
          <w:rFonts w:ascii="Times New Roman" w:eastAsia="Times New Roman" w:hAnsi="Times New Roman" w:cs="Times New Roman"/>
          <w:sz w:val="24"/>
          <w:szCs w:val="24"/>
        </w:rPr>
        <w:t>резистенции</w:t>
      </w:r>
      <w:proofErr w:type="spellEnd"/>
      <w:r w:rsidRPr="00C84F69">
        <w:rPr>
          <w:rFonts w:ascii="Times New Roman" w:eastAsia="Times New Roman" w:hAnsi="Times New Roman" w:cs="Times New Roman"/>
          <w:sz w:val="24"/>
          <w:szCs w:val="24"/>
        </w:rPr>
        <w:t xml:space="preserve">» через методику </w:t>
      </w:r>
      <w:proofErr w:type="spellStart"/>
      <w:r w:rsidRPr="00C84F69">
        <w:rPr>
          <w:rFonts w:ascii="Times New Roman" w:eastAsia="Times New Roman" w:hAnsi="Times New Roman" w:cs="Times New Roman"/>
          <w:sz w:val="24"/>
          <w:szCs w:val="24"/>
        </w:rPr>
        <w:t>Н.Холла</w:t>
      </w:r>
      <w:proofErr w:type="spellEnd"/>
      <w:r w:rsidRPr="00C84F69">
        <w:rPr>
          <w:rFonts w:ascii="Times New Roman" w:eastAsia="Times New Roman" w:hAnsi="Times New Roman" w:cs="Times New Roman"/>
          <w:sz w:val="24"/>
          <w:szCs w:val="24"/>
        </w:rPr>
        <w:t xml:space="preserve"> оценки эмоционального интеллекта, опросник </w:t>
      </w:r>
      <w:r w:rsidRPr="00C84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EQ</w:t>
      </w:r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Таблица 1 </w:t>
      </w:r>
    </w:p>
    <w:p w:rsidR="00C84F69" w:rsidRPr="00C84F69" w:rsidRDefault="00C84F69" w:rsidP="00C84F69">
      <w:pPr>
        <w:spacing w:after="0" w:line="240" w:lineRule="auto"/>
        <w:ind w:right="200"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 1 – высокие значения</w:t>
      </w:r>
    </w:p>
    <w:p w:rsidR="00C84F69" w:rsidRPr="00C84F69" w:rsidRDefault="00C84F69" w:rsidP="00C84F69">
      <w:pPr>
        <w:spacing w:after="0" w:line="240" w:lineRule="auto"/>
        <w:ind w:right="200"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 2 – средние значения</w:t>
      </w:r>
    </w:p>
    <w:p w:rsidR="00C84F69" w:rsidRPr="00C84F69" w:rsidRDefault="00C84F69" w:rsidP="00C84F69">
      <w:pPr>
        <w:spacing w:after="0" w:line="240" w:lineRule="auto"/>
        <w:ind w:right="20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84F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Интегративный уровень эмоционального интеллекта с учетом доминирующего знака по количественным показателям находится на среднем уровне 60%, высокий 40% </w:t>
      </w:r>
      <w:proofErr w:type="gramStart"/>
      <w:r w:rsidRPr="00C84F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опрошенных</w:t>
      </w:r>
      <w:proofErr w:type="gramEnd"/>
      <w:r w:rsidRPr="00C84F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Интересным являются значения, где обследуемый ориентируется более на распознавание эмоций других, нежели собственный опыт. </w:t>
      </w:r>
    </w:p>
    <w:p w:rsidR="00C84F69" w:rsidRPr="00C84F69" w:rsidRDefault="00C84F69" w:rsidP="00C84F69">
      <w:pPr>
        <w:spacing w:after="0" w:line="240" w:lineRule="auto"/>
        <w:ind w:right="200" w:firstLine="7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F69" w:rsidRPr="00C84F69" w:rsidRDefault="00C84F69" w:rsidP="00C84F69">
      <w:pPr>
        <w:spacing w:after="0" w:line="240" w:lineRule="auto"/>
        <w:ind w:right="20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84F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 диаграмме таблицы 1 высокий уровень эмоциональной осведомленности и </w:t>
      </w:r>
      <w:proofErr w:type="spellStart"/>
      <w:r w:rsidRPr="00C84F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самомотивации</w:t>
      </w:r>
      <w:proofErr w:type="spellEnd"/>
      <w:r w:rsidRPr="00C84F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сообщает о готовности к совершенствованию, заинтересованности в развитии. </w:t>
      </w:r>
    </w:p>
    <w:p w:rsidR="00C84F69" w:rsidRPr="00C84F69" w:rsidRDefault="00C84F69" w:rsidP="00C84F69">
      <w:pPr>
        <w:spacing w:after="0" w:line="240" w:lineRule="auto"/>
        <w:ind w:right="20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84F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Управление своими эмоциями - это эмоциональная отходчивость, эмоциональная гибкость, другими словами – произвольное управление своими эмоциями, </w:t>
      </w:r>
      <w:r w:rsidR="00FA0F75" w:rsidRPr="00C84F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нашем педагогическом коллективе</w:t>
      </w:r>
      <w:r w:rsidRPr="00C84F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равной степени присутствует средний и высокий уровень. </w:t>
      </w:r>
    </w:p>
    <w:p w:rsidR="00C84F69" w:rsidRPr="00C84F69" w:rsidRDefault="00C84F69" w:rsidP="00C84F69">
      <w:pPr>
        <w:spacing w:after="0" w:line="240" w:lineRule="auto"/>
        <w:ind w:right="20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C84F69" w:rsidRPr="00C84F69" w:rsidRDefault="00C84F69" w:rsidP="00C84F69">
      <w:pPr>
        <w:spacing w:after="0" w:line="240" w:lineRule="auto"/>
        <w:ind w:right="20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spellStart"/>
      <w:r w:rsidRPr="00C84F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Эмпатия</w:t>
      </w:r>
      <w:proofErr w:type="spellEnd"/>
      <w:r w:rsidRPr="00C84F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- это понимание эмоций других людей, умение сопереживать текущему эмоциональному состоянию другого человека, а </w:t>
      </w:r>
      <w:r w:rsidR="00FA0F75" w:rsidRPr="00C84F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также</w:t>
      </w:r>
      <w:r w:rsidRPr="00C84F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готовность оказать поддержку. Это умение понять состояние человека по мимике, жестам, оттенкам речи, позе. Из диаграммы видно, что эмпатические способности присутствуют в нашем коллективе, сотрудники умеют эмоционально откликаться на других. </w:t>
      </w:r>
    </w:p>
    <w:p w:rsidR="00C84F69" w:rsidRPr="00C84F69" w:rsidRDefault="00C84F69" w:rsidP="00C84F69">
      <w:pPr>
        <w:spacing w:after="0" w:line="240" w:lineRule="auto"/>
        <w:ind w:right="20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C84F69" w:rsidRDefault="00C84F69" w:rsidP="00C84F69">
      <w:pPr>
        <w:spacing w:after="0" w:line="240" w:lineRule="auto"/>
        <w:ind w:right="20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84F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Распознавание эмоций других людей - это умение воздействовать на эмоциональное состояние других людей, данная способность развита пропорционально между средним и высоким значением.</w:t>
      </w:r>
    </w:p>
    <w:p w:rsidR="00C84F69" w:rsidRPr="00C84F69" w:rsidRDefault="00C84F69" w:rsidP="00C84F69">
      <w:pPr>
        <w:spacing w:after="0" w:line="240" w:lineRule="auto"/>
        <w:ind w:right="20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C84F69" w:rsidRPr="00C84F69" w:rsidRDefault="00C84F69" w:rsidP="00C84F69">
      <w:pPr>
        <w:spacing w:after="0" w:line="240" w:lineRule="auto"/>
        <w:ind w:right="20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420FEF9" wp14:editId="50E2436A">
            <wp:extent cx="6153150" cy="2390775"/>
            <wp:effectExtent l="0" t="0" r="0" b="9525"/>
            <wp:docPr id="2" name="Диаграмма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3979E117-A49E-46AD-AC27-1D629819C0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45716" w:rsidRDefault="00445716" w:rsidP="00796E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66122" w:rsidRDefault="00B97A15" w:rsidP="000471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49C1">
        <w:rPr>
          <w:rFonts w:ascii="Times New Roman" w:eastAsia="Times New Roman" w:hAnsi="Times New Roman" w:cs="Times New Roman"/>
          <w:b/>
          <w:i/>
          <w:sz w:val="24"/>
          <w:szCs w:val="24"/>
        </w:rPr>
        <w:t>Итоги планового и внепланового контроля</w:t>
      </w:r>
      <w:r w:rsidR="000B6C93" w:rsidRPr="00AF49C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0B6C9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E43C18" w:rsidRDefault="00E43C18" w:rsidP="000471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75"/>
        <w:gridCol w:w="3988"/>
        <w:gridCol w:w="1238"/>
        <w:gridCol w:w="4188"/>
      </w:tblGrid>
      <w:tr w:rsidR="00E43C18" w:rsidRPr="007907BD" w:rsidTr="009620B5">
        <w:tc>
          <w:tcPr>
            <w:tcW w:w="9889" w:type="dxa"/>
            <w:gridSpan w:val="4"/>
          </w:tcPr>
          <w:p w:rsidR="00E43C18" w:rsidRPr="007D294B" w:rsidRDefault="00E43C18" w:rsidP="00251007">
            <w:pPr>
              <w:tabs>
                <w:tab w:val="center" w:pos="5173"/>
                <w:tab w:val="left" w:pos="7095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Итоги планового и внепланового контроля</w:t>
            </w:r>
          </w:p>
          <w:p w:rsidR="00E43C18" w:rsidRPr="007907BD" w:rsidRDefault="00E43C18" w:rsidP="00251007">
            <w:pPr>
              <w:tabs>
                <w:tab w:val="center" w:pos="5173"/>
                <w:tab w:val="left" w:pos="7095"/>
              </w:tabs>
              <w:ind w:right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E43C18" w:rsidRPr="007D294B" w:rsidTr="009620B5">
        <w:tc>
          <w:tcPr>
            <w:tcW w:w="47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88" w:type="dxa"/>
          </w:tcPr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38" w:type="dxa"/>
          </w:tcPr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188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</w:p>
        </w:tc>
      </w:tr>
      <w:tr w:rsidR="00E43C18" w:rsidRPr="007D294B" w:rsidTr="009620B5">
        <w:tc>
          <w:tcPr>
            <w:tcW w:w="47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ежедневных </w:t>
            </w: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планов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воспитателей </w:t>
            </w:r>
          </w:p>
        </w:tc>
        <w:tc>
          <w:tcPr>
            <w:tcW w:w="1238" w:type="dxa"/>
            <w:vMerge w:val="restart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88" w:type="dxa"/>
          </w:tcPr>
          <w:p w:rsidR="00E43C18" w:rsidRPr="007D294B" w:rsidRDefault="001F6206" w:rsidP="001F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Ежедневное планирование вести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более развернуто</w:t>
            </w:r>
            <w:proofErr w:type="gramEnd"/>
          </w:p>
        </w:tc>
      </w:tr>
      <w:tr w:rsidR="00E43C18" w:rsidRPr="007D294B" w:rsidTr="009620B5">
        <w:tc>
          <w:tcPr>
            <w:tcW w:w="475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8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Анализ учебного процесса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</w:t>
            </w:r>
          </w:p>
        </w:tc>
        <w:tc>
          <w:tcPr>
            <w:tcW w:w="1238" w:type="dxa"/>
            <w:vMerge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н/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аттестованы, задолженностей не имеют</w:t>
            </w:r>
          </w:p>
        </w:tc>
      </w:tr>
      <w:tr w:rsidR="00796E7C" w:rsidRPr="007D294B" w:rsidTr="009620B5">
        <w:trPr>
          <w:trHeight w:val="610"/>
        </w:trPr>
        <w:tc>
          <w:tcPr>
            <w:tcW w:w="475" w:type="dxa"/>
          </w:tcPr>
          <w:p w:rsidR="00796E7C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96E7C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</w:tcPr>
          <w:p w:rsidR="00796E7C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сохранности имущества в групповых комнатах</w:t>
            </w:r>
          </w:p>
        </w:tc>
        <w:tc>
          <w:tcPr>
            <w:tcW w:w="1238" w:type="dxa"/>
            <w:vMerge/>
          </w:tcPr>
          <w:p w:rsidR="00796E7C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796E7C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 четкий контроль над использованием письменных принадлежностей (записи в тетрадях тетради контроля)</w:t>
            </w:r>
          </w:p>
        </w:tc>
      </w:tr>
      <w:tr w:rsidR="00E43C18" w:rsidRPr="007D294B" w:rsidTr="009620B5">
        <w:tc>
          <w:tcPr>
            <w:tcW w:w="475" w:type="dxa"/>
          </w:tcPr>
          <w:p w:rsidR="00E43C18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88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номенклатуры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 </w:t>
            </w: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 </w:t>
            </w:r>
          </w:p>
        </w:tc>
        <w:tc>
          <w:tcPr>
            <w:tcW w:w="1238" w:type="dxa"/>
            <w:vMerge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в журналах необходимо вести четко, понятно, без искажений</w:t>
            </w:r>
          </w:p>
        </w:tc>
      </w:tr>
      <w:tr w:rsidR="00E43C18" w:rsidRPr="007D294B" w:rsidTr="009620B5">
        <w:tc>
          <w:tcPr>
            <w:tcW w:w="475" w:type="dxa"/>
          </w:tcPr>
          <w:p w:rsidR="00E43C18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88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Проверка качества выполнения ИПРИЖ</w:t>
            </w:r>
          </w:p>
        </w:tc>
        <w:tc>
          <w:tcPr>
            <w:tcW w:w="1238" w:type="dxa"/>
            <w:vMerge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E43C18" w:rsidRPr="007D294B" w:rsidRDefault="008A7C7B" w:rsidP="000E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сделан, планы выполняются в полном объеме, при частичном выполнении </w:t>
            </w:r>
            <w:r w:rsidR="000E5831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продолжается, есть причины, не зависящие от нас. </w:t>
            </w:r>
          </w:p>
        </w:tc>
      </w:tr>
      <w:tr w:rsidR="00E43C18" w:rsidRPr="007D294B" w:rsidTr="009620B5">
        <w:tc>
          <w:tcPr>
            <w:tcW w:w="475" w:type="dxa"/>
          </w:tcPr>
          <w:p w:rsidR="00E43C18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88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занятий у воспитателей младшей группы</w:t>
            </w:r>
          </w:p>
        </w:tc>
        <w:tc>
          <w:tcPr>
            <w:tcW w:w="1238" w:type="dxa"/>
            <w:vMerge w:val="restart"/>
          </w:tcPr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88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проведены качественно, карты анализа и эффективности  заполнены</w:t>
            </w:r>
          </w:p>
        </w:tc>
      </w:tr>
      <w:tr w:rsidR="00E43C18" w:rsidRPr="007D294B" w:rsidTr="009620B5">
        <w:tc>
          <w:tcPr>
            <w:tcW w:w="475" w:type="dxa"/>
          </w:tcPr>
          <w:p w:rsidR="00E43C18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88" w:type="dxa"/>
          </w:tcPr>
          <w:p w:rsidR="00E43C18" w:rsidRPr="007D294B" w:rsidRDefault="001B0CFD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состояния</w:t>
            </w:r>
            <w:r w:rsidR="00E43C18">
              <w:rPr>
                <w:rFonts w:ascii="Times New Roman" w:hAnsi="Times New Roman" w:cs="Times New Roman"/>
                <w:sz w:val="24"/>
                <w:szCs w:val="24"/>
              </w:rPr>
              <w:t xml:space="preserve"> работы воспитателей </w:t>
            </w:r>
            <w:r w:rsidR="00E43C18"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самовольных уходов </w:t>
            </w:r>
          </w:p>
        </w:tc>
        <w:tc>
          <w:tcPr>
            <w:tcW w:w="1238" w:type="dxa"/>
            <w:vMerge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E43C18" w:rsidRPr="007D294B" w:rsidRDefault="000E5831" w:rsidP="000E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ведется, заполняются журналы, в индивидуальных картах прописывать подробнее работу по каждому проступку.</w:t>
            </w:r>
            <w:r w:rsidR="00E43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6CB6" w:rsidRPr="007D294B" w:rsidTr="009620B5">
        <w:tc>
          <w:tcPr>
            <w:tcW w:w="475" w:type="dxa"/>
          </w:tcPr>
          <w:p w:rsidR="00056CB6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8" w:type="dxa"/>
          </w:tcPr>
          <w:p w:rsidR="00056CB6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комфортности проживания  несовершеннолетних </w:t>
            </w:r>
          </w:p>
        </w:tc>
        <w:tc>
          <w:tcPr>
            <w:tcW w:w="1238" w:type="dxa"/>
            <w:vMerge w:val="restart"/>
          </w:tcPr>
          <w:p w:rsidR="00056CB6" w:rsidRPr="007D294B" w:rsidRDefault="00056CB6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B6" w:rsidRPr="007D294B" w:rsidRDefault="00056CB6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CB6" w:rsidRPr="007D294B" w:rsidRDefault="00056CB6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88" w:type="dxa"/>
          </w:tcPr>
          <w:p w:rsidR="00056CB6" w:rsidRPr="007D294B" w:rsidRDefault="000E5831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056CB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</w:tr>
      <w:tr w:rsidR="00056CB6" w:rsidRPr="007D294B" w:rsidTr="009620B5">
        <w:tc>
          <w:tcPr>
            <w:tcW w:w="475" w:type="dxa"/>
          </w:tcPr>
          <w:p w:rsidR="00056CB6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88" w:type="dxa"/>
          </w:tcPr>
          <w:p w:rsidR="00056CB6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открытых занятий у воспитателей старшей  группы </w:t>
            </w:r>
          </w:p>
        </w:tc>
        <w:tc>
          <w:tcPr>
            <w:tcW w:w="1238" w:type="dxa"/>
            <w:vMerge/>
          </w:tcPr>
          <w:p w:rsidR="00056CB6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056CB6" w:rsidRPr="007D294B" w:rsidRDefault="00056CB6" w:rsidP="000E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 анал</w:t>
            </w:r>
            <w:r w:rsidR="000E5831">
              <w:rPr>
                <w:rFonts w:ascii="Times New Roman" w:hAnsi="Times New Roman" w:cs="Times New Roman"/>
                <w:sz w:val="24"/>
                <w:szCs w:val="24"/>
              </w:rPr>
              <w:t>иза и эффективности  заполнены, занятия интересные, проводятся с учетом интересов подростков</w:t>
            </w:r>
          </w:p>
        </w:tc>
      </w:tr>
      <w:tr w:rsidR="00056CB6" w:rsidRPr="007D294B" w:rsidTr="009620B5">
        <w:tc>
          <w:tcPr>
            <w:tcW w:w="475" w:type="dxa"/>
          </w:tcPr>
          <w:p w:rsidR="00056CB6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88" w:type="dxa"/>
          </w:tcPr>
          <w:p w:rsidR="00056CB6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пожарной безопасности </w:t>
            </w:r>
          </w:p>
        </w:tc>
        <w:tc>
          <w:tcPr>
            <w:tcW w:w="1238" w:type="dxa"/>
            <w:vMerge/>
          </w:tcPr>
          <w:p w:rsidR="00056CB6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056CB6" w:rsidRPr="007D294B" w:rsidRDefault="00002098" w:rsidP="0000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в ж</w:t>
            </w:r>
            <w:r w:rsidR="00056CB6"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6CB6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инструктажей </w:t>
            </w:r>
          </w:p>
        </w:tc>
      </w:tr>
      <w:tr w:rsidR="00056CB6" w:rsidRPr="007D294B" w:rsidTr="009620B5">
        <w:tc>
          <w:tcPr>
            <w:tcW w:w="475" w:type="dxa"/>
          </w:tcPr>
          <w:p w:rsidR="00056CB6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88" w:type="dxa"/>
          </w:tcPr>
          <w:p w:rsidR="00056CB6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мероприятий по формированию здорового образа жизни</w:t>
            </w:r>
          </w:p>
        </w:tc>
        <w:tc>
          <w:tcPr>
            <w:tcW w:w="1238" w:type="dxa"/>
            <w:vMerge/>
          </w:tcPr>
          <w:p w:rsidR="00056CB6" w:rsidRPr="007D294B" w:rsidRDefault="00056CB6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056CB6" w:rsidRDefault="00056CB6" w:rsidP="0000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Разнообразить формы мероприятий</w:t>
            </w:r>
            <w:r w:rsidR="000020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фотоотчеты</w:t>
            </w:r>
            <w:r w:rsidR="0000209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предоставлять </w:t>
            </w:r>
            <w:r w:rsidR="000E5831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качественные</w:t>
            </w:r>
          </w:p>
        </w:tc>
      </w:tr>
      <w:tr w:rsidR="00B6741A" w:rsidRPr="007D294B" w:rsidTr="009620B5">
        <w:tc>
          <w:tcPr>
            <w:tcW w:w="475" w:type="dxa"/>
          </w:tcPr>
          <w:p w:rsidR="00B6741A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88" w:type="dxa"/>
          </w:tcPr>
          <w:p w:rsidR="00B6741A" w:rsidRDefault="00B6741A" w:rsidP="00056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предоставлением социально – бытовых услуг</w:t>
            </w:r>
            <w:r w:rsidR="00056CB6">
              <w:rPr>
                <w:rFonts w:ascii="Times New Roman" w:hAnsi="Times New Roman" w:cs="Times New Roman"/>
                <w:sz w:val="24"/>
                <w:szCs w:val="24"/>
              </w:rPr>
              <w:t xml:space="preserve">  получателям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услуг</w:t>
            </w:r>
          </w:p>
        </w:tc>
        <w:tc>
          <w:tcPr>
            <w:tcW w:w="1238" w:type="dxa"/>
          </w:tcPr>
          <w:p w:rsidR="00B6741A" w:rsidRPr="007D294B" w:rsidRDefault="000E5831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4188" w:type="dxa"/>
          </w:tcPr>
          <w:p w:rsidR="00056CB6" w:rsidRDefault="000E5831" w:rsidP="000E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составлен. Все замечания устранены. Усилить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противоэпидемических мероприятий </w:t>
            </w:r>
          </w:p>
        </w:tc>
      </w:tr>
      <w:tr w:rsidR="009620B5" w:rsidRPr="007D294B" w:rsidTr="009620B5">
        <w:tc>
          <w:tcPr>
            <w:tcW w:w="475" w:type="dxa"/>
          </w:tcPr>
          <w:p w:rsidR="009620B5" w:rsidRPr="007D294B" w:rsidRDefault="009620B5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88" w:type="dxa"/>
          </w:tcPr>
          <w:p w:rsidR="009620B5" w:rsidRPr="007D294B" w:rsidRDefault="009620B5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 самоподготовкой несовершеннолетних </w:t>
            </w:r>
          </w:p>
        </w:tc>
        <w:tc>
          <w:tcPr>
            <w:tcW w:w="1238" w:type="dxa"/>
            <w:vMerge w:val="restart"/>
          </w:tcPr>
          <w:p w:rsidR="009620B5" w:rsidRPr="007D294B" w:rsidRDefault="009620B5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620B5" w:rsidRPr="007D294B" w:rsidRDefault="009620B5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0B5" w:rsidRPr="007D294B" w:rsidRDefault="009620B5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0B5" w:rsidRPr="007D294B" w:rsidRDefault="009620B5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9620B5" w:rsidRPr="007D294B" w:rsidRDefault="009620B5" w:rsidP="0096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 самоподготовку, используя индивидуальный подход</w:t>
            </w:r>
          </w:p>
        </w:tc>
      </w:tr>
      <w:tr w:rsidR="009620B5" w:rsidRPr="007D294B" w:rsidTr="009620B5">
        <w:tc>
          <w:tcPr>
            <w:tcW w:w="475" w:type="dxa"/>
          </w:tcPr>
          <w:p w:rsidR="009620B5" w:rsidRPr="007D294B" w:rsidRDefault="009620B5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88" w:type="dxa"/>
          </w:tcPr>
          <w:p w:rsidR="009620B5" w:rsidRPr="007D294B" w:rsidRDefault="009620B5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посещения кружков вне учреждения</w:t>
            </w:r>
          </w:p>
        </w:tc>
        <w:tc>
          <w:tcPr>
            <w:tcW w:w="1238" w:type="dxa"/>
            <w:vMerge/>
          </w:tcPr>
          <w:p w:rsidR="009620B5" w:rsidRPr="007D294B" w:rsidRDefault="009620B5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9620B5" w:rsidRPr="007D294B" w:rsidRDefault="009620B5" w:rsidP="0096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воспитанники занимаются в кружках по интересам и возможностям</w:t>
            </w:r>
          </w:p>
        </w:tc>
      </w:tr>
      <w:tr w:rsidR="009620B5" w:rsidRPr="007D294B" w:rsidTr="009620B5">
        <w:tc>
          <w:tcPr>
            <w:tcW w:w="475" w:type="dxa"/>
          </w:tcPr>
          <w:p w:rsidR="009620B5" w:rsidRPr="007D294B" w:rsidRDefault="009620B5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88" w:type="dxa"/>
          </w:tcPr>
          <w:p w:rsidR="009620B5" w:rsidRPr="007D294B" w:rsidRDefault="009620B5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 к экзаменам </w:t>
            </w:r>
          </w:p>
        </w:tc>
        <w:tc>
          <w:tcPr>
            <w:tcW w:w="1238" w:type="dxa"/>
            <w:vMerge/>
          </w:tcPr>
          <w:p w:rsidR="009620B5" w:rsidRPr="007D294B" w:rsidRDefault="009620B5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9620B5" w:rsidRPr="007D294B" w:rsidRDefault="009620B5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Проводятся дополнительные занятия, подростки посещают консультации</w:t>
            </w:r>
          </w:p>
        </w:tc>
      </w:tr>
      <w:tr w:rsidR="009620B5" w:rsidRPr="007D294B" w:rsidTr="009620B5">
        <w:tc>
          <w:tcPr>
            <w:tcW w:w="475" w:type="dxa"/>
          </w:tcPr>
          <w:p w:rsidR="009620B5" w:rsidRPr="007D294B" w:rsidRDefault="009620B5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88" w:type="dxa"/>
          </w:tcPr>
          <w:p w:rsidR="009620B5" w:rsidRPr="007D294B" w:rsidRDefault="009620B5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ведения специалистами  личных дел н/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1238" w:type="dxa"/>
            <w:vMerge/>
          </w:tcPr>
          <w:p w:rsidR="009620B5" w:rsidRPr="007D294B" w:rsidRDefault="009620B5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9620B5" w:rsidRPr="007D294B" w:rsidRDefault="009620B5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Подготовлена справка. Замечания устранены.</w:t>
            </w:r>
          </w:p>
        </w:tc>
      </w:tr>
      <w:tr w:rsidR="009620B5" w:rsidRPr="007D294B" w:rsidTr="009620B5">
        <w:tc>
          <w:tcPr>
            <w:tcW w:w="475" w:type="dxa"/>
          </w:tcPr>
          <w:p w:rsidR="009620B5" w:rsidRPr="007D294B" w:rsidRDefault="009620B5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88" w:type="dxa"/>
          </w:tcPr>
          <w:p w:rsidR="009620B5" w:rsidRPr="007D294B" w:rsidRDefault="009620B5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необходимости в ремонте </w:t>
            </w:r>
          </w:p>
        </w:tc>
        <w:tc>
          <w:tcPr>
            <w:tcW w:w="1238" w:type="dxa"/>
            <w:vMerge/>
          </w:tcPr>
          <w:p w:rsidR="009620B5" w:rsidRPr="007D294B" w:rsidRDefault="009620B5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9620B5" w:rsidRPr="007D294B" w:rsidRDefault="009620B5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 реестр необходимых работ, подготовлен список материалов</w:t>
            </w:r>
          </w:p>
        </w:tc>
      </w:tr>
      <w:tr w:rsidR="009620B5" w:rsidRPr="007D294B" w:rsidTr="009620B5">
        <w:trPr>
          <w:trHeight w:val="276"/>
        </w:trPr>
        <w:tc>
          <w:tcPr>
            <w:tcW w:w="475" w:type="dxa"/>
            <w:vMerge w:val="restart"/>
          </w:tcPr>
          <w:p w:rsidR="009620B5" w:rsidRPr="007D294B" w:rsidRDefault="009620B5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88" w:type="dxa"/>
            <w:vMerge w:val="restart"/>
          </w:tcPr>
          <w:p w:rsidR="009620B5" w:rsidRPr="007D294B" w:rsidRDefault="009620B5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успеваемости за </w:t>
            </w:r>
            <w:r w:rsidRPr="007D2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</w:t>
            </w:r>
          </w:p>
        </w:tc>
        <w:tc>
          <w:tcPr>
            <w:tcW w:w="1238" w:type="dxa"/>
            <w:vMerge/>
          </w:tcPr>
          <w:p w:rsidR="009620B5" w:rsidRPr="007D294B" w:rsidRDefault="009620B5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vMerge w:val="restart"/>
          </w:tcPr>
          <w:p w:rsidR="009620B5" w:rsidRPr="007D294B" w:rsidRDefault="009620B5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аттестованы, к экзаменам допущены.</w:t>
            </w:r>
          </w:p>
        </w:tc>
      </w:tr>
      <w:tr w:rsidR="00796E7C" w:rsidRPr="007D294B" w:rsidTr="009620B5">
        <w:trPr>
          <w:trHeight w:val="276"/>
        </w:trPr>
        <w:tc>
          <w:tcPr>
            <w:tcW w:w="475" w:type="dxa"/>
            <w:vMerge/>
          </w:tcPr>
          <w:p w:rsidR="00796E7C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vMerge/>
          </w:tcPr>
          <w:p w:rsidR="00796E7C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796E7C" w:rsidRPr="007D294B" w:rsidRDefault="00796E7C" w:rsidP="00796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E7C" w:rsidRPr="007D294B" w:rsidRDefault="00796E7C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796E7C" w:rsidRPr="007D294B" w:rsidRDefault="00796E7C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796E7C" w:rsidRPr="007D294B" w:rsidRDefault="00796E7C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88" w:type="dxa"/>
            <w:vMerge/>
          </w:tcPr>
          <w:p w:rsidR="00796E7C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C18" w:rsidRPr="007D294B" w:rsidTr="009620B5">
        <w:tc>
          <w:tcPr>
            <w:tcW w:w="475" w:type="dxa"/>
          </w:tcPr>
          <w:p w:rsidR="00E43C18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88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работы воспитателей старшей группы по профилактике правонарушений,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среди детей, требующих особого внимания</w:t>
            </w:r>
          </w:p>
        </w:tc>
        <w:tc>
          <w:tcPr>
            <w:tcW w:w="1238" w:type="dxa"/>
            <w:vMerge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индивидуальных картах отражать проводимые мероприятия, работу с психологом </w:t>
            </w:r>
          </w:p>
        </w:tc>
      </w:tr>
      <w:tr w:rsidR="00E43C18" w:rsidTr="009620B5">
        <w:tc>
          <w:tcPr>
            <w:tcW w:w="475" w:type="dxa"/>
          </w:tcPr>
          <w:p w:rsidR="00E43C18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88" w:type="dxa"/>
          </w:tcPr>
          <w:p w:rsidR="00E43C18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проведения </w:t>
            </w: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 летне-оздоровительной  компании</w:t>
            </w:r>
          </w:p>
        </w:tc>
        <w:tc>
          <w:tcPr>
            <w:tcW w:w="1238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E43C18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период прошел</w:t>
            </w:r>
            <w:r w:rsidR="0034225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планом работы с учетом </w:t>
            </w:r>
            <w:proofErr w:type="spellStart"/>
            <w:r w:rsidR="0034225B">
              <w:rPr>
                <w:rFonts w:ascii="Times New Roman" w:hAnsi="Times New Roman" w:cs="Times New Roman"/>
                <w:sz w:val="24"/>
                <w:szCs w:val="24"/>
              </w:rPr>
              <w:t>самооизоляции</w:t>
            </w:r>
            <w:proofErr w:type="spellEnd"/>
            <w:r w:rsidR="0034225B">
              <w:rPr>
                <w:rFonts w:ascii="Times New Roman" w:hAnsi="Times New Roman" w:cs="Times New Roman"/>
                <w:sz w:val="24"/>
                <w:szCs w:val="24"/>
              </w:rPr>
              <w:t>, использовались проекты</w:t>
            </w:r>
            <w:r w:rsidR="007B1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6E7C" w:rsidRPr="007D294B" w:rsidTr="009620B5">
        <w:trPr>
          <w:trHeight w:val="709"/>
        </w:trPr>
        <w:tc>
          <w:tcPr>
            <w:tcW w:w="475" w:type="dxa"/>
          </w:tcPr>
          <w:p w:rsidR="00796E7C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88" w:type="dxa"/>
          </w:tcPr>
          <w:p w:rsidR="00796E7C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нников </w:t>
            </w: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 к началу учебного года</w:t>
            </w:r>
          </w:p>
        </w:tc>
        <w:tc>
          <w:tcPr>
            <w:tcW w:w="1238" w:type="dxa"/>
          </w:tcPr>
          <w:p w:rsidR="00796E7C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E7C" w:rsidRPr="007D294B" w:rsidRDefault="00796E7C" w:rsidP="00796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88" w:type="dxa"/>
          </w:tcPr>
          <w:p w:rsidR="00796E7C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подготовлено к началу учебного года</w:t>
            </w:r>
          </w:p>
        </w:tc>
      </w:tr>
      <w:tr w:rsidR="00E43C18" w:rsidRPr="007D294B" w:rsidTr="009620B5">
        <w:tc>
          <w:tcPr>
            <w:tcW w:w="475" w:type="dxa"/>
          </w:tcPr>
          <w:p w:rsidR="00E43C18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88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комфортности проживания несовершеннолетних </w:t>
            </w:r>
          </w:p>
        </w:tc>
        <w:tc>
          <w:tcPr>
            <w:tcW w:w="1238" w:type="dxa"/>
          </w:tcPr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88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анкетирование. Подготовлена справка</w:t>
            </w:r>
          </w:p>
        </w:tc>
      </w:tr>
      <w:tr w:rsidR="00FA0F75" w:rsidRPr="007D294B" w:rsidTr="009620B5">
        <w:tc>
          <w:tcPr>
            <w:tcW w:w="475" w:type="dxa"/>
          </w:tcPr>
          <w:p w:rsidR="00FA0F75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88" w:type="dxa"/>
          </w:tcPr>
          <w:p w:rsidR="00FA0F75" w:rsidRPr="007D294B" w:rsidRDefault="00FA0F75" w:rsidP="008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качества </w:t>
            </w:r>
            <w:r w:rsidR="0081187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предоставляемых социально – 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</w:t>
            </w:r>
          </w:p>
        </w:tc>
        <w:tc>
          <w:tcPr>
            <w:tcW w:w="1238" w:type="dxa"/>
          </w:tcPr>
          <w:p w:rsidR="00FA0F75" w:rsidRPr="007D294B" w:rsidRDefault="0081187A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88" w:type="dxa"/>
          </w:tcPr>
          <w:p w:rsidR="00FA0F75" w:rsidRDefault="0081187A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Подготовлена справка. Имеются замечания. Установлены </w:t>
            </w:r>
            <w:r w:rsidR="00640139">
              <w:rPr>
                <w:rFonts w:ascii="Times New Roman" w:hAnsi="Times New Roman" w:cs="Times New Roman"/>
                <w:sz w:val="24"/>
                <w:szCs w:val="24"/>
              </w:rPr>
              <w:t>сроки, замечания устранены</w:t>
            </w:r>
          </w:p>
        </w:tc>
      </w:tr>
      <w:tr w:rsidR="0034225B" w:rsidRPr="007D294B" w:rsidTr="009620B5">
        <w:tc>
          <w:tcPr>
            <w:tcW w:w="475" w:type="dxa"/>
          </w:tcPr>
          <w:p w:rsidR="0034225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88" w:type="dxa"/>
          </w:tcPr>
          <w:p w:rsidR="0034225B" w:rsidRDefault="0034225B" w:rsidP="0081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7B1F7A">
              <w:rPr>
                <w:rFonts w:ascii="Times New Roman" w:hAnsi="Times New Roman" w:cs="Times New Roman"/>
                <w:sz w:val="24"/>
                <w:szCs w:val="24"/>
              </w:rPr>
              <w:t>деятельности педагогов – психологов по направлению – работа с коллективом по предотвращению профессионального выгорания</w:t>
            </w:r>
          </w:p>
        </w:tc>
        <w:tc>
          <w:tcPr>
            <w:tcW w:w="1238" w:type="dxa"/>
          </w:tcPr>
          <w:p w:rsidR="0034225B" w:rsidRDefault="00796E7C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4188" w:type="dxa"/>
          </w:tcPr>
          <w:p w:rsidR="0034225B" w:rsidRDefault="007B1F7A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ведется, используются разнообразные методы,  подготовлена справка</w:t>
            </w:r>
          </w:p>
        </w:tc>
      </w:tr>
      <w:tr w:rsidR="00E43C18" w:rsidRPr="007D294B" w:rsidTr="009620B5">
        <w:tc>
          <w:tcPr>
            <w:tcW w:w="475" w:type="dxa"/>
          </w:tcPr>
          <w:p w:rsidR="00E43C18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88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занятий </w:t>
            </w: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средней группы  </w:t>
            </w:r>
            <w:proofErr w:type="gramEnd"/>
          </w:p>
        </w:tc>
        <w:tc>
          <w:tcPr>
            <w:tcW w:w="1238" w:type="dxa"/>
          </w:tcPr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88" w:type="dxa"/>
          </w:tcPr>
          <w:p w:rsidR="00E43C18" w:rsidRPr="007D294B" w:rsidRDefault="008E2C15" w:rsidP="008E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43C18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включать современные технологии, практические</w:t>
            </w:r>
            <w:r w:rsidR="00E43C18">
              <w:rPr>
                <w:rFonts w:ascii="Times New Roman" w:hAnsi="Times New Roman" w:cs="Times New Roman"/>
                <w:sz w:val="24"/>
                <w:szCs w:val="24"/>
              </w:rPr>
              <w:t xml:space="preserve"> 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ды. Пройти обучение вновь принятым специалистам путем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вебенаров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C15" w:rsidRPr="007D294B" w:rsidTr="009620B5">
        <w:tc>
          <w:tcPr>
            <w:tcW w:w="475" w:type="dxa"/>
          </w:tcPr>
          <w:p w:rsidR="008E2C15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88" w:type="dxa"/>
          </w:tcPr>
          <w:p w:rsidR="008E2C15" w:rsidRDefault="0034225B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ИПРиЖей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части мероприятий по профилактике употребления ПАВ</w:t>
            </w:r>
          </w:p>
        </w:tc>
        <w:tc>
          <w:tcPr>
            <w:tcW w:w="1238" w:type="dxa"/>
          </w:tcPr>
          <w:p w:rsidR="008E2C15" w:rsidRPr="007D294B" w:rsidRDefault="0034225B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</w:tcPr>
          <w:p w:rsidR="008E2C15" w:rsidRDefault="0034225B" w:rsidP="008E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запланирована, ведется с учетом индивидуальных особенностей. Разработан алгоритм взаимодействия воспитателей и других специалистов в целях осуществления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местом нахождения воспитанников при перемещении в здании и вне здания</w:t>
            </w:r>
          </w:p>
        </w:tc>
      </w:tr>
      <w:tr w:rsidR="00E43C18" w:rsidRPr="007D294B" w:rsidTr="009620B5">
        <w:tc>
          <w:tcPr>
            <w:tcW w:w="475" w:type="dxa"/>
          </w:tcPr>
          <w:p w:rsidR="00E43C18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88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пожарной безопасности </w:t>
            </w:r>
          </w:p>
        </w:tc>
        <w:tc>
          <w:tcPr>
            <w:tcW w:w="1238" w:type="dxa"/>
            <w:vMerge w:val="restart"/>
          </w:tcPr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проведен под роспись в журнале</w:t>
            </w:r>
          </w:p>
        </w:tc>
      </w:tr>
      <w:tr w:rsidR="00E43C18" w:rsidRPr="007D294B" w:rsidTr="009620B5">
        <w:tc>
          <w:tcPr>
            <w:tcW w:w="475" w:type="dxa"/>
          </w:tcPr>
          <w:p w:rsidR="00E43C18" w:rsidRPr="007D294B" w:rsidRDefault="00796E7C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88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групп за год</w:t>
            </w:r>
          </w:p>
        </w:tc>
        <w:tc>
          <w:tcPr>
            <w:tcW w:w="1238" w:type="dxa"/>
            <w:vMerge/>
          </w:tcPr>
          <w:p w:rsidR="00E43C18" w:rsidRPr="007D294B" w:rsidRDefault="00E43C18" w:rsidP="0025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E43C18" w:rsidRPr="007D294B" w:rsidRDefault="00E43C18" w:rsidP="0025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 реестр поручений по результатам анализа годовых отчетов</w:t>
            </w:r>
          </w:p>
        </w:tc>
      </w:tr>
    </w:tbl>
    <w:p w:rsidR="00E43C18" w:rsidRDefault="00E43C18" w:rsidP="000471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B6C93" w:rsidRDefault="000B6C93" w:rsidP="000B6C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6C93" w:rsidRDefault="000B6C93" w:rsidP="000B6C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D2A" w:rsidRDefault="000B6C93" w:rsidP="001E7D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88350A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Организация работы по повышению квалификации</w:t>
      </w:r>
      <w:r w:rsidR="001E7D2A" w:rsidRPr="0088350A">
        <w:rPr>
          <w:rFonts w:ascii="Times New Roman" w:eastAsia="Times New Roman" w:hAnsi="Times New Roman" w:cs="Times New Roman"/>
          <w:b/>
          <w:i/>
          <w:sz w:val="24"/>
          <w:szCs w:val="24"/>
        </w:rPr>
        <w:t>\</w:t>
      </w:r>
    </w:p>
    <w:p w:rsidR="001E7D2A" w:rsidRPr="001E7D2A" w:rsidRDefault="001E7D2A" w:rsidP="001E7D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1E7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Продуктивно проведена работа по обеспечению соответствия </w:t>
      </w:r>
      <w:proofErr w:type="spellStart"/>
      <w:r w:rsidRPr="001E7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</w:t>
      </w:r>
      <w:proofErr w:type="spellEnd"/>
      <w:r w:rsidRPr="001E7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1E7D2A" w:rsidRPr="001E7D2A" w:rsidRDefault="001E7D2A" w:rsidP="001E7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7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фикации</w:t>
      </w:r>
      <w:proofErr w:type="spellEnd"/>
      <w:r w:rsidRPr="001E7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 требованиям к квалификации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выполнения должностных обя</w:t>
      </w:r>
      <w:r w:rsidRPr="001E7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занностей. </w:t>
      </w:r>
    </w:p>
    <w:p w:rsidR="001E7D2A" w:rsidRPr="001E7D2A" w:rsidRDefault="001E7D2A" w:rsidP="001E7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проведенных разъяснительных работ в трудовом коллективе: </w:t>
      </w:r>
    </w:p>
    <w:p w:rsidR="001E7D2A" w:rsidRPr="001E7D2A" w:rsidRDefault="001E7D2A" w:rsidP="001E7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Совещаний при директоре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</w:p>
    <w:p w:rsidR="001E7D2A" w:rsidRPr="001E7D2A" w:rsidRDefault="001E7D2A" w:rsidP="001E7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Методических Советов – </w:t>
      </w:r>
      <w:r w:rsidR="00883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1E7D2A" w:rsidRPr="001E7D2A" w:rsidRDefault="001E7D2A" w:rsidP="001E7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E7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отчетный период аттестовано 11 </w:t>
      </w:r>
      <w:r w:rsidRPr="001E7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на соответствие должности; </w:t>
      </w:r>
    </w:p>
    <w:p w:rsidR="001E7D2A" w:rsidRPr="001E7D2A" w:rsidRDefault="00695C3A" w:rsidP="001E7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E7D2A" w:rsidRPr="001E7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Доля работников, не соответствующих требованиям к квалификации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E7D2A" w:rsidRPr="001E7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%; </w:t>
      </w:r>
    </w:p>
    <w:p w:rsidR="001E7D2A" w:rsidRPr="001E7D2A" w:rsidRDefault="00695C3A" w:rsidP="006E7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 число </w:t>
      </w:r>
      <w:r w:rsidR="001E7D2A" w:rsidRPr="001E7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работников направленных на повышение квалификации по итогам </w:t>
      </w:r>
      <w:proofErr w:type="spellStart"/>
      <w:proofErr w:type="gramStart"/>
      <w:r w:rsidR="001E7D2A" w:rsidRPr="001E7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</w:t>
      </w:r>
      <w:proofErr w:type="spellEnd"/>
      <w:r w:rsidR="001E7D2A" w:rsidRPr="001E7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- 4</w:t>
      </w:r>
    </w:p>
    <w:p w:rsidR="001E7D2A" w:rsidRPr="001E7D2A" w:rsidRDefault="00695C3A" w:rsidP="006E7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1E7D2A" w:rsidRPr="001E7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первую квалификационную катего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рию  работники не аттестовались.</w:t>
      </w:r>
    </w:p>
    <w:p w:rsidR="001E7D2A" w:rsidRPr="001E7D2A" w:rsidRDefault="001E7D2A" w:rsidP="006E7E8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D2A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Кроме аттестации, для работников Центра бы</w:t>
      </w:r>
      <w:r w:rsidR="0088350A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ли организованы условия для про</w:t>
      </w:r>
      <w:r w:rsidRPr="001E7D2A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хождения курсов повышения квалификации (таблица 2</w:t>
      </w:r>
      <w:r w:rsidRPr="001E7D2A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)</w:t>
      </w:r>
      <w:r w:rsidRPr="001E7D2A">
        <w:rPr>
          <w:rFonts w:ascii="TimesNewRomanPS-BoldMT" w:eastAsia="Times New Roman" w:hAnsi="TimesNewRomanPS-BoldMT" w:cs="Times New Roman"/>
          <w:color w:val="000000"/>
          <w:sz w:val="18"/>
          <w:szCs w:val="18"/>
          <w:lang w:eastAsia="ru-RU"/>
        </w:rPr>
        <w:t xml:space="preserve"> </w:t>
      </w:r>
    </w:p>
    <w:p w:rsidR="00966122" w:rsidRPr="00803DA3" w:rsidRDefault="00966122" w:rsidP="000B6C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73CD4" w:rsidRPr="0088350A" w:rsidRDefault="00873CD4" w:rsidP="00873C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350A">
        <w:rPr>
          <w:rFonts w:ascii="Times New Roman" w:eastAsia="Times New Roman" w:hAnsi="Times New Roman" w:cs="Times New Roman"/>
          <w:sz w:val="24"/>
          <w:szCs w:val="24"/>
        </w:rPr>
        <w:t>Повышение квалификации работников</w:t>
      </w:r>
    </w:p>
    <w:p w:rsidR="00873CD4" w:rsidRDefault="00873CD4" w:rsidP="000B6C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93"/>
        <w:gridCol w:w="1768"/>
        <w:gridCol w:w="4502"/>
        <w:gridCol w:w="3310"/>
      </w:tblGrid>
      <w:tr w:rsidR="004F63B0" w:rsidTr="00512EEF">
        <w:tc>
          <w:tcPr>
            <w:tcW w:w="593" w:type="dxa"/>
          </w:tcPr>
          <w:p w:rsidR="00873CD4" w:rsidRDefault="00873CD4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68" w:type="dxa"/>
          </w:tcPr>
          <w:p w:rsidR="00873CD4" w:rsidRDefault="00873CD4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4502" w:type="dxa"/>
          </w:tcPr>
          <w:p w:rsidR="00873CD4" w:rsidRDefault="00873CD4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курсов, место обучения. Кол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3310" w:type="dxa"/>
          </w:tcPr>
          <w:p w:rsidR="00873CD4" w:rsidRDefault="00873CD4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Должность. Количество человек</w:t>
            </w:r>
          </w:p>
        </w:tc>
      </w:tr>
      <w:tr w:rsidR="004F63B0" w:rsidTr="00512EEF">
        <w:tc>
          <w:tcPr>
            <w:tcW w:w="593" w:type="dxa"/>
          </w:tcPr>
          <w:p w:rsidR="00873CD4" w:rsidRDefault="00873CD4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</w:tcPr>
          <w:p w:rsidR="00873CD4" w:rsidRDefault="0088350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10.01.20- </w:t>
            </w:r>
            <w:r w:rsidR="00AF6AAE">
              <w:rPr>
                <w:rFonts w:ascii="Times New Roman" w:eastAsia="Times New Roman" w:hAnsi="Times New Roman" w:cs="Times New Roman"/>
                <w:sz w:val="24"/>
                <w:szCs w:val="24"/>
              </w:rPr>
              <w:t>04.02.20</w:t>
            </w:r>
          </w:p>
        </w:tc>
        <w:tc>
          <w:tcPr>
            <w:tcW w:w="4502" w:type="dxa"/>
          </w:tcPr>
          <w:p w:rsidR="008E3D1F" w:rsidRDefault="00AF6AAE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порядок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предрейсовых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послерейсовых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медицинских осмотров. 72 часа</w:t>
            </w:r>
          </w:p>
        </w:tc>
        <w:tc>
          <w:tcPr>
            <w:tcW w:w="3310" w:type="dxa"/>
          </w:tcPr>
          <w:p w:rsidR="00873CD4" w:rsidRDefault="00AF6AAE" w:rsidP="00BA290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Медсестры,</w:t>
            </w:r>
            <w:r w:rsidR="0046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человек</w:t>
            </w:r>
          </w:p>
        </w:tc>
      </w:tr>
      <w:tr w:rsidR="004F63B0" w:rsidTr="00512EEF">
        <w:tc>
          <w:tcPr>
            <w:tcW w:w="593" w:type="dxa"/>
          </w:tcPr>
          <w:p w:rsidR="00A5107B" w:rsidRDefault="00A5107B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</w:tcPr>
          <w:p w:rsidR="00A5107B" w:rsidRDefault="002E7B73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10.10.19 – 10.02.20</w:t>
            </w:r>
          </w:p>
        </w:tc>
        <w:tc>
          <w:tcPr>
            <w:tcW w:w="4502" w:type="dxa"/>
          </w:tcPr>
          <w:p w:rsidR="00A5107B" w:rsidRDefault="002E7B73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социальной работе «Организация, управление и администрирование в социальной работе» переподготовка 307 часов.</w:t>
            </w:r>
          </w:p>
        </w:tc>
        <w:tc>
          <w:tcPr>
            <w:tcW w:w="3310" w:type="dxa"/>
          </w:tcPr>
          <w:p w:rsidR="00FF350F" w:rsidRDefault="002E7B73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чел.</w:t>
            </w:r>
          </w:p>
        </w:tc>
      </w:tr>
      <w:tr w:rsidR="004F63B0" w:rsidTr="00512EEF">
        <w:tc>
          <w:tcPr>
            <w:tcW w:w="593" w:type="dxa"/>
          </w:tcPr>
          <w:p w:rsidR="00FF350F" w:rsidRDefault="00FF350F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8" w:type="dxa"/>
          </w:tcPr>
          <w:p w:rsidR="00FF350F" w:rsidRDefault="001E3E58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23.03.20-27.03.20</w:t>
            </w:r>
          </w:p>
        </w:tc>
        <w:tc>
          <w:tcPr>
            <w:tcW w:w="4502" w:type="dxa"/>
          </w:tcPr>
          <w:p w:rsidR="00FF350F" w:rsidRDefault="00583745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организаций для детей-сирот. Нормативно-правовой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компоненты, 40 часов</w:t>
            </w:r>
          </w:p>
        </w:tc>
        <w:tc>
          <w:tcPr>
            <w:tcW w:w="3310" w:type="dxa"/>
          </w:tcPr>
          <w:p w:rsidR="007349B4" w:rsidRDefault="00583745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социально-реабилитационной работе</w:t>
            </w:r>
          </w:p>
        </w:tc>
      </w:tr>
      <w:tr w:rsidR="004F63B0" w:rsidTr="00512EEF">
        <w:tc>
          <w:tcPr>
            <w:tcW w:w="593" w:type="dxa"/>
          </w:tcPr>
          <w:p w:rsidR="007349B4" w:rsidRDefault="007349B4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8" w:type="dxa"/>
          </w:tcPr>
          <w:p w:rsidR="007349B4" w:rsidRDefault="00C162AB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11.11.19 – 11.03.20</w:t>
            </w:r>
          </w:p>
        </w:tc>
        <w:tc>
          <w:tcPr>
            <w:tcW w:w="4502" w:type="dxa"/>
          </w:tcPr>
          <w:p w:rsidR="007349B4" w:rsidRDefault="00C162AB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социальной работе, 307 часов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43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Переподготовка </w:t>
            </w:r>
          </w:p>
        </w:tc>
        <w:tc>
          <w:tcPr>
            <w:tcW w:w="3310" w:type="dxa"/>
          </w:tcPr>
          <w:p w:rsidR="007349B4" w:rsidRDefault="00843769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4F63B0" w:rsidTr="00512EEF">
        <w:tc>
          <w:tcPr>
            <w:tcW w:w="593" w:type="dxa"/>
          </w:tcPr>
          <w:p w:rsidR="007349B4" w:rsidRDefault="007349B4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8" w:type="dxa"/>
          </w:tcPr>
          <w:p w:rsidR="007349B4" w:rsidRDefault="00843769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25.12.19-27.04.20</w:t>
            </w:r>
          </w:p>
        </w:tc>
        <w:tc>
          <w:tcPr>
            <w:tcW w:w="4502" w:type="dxa"/>
          </w:tcPr>
          <w:p w:rsidR="007349B4" w:rsidRDefault="00843769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социальной работе, 307 часов. Переподготовка</w:t>
            </w:r>
          </w:p>
        </w:tc>
        <w:tc>
          <w:tcPr>
            <w:tcW w:w="3310" w:type="dxa"/>
          </w:tcPr>
          <w:p w:rsidR="007349B4" w:rsidRDefault="00843769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социальной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 человека</w:t>
            </w:r>
          </w:p>
        </w:tc>
      </w:tr>
      <w:tr w:rsidR="004F63B0" w:rsidTr="00512EEF">
        <w:tc>
          <w:tcPr>
            <w:tcW w:w="593" w:type="dxa"/>
          </w:tcPr>
          <w:p w:rsidR="007349B4" w:rsidRDefault="007349B4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8" w:type="dxa"/>
          </w:tcPr>
          <w:p w:rsidR="007349B4" w:rsidRDefault="00843769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14.06.20-19.06.20</w:t>
            </w:r>
          </w:p>
        </w:tc>
        <w:tc>
          <w:tcPr>
            <w:tcW w:w="4502" w:type="dxa"/>
          </w:tcPr>
          <w:p w:rsidR="00D15E83" w:rsidRDefault="00843769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знаний охраны труда. АНО УЦ ДПО Академия</w:t>
            </w:r>
            <w:r w:rsidR="006411D5">
              <w:rPr>
                <w:rFonts w:ascii="Times New Roman" w:eastAsia="Times New Roman" w:hAnsi="Times New Roman" w:cs="Times New Roman"/>
                <w:sz w:val="24"/>
                <w:szCs w:val="24"/>
              </w:rPr>
              <w:t>, 40 часов.</w:t>
            </w:r>
          </w:p>
        </w:tc>
        <w:tc>
          <w:tcPr>
            <w:tcW w:w="3310" w:type="dxa"/>
          </w:tcPr>
          <w:p w:rsidR="00D15E83" w:rsidRDefault="006411D5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2 зам. директора, 3 человека</w:t>
            </w:r>
          </w:p>
        </w:tc>
      </w:tr>
      <w:tr w:rsidR="004F63B0" w:rsidTr="00512EEF">
        <w:tc>
          <w:tcPr>
            <w:tcW w:w="593" w:type="dxa"/>
          </w:tcPr>
          <w:p w:rsidR="00D15E83" w:rsidRDefault="00D15E83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8" w:type="dxa"/>
          </w:tcPr>
          <w:p w:rsidR="00D15E83" w:rsidRDefault="006411D5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15.06.20-17.07.20</w:t>
            </w:r>
          </w:p>
        </w:tc>
        <w:tc>
          <w:tcPr>
            <w:tcW w:w="4502" w:type="dxa"/>
          </w:tcPr>
          <w:p w:rsidR="00D15E83" w:rsidRDefault="006411D5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УЦ ДПО Академия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262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часов.</w:t>
            </w:r>
          </w:p>
          <w:p w:rsidR="006411D5" w:rsidRDefault="006411D5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«Контроль технического состояния </w:t>
            </w:r>
            <w:r w:rsidR="00C8565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автотранспортных средств»</w:t>
            </w:r>
            <w:proofErr w:type="gramStart"/>
            <w:r w:rsidR="00C856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856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8565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C85655">
              <w:rPr>
                <w:rFonts w:ascii="Times New Roman" w:eastAsia="Times New Roman" w:hAnsi="Times New Roman" w:cs="Times New Roman"/>
                <w:sz w:val="24"/>
                <w:szCs w:val="24"/>
              </w:rPr>
              <w:t>иплом</w:t>
            </w:r>
          </w:p>
        </w:tc>
        <w:tc>
          <w:tcPr>
            <w:tcW w:w="3310" w:type="dxa"/>
          </w:tcPr>
          <w:p w:rsidR="00D15E83" w:rsidRDefault="00C85655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4F63B0" w:rsidTr="00512EEF">
        <w:tc>
          <w:tcPr>
            <w:tcW w:w="593" w:type="dxa"/>
          </w:tcPr>
          <w:p w:rsidR="00B04FE1" w:rsidRDefault="00B04FE1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8" w:type="dxa"/>
          </w:tcPr>
          <w:p w:rsidR="00B04FE1" w:rsidRDefault="00C85655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29.06.20-24.08.20</w:t>
            </w:r>
          </w:p>
        </w:tc>
        <w:tc>
          <w:tcPr>
            <w:tcW w:w="4502" w:type="dxa"/>
          </w:tcPr>
          <w:p w:rsidR="00B04FE1" w:rsidRDefault="007C5E36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«ИДПО МФЦ» 90 часов «Оказание консультативной помощи и информационной поддержки, проведение разъяснительной и просветительской работы для формирования ответственного финансового поведения граждан»</w:t>
            </w:r>
          </w:p>
        </w:tc>
        <w:tc>
          <w:tcPr>
            <w:tcW w:w="3310" w:type="dxa"/>
          </w:tcPr>
          <w:p w:rsidR="00B04FE1" w:rsidRDefault="007C5E36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человек.</w:t>
            </w:r>
          </w:p>
          <w:p w:rsidR="007C5E36" w:rsidRDefault="007C5E36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СРР, зам. директора по АХО, 5 заведующих отделениями.</w:t>
            </w:r>
          </w:p>
        </w:tc>
      </w:tr>
      <w:tr w:rsidR="004F63B0" w:rsidTr="00512EEF">
        <w:tc>
          <w:tcPr>
            <w:tcW w:w="593" w:type="dxa"/>
          </w:tcPr>
          <w:p w:rsidR="006B75E0" w:rsidRDefault="006B75E0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8" w:type="dxa"/>
          </w:tcPr>
          <w:p w:rsidR="006B75E0" w:rsidRDefault="006C2513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01.07.20-07.07.20</w:t>
            </w:r>
          </w:p>
        </w:tc>
        <w:tc>
          <w:tcPr>
            <w:tcW w:w="4502" w:type="dxa"/>
          </w:tcPr>
          <w:p w:rsidR="006B75E0" w:rsidRDefault="006C2513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«Твой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должностных лиц и специалистов в области гражданской обороны и единой гос. Системы предупреждения и ликвидации  ЧС». 72 часа</w:t>
            </w:r>
          </w:p>
        </w:tc>
        <w:tc>
          <w:tcPr>
            <w:tcW w:w="3310" w:type="dxa"/>
          </w:tcPr>
          <w:p w:rsidR="00515F27" w:rsidRDefault="006C2513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АХО</w:t>
            </w:r>
          </w:p>
        </w:tc>
      </w:tr>
      <w:tr w:rsidR="004F63B0" w:rsidTr="00512EEF">
        <w:tc>
          <w:tcPr>
            <w:tcW w:w="593" w:type="dxa"/>
          </w:tcPr>
          <w:p w:rsidR="00E21B80" w:rsidRDefault="00E21B80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8" w:type="dxa"/>
          </w:tcPr>
          <w:p w:rsidR="00E21B80" w:rsidRDefault="006C2513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05.10-</w:t>
            </w:r>
            <w:r w:rsidR="001E0607">
              <w:rPr>
                <w:rFonts w:ascii="Times New Roman" w:eastAsia="Times New Roman" w:hAnsi="Times New Roman" w:cs="Times New Roman"/>
                <w:sz w:val="24"/>
                <w:szCs w:val="24"/>
              </w:rPr>
              <w:t>09.10.20</w:t>
            </w:r>
          </w:p>
        </w:tc>
        <w:tc>
          <w:tcPr>
            <w:tcW w:w="4502" w:type="dxa"/>
          </w:tcPr>
          <w:p w:rsidR="00E21B80" w:rsidRDefault="001E0607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УЦ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«1С: Медицина. Диетическое питание».  72 часа.</w:t>
            </w:r>
          </w:p>
        </w:tc>
        <w:tc>
          <w:tcPr>
            <w:tcW w:w="3310" w:type="dxa"/>
          </w:tcPr>
          <w:p w:rsidR="00E21B80" w:rsidRDefault="001E0607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Диетсестра, заведующая складом.</w:t>
            </w:r>
          </w:p>
          <w:p w:rsidR="001E0607" w:rsidRDefault="001E0607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607" w:rsidTr="00512EEF">
        <w:tc>
          <w:tcPr>
            <w:tcW w:w="593" w:type="dxa"/>
          </w:tcPr>
          <w:p w:rsidR="001E0607" w:rsidRDefault="001E0607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8" w:type="dxa"/>
          </w:tcPr>
          <w:p w:rsidR="001E0607" w:rsidRDefault="004F63B0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19.10.20-03.11.20</w:t>
            </w:r>
          </w:p>
        </w:tc>
        <w:tc>
          <w:tcPr>
            <w:tcW w:w="4502" w:type="dxa"/>
          </w:tcPr>
          <w:p w:rsidR="001E0607" w:rsidRDefault="004F63B0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Медэксперт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порядок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предрейсовых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послерейсовых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медицинских осмотров. 72 часа</w:t>
            </w:r>
          </w:p>
        </w:tc>
        <w:tc>
          <w:tcPr>
            <w:tcW w:w="3310" w:type="dxa"/>
          </w:tcPr>
          <w:p w:rsidR="001E0607" w:rsidRDefault="004F63B0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медсестры</w:t>
            </w:r>
          </w:p>
        </w:tc>
      </w:tr>
      <w:tr w:rsidR="004F63B0" w:rsidTr="00512EEF">
        <w:tc>
          <w:tcPr>
            <w:tcW w:w="593" w:type="dxa"/>
          </w:tcPr>
          <w:p w:rsidR="004F63B0" w:rsidRDefault="004F63B0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68" w:type="dxa"/>
          </w:tcPr>
          <w:p w:rsidR="004F63B0" w:rsidRDefault="004F63B0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19.10.20-14.12.20</w:t>
            </w:r>
          </w:p>
        </w:tc>
        <w:tc>
          <w:tcPr>
            <w:tcW w:w="4502" w:type="dxa"/>
          </w:tcPr>
          <w:p w:rsidR="004F63B0" w:rsidRDefault="004F63B0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Медэксперт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Диетология</w:t>
            </w:r>
            <w:r w:rsidR="0041677A">
              <w:rPr>
                <w:rFonts w:ascii="Times New Roman" w:eastAsia="Times New Roman" w:hAnsi="Times New Roman" w:cs="Times New Roman"/>
                <w:sz w:val="24"/>
                <w:szCs w:val="24"/>
              </w:rPr>
              <w:t>, 288 часов.</w:t>
            </w:r>
          </w:p>
        </w:tc>
        <w:tc>
          <w:tcPr>
            <w:tcW w:w="3310" w:type="dxa"/>
          </w:tcPr>
          <w:p w:rsidR="004F63B0" w:rsidRDefault="004F63B0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4F63B0" w:rsidTr="00512EEF">
        <w:tc>
          <w:tcPr>
            <w:tcW w:w="593" w:type="dxa"/>
          </w:tcPr>
          <w:p w:rsidR="004F63B0" w:rsidRDefault="004F63B0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8" w:type="dxa"/>
          </w:tcPr>
          <w:p w:rsidR="004F63B0" w:rsidRDefault="004F63B0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12.10.20-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09.11.20</w:t>
            </w:r>
          </w:p>
        </w:tc>
        <w:tc>
          <w:tcPr>
            <w:tcW w:w="4502" w:type="dxa"/>
          </w:tcPr>
          <w:p w:rsidR="004F63B0" w:rsidRDefault="0041677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ОГБУ ДПО «УМЦ» Управление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государственными и муниципальными закупками, 144 часа</w:t>
            </w:r>
          </w:p>
        </w:tc>
        <w:tc>
          <w:tcPr>
            <w:tcW w:w="3310" w:type="dxa"/>
          </w:tcPr>
          <w:p w:rsidR="004F63B0" w:rsidRDefault="0041677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 директора по АХО</w:t>
            </w:r>
          </w:p>
        </w:tc>
      </w:tr>
      <w:tr w:rsidR="0041677A" w:rsidTr="00512EEF">
        <w:tc>
          <w:tcPr>
            <w:tcW w:w="593" w:type="dxa"/>
          </w:tcPr>
          <w:p w:rsidR="0041677A" w:rsidRDefault="0041677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68" w:type="dxa"/>
          </w:tcPr>
          <w:p w:rsidR="0041677A" w:rsidRDefault="0041677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15.10.20-27.11.20</w:t>
            </w:r>
          </w:p>
        </w:tc>
        <w:tc>
          <w:tcPr>
            <w:tcW w:w="4502" w:type="dxa"/>
          </w:tcPr>
          <w:p w:rsidR="0041677A" w:rsidRDefault="0041677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ДПО Иркутский межрегиональный центр образоват</w:t>
            </w:r>
            <w:r w:rsidR="00EF3717">
              <w:rPr>
                <w:rFonts w:ascii="Times New Roman" w:eastAsia="Times New Roman" w:hAnsi="Times New Roman" w:cs="Times New Roman"/>
                <w:sz w:val="24"/>
                <w:szCs w:val="24"/>
              </w:rPr>
              <w:t>ельных и медиативных технологий, 3 модуля. Удостоверение 72 часа</w:t>
            </w:r>
          </w:p>
        </w:tc>
        <w:tc>
          <w:tcPr>
            <w:tcW w:w="3310" w:type="dxa"/>
          </w:tcPr>
          <w:p w:rsidR="0041677A" w:rsidRDefault="00EF3717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педагога-психолога</w:t>
            </w:r>
          </w:p>
        </w:tc>
      </w:tr>
      <w:tr w:rsidR="00EF3717" w:rsidTr="00512EEF">
        <w:tc>
          <w:tcPr>
            <w:tcW w:w="593" w:type="dxa"/>
          </w:tcPr>
          <w:p w:rsidR="00EF3717" w:rsidRDefault="00EF3717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8" w:type="dxa"/>
          </w:tcPr>
          <w:p w:rsidR="00EF3717" w:rsidRDefault="00EF3717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25.08-25.12.20</w:t>
            </w:r>
          </w:p>
        </w:tc>
        <w:tc>
          <w:tcPr>
            <w:tcW w:w="4502" w:type="dxa"/>
          </w:tcPr>
          <w:p w:rsidR="00EF3717" w:rsidRDefault="00EF3717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социальной работе, переподготовка 500 часов</w:t>
            </w:r>
          </w:p>
        </w:tc>
        <w:tc>
          <w:tcPr>
            <w:tcW w:w="3310" w:type="dxa"/>
          </w:tcPr>
          <w:p w:rsidR="00EF3717" w:rsidRDefault="00EF3717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</w:tc>
      </w:tr>
      <w:tr w:rsidR="00EF3717" w:rsidTr="00512EEF">
        <w:tc>
          <w:tcPr>
            <w:tcW w:w="593" w:type="dxa"/>
          </w:tcPr>
          <w:p w:rsidR="00EF3717" w:rsidRDefault="00EF3717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768" w:type="dxa"/>
          </w:tcPr>
          <w:p w:rsidR="00EF3717" w:rsidRDefault="00EF3717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02" w:type="dxa"/>
          </w:tcPr>
          <w:p w:rsidR="00EF3717" w:rsidRDefault="00EF3717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53DDA">
              <w:rPr>
                <w:rFonts w:ascii="Times New Roman" w:eastAsia="Times New Roman" w:hAnsi="Times New Roman" w:cs="Times New Roman"/>
                <w:sz w:val="24"/>
                <w:szCs w:val="24"/>
              </w:rPr>
              <w:t>тажи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площадка  ГБУ «Реабилитационный центр для детей и подростков с ограниченными возможностями здоровья»</w:t>
            </w:r>
            <w:r w:rsidR="00D53DDA">
              <w:rPr>
                <w:rFonts w:ascii="Times New Roman" w:eastAsia="Times New Roman" w:hAnsi="Times New Roman" w:cs="Times New Roman"/>
                <w:sz w:val="24"/>
                <w:szCs w:val="24"/>
              </w:rPr>
              <w:t>. «Социальное сопровождение семей, воспитывающих детей, имеющих ограничение жизнедеятельности»</w:t>
            </w:r>
          </w:p>
        </w:tc>
        <w:tc>
          <w:tcPr>
            <w:tcW w:w="3310" w:type="dxa"/>
          </w:tcPr>
          <w:p w:rsidR="00EF3717" w:rsidRDefault="00D53DD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отделением</w:t>
            </w:r>
          </w:p>
        </w:tc>
      </w:tr>
      <w:tr w:rsidR="00D53DDA" w:rsidTr="00512EEF">
        <w:tc>
          <w:tcPr>
            <w:tcW w:w="593" w:type="dxa"/>
          </w:tcPr>
          <w:p w:rsidR="00D53DDA" w:rsidRDefault="00D53DD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68" w:type="dxa"/>
          </w:tcPr>
          <w:p w:rsidR="00D53DDA" w:rsidRDefault="00D53DD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</w:tcPr>
          <w:p w:rsidR="00D53DDA" w:rsidRDefault="00D53DD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="004623E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</w:t>
            </w:r>
            <w:proofErr w:type="gramEnd"/>
            <w:r w:rsidR="00462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вебинарах, организованных Министерством социального развития, опеки и попечительства</w:t>
            </w:r>
            <w:r w:rsidR="00462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Иркутской области, УМЦ</w:t>
            </w:r>
          </w:p>
        </w:tc>
        <w:tc>
          <w:tcPr>
            <w:tcW w:w="3310" w:type="dxa"/>
          </w:tcPr>
          <w:p w:rsidR="00D53DDA" w:rsidRDefault="00D53DDA" w:rsidP="000B6C9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специалистов</w:t>
            </w:r>
          </w:p>
        </w:tc>
      </w:tr>
    </w:tbl>
    <w:p w:rsidR="00873CD4" w:rsidRDefault="00873CD4" w:rsidP="000B6C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6E42" w:rsidRPr="009574F4" w:rsidRDefault="00346E42" w:rsidP="009574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F99" w:rsidRPr="00E72993" w:rsidRDefault="00997F99" w:rsidP="00997F99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</w:t>
      </w:r>
    </w:p>
    <w:p w:rsidR="00997F99" w:rsidRDefault="00997F99" w:rsidP="00997F99">
      <w:pPr>
        <w:spacing w:after="0" w:line="240" w:lineRule="auto"/>
        <w:ind w:right="200" w:firstLine="7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Распространение опыта и самообразование</w:t>
      </w:r>
    </w:p>
    <w:p w:rsidR="00D40D14" w:rsidRPr="00E72993" w:rsidRDefault="00D40D14" w:rsidP="00997F99">
      <w:pPr>
        <w:spacing w:after="0" w:line="240" w:lineRule="auto"/>
        <w:ind w:right="200" w:firstLine="7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3184"/>
        <w:gridCol w:w="1438"/>
        <w:gridCol w:w="1716"/>
        <w:gridCol w:w="3119"/>
      </w:tblGrid>
      <w:tr w:rsidR="00997F99" w:rsidRPr="00E72993" w:rsidTr="009620B5">
        <w:tc>
          <w:tcPr>
            <w:tcW w:w="716" w:type="dxa"/>
            <w:hideMark/>
          </w:tcPr>
          <w:p w:rsidR="00997F99" w:rsidRPr="006C2513" w:rsidRDefault="00997F99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84" w:type="dxa"/>
            <w:hideMark/>
          </w:tcPr>
          <w:p w:rsidR="00997F99" w:rsidRPr="00E72993" w:rsidRDefault="00997F99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438" w:type="dxa"/>
            <w:hideMark/>
          </w:tcPr>
          <w:p w:rsidR="00997F99" w:rsidRPr="00E72993" w:rsidRDefault="00997F99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16" w:type="dxa"/>
            <w:hideMark/>
          </w:tcPr>
          <w:p w:rsidR="00997F99" w:rsidRPr="00E72993" w:rsidRDefault="00997F99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119" w:type="dxa"/>
            <w:hideMark/>
          </w:tcPr>
          <w:p w:rsidR="00997F99" w:rsidRPr="00E72993" w:rsidRDefault="00997F99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997F99" w:rsidRPr="00E72993" w:rsidTr="009620B5">
        <w:tc>
          <w:tcPr>
            <w:tcW w:w="716" w:type="dxa"/>
          </w:tcPr>
          <w:p w:rsidR="00997F99" w:rsidRPr="00E72993" w:rsidRDefault="009620B5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4" w:type="dxa"/>
          </w:tcPr>
          <w:p w:rsidR="00997F99" w:rsidRPr="009822FB" w:rsidRDefault="001B0CFD" w:rsidP="0017336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B0CFD">
              <w:rPr>
                <w:rFonts w:ascii="Times New Roman" w:eastAsia="Calibri" w:hAnsi="Times New Roman" w:cs="Times New Roman"/>
                <w:sz w:val="24"/>
                <w:szCs w:val="24"/>
              </w:rPr>
              <w:t>Медиационные</w:t>
            </w:r>
            <w:proofErr w:type="spellEnd"/>
            <w:r w:rsidRPr="001B0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«Управление эмоциями для эффективной работы с детьми», «Служба Медиации в учреждениях для детей. Организационные и содержательные основы», «Предупреждение и разрешение конфликтов с родителями учащихся. Медиативные технологии педагогу».</w:t>
            </w:r>
            <w:r w:rsidRPr="001B0CF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1B0CF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38" w:type="dxa"/>
          </w:tcPr>
          <w:p w:rsidR="00173365" w:rsidRDefault="00173365" w:rsidP="00997F99">
            <w:pPr>
              <w:spacing w:after="0" w:line="240" w:lineRule="auto"/>
              <w:ind w:right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CFD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  <w:p w:rsidR="00997F99" w:rsidRDefault="00997F99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997F99" w:rsidRPr="00E72993" w:rsidRDefault="004D3472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3119" w:type="dxa"/>
          </w:tcPr>
          <w:p w:rsidR="00173365" w:rsidRDefault="00173365" w:rsidP="00173365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новой технологией, внедряемой в учреждении </w:t>
            </w:r>
          </w:p>
          <w:p w:rsidR="00997F99" w:rsidRPr="00E72993" w:rsidRDefault="00C56D0B" w:rsidP="00173365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</w:t>
            </w:r>
            <w:r w:rsidR="001B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планерном заседании,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методическом совете, статья в СМИ</w:t>
            </w:r>
          </w:p>
        </w:tc>
      </w:tr>
      <w:tr w:rsidR="00997F99" w:rsidRPr="00E72993" w:rsidTr="009620B5">
        <w:tc>
          <w:tcPr>
            <w:tcW w:w="716" w:type="dxa"/>
          </w:tcPr>
          <w:p w:rsidR="00997F99" w:rsidRPr="00E72993" w:rsidRDefault="009620B5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4" w:type="dxa"/>
          </w:tcPr>
          <w:p w:rsidR="00997F99" w:rsidRPr="009822FB" w:rsidRDefault="007F6DEC" w:rsidP="00997F99">
            <w:pPr>
              <w:tabs>
                <w:tab w:val="left" w:pos="1965"/>
              </w:tabs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перед читателями </w:t>
            </w:r>
            <w:r w:rsidR="00B86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«</w:t>
            </w:r>
            <w:r w:rsidRPr="007F6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 – старший друг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8" w:type="dxa"/>
          </w:tcPr>
          <w:p w:rsidR="00997F99" w:rsidRDefault="001B0CFD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16" w:type="dxa"/>
          </w:tcPr>
          <w:p w:rsidR="00997F99" w:rsidRPr="00E72993" w:rsidRDefault="00B86C14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3119" w:type="dxa"/>
          </w:tcPr>
          <w:p w:rsidR="00997F99" w:rsidRPr="00E72993" w:rsidRDefault="007F6DEC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Банка кандидатов наставников</w:t>
            </w:r>
          </w:p>
        </w:tc>
      </w:tr>
      <w:tr w:rsidR="00997F99" w:rsidRPr="00E72993" w:rsidTr="009620B5">
        <w:tc>
          <w:tcPr>
            <w:tcW w:w="716" w:type="dxa"/>
          </w:tcPr>
          <w:p w:rsidR="00997F99" w:rsidRPr="00E72993" w:rsidRDefault="009620B5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4" w:type="dxa"/>
          </w:tcPr>
          <w:p w:rsidR="00997F99" w:rsidRPr="009822FB" w:rsidRDefault="00997F99" w:rsidP="001B0CFD">
            <w:pPr>
              <w:tabs>
                <w:tab w:val="left" w:pos="1965"/>
              </w:tabs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3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6C14" w:rsidRPr="0023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организационном совете города</w:t>
            </w:r>
            <w:r w:rsidR="00D121AB" w:rsidRPr="0023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B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жизнеустройство»</w:t>
            </w:r>
          </w:p>
        </w:tc>
        <w:tc>
          <w:tcPr>
            <w:tcW w:w="1438" w:type="dxa"/>
          </w:tcPr>
          <w:p w:rsidR="00997F99" w:rsidRDefault="00D121AB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B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16" w:type="dxa"/>
          </w:tcPr>
          <w:p w:rsidR="00997F99" w:rsidRPr="00E72993" w:rsidRDefault="00D121AB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Тайшетский район</w:t>
            </w:r>
          </w:p>
        </w:tc>
        <w:tc>
          <w:tcPr>
            <w:tcW w:w="3119" w:type="dxa"/>
          </w:tcPr>
          <w:p w:rsidR="00997F99" w:rsidRPr="00E72993" w:rsidRDefault="00D121AB" w:rsidP="00C56D0B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общегородской план работы мероприятия волонтерского отряда Центра</w:t>
            </w:r>
            <w:r w:rsidR="00B07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«Доброволец»</w:t>
            </w:r>
            <w:r w:rsidR="00FE2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распространение печатной продукции </w:t>
            </w:r>
          </w:p>
        </w:tc>
      </w:tr>
      <w:tr w:rsidR="00997F99" w:rsidRPr="00E72993" w:rsidTr="009620B5">
        <w:trPr>
          <w:trHeight w:val="985"/>
        </w:trPr>
        <w:tc>
          <w:tcPr>
            <w:tcW w:w="716" w:type="dxa"/>
          </w:tcPr>
          <w:p w:rsidR="00997F99" w:rsidRPr="00E72993" w:rsidRDefault="009620B5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84" w:type="dxa"/>
          </w:tcPr>
          <w:p w:rsidR="001526C7" w:rsidRDefault="001526C7" w:rsidP="001526C7">
            <w:pPr>
              <w:tabs>
                <w:tab w:val="left" w:pos="1965"/>
              </w:tabs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выставке-ярмарке</w:t>
            </w:r>
            <w:r w:rsidRPr="0017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и народного творчества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 невозможное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</w:t>
            </w:r>
            <w:r w:rsidRPr="0017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жно</w:t>
            </w:r>
            <w:proofErr w:type="spellEnd"/>
            <w:r w:rsidRPr="0017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  <w:p w:rsidR="00997F99" w:rsidRPr="009822FB" w:rsidRDefault="00173365" w:rsidP="001526C7">
            <w:pPr>
              <w:tabs>
                <w:tab w:val="left" w:pos="1965"/>
              </w:tabs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– класс </w:t>
            </w:r>
            <w:r w:rsidRPr="0017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онлайн формате на тему «</w:t>
            </w:r>
            <w:proofErr w:type="spellStart"/>
            <w:r w:rsidRPr="0017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Салфетница</w:t>
            </w:r>
            <w:proofErr w:type="spellEnd"/>
            <w:r w:rsidRPr="0017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газетных трубочек» - </w:t>
            </w:r>
          </w:p>
        </w:tc>
        <w:tc>
          <w:tcPr>
            <w:tcW w:w="1438" w:type="dxa"/>
          </w:tcPr>
          <w:p w:rsidR="00997F99" w:rsidRDefault="009620B5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16" w:type="dxa"/>
          </w:tcPr>
          <w:p w:rsidR="00997F99" w:rsidRPr="00E72993" w:rsidRDefault="009620B5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3119" w:type="dxa"/>
          </w:tcPr>
          <w:p w:rsidR="00997F99" w:rsidRPr="00E72993" w:rsidRDefault="001526C7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получателей услуг новой технологии изготовления предметов,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дальнейшеем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пригодных для использования в быту.</w:t>
            </w:r>
          </w:p>
        </w:tc>
      </w:tr>
      <w:tr w:rsidR="00D121AB" w:rsidRPr="00E72993" w:rsidTr="009620B5">
        <w:tc>
          <w:tcPr>
            <w:tcW w:w="716" w:type="dxa"/>
          </w:tcPr>
          <w:p w:rsidR="00D121AB" w:rsidRPr="00E72993" w:rsidRDefault="009620B5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4" w:type="dxa"/>
          </w:tcPr>
          <w:p w:rsidR="00D121AB" w:rsidRPr="00B86C14" w:rsidRDefault="00173365" w:rsidP="00012398">
            <w:pPr>
              <w:tabs>
                <w:tab w:val="left" w:pos="1965"/>
              </w:tabs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форуме «Мир семь</w:t>
            </w:r>
            <w:r w:rsidR="00012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Страна детства» по направлению деятельность «Отряда министра»</w:t>
            </w:r>
            <w:r w:rsidR="00012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2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D5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идеопрезентация</w:t>
            </w:r>
            <w:proofErr w:type="spellEnd"/>
            <w:r w:rsidR="002D5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012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туристических эко – походах, реализации гранта по озеленению территории учреждения</w:t>
            </w:r>
          </w:p>
        </w:tc>
        <w:tc>
          <w:tcPr>
            <w:tcW w:w="1438" w:type="dxa"/>
          </w:tcPr>
          <w:p w:rsidR="00D121AB" w:rsidRDefault="001526C7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16" w:type="dxa"/>
          </w:tcPr>
          <w:p w:rsidR="00D121AB" w:rsidRDefault="009620B5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3119" w:type="dxa"/>
          </w:tcPr>
          <w:p w:rsidR="00D121AB" w:rsidRDefault="001526C7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с другими учреждениями</w:t>
            </w:r>
          </w:p>
        </w:tc>
      </w:tr>
    </w:tbl>
    <w:p w:rsidR="00F943BF" w:rsidRDefault="00997F99" w:rsidP="00EE1927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997F99" w:rsidRPr="00E72993" w:rsidRDefault="00997F99" w:rsidP="009620B5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822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="009273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Pr="00E72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5</w:t>
      </w:r>
    </w:p>
    <w:p w:rsidR="00997F99" w:rsidRPr="00E72993" w:rsidRDefault="00997F99" w:rsidP="00997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Опубликованные работы</w:t>
      </w:r>
    </w:p>
    <w:p w:rsidR="00997F99" w:rsidRPr="00E72993" w:rsidRDefault="00997F99" w:rsidP="00997F9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6"/>
        <w:tblW w:w="10173" w:type="dxa"/>
        <w:tblLook w:val="04A0" w:firstRow="1" w:lastRow="0" w:firstColumn="1" w:lastColumn="0" w:noHBand="0" w:noVBand="1"/>
      </w:tblPr>
      <w:tblGrid>
        <w:gridCol w:w="861"/>
        <w:gridCol w:w="6051"/>
        <w:gridCol w:w="3261"/>
      </w:tblGrid>
      <w:tr w:rsidR="00997F99" w:rsidRPr="00E72993" w:rsidTr="009620B5">
        <w:tc>
          <w:tcPr>
            <w:tcW w:w="861" w:type="dxa"/>
          </w:tcPr>
          <w:p w:rsidR="00997F99" w:rsidRPr="00E72993" w:rsidRDefault="00997F99" w:rsidP="00997F9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2993">
              <w:rPr>
                <w:sz w:val="24"/>
                <w:szCs w:val="24"/>
              </w:rPr>
              <w:t>№п\</w:t>
            </w:r>
            <w:proofErr w:type="gramStart"/>
            <w:r w:rsidRPr="00E72993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6051" w:type="dxa"/>
          </w:tcPr>
          <w:p w:rsidR="00997F99" w:rsidRPr="00E72993" w:rsidRDefault="00997F99" w:rsidP="00997F99">
            <w:pPr>
              <w:rPr>
                <w:sz w:val="24"/>
                <w:szCs w:val="24"/>
              </w:rPr>
            </w:pPr>
            <w:r w:rsidRPr="00E72993">
              <w:rPr>
                <w:sz w:val="24"/>
                <w:szCs w:val="24"/>
              </w:rPr>
              <w:t>Опубликованная работа</w:t>
            </w:r>
          </w:p>
        </w:tc>
        <w:tc>
          <w:tcPr>
            <w:tcW w:w="3261" w:type="dxa"/>
          </w:tcPr>
          <w:p w:rsidR="00997F99" w:rsidRPr="00E72993" w:rsidRDefault="00997F99" w:rsidP="00997F99">
            <w:pPr>
              <w:ind w:left="360"/>
              <w:rPr>
                <w:sz w:val="24"/>
                <w:szCs w:val="24"/>
              </w:rPr>
            </w:pPr>
            <w:r w:rsidRPr="00E72993">
              <w:rPr>
                <w:sz w:val="24"/>
                <w:szCs w:val="24"/>
              </w:rPr>
              <w:t>Автор</w:t>
            </w:r>
          </w:p>
        </w:tc>
      </w:tr>
      <w:tr w:rsidR="00C84F69" w:rsidRPr="00E72993" w:rsidTr="009620B5">
        <w:tc>
          <w:tcPr>
            <w:tcW w:w="861" w:type="dxa"/>
          </w:tcPr>
          <w:p w:rsidR="00C84F69" w:rsidRPr="00E72993" w:rsidRDefault="00C84F69" w:rsidP="00C84F6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2993">
              <w:rPr>
                <w:sz w:val="24"/>
                <w:szCs w:val="24"/>
              </w:rPr>
              <w:t>1</w:t>
            </w:r>
          </w:p>
        </w:tc>
        <w:tc>
          <w:tcPr>
            <w:tcW w:w="6051" w:type="dxa"/>
          </w:tcPr>
          <w:p w:rsidR="00C84F69" w:rsidRPr="0080249C" w:rsidRDefault="00C84F69" w:rsidP="00C84F6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Буклет для подростков «Взрослый: кто такой и как понять?»</w:t>
            </w:r>
          </w:p>
        </w:tc>
        <w:tc>
          <w:tcPr>
            <w:tcW w:w="3261" w:type="dxa"/>
          </w:tcPr>
          <w:p w:rsidR="00C84F69" w:rsidRPr="00E72993" w:rsidRDefault="00C84F69" w:rsidP="00E731C0">
            <w:pPr>
              <w:ind w:left="360" w:right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Мухтарова Н.В.</w:t>
            </w:r>
            <w:r w:rsidR="00E731C0">
              <w:rPr>
                <w:sz w:val="24"/>
                <w:szCs w:val="24"/>
              </w:rPr>
              <w:t>, педагог-психолог</w:t>
            </w:r>
          </w:p>
        </w:tc>
      </w:tr>
      <w:tr w:rsidR="00C84F69" w:rsidRPr="00E72993" w:rsidTr="009620B5">
        <w:tc>
          <w:tcPr>
            <w:tcW w:w="861" w:type="dxa"/>
          </w:tcPr>
          <w:p w:rsidR="00C84F69" w:rsidRPr="00E72993" w:rsidRDefault="00C84F69" w:rsidP="00C84F6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51" w:type="dxa"/>
          </w:tcPr>
          <w:p w:rsidR="00E731C0" w:rsidRPr="00E731C0" w:rsidRDefault="00E731C0" w:rsidP="00E731C0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E731C0">
              <w:rPr>
                <w:sz w:val="24"/>
                <w:szCs w:val="24"/>
              </w:rPr>
              <w:t>авторская работа «Я воспитатель и этим горжусь» была направлена в Фонд образовательной и научной деятельности 21 века. Авторская работа получила диплом «Общественное признание». Материал находится в открытом доступе.</w:t>
            </w:r>
          </w:p>
          <w:p w:rsidR="00C84F69" w:rsidRPr="00E731C0" w:rsidRDefault="00C84F69" w:rsidP="00C84F6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84F69" w:rsidRDefault="00E731C0" w:rsidP="00E731C0">
            <w:pPr>
              <w:ind w:right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Алферова Е.Н., воспитатель</w:t>
            </w:r>
          </w:p>
        </w:tc>
      </w:tr>
      <w:tr w:rsidR="00C84F69" w:rsidRPr="00E72993" w:rsidTr="009620B5">
        <w:tc>
          <w:tcPr>
            <w:tcW w:w="861" w:type="dxa"/>
          </w:tcPr>
          <w:p w:rsidR="00C84F69" w:rsidRPr="00E72993" w:rsidRDefault="00C84F69" w:rsidP="00C84F6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51" w:type="dxa"/>
          </w:tcPr>
          <w:p w:rsidR="00E731C0" w:rsidRPr="00E731C0" w:rsidRDefault="00E731C0" w:rsidP="00E731C0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E731C0">
              <w:rPr>
                <w:sz w:val="24"/>
                <w:szCs w:val="24"/>
              </w:rPr>
              <w:t>В вышеуказанный Фонд направлен  проект и презентация по патриотическому воспитанию «Помнить</w:t>
            </w:r>
            <w:r w:rsidR="00E44ADF">
              <w:rPr>
                <w:sz w:val="24"/>
                <w:szCs w:val="24"/>
              </w:rPr>
              <w:t>,</w:t>
            </w:r>
            <w:r w:rsidRPr="00E731C0">
              <w:rPr>
                <w:sz w:val="24"/>
                <w:szCs w:val="24"/>
              </w:rPr>
              <w:t xml:space="preserve"> чтобы жизнь продолжалась». В настоящее время проходит экспертную оценку. </w:t>
            </w:r>
          </w:p>
          <w:p w:rsidR="00C84F69" w:rsidRDefault="00C84F69" w:rsidP="00C84F6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84F69" w:rsidRDefault="00E731C0" w:rsidP="00E731C0">
            <w:pPr>
              <w:ind w:left="360" w:right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Алферова Е.Н., воспитатель</w:t>
            </w:r>
          </w:p>
        </w:tc>
      </w:tr>
      <w:tr w:rsidR="00C84F69" w:rsidRPr="00E72993" w:rsidTr="009620B5">
        <w:tc>
          <w:tcPr>
            <w:tcW w:w="861" w:type="dxa"/>
          </w:tcPr>
          <w:p w:rsidR="00C84F69" w:rsidRDefault="00816E10" w:rsidP="00C84F6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51" w:type="dxa"/>
          </w:tcPr>
          <w:p w:rsidR="00C84F69" w:rsidRDefault="00816E10" w:rsidP="00C84F6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Авторская работа «По зову души»</w:t>
            </w:r>
          </w:p>
          <w:p w:rsidR="00816E10" w:rsidRPr="004E756F" w:rsidRDefault="00816E10" w:rsidP="00C84F6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«Социальный форум»</w:t>
            </w:r>
          </w:p>
        </w:tc>
        <w:tc>
          <w:tcPr>
            <w:tcW w:w="3261" w:type="dxa"/>
          </w:tcPr>
          <w:p w:rsidR="00C84F69" w:rsidRPr="00BE5596" w:rsidRDefault="00816E10" w:rsidP="00C84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Золотухина А.Г., Социальный педагог </w:t>
            </w:r>
          </w:p>
        </w:tc>
      </w:tr>
      <w:tr w:rsidR="00816E10" w:rsidRPr="00E72993" w:rsidTr="009620B5">
        <w:tc>
          <w:tcPr>
            <w:tcW w:w="861" w:type="dxa"/>
          </w:tcPr>
          <w:p w:rsidR="00816E10" w:rsidRDefault="00816E10" w:rsidP="00C84F6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051" w:type="dxa"/>
          </w:tcPr>
          <w:p w:rsidR="00816E10" w:rsidRDefault="00816E10" w:rsidP="00C84F6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«Чтобы счастливы были дети»</w:t>
            </w:r>
          </w:p>
          <w:p w:rsidR="00816E10" w:rsidRDefault="00816E10" w:rsidP="00C84F6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«Социальный форум»</w:t>
            </w:r>
          </w:p>
        </w:tc>
        <w:tc>
          <w:tcPr>
            <w:tcW w:w="3261" w:type="dxa"/>
          </w:tcPr>
          <w:p w:rsidR="00816E10" w:rsidRPr="00BE5596" w:rsidRDefault="00816E10" w:rsidP="00C84F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Мулагалеева</w:t>
            </w:r>
            <w:proofErr w:type="spellEnd"/>
            <w:r>
              <w:rPr>
                <w:sz w:val="24"/>
                <w:szCs w:val="24"/>
              </w:rPr>
              <w:t xml:space="preserve"> Н.А., специалист по социальной работе</w:t>
            </w:r>
          </w:p>
        </w:tc>
      </w:tr>
    </w:tbl>
    <w:p w:rsidR="00997F99" w:rsidRDefault="00997F99" w:rsidP="002F0FC8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F99" w:rsidRPr="00E72993" w:rsidRDefault="00997F99" w:rsidP="00997F99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6</w:t>
      </w:r>
    </w:p>
    <w:p w:rsidR="00997F99" w:rsidRPr="00E72993" w:rsidRDefault="00997F99" w:rsidP="00997F99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F99" w:rsidRPr="00E72993" w:rsidRDefault="00997F99" w:rsidP="00997F99">
      <w:pPr>
        <w:spacing w:after="0" w:line="240" w:lineRule="auto"/>
        <w:ind w:right="200" w:firstLine="7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Разработка программ в рамках инновационной деятельности</w:t>
      </w:r>
    </w:p>
    <w:p w:rsidR="00997F99" w:rsidRPr="00E72993" w:rsidRDefault="00997F99" w:rsidP="00997F99">
      <w:pPr>
        <w:spacing w:after="0" w:line="240" w:lineRule="auto"/>
        <w:ind w:right="200" w:firstLine="7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911"/>
        <w:gridCol w:w="2527"/>
        <w:gridCol w:w="1902"/>
        <w:gridCol w:w="3188"/>
      </w:tblGrid>
      <w:tr w:rsidR="00997F99" w:rsidRPr="00E72993" w:rsidTr="009620B5">
        <w:tc>
          <w:tcPr>
            <w:tcW w:w="645" w:type="dxa"/>
            <w:hideMark/>
          </w:tcPr>
          <w:p w:rsidR="00997F99" w:rsidRPr="00E72993" w:rsidRDefault="00997F99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11" w:type="dxa"/>
            <w:hideMark/>
          </w:tcPr>
          <w:p w:rsidR="00997F99" w:rsidRPr="00E72993" w:rsidRDefault="00997F99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527" w:type="dxa"/>
            <w:hideMark/>
          </w:tcPr>
          <w:p w:rsidR="00997F99" w:rsidRPr="00E72993" w:rsidRDefault="00997F99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902" w:type="dxa"/>
            <w:hideMark/>
          </w:tcPr>
          <w:p w:rsidR="00997F99" w:rsidRPr="00E72993" w:rsidRDefault="00997F99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группа</w:t>
            </w:r>
          </w:p>
        </w:tc>
        <w:tc>
          <w:tcPr>
            <w:tcW w:w="3188" w:type="dxa"/>
            <w:hideMark/>
          </w:tcPr>
          <w:p w:rsidR="00997F99" w:rsidRPr="00E72993" w:rsidRDefault="00997F99" w:rsidP="00997F9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утверждения</w:t>
            </w:r>
          </w:p>
        </w:tc>
      </w:tr>
      <w:tr w:rsidR="00975089" w:rsidRPr="00E72993" w:rsidTr="009620B5">
        <w:tc>
          <w:tcPr>
            <w:tcW w:w="645" w:type="dxa"/>
          </w:tcPr>
          <w:p w:rsidR="00975089" w:rsidRPr="00E72993" w:rsidRDefault="00317CD9" w:rsidP="0097508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975089" w:rsidRPr="00E72993" w:rsidRDefault="00975089" w:rsidP="00975089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Алферова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Е.Н.</w:t>
            </w:r>
          </w:p>
        </w:tc>
        <w:tc>
          <w:tcPr>
            <w:tcW w:w="2527" w:type="dxa"/>
          </w:tcPr>
          <w:p w:rsidR="00975089" w:rsidRPr="00E72993" w:rsidRDefault="00975089" w:rsidP="00317CD9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 «</w:t>
            </w:r>
            <w:r w:rsidR="00317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Помнить, чтобы жизнь </w:t>
            </w:r>
            <w:r w:rsidR="00317C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продолжалась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2" w:type="dxa"/>
          </w:tcPr>
          <w:p w:rsidR="00975089" w:rsidRPr="00E72993" w:rsidRDefault="00975089" w:rsidP="0097508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Воспитанники Центра </w:t>
            </w:r>
          </w:p>
        </w:tc>
        <w:tc>
          <w:tcPr>
            <w:tcW w:w="3188" w:type="dxa"/>
          </w:tcPr>
          <w:p w:rsidR="00975089" w:rsidRPr="00E72993" w:rsidRDefault="009822FB" w:rsidP="0097508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CE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тверждён приказом директора</w:t>
            </w:r>
            <w:r w:rsidR="00317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участник </w:t>
            </w:r>
            <w:r w:rsidR="00317C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конкурса проектов «Доброволец 2020»</w:t>
            </w:r>
          </w:p>
        </w:tc>
      </w:tr>
      <w:tr w:rsidR="00975089" w:rsidRPr="00E72993" w:rsidTr="009620B5">
        <w:tc>
          <w:tcPr>
            <w:tcW w:w="645" w:type="dxa"/>
          </w:tcPr>
          <w:p w:rsidR="00975089" w:rsidRPr="00E72993" w:rsidRDefault="00317CD9" w:rsidP="0097508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11" w:type="dxa"/>
          </w:tcPr>
          <w:p w:rsidR="00975089" w:rsidRPr="00E72993" w:rsidRDefault="00975089" w:rsidP="00975089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 Мухтарова Н.В.</w:t>
            </w:r>
          </w:p>
        </w:tc>
        <w:tc>
          <w:tcPr>
            <w:tcW w:w="2527" w:type="dxa"/>
          </w:tcPr>
          <w:p w:rsidR="00975089" w:rsidRDefault="00317CD9" w:rsidP="00317CD9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Модульная программа «Наставничество</w:t>
            </w:r>
            <w:r w:rsidR="0097508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2" w:type="dxa"/>
          </w:tcPr>
          <w:p w:rsidR="00975089" w:rsidRPr="00E72993" w:rsidRDefault="00975089" w:rsidP="0097508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Центра </w:t>
            </w:r>
          </w:p>
        </w:tc>
        <w:tc>
          <w:tcPr>
            <w:tcW w:w="3188" w:type="dxa"/>
          </w:tcPr>
          <w:p w:rsidR="00975089" w:rsidRPr="00E72993" w:rsidRDefault="009822FB" w:rsidP="0097508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34CE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F1E8A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EF1E8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приказом директора</w:t>
            </w:r>
          </w:p>
        </w:tc>
      </w:tr>
    </w:tbl>
    <w:p w:rsidR="00320668" w:rsidRPr="00320668" w:rsidRDefault="00997F99" w:rsidP="00320668">
      <w:pPr>
        <w:pStyle w:val="a7"/>
        <w:ind w:firstLine="708"/>
        <w:jc w:val="both"/>
      </w:pPr>
      <w:r w:rsidRPr="00320668">
        <w:t>Работу по данному направлению: самообразование и распространение опыта по итогам года можн</w:t>
      </w:r>
      <w:r w:rsidR="00320668" w:rsidRPr="00320668">
        <w:t xml:space="preserve">о признать </w:t>
      </w:r>
      <w:r w:rsidRPr="00320668">
        <w:t xml:space="preserve"> организованной</w:t>
      </w:r>
      <w:r w:rsidR="00320668" w:rsidRPr="00320668">
        <w:t xml:space="preserve"> на среднем уровне</w:t>
      </w:r>
      <w:r w:rsidR="00320668">
        <w:rPr>
          <w:b/>
        </w:rPr>
        <w:t>.</w:t>
      </w:r>
      <w:r w:rsidRPr="00E72993">
        <w:t xml:space="preserve"> </w:t>
      </w:r>
      <w:r w:rsidRPr="00320668">
        <w:t>В следующем году необходимо продолжать данную деятельност</w:t>
      </w:r>
      <w:r w:rsidR="0099090A" w:rsidRPr="00320668">
        <w:t>ь с педагогическим коллективом.</w:t>
      </w:r>
      <w:r w:rsidR="00320668" w:rsidRPr="00320668">
        <w:rPr>
          <w:rFonts w:ascii="TimesNewRomanPSMT" w:hAnsi="TimesNewRomanPSMT"/>
          <w:color w:val="000000"/>
        </w:rPr>
        <w:t xml:space="preserve"> </w:t>
      </w:r>
    </w:p>
    <w:p w:rsidR="0099090A" w:rsidRDefault="0099090A" w:rsidP="005966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471A7" w:rsidRDefault="000471A7" w:rsidP="009909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71A7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 2. Ока</w:t>
      </w:r>
      <w:r w:rsidR="0099090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зание услуг и проведение работ </w:t>
      </w:r>
      <w:r w:rsidRPr="000471A7">
        <w:rPr>
          <w:rFonts w:ascii="Times New Roman" w:eastAsia="Times New Roman" w:hAnsi="Times New Roman" w:cs="Times New Roman"/>
          <w:b/>
          <w:i/>
          <w:sz w:val="24"/>
          <w:szCs w:val="24"/>
        </w:rPr>
        <w:t>для несовершеннолетних и семей</w:t>
      </w:r>
    </w:p>
    <w:p w:rsidR="0099090A" w:rsidRPr="000471A7" w:rsidRDefault="0099090A" w:rsidP="009909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2268"/>
        <w:gridCol w:w="1560"/>
      </w:tblGrid>
      <w:tr w:rsidR="000471A7" w:rsidRPr="000471A7" w:rsidTr="00EE4EE0">
        <w:tc>
          <w:tcPr>
            <w:tcW w:w="5670" w:type="dxa"/>
          </w:tcPr>
          <w:p w:rsidR="000471A7" w:rsidRPr="000471A7" w:rsidRDefault="000471A7" w:rsidP="00047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услуги/работы</w:t>
            </w:r>
          </w:p>
        </w:tc>
        <w:tc>
          <w:tcPr>
            <w:tcW w:w="2268" w:type="dxa"/>
          </w:tcPr>
          <w:p w:rsidR="000471A7" w:rsidRPr="000471A7" w:rsidRDefault="00317CD9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2019</w:t>
            </w:r>
            <w:r w:rsidR="000471A7" w:rsidRPr="00047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560" w:type="dxa"/>
          </w:tcPr>
          <w:p w:rsidR="000471A7" w:rsidRPr="000471A7" w:rsidRDefault="002F0FC8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2020</w:t>
            </w:r>
          </w:p>
        </w:tc>
      </w:tr>
      <w:tr w:rsidR="00317CD9" w:rsidRPr="000471A7" w:rsidTr="00EE4EE0">
        <w:tc>
          <w:tcPr>
            <w:tcW w:w="5670" w:type="dxa"/>
          </w:tcPr>
          <w:p w:rsidR="00317CD9" w:rsidRPr="000471A7" w:rsidRDefault="00317CD9" w:rsidP="00EE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воспитание детей-сирот и детей, оставшихся без попечения родителей, детей, находящихся в трудной жизненной ситуации   </w:t>
            </w:r>
          </w:p>
        </w:tc>
        <w:tc>
          <w:tcPr>
            <w:tcW w:w="2268" w:type="dxa"/>
          </w:tcPr>
          <w:p w:rsidR="00317CD9" w:rsidRPr="000471A7" w:rsidRDefault="00317CD9" w:rsidP="0031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560" w:type="dxa"/>
          </w:tcPr>
          <w:p w:rsidR="00317CD9" w:rsidRPr="000471A7" w:rsidRDefault="00EE4EE0" w:rsidP="0031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</w:tr>
      <w:tr w:rsidR="00317CD9" w:rsidRPr="000471A7" w:rsidTr="00EE4EE0">
        <w:tc>
          <w:tcPr>
            <w:tcW w:w="5670" w:type="dxa"/>
          </w:tcPr>
          <w:p w:rsidR="00317CD9" w:rsidRPr="000471A7" w:rsidRDefault="00317CD9" w:rsidP="00EE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Психолого-медико-педагогическая  реабилитация детей, проживающих в организации для детей-сирот</w:t>
            </w:r>
          </w:p>
        </w:tc>
        <w:tc>
          <w:tcPr>
            <w:tcW w:w="2268" w:type="dxa"/>
          </w:tcPr>
          <w:p w:rsidR="00317CD9" w:rsidRPr="000471A7" w:rsidRDefault="00317CD9" w:rsidP="0031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560" w:type="dxa"/>
          </w:tcPr>
          <w:p w:rsidR="00317CD9" w:rsidRPr="000471A7" w:rsidRDefault="00EE4EE0" w:rsidP="0031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</w:tr>
      <w:tr w:rsidR="00317CD9" w:rsidRPr="000471A7" w:rsidTr="00EE4EE0">
        <w:tc>
          <w:tcPr>
            <w:tcW w:w="5670" w:type="dxa"/>
          </w:tcPr>
          <w:p w:rsidR="00317CD9" w:rsidRPr="000471A7" w:rsidRDefault="00317CD9" w:rsidP="00EE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устройству детей на воспитание в семью</w:t>
            </w:r>
          </w:p>
        </w:tc>
        <w:tc>
          <w:tcPr>
            <w:tcW w:w="2268" w:type="dxa"/>
          </w:tcPr>
          <w:p w:rsidR="00317CD9" w:rsidRPr="000471A7" w:rsidRDefault="00317CD9" w:rsidP="0031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560" w:type="dxa"/>
          </w:tcPr>
          <w:p w:rsidR="00317CD9" w:rsidRPr="000471A7" w:rsidRDefault="00E34E76" w:rsidP="0031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317CD9" w:rsidRPr="000471A7" w:rsidTr="00EE4EE0">
        <w:tc>
          <w:tcPr>
            <w:tcW w:w="5670" w:type="dxa"/>
          </w:tcPr>
          <w:p w:rsidR="00317CD9" w:rsidRDefault="00317CD9" w:rsidP="00EE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лиц из числа детей-сирот и детей, оставшихся без попечения родителей, завершивших пребывание в организации для детей-сирот, но не старше 23 лет</w:t>
            </w:r>
          </w:p>
        </w:tc>
        <w:tc>
          <w:tcPr>
            <w:tcW w:w="2268" w:type="dxa"/>
          </w:tcPr>
          <w:p w:rsidR="00317CD9" w:rsidRPr="000471A7" w:rsidRDefault="00317CD9" w:rsidP="0031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317CD9" w:rsidRPr="000471A7" w:rsidRDefault="00301FD5" w:rsidP="0031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17CD9" w:rsidRPr="000471A7" w:rsidTr="00EE4EE0">
        <w:tc>
          <w:tcPr>
            <w:tcW w:w="5670" w:type="dxa"/>
          </w:tcPr>
          <w:p w:rsidR="00317CD9" w:rsidRPr="008D26D9" w:rsidRDefault="00317CD9" w:rsidP="00EE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граждан, выразивших желание принять детей-сирот и детей. Оставшихся без попечения родителей, на семейные формы устройства</w:t>
            </w:r>
          </w:p>
        </w:tc>
        <w:tc>
          <w:tcPr>
            <w:tcW w:w="2268" w:type="dxa"/>
          </w:tcPr>
          <w:p w:rsidR="00317CD9" w:rsidRDefault="00317CD9" w:rsidP="0031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60" w:type="dxa"/>
          </w:tcPr>
          <w:p w:rsidR="00317CD9" w:rsidRDefault="00EE4EE0" w:rsidP="0031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317CD9" w:rsidRPr="000471A7" w:rsidTr="00EE4EE0">
        <w:tc>
          <w:tcPr>
            <w:tcW w:w="5670" w:type="dxa"/>
          </w:tcPr>
          <w:p w:rsidR="00317CD9" w:rsidRDefault="00317CD9" w:rsidP="00EE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консультативной, психологической, юридической, социальной помощи лицам, усыновившим или принявшим под опеку</w:t>
            </w:r>
          </w:p>
        </w:tc>
        <w:tc>
          <w:tcPr>
            <w:tcW w:w="2268" w:type="dxa"/>
          </w:tcPr>
          <w:p w:rsidR="00317CD9" w:rsidRDefault="00E34E76" w:rsidP="0031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560" w:type="dxa"/>
          </w:tcPr>
          <w:p w:rsidR="00317CD9" w:rsidRDefault="00301FD5" w:rsidP="0031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34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317CD9" w:rsidRPr="000471A7" w:rsidTr="00EE4EE0">
        <w:tc>
          <w:tcPr>
            <w:tcW w:w="5670" w:type="dxa"/>
          </w:tcPr>
          <w:p w:rsidR="00317CD9" w:rsidRDefault="00317CD9" w:rsidP="00EE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консультативной, психологической, юридической, социальной помощи лицам, завершившим пребывание в организации для детей-сирот</w:t>
            </w:r>
          </w:p>
        </w:tc>
        <w:tc>
          <w:tcPr>
            <w:tcW w:w="2268" w:type="dxa"/>
          </w:tcPr>
          <w:p w:rsidR="00317CD9" w:rsidRDefault="00317CD9" w:rsidP="0031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</w:tcPr>
          <w:p w:rsidR="00317CD9" w:rsidRDefault="00EE4EE0" w:rsidP="0031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17CD9" w:rsidRPr="000471A7" w:rsidTr="00EE4EE0">
        <w:tc>
          <w:tcPr>
            <w:tcW w:w="5670" w:type="dxa"/>
          </w:tcPr>
          <w:p w:rsidR="00317CD9" w:rsidRDefault="00317CD9" w:rsidP="00EE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несовершеннолетних граждан, нуждающихся в установлении над ними опеки и попечительства </w:t>
            </w:r>
          </w:p>
        </w:tc>
        <w:tc>
          <w:tcPr>
            <w:tcW w:w="2268" w:type="dxa"/>
          </w:tcPr>
          <w:p w:rsidR="00317CD9" w:rsidRDefault="00317CD9" w:rsidP="0031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60" w:type="dxa"/>
          </w:tcPr>
          <w:p w:rsidR="00317CD9" w:rsidRDefault="00E34E76" w:rsidP="0031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</w:tbl>
    <w:p w:rsidR="000471A7" w:rsidRDefault="000471A7" w:rsidP="000471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0291F" w:rsidRDefault="0070291F" w:rsidP="000471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0291F" w:rsidRPr="00893F2A" w:rsidRDefault="0070291F" w:rsidP="007029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F2A">
        <w:rPr>
          <w:rFonts w:ascii="Times New Roman" w:hAnsi="Times New Roman" w:cs="Times New Roman"/>
          <w:b/>
          <w:sz w:val="24"/>
          <w:szCs w:val="24"/>
        </w:rPr>
        <w:t>Информационная компания по развитию семейных форм устройства детей – сирот и детей, оставшихся без попечения родителей, формирования позитивного общественного мнения, сокращения численности детей, проживающих в госучреждениях.</w:t>
      </w:r>
    </w:p>
    <w:p w:rsidR="0070291F" w:rsidRPr="000C1520" w:rsidRDefault="0070291F" w:rsidP="001B0CFD">
      <w:pPr>
        <w:widowControl w:val="0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C1520">
        <w:rPr>
          <w:rFonts w:ascii="Times New Roman" w:eastAsia="Calibri" w:hAnsi="Times New Roman" w:cs="Times New Roman"/>
          <w:sz w:val="24"/>
          <w:szCs w:val="24"/>
        </w:rPr>
        <w:t>Проведение акций, мероприятий по</w:t>
      </w:r>
      <w:r w:rsidR="000C1520" w:rsidRPr="000C1520">
        <w:rPr>
          <w:rFonts w:ascii="Times New Roman" w:eastAsia="Calibri" w:hAnsi="Times New Roman" w:cs="Times New Roman"/>
          <w:sz w:val="24"/>
          <w:szCs w:val="24"/>
        </w:rPr>
        <w:t xml:space="preserve"> проблеме социального сиротства</w:t>
      </w:r>
      <w:r w:rsidRPr="000C1520">
        <w:rPr>
          <w:rFonts w:ascii="Times New Roman" w:eastAsia="Calibri" w:hAnsi="Times New Roman" w:cs="Times New Roman"/>
          <w:sz w:val="24"/>
          <w:szCs w:val="24"/>
        </w:rPr>
        <w:t xml:space="preserve">: акции «Согрей теплом детское сердце», «Защитим ребенка вместе», размещение фотоматериалов и производной информации о детях, нуждающихся в семейном устройстве в </w:t>
      </w:r>
      <w:r w:rsidR="00A03135">
        <w:rPr>
          <w:rFonts w:ascii="Times New Roman" w:eastAsia="Calibri" w:hAnsi="Times New Roman" w:cs="Times New Roman"/>
          <w:sz w:val="24"/>
          <w:szCs w:val="24"/>
        </w:rPr>
        <w:t>учреждениях города и района – 40</w:t>
      </w:r>
      <w:r w:rsidRPr="000C1520">
        <w:rPr>
          <w:rFonts w:ascii="Times New Roman" w:eastAsia="Calibri" w:hAnsi="Times New Roman" w:cs="Times New Roman"/>
          <w:sz w:val="24"/>
          <w:szCs w:val="24"/>
        </w:rPr>
        <w:t xml:space="preserve">, постоянно обновляются брошюры с фотоматериалами и производной информациях о детях-сиротах и детях, оставшихся без попечения родителей, нуждающихся в семейном устройстве «Ищу семью!», </w:t>
      </w:r>
      <w:proofErr w:type="gramEnd"/>
    </w:p>
    <w:p w:rsidR="0070291F" w:rsidRDefault="0070291F" w:rsidP="00893F2A">
      <w:pPr>
        <w:widowControl w:val="0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выступление с информацией о семейных формах устройства на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организационном совете при администрации города; </w:t>
      </w:r>
    </w:p>
    <w:p w:rsidR="0070291F" w:rsidRPr="00A03135" w:rsidRDefault="0070291F" w:rsidP="00A03135">
      <w:pPr>
        <w:widowControl w:val="0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3C4">
        <w:rPr>
          <w:rFonts w:ascii="Times New Roman" w:eastAsia="Calibri" w:hAnsi="Times New Roman" w:cs="Times New Roman"/>
          <w:sz w:val="24"/>
          <w:szCs w:val="24"/>
        </w:rPr>
        <w:t xml:space="preserve">по инициативе учреждения </w:t>
      </w:r>
      <w:r w:rsidR="00A03135">
        <w:rPr>
          <w:rFonts w:ascii="Times New Roman" w:eastAsia="Calibri" w:hAnsi="Times New Roman" w:cs="Times New Roman"/>
          <w:sz w:val="24"/>
          <w:szCs w:val="24"/>
        </w:rPr>
        <w:t xml:space="preserve">в рамках </w:t>
      </w:r>
      <w:r w:rsidR="00005C24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="00005C24" w:rsidRPr="00A03135">
        <w:rPr>
          <w:rFonts w:ascii="Times New Roman" w:eastAsia="Calibri" w:hAnsi="Times New Roman" w:cs="Times New Roman"/>
          <w:sz w:val="24"/>
          <w:szCs w:val="24"/>
        </w:rPr>
        <w:t xml:space="preserve"> программы</w:t>
      </w:r>
      <w:r w:rsidR="00A03135" w:rsidRPr="00A03135">
        <w:rPr>
          <w:rFonts w:ascii="Times New Roman" w:eastAsia="Calibri" w:hAnsi="Times New Roman" w:cs="Times New Roman"/>
          <w:sz w:val="24"/>
          <w:szCs w:val="24"/>
        </w:rPr>
        <w:t xml:space="preserve"> "Обеспечение общественной безопасности, профилактики правонаруш</w:t>
      </w:r>
      <w:r w:rsidR="00A03135">
        <w:rPr>
          <w:rFonts w:ascii="Times New Roman" w:eastAsia="Calibri" w:hAnsi="Times New Roman" w:cs="Times New Roman"/>
          <w:sz w:val="24"/>
          <w:szCs w:val="24"/>
        </w:rPr>
        <w:t xml:space="preserve">ений и социального сиротства на территории </w:t>
      </w:r>
      <w:r w:rsidR="00A03135" w:rsidRPr="00A03135">
        <w:rPr>
          <w:rFonts w:ascii="Times New Roman" w:eastAsia="Calibri" w:hAnsi="Times New Roman" w:cs="Times New Roman"/>
          <w:sz w:val="24"/>
          <w:szCs w:val="24"/>
        </w:rPr>
        <w:t>Тайшетского района" на 2020-2025 годы</w:t>
      </w:r>
      <w:r w:rsidR="00A031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3135">
        <w:rPr>
          <w:rFonts w:ascii="Times New Roman" w:eastAsia="Calibri" w:hAnsi="Times New Roman" w:cs="Times New Roman"/>
          <w:sz w:val="24"/>
          <w:szCs w:val="24"/>
        </w:rPr>
        <w:t>размещен баннер «</w:t>
      </w:r>
      <w:r w:rsidR="00005C24">
        <w:rPr>
          <w:rFonts w:ascii="Times New Roman" w:eastAsia="Calibri" w:hAnsi="Times New Roman" w:cs="Times New Roman"/>
          <w:sz w:val="24"/>
          <w:szCs w:val="24"/>
        </w:rPr>
        <w:t>Сделай чудо – это легко</w:t>
      </w:r>
      <w:r w:rsidRPr="00A03135">
        <w:rPr>
          <w:rFonts w:ascii="Times New Roman" w:eastAsia="Calibri" w:hAnsi="Times New Roman" w:cs="Times New Roman"/>
          <w:sz w:val="24"/>
          <w:szCs w:val="24"/>
        </w:rPr>
        <w:t>»</w:t>
      </w:r>
      <w:r w:rsidR="001526C7">
        <w:rPr>
          <w:rFonts w:ascii="Times New Roman" w:eastAsia="Calibri" w:hAnsi="Times New Roman" w:cs="Times New Roman"/>
          <w:sz w:val="24"/>
          <w:szCs w:val="24"/>
        </w:rPr>
        <w:t>.</w:t>
      </w:r>
      <w:r w:rsidRPr="00A031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0291F" w:rsidRPr="00005C24" w:rsidRDefault="00005C24" w:rsidP="00005C24">
      <w:pPr>
        <w:widowControl w:val="0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разработаны информационные буклеты «Семейное жизнеустройство», листовки </w:t>
      </w:r>
      <w:r w:rsidR="0070291F" w:rsidRPr="00005C24">
        <w:rPr>
          <w:rFonts w:ascii="Times New Roman" w:eastAsia="Calibri" w:hAnsi="Times New Roman" w:cs="Times New Roman"/>
          <w:sz w:val="24"/>
          <w:szCs w:val="24"/>
        </w:rPr>
        <w:t>«Каникулы в семье</w:t>
      </w:r>
      <w:r>
        <w:rPr>
          <w:rFonts w:ascii="Times New Roman" w:eastAsia="Calibri" w:hAnsi="Times New Roman" w:cs="Times New Roman"/>
          <w:sz w:val="24"/>
          <w:szCs w:val="24"/>
        </w:rPr>
        <w:t>», «И</w:t>
      </w:r>
      <w:r w:rsidR="0070291F" w:rsidRPr="00005C24">
        <w:rPr>
          <w:rFonts w:ascii="Times New Roman" w:eastAsia="Calibri" w:hAnsi="Times New Roman" w:cs="Times New Roman"/>
          <w:sz w:val="24"/>
          <w:szCs w:val="24"/>
        </w:rPr>
        <w:t>щу семью</w:t>
      </w:r>
      <w:r>
        <w:rPr>
          <w:rFonts w:ascii="Times New Roman" w:eastAsia="Calibri" w:hAnsi="Times New Roman" w:cs="Times New Roman"/>
          <w:sz w:val="24"/>
          <w:szCs w:val="24"/>
        </w:rPr>
        <w:t>», розданы</w:t>
      </w:r>
      <w:r w:rsidR="0070291F" w:rsidRPr="00005C24">
        <w:rPr>
          <w:rFonts w:ascii="Times New Roman" w:eastAsia="Calibri" w:hAnsi="Times New Roman" w:cs="Times New Roman"/>
          <w:sz w:val="24"/>
          <w:szCs w:val="24"/>
        </w:rPr>
        <w:t xml:space="preserve"> во время акций населению города</w:t>
      </w:r>
    </w:p>
    <w:p w:rsidR="0070291F" w:rsidRPr="0070291F" w:rsidRDefault="0070291F" w:rsidP="00893F2A">
      <w:pPr>
        <w:pStyle w:val="a4"/>
        <w:widowControl w:val="0"/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91F">
        <w:rPr>
          <w:rFonts w:ascii="Times New Roman" w:eastAsia="Calibri" w:hAnsi="Times New Roman" w:cs="Times New Roman"/>
          <w:sz w:val="24"/>
          <w:szCs w:val="24"/>
        </w:rPr>
        <w:t>Опубликована информация в «Очень нужно</w:t>
      </w:r>
      <w:r w:rsidR="009918E5">
        <w:rPr>
          <w:rFonts w:ascii="Times New Roman" w:eastAsia="Calibri" w:hAnsi="Times New Roman" w:cs="Times New Roman"/>
          <w:sz w:val="24"/>
          <w:szCs w:val="24"/>
        </w:rPr>
        <w:t>й газете» на 3</w:t>
      </w:r>
      <w:r w:rsidRPr="0070291F">
        <w:rPr>
          <w:rFonts w:ascii="Times New Roman" w:eastAsia="Calibri" w:hAnsi="Times New Roman" w:cs="Times New Roman"/>
          <w:sz w:val="24"/>
          <w:szCs w:val="24"/>
        </w:rPr>
        <w:t xml:space="preserve"> н/</w:t>
      </w:r>
      <w:proofErr w:type="gramStart"/>
      <w:r w:rsidRPr="0070291F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</w:p>
    <w:p w:rsidR="0070291F" w:rsidRPr="00005C24" w:rsidRDefault="001526C7" w:rsidP="00005C24">
      <w:pPr>
        <w:pStyle w:val="a4"/>
        <w:widowControl w:val="0"/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организация мобильной приемной</w:t>
      </w:r>
      <w:r w:rsidR="0070291F" w:rsidRPr="0070291F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0291F" w:rsidRPr="0070291F" w:rsidRDefault="0070291F" w:rsidP="00893F2A">
      <w:pPr>
        <w:pStyle w:val="a4"/>
        <w:numPr>
          <w:ilvl w:val="0"/>
          <w:numId w:val="18"/>
        </w:numPr>
        <w:tabs>
          <w:tab w:val="left" w:pos="331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91F">
        <w:rPr>
          <w:rFonts w:ascii="Times New Roman" w:eastAsia="Calibri" w:hAnsi="Times New Roman" w:cs="Times New Roman"/>
          <w:sz w:val="24"/>
          <w:szCs w:val="24"/>
        </w:rPr>
        <w:t xml:space="preserve">статьи о проведении мероприятий по жизнеустройству несовершеннолетних, о проблемах социального сиротства размещаются </w:t>
      </w:r>
      <w:r w:rsidRPr="0070291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на основании соглашения о сотрудничестве с информационным агентством «Тайшет 24» </w:t>
      </w:r>
      <w:r w:rsidRPr="0070291F">
        <w:rPr>
          <w:rFonts w:ascii="Times New Roman" w:eastAsia="Calibri" w:hAnsi="Times New Roman" w:cs="Times New Roman"/>
          <w:sz w:val="24"/>
          <w:szCs w:val="24"/>
        </w:rPr>
        <w:t>по размещению производной информации о детях, нуж</w:t>
      </w:r>
      <w:r>
        <w:rPr>
          <w:rFonts w:ascii="Times New Roman" w:eastAsia="Calibri" w:hAnsi="Times New Roman" w:cs="Times New Roman"/>
          <w:sz w:val="24"/>
          <w:szCs w:val="24"/>
        </w:rPr>
        <w:t>дающихся в семейном устройстве;</w:t>
      </w:r>
    </w:p>
    <w:p w:rsidR="0070291F" w:rsidRPr="0070291F" w:rsidRDefault="0070291F" w:rsidP="00893F2A">
      <w:pPr>
        <w:pStyle w:val="a4"/>
        <w:numPr>
          <w:ilvl w:val="0"/>
          <w:numId w:val="18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91F">
        <w:rPr>
          <w:rFonts w:ascii="Times New Roman" w:eastAsia="Calibri" w:hAnsi="Times New Roman" w:cs="Times New Roman"/>
          <w:sz w:val="24"/>
          <w:szCs w:val="24"/>
        </w:rPr>
        <w:t xml:space="preserve"> постоянно обновляется информация о детях на информационном стенде «Ищу семью» (</w:t>
      </w:r>
      <w:proofErr w:type="gramStart"/>
      <w:r w:rsidRPr="0070291F">
        <w:rPr>
          <w:rFonts w:ascii="Times New Roman" w:eastAsia="Calibri" w:hAnsi="Times New Roman" w:cs="Times New Roman"/>
          <w:sz w:val="24"/>
          <w:szCs w:val="24"/>
        </w:rPr>
        <w:t>размещен</w:t>
      </w:r>
      <w:proofErr w:type="gramEnd"/>
      <w:r w:rsidRPr="0070291F">
        <w:rPr>
          <w:rFonts w:ascii="Times New Roman" w:eastAsia="Calibri" w:hAnsi="Times New Roman" w:cs="Times New Roman"/>
          <w:sz w:val="24"/>
          <w:szCs w:val="24"/>
        </w:rPr>
        <w:t xml:space="preserve"> в ТК «Сибирь») </w:t>
      </w:r>
    </w:p>
    <w:p w:rsidR="0070291F" w:rsidRPr="0070291F" w:rsidRDefault="0070291F" w:rsidP="00893F2A">
      <w:pPr>
        <w:pStyle w:val="a4"/>
        <w:numPr>
          <w:ilvl w:val="0"/>
          <w:numId w:val="18"/>
        </w:numPr>
        <w:tabs>
          <w:tab w:val="left" w:pos="331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291F">
        <w:rPr>
          <w:rFonts w:ascii="Times New Roman" w:eastAsia="Times New Roman" w:hAnsi="Times New Roman" w:cs="Times New Roman"/>
          <w:sz w:val="24"/>
          <w:szCs w:val="24"/>
        </w:rPr>
        <w:t xml:space="preserve">Видеосюжеты с участием </w:t>
      </w:r>
      <w:r w:rsidRPr="0070291F">
        <w:rPr>
          <w:rFonts w:ascii="Times New Roman" w:eastAsia="Calibri" w:hAnsi="Times New Roman" w:cs="Times New Roman"/>
          <w:sz w:val="24"/>
          <w:szCs w:val="24"/>
        </w:rPr>
        <w:t xml:space="preserve">воспитанников учреждения, которые нуждаются в семейном устройстве, были распространены на сайтах «Библиотечного объединения Тайшетского района», Администрации Тайшетского городского поселения, информационного </w:t>
      </w:r>
      <w:r w:rsidRPr="0070291F">
        <w:rPr>
          <w:rFonts w:ascii="Times New Roman" w:eastAsia="Calibri" w:hAnsi="Times New Roman" w:cs="Times New Roman"/>
          <w:bCs/>
          <w:iCs/>
          <w:sz w:val="24"/>
          <w:szCs w:val="24"/>
        </w:rPr>
        <w:t>агентства «Тайшет 24».</w:t>
      </w:r>
    </w:p>
    <w:p w:rsidR="0070291F" w:rsidRPr="001F363F" w:rsidRDefault="0070291F" w:rsidP="0070291F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71A7" w:rsidRPr="00445716" w:rsidRDefault="000471A7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457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Раздел 3. Педагогическая диагностика воспитанников  </w:t>
      </w:r>
    </w:p>
    <w:p w:rsidR="000471A7" w:rsidRPr="00BE6B53" w:rsidRDefault="000471A7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</w:p>
    <w:p w:rsidR="000471A7" w:rsidRPr="000471A7" w:rsidRDefault="000471A7" w:rsidP="000471A7">
      <w:pPr>
        <w:spacing w:after="0" w:line="240" w:lineRule="auto"/>
        <w:ind w:right="200"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</w:t>
      </w:r>
      <w:r w:rsidR="004457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 осуществляющих соци</w:t>
      </w:r>
      <w:r w:rsidRPr="0044571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ально-педагогическую деятельность, были обследованы воспитанники Центра, был проведен как качественный, так и количественный анализ, так как личность воспитанника - главный показатель эф</w:t>
      </w:r>
      <w:r w:rsidR="003A6CC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фективности процесса воспитания.</w:t>
      </w:r>
    </w:p>
    <w:p w:rsidR="00EE1927" w:rsidRDefault="00EE1927" w:rsidP="000471A7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1A7" w:rsidRPr="000471A7" w:rsidRDefault="000471A7" w:rsidP="000471A7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7</w:t>
      </w:r>
    </w:p>
    <w:p w:rsidR="001F6206" w:rsidRDefault="001F6206" w:rsidP="0096705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F6206" w:rsidRDefault="001F6206" w:rsidP="0096705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469D" w:rsidRDefault="000471A7" w:rsidP="0096705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71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Социальный па</w:t>
      </w:r>
      <w:r w:rsidR="00EE19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спорт воспитанников на 31.12.2020</w:t>
      </w:r>
      <w:r w:rsidRPr="000471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</w:t>
      </w:r>
    </w:p>
    <w:p w:rsidR="00967053" w:rsidRPr="00967053" w:rsidRDefault="00967053" w:rsidP="0096705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4"/>
        <w:gridCol w:w="1843"/>
        <w:gridCol w:w="2519"/>
      </w:tblGrid>
      <w:tr w:rsidR="0031469D" w:rsidRPr="0031469D" w:rsidTr="000578F7">
        <w:trPr>
          <w:trHeight w:val="1126"/>
          <w:jc w:val="center"/>
        </w:trPr>
        <w:tc>
          <w:tcPr>
            <w:tcW w:w="4514" w:type="dxa"/>
          </w:tcPr>
          <w:p w:rsidR="0031469D" w:rsidRPr="0031469D" w:rsidRDefault="0031469D" w:rsidP="003146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детей: на </w:t>
            </w:r>
            <w:r w:rsidRPr="00314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01.01.2019</w:t>
            </w:r>
            <w:r w:rsidR="002E1E2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314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</w:t>
            </w:r>
            <w:r w:rsidR="003974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-       27</w:t>
            </w:r>
            <w:r w:rsidR="00B95E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31469D" w:rsidRPr="0031469D" w:rsidRDefault="0031469D" w:rsidP="00397426">
            <w:pPr>
              <w:tabs>
                <w:tab w:val="center" w:pos="3834"/>
              </w:tabs>
              <w:ind w:firstLine="150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r w:rsidR="003974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31.12.2020</w:t>
            </w:r>
            <w:r w:rsidR="002E1E2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314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</w:t>
            </w:r>
            <w:r w:rsidR="00BE559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ab/>
            </w:r>
            <w:r w:rsidR="003C59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- </w:t>
            </w:r>
            <w:r w:rsidR="003B41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</w:t>
            </w:r>
            <w:r w:rsidR="009D54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BE559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31469D" w:rsidRPr="0031469D" w:rsidRDefault="0031469D" w:rsidP="0031469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на круглосуточном пребывании</w:t>
            </w:r>
          </w:p>
        </w:tc>
        <w:tc>
          <w:tcPr>
            <w:tcW w:w="2519" w:type="dxa"/>
          </w:tcPr>
          <w:p w:rsidR="0031469D" w:rsidRPr="0031469D" w:rsidRDefault="0031469D" w:rsidP="003146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от общей численности</w:t>
            </w:r>
          </w:p>
        </w:tc>
      </w:tr>
      <w:tr w:rsidR="0031469D" w:rsidRPr="0031469D" w:rsidTr="000578F7">
        <w:trPr>
          <w:jc w:val="center"/>
        </w:trPr>
        <w:tc>
          <w:tcPr>
            <w:tcW w:w="4514" w:type="dxa"/>
          </w:tcPr>
          <w:p w:rsidR="0031469D" w:rsidRPr="0031469D" w:rsidRDefault="0031469D" w:rsidP="003146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 дошкольного возраста</w:t>
            </w:r>
          </w:p>
        </w:tc>
        <w:tc>
          <w:tcPr>
            <w:tcW w:w="1843" w:type="dxa"/>
            <w:vAlign w:val="center"/>
          </w:tcPr>
          <w:p w:rsidR="0031469D" w:rsidRPr="00BD65EF" w:rsidRDefault="003B41FF" w:rsidP="002E1E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2519" w:type="dxa"/>
            <w:vAlign w:val="center"/>
          </w:tcPr>
          <w:p w:rsidR="0031469D" w:rsidRPr="00BD65EF" w:rsidRDefault="003B41FF" w:rsidP="002E1E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</w:tr>
      <w:tr w:rsidR="0031469D" w:rsidRPr="0031469D" w:rsidTr="000578F7">
        <w:trPr>
          <w:jc w:val="center"/>
        </w:trPr>
        <w:tc>
          <w:tcPr>
            <w:tcW w:w="4514" w:type="dxa"/>
          </w:tcPr>
          <w:p w:rsidR="0031469D" w:rsidRPr="0031469D" w:rsidRDefault="0031469D" w:rsidP="0031469D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 школьного возраста</w:t>
            </w:r>
          </w:p>
        </w:tc>
        <w:tc>
          <w:tcPr>
            <w:tcW w:w="1843" w:type="dxa"/>
            <w:vAlign w:val="center"/>
          </w:tcPr>
          <w:p w:rsidR="0031469D" w:rsidRPr="00BD65EF" w:rsidRDefault="003B41FF" w:rsidP="002E1E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2519" w:type="dxa"/>
            <w:vAlign w:val="center"/>
          </w:tcPr>
          <w:p w:rsidR="0031469D" w:rsidRPr="00BD65EF" w:rsidRDefault="003B41FF" w:rsidP="002E1E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65,2</w:t>
            </w:r>
          </w:p>
        </w:tc>
      </w:tr>
      <w:tr w:rsidR="0031469D" w:rsidRPr="0031469D" w:rsidTr="000578F7">
        <w:trPr>
          <w:jc w:val="center"/>
        </w:trPr>
        <w:tc>
          <w:tcPr>
            <w:tcW w:w="4514" w:type="dxa"/>
          </w:tcPr>
          <w:p w:rsidR="0031469D" w:rsidRPr="0031469D" w:rsidRDefault="0031469D" w:rsidP="0031469D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Выпускники</w:t>
            </w:r>
          </w:p>
        </w:tc>
        <w:tc>
          <w:tcPr>
            <w:tcW w:w="1843" w:type="dxa"/>
            <w:vAlign w:val="center"/>
          </w:tcPr>
          <w:p w:rsidR="0031469D" w:rsidRPr="00BD65EF" w:rsidRDefault="00EE1927" w:rsidP="002E1E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2519" w:type="dxa"/>
            <w:vAlign w:val="center"/>
          </w:tcPr>
          <w:p w:rsidR="0031469D" w:rsidRPr="00BD65EF" w:rsidRDefault="003B41FF" w:rsidP="002E1E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</w:tr>
      <w:tr w:rsidR="0031469D" w:rsidRPr="0031469D" w:rsidTr="000578F7">
        <w:trPr>
          <w:jc w:val="center"/>
        </w:trPr>
        <w:tc>
          <w:tcPr>
            <w:tcW w:w="4514" w:type="dxa"/>
          </w:tcPr>
          <w:p w:rsidR="0031469D" w:rsidRPr="0031469D" w:rsidRDefault="0031469D" w:rsidP="0031469D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Постинтернат</w:t>
            </w:r>
            <w:proofErr w:type="spellEnd"/>
          </w:p>
        </w:tc>
        <w:tc>
          <w:tcPr>
            <w:tcW w:w="1843" w:type="dxa"/>
            <w:vAlign w:val="center"/>
          </w:tcPr>
          <w:p w:rsidR="0031469D" w:rsidRPr="00BD65EF" w:rsidRDefault="003B41FF" w:rsidP="002E1E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519" w:type="dxa"/>
            <w:vAlign w:val="center"/>
          </w:tcPr>
          <w:p w:rsidR="0031469D" w:rsidRPr="00BD65EF" w:rsidRDefault="003B41FF" w:rsidP="002E1E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</w:tr>
      <w:tr w:rsidR="0031469D" w:rsidRPr="0031469D" w:rsidTr="000578F7">
        <w:trPr>
          <w:jc w:val="center"/>
        </w:trPr>
        <w:tc>
          <w:tcPr>
            <w:tcW w:w="4514" w:type="dxa"/>
          </w:tcPr>
          <w:p w:rsidR="0031469D" w:rsidRPr="0031469D" w:rsidRDefault="0031469D" w:rsidP="003146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Мальчиков</w:t>
            </w:r>
          </w:p>
        </w:tc>
        <w:tc>
          <w:tcPr>
            <w:tcW w:w="1843" w:type="dxa"/>
            <w:vAlign w:val="center"/>
          </w:tcPr>
          <w:p w:rsidR="0031469D" w:rsidRPr="00BD65EF" w:rsidRDefault="003B41FF" w:rsidP="002E1E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2519" w:type="dxa"/>
            <w:vAlign w:val="center"/>
          </w:tcPr>
          <w:p w:rsidR="0031469D" w:rsidRPr="00BD65EF" w:rsidRDefault="003B41FF" w:rsidP="002E1E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73,9</w:t>
            </w:r>
          </w:p>
        </w:tc>
      </w:tr>
      <w:tr w:rsidR="0031469D" w:rsidRPr="0031469D" w:rsidTr="000578F7">
        <w:trPr>
          <w:jc w:val="center"/>
        </w:trPr>
        <w:tc>
          <w:tcPr>
            <w:tcW w:w="4514" w:type="dxa"/>
          </w:tcPr>
          <w:p w:rsidR="0031469D" w:rsidRPr="0031469D" w:rsidRDefault="0031469D" w:rsidP="003146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Девочек</w:t>
            </w:r>
          </w:p>
        </w:tc>
        <w:tc>
          <w:tcPr>
            <w:tcW w:w="1843" w:type="dxa"/>
            <w:vAlign w:val="center"/>
          </w:tcPr>
          <w:p w:rsidR="0031469D" w:rsidRPr="00BD65EF" w:rsidRDefault="003B41FF" w:rsidP="002E1E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519" w:type="dxa"/>
            <w:vAlign w:val="center"/>
          </w:tcPr>
          <w:p w:rsidR="0031469D" w:rsidRPr="00BD65EF" w:rsidRDefault="003B41FF" w:rsidP="002E1E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31469D" w:rsidRPr="0031469D" w:rsidTr="000578F7">
        <w:trPr>
          <w:jc w:val="center"/>
        </w:trPr>
        <w:tc>
          <w:tcPr>
            <w:tcW w:w="4514" w:type="dxa"/>
          </w:tcPr>
          <w:p w:rsidR="0031469D" w:rsidRPr="0031469D" w:rsidRDefault="0031469D" w:rsidP="003146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Детей-сирот</w:t>
            </w:r>
          </w:p>
        </w:tc>
        <w:tc>
          <w:tcPr>
            <w:tcW w:w="1843" w:type="dxa"/>
            <w:vAlign w:val="center"/>
          </w:tcPr>
          <w:p w:rsidR="0031469D" w:rsidRPr="00BD65EF" w:rsidRDefault="003B41FF" w:rsidP="002E1E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2519" w:type="dxa"/>
            <w:vAlign w:val="center"/>
          </w:tcPr>
          <w:p w:rsidR="0031469D" w:rsidRPr="00BD65EF" w:rsidRDefault="009E430E" w:rsidP="002E1E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21,7</w:t>
            </w:r>
          </w:p>
        </w:tc>
      </w:tr>
      <w:tr w:rsidR="0031469D" w:rsidRPr="0031469D" w:rsidTr="000578F7">
        <w:trPr>
          <w:trHeight w:val="347"/>
          <w:jc w:val="center"/>
        </w:trPr>
        <w:tc>
          <w:tcPr>
            <w:tcW w:w="4514" w:type="dxa"/>
          </w:tcPr>
          <w:p w:rsidR="0031469D" w:rsidRPr="0031469D" w:rsidRDefault="0031469D" w:rsidP="003146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Детей, оставшихся без попечения родителей</w:t>
            </w:r>
          </w:p>
        </w:tc>
        <w:tc>
          <w:tcPr>
            <w:tcW w:w="1843" w:type="dxa"/>
            <w:vAlign w:val="center"/>
          </w:tcPr>
          <w:p w:rsidR="0031469D" w:rsidRPr="00BD65EF" w:rsidRDefault="003B41FF" w:rsidP="002E1E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2519" w:type="dxa"/>
            <w:vAlign w:val="center"/>
          </w:tcPr>
          <w:p w:rsidR="0031469D" w:rsidRPr="00BD65EF" w:rsidRDefault="009E430E" w:rsidP="002E1E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31469D" w:rsidRPr="0031469D" w:rsidTr="000578F7">
        <w:trPr>
          <w:trHeight w:val="347"/>
          <w:jc w:val="center"/>
        </w:trPr>
        <w:tc>
          <w:tcPr>
            <w:tcW w:w="4514" w:type="dxa"/>
          </w:tcPr>
          <w:p w:rsidR="0031469D" w:rsidRPr="0031469D" w:rsidRDefault="0031469D" w:rsidP="003146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заявлению родителей</w:t>
            </w:r>
          </w:p>
        </w:tc>
        <w:tc>
          <w:tcPr>
            <w:tcW w:w="1843" w:type="dxa"/>
            <w:vAlign w:val="center"/>
          </w:tcPr>
          <w:p w:rsidR="0031469D" w:rsidRPr="00BD65EF" w:rsidRDefault="003B41FF" w:rsidP="002E1E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519" w:type="dxa"/>
            <w:vAlign w:val="center"/>
          </w:tcPr>
          <w:p w:rsidR="0031469D" w:rsidRPr="00BD65EF" w:rsidRDefault="009E430E" w:rsidP="002E1E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</w:tr>
      <w:tr w:rsidR="0031469D" w:rsidRPr="0031469D" w:rsidTr="000578F7">
        <w:trPr>
          <w:trHeight w:val="347"/>
          <w:jc w:val="center"/>
        </w:trPr>
        <w:tc>
          <w:tcPr>
            <w:tcW w:w="4514" w:type="dxa"/>
          </w:tcPr>
          <w:p w:rsidR="0031469D" w:rsidRPr="0031469D" w:rsidRDefault="0031469D" w:rsidP="003146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актам полиции</w:t>
            </w:r>
          </w:p>
        </w:tc>
        <w:tc>
          <w:tcPr>
            <w:tcW w:w="1843" w:type="dxa"/>
            <w:vAlign w:val="center"/>
          </w:tcPr>
          <w:p w:rsidR="0031469D" w:rsidRPr="00BD65EF" w:rsidRDefault="003B41FF" w:rsidP="002E1E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2519" w:type="dxa"/>
            <w:vAlign w:val="center"/>
          </w:tcPr>
          <w:p w:rsidR="0031469D" w:rsidRPr="00BD65EF" w:rsidRDefault="009E430E" w:rsidP="002E1E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</w:tr>
      <w:tr w:rsidR="0031469D" w:rsidRPr="0031469D" w:rsidTr="000578F7">
        <w:trPr>
          <w:trHeight w:val="347"/>
          <w:jc w:val="center"/>
        </w:trPr>
        <w:tc>
          <w:tcPr>
            <w:tcW w:w="4514" w:type="dxa"/>
          </w:tcPr>
          <w:p w:rsidR="0031469D" w:rsidRPr="0031469D" w:rsidRDefault="0031469D" w:rsidP="003146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Другое</w:t>
            </w:r>
            <w:proofErr w:type="gramEnd"/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3C59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ходатайству ОПИП</w:t>
            </w:r>
          </w:p>
        </w:tc>
        <w:tc>
          <w:tcPr>
            <w:tcW w:w="1843" w:type="dxa"/>
            <w:vAlign w:val="center"/>
          </w:tcPr>
          <w:p w:rsidR="0031469D" w:rsidRPr="00BD65EF" w:rsidRDefault="003B41FF" w:rsidP="002E1E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2519" w:type="dxa"/>
            <w:vAlign w:val="center"/>
          </w:tcPr>
          <w:p w:rsidR="0031469D" w:rsidRPr="00BD65EF" w:rsidRDefault="009E430E" w:rsidP="002E1E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1469D" w:rsidRPr="0031469D" w:rsidTr="000578F7">
        <w:trPr>
          <w:trHeight w:val="347"/>
          <w:jc w:val="center"/>
        </w:trPr>
        <w:tc>
          <w:tcPr>
            <w:tcW w:w="4514" w:type="dxa"/>
          </w:tcPr>
          <w:p w:rsidR="0031469D" w:rsidRPr="0031469D" w:rsidRDefault="0031469D" w:rsidP="003146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по списку </w:t>
            </w:r>
          </w:p>
        </w:tc>
        <w:tc>
          <w:tcPr>
            <w:tcW w:w="1843" w:type="dxa"/>
            <w:vAlign w:val="center"/>
          </w:tcPr>
          <w:p w:rsidR="0031469D" w:rsidRPr="00BD65EF" w:rsidRDefault="003B41FF" w:rsidP="002E1E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2519" w:type="dxa"/>
            <w:vAlign w:val="center"/>
          </w:tcPr>
          <w:p w:rsidR="0031469D" w:rsidRPr="00BD65EF" w:rsidRDefault="0031469D" w:rsidP="002E1E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F0FC8" w:rsidRDefault="002F0FC8" w:rsidP="00EE1927">
      <w:pPr>
        <w:rPr>
          <w:rFonts w:ascii="Times New Roman" w:eastAsia="Times New Roman" w:hAnsi="Times New Roman" w:cs="Times New Roman"/>
          <w:b/>
          <w:lang w:eastAsia="ru-RU"/>
        </w:rPr>
      </w:pPr>
    </w:p>
    <w:p w:rsidR="00AE49B5" w:rsidRPr="0099090A" w:rsidRDefault="00745C68" w:rsidP="00745C68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99090A">
        <w:rPr>
          <w:rFonts w:ascii="Times New Roman" w:eastAsia="Times New Roman" w:hAnsi="Times New Roman" w:cs="Times New Roman"/>
          <w:b/>
          <w:lang w:eastAsia="ru-RU"/>
        </w:rPr>
        <w:t>Таблица 8</w:t>
      </w:r>
    </w:p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5245"/>
        <w:gridCol w:w="1276"/>
        <w:gridCol w:w="2268"/>
      </w:tblGrid>
      <w:tr w:rsidR="00C56D0B" w:rsidRPr="003B1481" w:rsidTr="000578F7">
        <w:tc>
          <w:tcPr>
            <w:tcW w:w="5245" w:type="dxa"/>
          </w:tcPr>
          <w:p w:rsidR="00C56D0B" w:rsidRPr="003B1481" w:rsidRDefault="00C56D0B" w:rsidP="00745C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C56D0B" w:rsidRPr="0099090A" w:rsidRDefault="002F0FC8" w:rsidP="00745C6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2019</w:t>
            </w:r>
          </w:p>
        </w:tc>
        <w:tc>
          <w:tcPr>
            <w:tcW w:w="2268" w:type="dxa"/>
          </w:tcPr>
          <w:p w:rsidR="00C56D0B" w:rsidRPr="0099090A" w:rsidRDefault="002F0FC8" w:rsidP="00745C6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2020</w:t>
            </w:r>
          </w:p>
        </w:tc>
      </w:tr>
      <w:tr w:rsidR="002F0FC8" w:rsidRPr="003B1481" w:rsidTr="000578F7">
        <w:tc>
          <w:tcPr>
            <w:tcW w:w="5245" w:type="dxa"/>
          </w:tcPr>
          <w:p w:rsidR="002F0FC8" w:rsidRPr="003B1481" w:rsidRDefault="002F0FC8" w:rsidP="002F0F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481">
              <w:rPr>
                <w:rFonts w:ascii="Times New Roman" w:eastAsia="Times New Roman" w:hAnsi="Times New Roman" w:cs="Times New Roman"/>
                <w:lang w:eastAsia="ru-RU"/>
              </w:rPr>
              <w:t>Кол-во несовершеннолетних на начало года</w:t>
            </w:r>
          </w:p>
        </w:tc>
        <w:tc>
          <w:tcPr>
            <w:tcW w:w="1276" w:type="dxa"/>
          </w:tcPr>
          <w:p w:rsidR="002F0FC8" w:rsidRPr="003B1481" w:rsidRDefault="002F0FC8" w:rsidP="002F0F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</w:tcPr>
          <w:p w:rsidR="002F0FC8" w:rsidRPr="003B1481" w:rsidRDefault="009E430E" w:rsidP="002F0F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2F0FC8" w:rsidRPr="003B1481" w:rsidTr="000578F7">
        <w:tc>
          <w:tcPr>
            <w:tcW w:w="5245" w:type="dxa"/>
          </w:tcPr>
          <w:p w:rsidR="002F0FC8" w:rsidRPr="003B1481" w:rsidRDefault="002F0FC8" w:rsidP="002F0F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481">
              <w:rPr>
                <w:rFonts w:ascii="Times New Roman" w:eastAsia="Times New Roman" w:hAnsi="Times New Roman" w:cs="Times New Roman"/>
                <w:lang w:eastAsia="ru-RU"/>
              </w:rPr>
              <w:t>Кол-во несовершеннолетних, прибывших за год</w:t>
            </w:r>
          </w:p>
        </w:tc>
        <w:tc>
          <w:tcPr>
            <w:tcW w:w="1276" w:type="dxa"/>
          </w:tcPr>
          <w:p w:rsidR="002F0FC8" w:rsidRPr="003B1481" w:rsidRDefault="002F0FC8" w:rsidP="002F0F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2268" w:type="dxa"/>
          </w:tcPr>
          <w:p w:rsidR="002F0FC8" w:rsidRPr="003B1481" w:rsidRDefault="009E430E" w:rsidP="002F0F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2F0FC8" w:rsidRPr="003B1481" w:rsidTr="000578F7">
        <w:tc>
          <w:tcPr>
            <w:tcW w:w="5245" w:type="dxa"/>
          </w:tcPr>
          <w:p w:rsidR="002F0FC8" w:rsidRPr="003B1481" w:rsidRDefault="002F0FC8" w:rsidP="002F0F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481">
              <w:rPr>
                <w:rFonts w:ascii="Times New Roman" w:eastAsia="Times New Roman" w:hAnsi="Times New Roman" w:cs="Times New Roman"/>
                <w:lang w:eastAsia="ru-RU"/>
              </w:rPr>
              <w:t>Кол-во несовершеннолетних, убывших за год</w:t>
            </w:r>
          </w:p>
        </w:tc>
        <w:tc>
          <w:tcPr>
            <w:tcW w:w="1276" w:type="dxa"/>
          </w:tcPr>
          <w:p w:rsidR="002F0FC8" w:rsidRPr="003B1481" w:rsidRDefault="002F0FC8" w:rsidP="002F0F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2268" w:type="dxa"/>
          </w:tcPr>
          <w:p w:rsidR="002F0FC8" w:rsidRPr="003B1481" w:rsidRDefault="009E430E" w:rsidP="002F0F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2F0FC8" w:rsidRPr="003B1481" w:rsidTr="000578F7">
        <w:tc>
          <w:tcPr>
            <w:tcW w:w="5245" w:type="dxa"/>
          </w:tcPr>
          <w:p w:rsidR="002F0FC8" w:rsidRPr="003B1481" w:rsidRDefault="002F0FC8" w:rsidP="002F0F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481">
              <w:rPr>
                <w:rFonts w:ascii="Times New Roman" w:eastAsia="Times New Roman" w:hAnsi="Times New Roman" w:cs="Times New Roman"/>
                <w:lang w:eastAsia="ru-RU"/>
              </w:rPr>
              <w:t>Кол-во несовершеннолетних, прошедших реабилитацию</w:t>
            </w:r>
          </w:p>
        </w:tc>
        <w:tc>
          <w:tcPr>
            <w:tcW w:w="1276" w:type="dxa"/>
          </w:tcPr>
          <w:p w:rsidR="002F0FC8" w:rsidRPr="003B1481" w:rsidRDefault="002F0FC8" w:rsidP="002F0F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2268" w:type="dxa"/>
          </w:tcPr>
          <w:p w:rsidR="002F0FC8" w:rsidRPr="003B1481" w:rsidRDefault="009E430E" w:rsidP="002F0F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</w:tr>
    </w:tbl>
    <w:p w:rsidR="000941B4" w:rsidRDefault="000941B4" w:rsidP="0031469D">
      <w:pPr>
        <w:rPr>
          <w:rFonts w:ascii="Times New Roman" w:eastAsia="Times New Roman" w:hAnsi="Times New Roman" w:cs="Times New Roman"/>
          <w:b/>
          <w:lang w:eastAsia="ru-RU"/>
        </w:rPr>
      </w:pPr>
    </w:p>
    <w:p w:rsidR="00B95E53" w:rsidRPr="0031469D" w:rsidRDefault="0031469D" w:rsidP="0031469D">
      <w:pPr>
        <w:rPr>
          <w:rFonts w:ascii="Times New Roman" w:eastAsia="Times New Roman" w:hAnsi="Times New Roman" w:cs="Times New Roman"/>
          <w:b/>
          <w:lang w:eastAsia="ru-RU"/>
        </w:rPr>
      </w:pPr>
      <w:r w:rsidRPr="0031469D">
        <w:rPr>
          <w:rFonts w:ascii="Times New Roman" w:eastAsia="Times New Roman" w:hAnsi="Times New Roman" w:cs="Times New Roman"/>
          <w:b/>
          <w:lang w:eastAsia="ru-RU"/>
        </w:rPr>
        <w:t>Движение воспитанников:</w:t>
      </w: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0"/>
        <w:gridCol w:w="2551"/>
      </w:tblGrid>
      <w:tr w:rsidR="00B95E53" w:rsidTr="00EE1927">
        <w:trPr>
          <w:trHeight w:val="285"/>
        </w:trPr>
        <w:tc>
          <w:tcPr>
            <w:tcW w:w="5670" w:type="dxa"/>
          </w:tcPr>
          <w:p w:rsidR="00B95E53" w:rsidRDefault="002F0FC8" w:rsidP="00B95E53">
            <w:pPr>
              <w:tabs>
                <w:tab w:val="right" w:pos="6163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2019</w:t>
            </w:r>
          </w:p>
        </w:tc>
        <w:tc>
          <w:tcPr>
            <w:tcW w:w="2551" w:type="dxa"/>
          </w:tcPr>
          <w:p w:rsidR="00B95E53" w:rsidRDefault="002F0FC8" w:rsidP="00B95E53">
            <w:pPr>
              <w:tabs>
                <w:tab w:val="right" w:pos="6163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2020</w:t>
            </w:r>
          </w:p>
        </w:tc>
      </w:tr>
      <w:tr w:rsidR="0031469D" w:rsidRPr="0031469D" w:rsidTr="00EE1927">
        <w:tc>
          <w:tcPr>
            <w:tcW w:w="5670" w:type="dxa"/>
          </w:tcPr>
          <w:p w:rsidR="0031469D" w:rsidRPr="0031469D" w:rsidRDefault="0031469D" w:rsidP="00B95E53">
            <w:pPr>
              <w:tabs>
                <w:tab w:val="right" w:pos="6163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Всего </w:t>
            </w:r>
            <w:proofErr w:type="gramStart"/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выбывших</w:t>
            </w:r>
            <w:proofErr w:type="gramEnd"/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="009C62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</w:t>
            </w:r>
            <w:r w:rsidR="000578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</w:t>
            </w:r>
            <w:r w:rsidR="009C62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="000578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</w:t>
            </w:r>
            <w:r w:rsidR="00B06587">
              <w:rPr>
                <w:rFonts w:ascii="Times New Roman" w:eastAsia="Times New Roman" w:hAnsi="Times New Roman" w:cs="Times New Roman"/>
                <w:b/>
                <w:lang w:eastAsia="ru-RU"/>
              </w:rPr>
              <w:t>175</w:t>
            </w:r>
          </w:p>
        </w:tc>
        <w:tc>
          <w:tcPr>
            <w:tcW w:w="2551" w:type="dxa"/>
          </w:tcPr>
          <w:p w:rsidR="0031469D" w:rsidRPr="0031469D" w:rsidRDefault="009E430E" w:rsidP="00B95E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31469D" w:rsidRPr="0031469D" w:rsidTr="00EE1927">
        <w:tc>
          <w:tcPr>
            <w:tcW w:w="5670" w:type="dxa"/>
          </w:tcPr>
          <w:p w:rsidR="0031469D" w:rsidRPr="0031469D" w:rsidRDefault="0031469D" w:rsidP="00B95E53">
            <w:pPr>
              <w:tabs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Выпускники</w:t>
            </w:r>
            <w:r w:rsidR="002F0FC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</w:t>
            </w:r>
            <w:r w:rsidR="009C623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  <w:r w:rsidR="000578F7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9C6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31469D" w:rsidRPr="0031469D" w:rsidRDefault="0031469D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  <w:p w:rsidR="0031469D" w:rsidRPr="0031469D" w:rsidRDefault="0031469D" w:rsidP="002F0FC8">
            <w:pPr>
              <w:tabs>
                <w:tab w:val="left" w:pos="3600"/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ССУЗ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9C623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="000578F7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9C6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578F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9C6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</w:tcPr>
          <w:p w:rsidR="009E430E" w:rsidRDefault="009E430E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476378" w:rsidRDefault="00476378" w:rsidP="009E43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430E" w:rsidRPr="009E430E" w:rsidRDefault="009E430E" w:rsidP="009E43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1469D" w:rsidRPr="0031469D" w:rsidTr="00EE1927">
        <w:tc>
          <w:tcPr>
            <w:tcW w:w="5670" w:type="dxa"/>
          </w:tcPr>
          <w:p w:rsidR="0031469D" w:rsidRPr="0031469D" w:rsidRDefault="0031469D" w:rsidP="002F0FC8">
            <w:pPr>
              <w:tabs>
                <w:tab w:val="left" w:pos="3660"/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Приемная семья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9C623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="000578F7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51" w:type="dxa"/>
          </w:tcPr>
          <w:p w:rsidR="0031469D" w:rsidRPr="0031469D" w:rsidRDefault="009E430E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1469D" w:rsidRPr="0031469D" w:rsidTr="00EE1927">
        <w:tc>
          <w:tcPr>
            <w:tcW w:w="5670" w:type="dxa"/>
          </w:tcPr>
          <w:p w:rsidR="0031469D" w:rsidRPr="0031469D" w:rsidRDefault="0031469D" w:rsidP="002F0FC8">
            <w:pPr>
              <w:tabs>
                <w:tab w:val="left" w:pos="3840"/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Опека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9C623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  <w:r w:rsidR="000578F7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551" w:type="dxa"/>
          </w:tcPr>
          <w:p w:rsidR="0031469D" w:rsidRPr="0031469D" w:rsidRDefault="009E430E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31469D" w:rsidRPr="0031469D" w:rsidTr="00EE1927">
        <w:tc>
          <w:tcPr>
            <w:tcW w:w="5670" w:type="dxa"/>
          </w:tcPr>
          <w:p w:rsidR="0031469D" w:rsidRPr="0031469D" w:rsidRDefault="0031469D" w:rsidP="002F0FC8">
            <w:pPr>
              <w:tabs>
                <w:tab w:val="left" w:pos="3990"/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СКШИ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9C623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="000578F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9C6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51" w:type="dxa"/>
          </w:tcPr>
          <w:p w:rsidR="0031469D" w:rsidRPr="0031469D" w:rsidRDefault="009E430E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1469D" w:rsidRPr="0031469D" w:rsidTr="00EE1927">
        <w:tc>
          <w:tcPr>
            <w:tcW w:w="5670" w:type="dxa"/>
          </w:tcPr>
          <w:p w:rsidR="0031469D" w:rsidRPr="0031469D" w:rsidRDefault="0031469D" w:rsidP="000578F7">
            <w:pPr>
              <w:tabs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Учреждения социального обслуживания</w:t>
            </w:r>
            <w:r w:rsidR="009C623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="000578F7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</w:tcPr>
          <w:p w:rsidR="0031469D" w:rsidRPr="0031469D" w:rsidRDefault="009E430E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1469D" w:rsidRPr="0031469D" w:rsidTr="00EE1927">
        <w:tc>
          <w:tcPr>
            <w:tcW w:w="5670" w:type="dxa"/>
          </w:tcPr>
          <w:p w:rsidR="0031469D" w:rsidRPr="0031469D" w:rsidRDefault="0031469D" w:rsidP="002F0FC8">
            <w:pPr>
              <w:tabs>
                <w:tab w:val="left" w:pos="4620"/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Возвращен</w:t>
            </w:r>
            <w:proofErr w:type="gramEnd"/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 xml:space="preserve"> в биологическую семью</w:t>
            </w:r>
            <w:r w:rsidR="002F0FC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0578F7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2551" w:type="dxa"/>
          </w:tcPr>
          <w:p w:rsidR="0031469D" w:rsidRPr="0031469D" w:rsidRDefault="009E430E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31469D" w:rsidRPr="0031469D" w:rsidTr="00EE1927">
        <w:tc>
          <w:tcPr>
            <w:tcW w:w="5670" w:type="dxa"/>
          </w:tcPr>
          <w:p w:rsidR="0031469D" w:rsidRPr="0031469D" w:rsidRDefault="0031469D" w:rsidP="002F0FC8">
            <w:pPr>
              <w:tabs>
                <w:tab w:val="left" w:pos="2625"/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Усыновление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2F0FC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-</w:t>
            </w:r>
            <w:r w:rsidR="002F0FC8">
              <w:rPr>
                <w:rFonts w:ascii="Times New Roman" w:eastAsia="Times New Roman" w:hAnsi="Times New Roman" w:cs="Times New Roman"/>
                <w:lang w:eastAsia="ru-RU"/>
              </w:rPr>
              <w:tab/>
              <w:t>-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</w:tcPr>
          <w:p w:rsidR="0031469D" w:rsidRPr="0031469D" w:rsidRDefault="009E430E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1469D" w:rsidRPr="0031469D" w:rsidTr="00EE1927">
        <w:tc>
          <w:tcPr>
            <w:tcW w:w="5670" w:type="dxa"/>
          </w:tcPr>
          <w:p w:rsidR="0031469D" w:rsidRPr="0031469D" w:rsidRDefault="0031469D" w:rsidP="002F0FC8">
            <w:pPr>
              <w:tabs>
                <w:tab w:val="left" w:pos="3555"/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Эмансипация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2F0FC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F0FC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</w:tcPr>
          <w:p w:rsidR="0031469D" w:rsidRPr="0031469D" w:rsidRDefault="009E430E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1469D" w:rsidRPr="0031469D" w:rsidTr="00EE1927">
        <w:tc>
          <w:tcPr>
            <w:tcW w:w="5670" w:type="dxa"/>
          </w:tcPr>
          <w:p w:rsidR="0031469D" w:rsidRPr="0031469D" w:rsidRDefault="0031469D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Отказ от социальных услуг в связи с совершеннолетием</w:t>
            </w:r>
            <w:r w:rsidR="002F0FC8">
              <w:rPr>
                <w:rFonts w:ascii="Times New Roman" w:eastAsia="Times New Roman" w:hAnsi="Times New Roman" w:cs="Times New Roman"/>
                <w:lang w:eastAsia="ru-RU"/>
              </w:rPr>
              <w:t xml:space="preserve">  0</w:t>
            </w:r>
          </w:p>
        </w:tc>
        <w:tc>
          <w:tcPr>
            <w:tcW w:w="2551" w:type="dxa"/>
          </w:tcPr>
          <w:p w:rsidR="0031469D" w:rsidRPr="0031469D" w:rsidRDefault="009E430E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1469D" w:rsidRPr="0031469D" w:rsidTr="00EE1927">
        <w:tc>
          <w:tcPr>
            <w:tcW w:w="5670" w:type="dxa"/>
          </w:tcPr>
          <w:p w:rsidR="0031469D" w:rsidRPr="0031469D" w:rsidRDefault="0031469D" w:rsidP="002F0FC8">
            <w:pPr>
              <w:tabs>
                <w:tab w:val="left" w:pos="4935"/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 xml:space="preserve">Смерть 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2F0FC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F0FC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</w:tcPr>
          <w:p w:rsidR="0031469D" w:rsidRPr="0031469D" w:rsidRDefault="009E430E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1469D" w:rsidRPr="0031469D" w:rsidTr="00EE1927">
        <w:tc>
          <w:tcPr>
            <w:tcW w:w="5670" w:type="dxa"/>
          </w:tcPr>
          <w:p w:rsidR="0031469D" w:rsidRPr="0031469D" w:rsidRDefault="0031469D" w:rsidP="002F0FC8">
            <w:pPr>
              <w:tabs>
                <w:tab w:val="left" w:pos="4620"/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Всего </w:t>
            </w:r>
            <w:proofErr w:type="gramStart"/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прибывших</w:t>
            </w:r>
            <w:proofErr w:type="gramEnd"/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="006C1528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  <w:r w:rsidR="000578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</w:t>
            </w:r>
            <w:r w:rsidR="002F0FC8">
              <w:rPr>
                <w:rFonts w:ascii="Times New Roman" w:eastAsia="Times New Roman" w:hAnsi="Times New Roman" w:cs="Times New Roman"/>
                <w:b/>
                <w:lang w:eastAsia="ru-RU"/>
              </w:rPr>
              <w:t>159</w:t>
            </w:r>
            <w:r w:rsidR="002F0FC8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  <w:r w:rsidR="006C1528">
              <w:rPr>
                <w:rFonts w:ascii="Times New Roman" w:eastAsia="Times New Roman" w:hAnsi="Times New Roman" w:cs="Times New Roman"/>
                <w:b/>
                <w:lang w:eastAsia="ru-RU"/>
              </w:rPr>
              <w:t>164</w:t>
            </w:r>
          </w:p>
        </w:tc>
        <w:tc>
          <w:tcPr>
            <w:tcW w:w="2551" w:type="dxa"/>
          </w:tcPr>
          <w:p w:rsidR="0031469D" w:rsidRPr="0031469D" w:rsidRDefault="009E430E" w:rsidP="00B95E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96</w:t>
            </w:r>
          </w:p>
        </w:tc>
      </w:tr>
      <w:tr w:rsidR="0031469D" w:rsidRPr="0031469D" w:rsidTr="00EE1927">
        <w:tc>
          <w:tcPr>
            <w:tcW w:w="5670" w:type="dxa"/>
          </w:tcPr>
          <w:p w:rsidR="0031469D" w:rsidRPr="0031469D" w:rsidRDefault="0031469D" w:rsidP="002F0FC8">
            <w:pPr>
              <w:tabs>
                <w:tab w:val="left" w:pos="4890"/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 xml:space="preserve">ОГУ СО СРЦН 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2F0FC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F0FC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</w:tcPr>
          <w:p w:rsidR="0031469D" w:rsidRPr="0031469D" w:rsidRDefault="009E430E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1469D" w:rsidRPr="0031469D" w:rsidTr="00EE1927">
        <w:tc>
          <w:tcPr>
            <w:tcW w:w="5670" w:type="dxa"/>
          </w:tcPr>
          <w:p w:rsidR="0031469D" w:rsidRPr="0031469D" w:rsidRDefault="0031469D" w:rsidP="002F0FC8">
            <w:pPr>
              <w:tabs>
                <w:tab w:val="left" w:pos="5025"/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ОГБУЗ ОИКБ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2F0FC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F0FC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</w:tcPr>
          <w:p w:rsidR="0031469D" w:rsidRPr="0031469D" w:rsidRDefault="009E430E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1469D" w:rsidRPr="0031469D" w:rsidTr="00EE1927">
        <w:tc>
          <w:tcPr>
            <w:tcW w:w="5670" w:type="dxa"/>
          </w:tcPr>
          <w:p w:rsidR="0031469D" w:rsidRPr="0031469D" w:rsidRDefault="0031469D" w:rsidP="002F0FC8">
            <w:pPr>
              <w:tabs>
                <w:tab w:val="left" w:pos="5145"/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ОГОУ «Школа-интернат…»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2F0FC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F0FC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</w:tcPr>
          <w:p w:rsidR="0031469D" w:rsidRPr="0031469D" w:rsidRDefault="009E430E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1469D" w:rsidRPr="0031469D" w:rsidTr="00EE1927">
        <w:tc>
          <w:tcPr>
            <w:tcW w:w="5670" w:type="dxa"/>
          </w:tcPr>
          <w:p w:rsidR="0031469D" w:rsidRPr="0031469D" w:rsidRDefault="0031469D" w:rsidP="002F0FC8">
            <w:pPr>
              <w:tabs>
                <w:tab w:val="left" w:pos="5265"/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ОГОУЗ «Специализированный дом </w:t>
            </w:r>
            <w:r w:rsidR="00B95E53" w:rsidRPr="0031469D">
              <w:rPr>
                <w:rFonts w:ascii="Times New Roman" w:eastAsia="Times New Roman" w:hAnsi="Times New Roman" w:cs="Times New Roman"/>
                <w:lang w:eastAsia="ru-RU"/>
              </w:rPr>
              <w:t>ребенка…</w:t>
            </w: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2F0FC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F0FC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1" w:type="dxa"/>
          </w:tcPr>
          <w:p w:rsidR="0031469D" w:rsidRPr="0031469D" w:rsidRDefault="009E430E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1469D" w:rsidRPr="0031469D" w:rsidTr="00EE1927">
        <w:tc>
          <w:tcPr>
            <w:tcW w:w="5670" w:type="dxa"/>
          </w:tcPr>
          <w:p w:rsidR="0031469D" w:rsidRPr="0031469D" w:rsidRDefault="0031469D" w:rsidP="000578F7">
            <w:pPr>
              <w:tabs>
                <w:tab w:val="left" w:pos="5265"/>
                <w:tab w:val="right" w:pos="616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>Другое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2551" w:type="dxa"/>
          </w:tcPr>
          <w:p w:rsidR="0031469D" w:rsidRPr="0031469D" w:rsidRDefault="009E430E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</w:tr>
      <w:tr w:rsidR="0031469D" w:rsidRPr="0031469D" w:rsidTr="00EE1927">
        <w:tc>
          <w:tcPr>
            <w:tcW w:w="5670" w:type="dxa"/>
          </w:tcPr>
          <w:p w:rsidR="0031469D" w:rsidRPr="0031469D" w:rsidRDefault="0031469D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31469D" w:rsidRPr="0031469D" w:rsidRDefault="0031469D" w:rsidP="00B95E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1469D" w:rsidRPr="0031469D" w:rsidRDefault="0031469D" w:rsidP="0031469D">
      <w:pPr>
        <w:rPr>
          <w:rFonts w:ascii="Times New Roman" w:eastAsia="Times New Roman" w:hAnsi="Times New Roman" w:cs="Times New Roman"/>
          <w:lang w:eastAsia="ru-RU"/>
        </w:rPr>
      </w:pPr>
    </w:p>
    <w:p w:rsidR="0031469D" w:rsidRPr="0031469D" w:rsidRDefault="0031469D" w:rsidP="008828F1">
      <w:pPr>
        <w:ind w:firstLine="703"/>
        <w:jc w:val="right"/>
        <w:rPr>
          <w:rFonts w:ascii="Times New Roman" w:eastAsia="Times New Roman" w:hAnsi="Times New Roman" w:cs="Times New Roman"/>
          <w:lang w:eastAsia="ru-RU"/>
        </w:rPr>
      </w:pPr>
      <w:r w:rsidRPr="0031469D">
        <w:rPr>
          <w:rFonts w:ascii="Times New Roman" w:eastAsia="Times New Roman" w:hAnsi="Times New Roman" w:cs="Times New Roman"/>
          <w:b/>
          <w:lang w:eastAsia="ru-RU"/>
        </w:rPr>
        <w:t>Таблица 10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559"/>
        <w:gridCol w:w="1276"/>
        <w:gridCol w:w="2409"/>
      </w:tblGrid>
      <w:tr w:rsidR="0031469D" w:rsidRPr="0031469D" w:rsidTr="002E6F79">
        <w:trPr>
          <w:trHeight w:val="319"/>
        </w:trPr>
        <w:tc>
          <w:tcPr>
            <w:tcW w:w="2552" w:type="dxa"/>
          </w:tcPr>
          <w:p w:rsidR="0031469D" w:rsidRPr="0031469D" w:rsidRDefault="0031469D" w:rsidP="003146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lang w:eastAsia="ru-RU"/>
              </w:rPr>
              <w:t xml:space="preserve">Форма </w:t>
            </w:r>
          </w:p>
        </w:tc>
        <w:tc>
          <w:tcPr>
            <w:tcW w:w="1559" w:type="dxa"/>
          </w:tcPr>
          <w:p w:rsidR="0031469D" w:rsidRPr="0031469D" w:rsidRDefault="00732A4F" w:rsidP="003146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1469D" w:rsidRPr="0031469D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1276" w:type="dxa"/>
          </w:tcPr>
          <w:p w:rsidR="0031469D" w:rsidRPr="0031469D" w:rsidRDefault="00732A4F" w:rsidP="003146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  <w:r w:rsidR="006C1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1469D" w:rsidRPr="0031469D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409" w:type="dxa"/>
          </w:tcPr>
          <w:p w:rsidR="0031469D" w:rsidRPr="0031469D" w:rsidRDefault="00732A4F" w:rsidP="003146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 w:rsidR="0031469D" w:rsidRPr="0031469D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732A4F" w:rsidRPr="0031469D" w:rsidTr="002E6F79">
        <w:trPr>
          <w:trHeight w:val="319"/>
        </w:trPr>
        <w:tc>
          <w:tcPr>
            <w:tcW w:w="2552" w:type="dxa"/>
          </w:tcPr>
          <w:p w:rsidR="00732A4F" w:rsidRPr="0031469D" w:rsidRDefault="00732A4F" w:rsidP="00732A4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Передача родителям</w:t>
            </w:r>
          </w:p>
        </w:tc>
        <w:tc>
          <w:tcPr>
            <w:tcW w:w="1559" w:type="dxa"/>
          </w:tcPr>
          <w:p w:rsidR="00732A4F" w:rsidRPr="0031469D" w:rsidRDefault="00732A4F" w:rsidP="00732A4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111</w:t>
            </w:r>
          </w:p>
        </w:tc>
        <w:tc>
          <w:tcPr>
            <w:tcW w:w="1276" w:type="dxa"/>
          </w:tcPr>
          <w:p w:rsidR="00732A4F" w:rsidRPr="0031469D" w:rsidRDefault="00732A4F" w:rsidP="00732A4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118</w:t>
            </w:r>
          </w:p>
        </w:tc>
        <w:tc>
          <w:tcPr>
            <w:tcW w:w="2409" w:type="dxa"/>
          </w:tcPr>
          <w:p w:rsidR="00732A4F" w:rsidRPr="0031469D" w:rsidRDefault="009E430E" w:rsidP="00732A4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67</w:t>
            </w:r>
          </w:p>
        </w:tc>
      </w:tr>
      <w:tr w:rsidR="00732A4F" w:rsidRPr="0031469D" w:rsidTr="002E6F79">
        <w:trPr>
          <w:trHeight w:val="334"/>
        </w:trPr>
        <w:tc>
          <w:tcPr>
            <w:tcW w:w="2552" w:type="dxa"/>
          </w:tcPr>
          <w:p w:rsidR="00732A4F" w:rsidRPr="0031469D" w:rsidRDefault="00732A4F" w:rsidP="00732A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Опека</w:t>
            </w:r>
          </w:p>
        </w:tc>
        <w:tc>
          <w:tcPr>
            <w:tcW w:w="1559" w:type="dxa"/>
          </w:tcPr>
          <w:p w:rsidR="00732A4F" w:rsidRPr="0031469D" w:rsidRDefault="00732A4F" w:rsidP="00732A4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1276" w:type="dxa"/>
          </w:tcPr>
          <w:p w:rsidR="00732A4F" w:rsidRPr="0031469D" w:rsidRDefault="00732A4F" w:rsidP="00732A4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409" w:type="dxa"/>
          </w:tcPr>
          <w:p w:rsidR="00732A4F" w:rsidRPr="0031469D" w:rsidRDefault="009E430E" w:rsidP="00732A4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</w:tr>
      <w:tr w:rsidR="00732A4F" w:rsidRPr="0031469D" w:rsidTr="002E6F79">
        <w:trPr>
          <w:trHeight w:val="319"/>
        </w:trPr>
        <w:tc>
          <w:tcPr>
            <w:tcW w:w="2552" w:type="dxa"/>
          </w:tcPr>
          <w:p w:rsidR="00732A4F" w:rsidRPr="0031469D" w:rsidRDefault="00732A4F" w:rsidP="00732A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Приемная семья</w:t>
            </w:r>
          </w:p>
        </w:tc>
        <w:tc>
          <w:tcPr>
            <w:tcW w:w="1559" w:type="dxa"/>
          </w:tcPr>
          <w:p w:rsidR="00732A4F" w:rsidRPr="0031469D" w:rsidRDefault="00732A4F" w:rsidP="00732A4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276" w:type="dxa"/>
          </w:tcPr>
          <w:p w:rsidR="00732A4F" w:rsidRPr="0031469D" w:rsidRDefault="00732A4F" w:rsidP="00732A4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409" w:type="dxa"/>
          </w:tcPr>
          <w:p w:rsidR="00732A4F" w:rsidRPr="0031469D" w:rsidRDefault="009E430E" w:rsidP="00732A4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732A4F" w:rsidRPr="0031469D" w:rsidTr="002E6F79">
        <w:trPr>
          <w:trHeight w:val="319"/>
        </w:trPr>
        <w:tc>
          <w:tcPr>
            <w:tcW w:w="2552" w:type="dxa"/>
          </w:tcPr>
          <w:p w:rsidR="00732A4F" w:rsidRPr="0031469D" w:rsidRDefault="00732A4F" w:rsidP="00732A4F">
            <w:pPr>
              <w:tabs>
                <w:tab w:val="left" w:pos="2505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Усыновление</w:t>
            </w:r>
          </w:p>
        </w:tc>
        <w:tc>
          <w:tcPr>
            <w:tcW w:w="1559" w:type="dxa"/>
          </w:tcPr>
          <w:p w:rsidR="00732A4F" w:rsidRPr="0031469D" w:rsidRDefault="00732A4F" w:rsidP="00732A4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</w:tcPr>
          <w:p w:rsidR="00732A4F" w:rsidRPr="0031469D" w:rsidRDefault="00732A4F" w:rsidP="00732A4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2409" w:type="dxa"/>
          </w:tcPr>
          <w:p w:rsidR="00732A4F" w:rsidRPr="0031469D" w:rsidRDefault="009E430E" w:rsidP="00732A4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732A4F" w:rsidRPr="0031469D" w:rsidTr="002E6F79">
        <w:trPr>
          <w:trHeight w:val="334"/>
        </w:trPr>
        <w:tc>
          <w:tcPr>
            <w:tcW w:w="2552" w:type="dxa"/>
          </w:tcPr>
          <w:p w:rsidR="00732A4F" w:rsidRPr="0031469D" w:rsidRDefault="00732A4F" w:rsidP="00732A4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559" w:type="dxa"/>
          </w:tcPr>
          <w:p w:rsidR="00732A4F" w:rsidRPr="0031469D" w:rsidRDefault="00732A4F" w:rsidP="00732A4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469D">
              <w:rPr>
                <w:rFonts w:ascii="Times New Roman" w:eastAsia="Times New Roman" w:hAnsi="Times New Roman" w:cs="Times New Roman"/>
                <w:b/>
                <w:lang w:eastAsia="ru-RU"/>
              </w:rPr>
              <w:t>155</w:t>
            </w:r>
          </w:p>
        </w:tc>
        <w:tc>
          <w:tcPr>
            <w:tcW w:w="1276" w:type="dxa"/>
          </w:tcPr>
          <w:p w:rsidR="00732A4F" w:rsidRPr="0031469D" w:rsidRDefault="00732A4F" w:rsidP="00732A4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132</w:t>
            </w:r>
          </w:p>
        </w:tc>
        <w:tc>
          <w:tcPr>
            <w:tcW w:w="2409" w:type="dxa"/>
          </w:tcPr>
          <w:p w:rsidR="00732A4F" w:rsidRPr="0031469D" w:rsidRDefault="009E430E" w:rsidP="00732A4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89</w:t>
            </w:r>
          </w:p>
        </w:tc>
      </w:tr>
    </w:tbl>
    <w:p w:rsidR="0053027A" w:rsidRDefault="009C6231" w:rsidP="009E430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  <w:r w:rsidR="0053027A" w:rsidRPr="009C6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диагностики несовершеннолетних</w:t>
      </w:r>
    </w:p>
    <w:p w:rsidR="0053027A" w:rsidRDefault="0053027A" w:rsidP="0053027A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027A" w:rsidRPr="0053027A" w:rsidRDefault="0053027A" w:rsidP="0053027A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</w:t>
      </w:r>
      <w:r w:rsidR="009C6231"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психологические диагностики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6231"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применяется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огромное </w:t>
      </w:r>
      <w:r w:rsidR="009C6231"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проективных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методик, анкет, опросников, тестов, но особое внимание уделялось</w:t>
      </w:r>
      <w:r w:rsidRPr="00530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6231"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выявлению типов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акцентуации </w:t>
      </w:r>
      <w:r w:rsidR="009C6231"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воспитанников</w:t>
      </w:r>
      <w:r w:rsidR="00BD6C5F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Таким образом, в 2020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6231"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9C623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C6231"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6231" w:rsidRPr="00530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6231"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психологической</w:t>
      </w:r>
      <w:r w:rsidR="009C6231" w:rsidRPr="00530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6231"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диагностике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приняло участие </w:t>
      </w:r>
      <w:r w:rsidR="009C6231" w:rsidRPr="00530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 </w:t>
      </w:r>
      <w:r w:rsidR="009C6231"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(старшая группа).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Результаты, которые показала «Методика диагностики склонности к отклоняющемуся поведению. 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социальную желательность – 9%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Склонность к нарушению норм и правил – 12,5%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Склонность к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аддиктивному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 – 8%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Склонность к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самоповреждающему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саморазрушающему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 – 0,5%   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Склонность к агрессии и насилию – 4%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Волевой контроль эмоциональных реакций – 50%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Склонность к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делинквентному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 – 6%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«Методики диагностики склонности к отклоняющемуся поведению»: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E6F79"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методике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проведенной среди подростков с выявленной склонностью к отклоняющемуся </w:t>
      </w:r>
      <w:r w:rsidR="002E6F79"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поведению, были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отмечены следующие причины отклоняющегося поведения: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семьи – 30%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среды – 25%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Пробелы в воспитательной </w:t>
      </w:r>
      <w:r w:rsidR="00637F4A"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–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20%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Пробелы в работе общественности – 25%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«Методики выявления причин отклонений в поведении и развитии подростков»: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мы видим, что у </w:t>
      </w:r>
      <w:r w:rsidR="00637F4A"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большинства воспитанников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остро выраженных черт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девиантности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основными причинами отклоняющегося поведения, </w:t>
      </w:r>
      <w:r w:rsidR="00637F4A"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подростков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влияние семьи и влияние среды. Влияние семьи нередко отмечено склонностью к алкоголизму, отсутствию дружбы между родителями и ребенком, безнаказанность ребенка, вседозволенность. После анализа результатов диагностики была </w:t>
      </w:r>
      <w:r w:rsidR="00637F4A"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психолого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-педагогическая профилактика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</w:t>
      </w:r>
      <w:proofErr w:type="gram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proofErr w:type="gram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виантного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подростков, включающая в себя ряд мероприятий, таких как тренинги, дискуссии, познавательные лекции и др.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выявления типов акцентуации </w:t>
      </w:r>
      <w:proofErr w:type="gram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</w:t>
      </w:r>
      <w:proofErr w:type="gram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опросник К.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Леонгарда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Н.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Шмишека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Описание характеристики типов акцентуации в приложении. Методика состоит из 88 вопросов, на которые требуется ответить «да» или «нет». Разработан также сокращенный вариант опросника. С помощью данной методики определяются следующие 10 типов акцентуации личности (по классификации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К.Леонгарда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530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Демонстративный тип.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 Характеризуется повышенной способностью к вытеснению.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530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Педантичный тип.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Лица этого типа отличаются повышенной ригидностью, инертностью психических процессов, неспособностью к вытеснению травмирующих переживаний.</w:t>
      </w:r>
    </w:p>
    <w:p w:rsidR="0053027A" w:rsidRPr="0053027A" w:rsidRDefault="0053027A" w:rsidP="00530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3. </w:t>
      </w:r>
      <w:r w:rsidRPr="00530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Застревающий тип.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 Характерна чрезмерная стойкость аффекта.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530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Возбудимый тип.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Повышенная импульсивность, ослабление контроля над влечениями и побуждениями.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proofErr w:type="spellStart"/>
      <w:r w:rsidRPr="00530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Гипертимический</w:t>
      </w:r>
      <w:proofErr w:type="spellEnd"/>
      <w:r w:rsidRPr="00530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тип.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Повышенный фон настроения в сочетании с оптимизмом и высокой активностью.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proofErr w:type="spellStart"/>
      <w:r w:rsidRPr="00530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Дистимический</w:t>
      </w:r>
      <w:proofErr w:type="spellEnd"/>
      <w:r w:rsidRPr="00530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тип.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Сниженный фон настроения, пессимизм, фиксация теневых сторон жизни, заторможенность.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530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Тревожно-боязливый.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Склонность к страхам, робость и пугливость.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proofErr w:type="spellStart"/>
      <w:r w:rsidRPr="00530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Циклотимический</w:t>
      </w:r>
      <w:proofErr w:type="spellEnd"/>
      <w:r w:rsidRPr="00530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тип.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Смена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гипертимических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дистимических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фаз.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9. </w:t>
      </w:r>
      <w:r w:rsidRPr="00530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Аффективно-экзальтированный.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Легкость перехода от состояния восторга к состоянию печали. Восторг и печаль — основные сопутствующие этому типу состояния.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10. </w:t>
      </w:r>
      <w:r w:rsidRPr="00530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Эмотивный тип.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Родственен</w:t>
      </w:r>
      <w:proofErr w:type="gram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аффективно-экзальтированному, но проявления не столь бурны. Лица этого типа отличаются особой впечатлительностью и чувствительностью.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показатель по каждому типу акцентуации - 24 балла. Признаком акцентуации считается показатель выше 12 баллов. Полученные данные могут быть представлены в виде «профиля личностной акцентуации».</w:t>
      </w:r>
    </w:p>
    <w:p w:rsidR="0053027A" w:rsidRPr="0053027A" w:rsidRDefault="0053027A" w:rsidP="00530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Сравнительные показатели типов акцентуации несовершеннолетних </w:t>
      </w:r>
    </w:p>
    <w:tbl>
      <w:tblPr>
        <w:tblStyle w:val="a3"/>
        <w:tblpPr w:leftFromText="180" w:rightFromText="180" w:vertAnchor="text" w:horzAnchor="margin" w:tblpY="462"/>
        <w:tblW w:w="0" w:type="auto"/>
        <w:tblLook w:val="04A0" w:firstRow="1" w:lastRow="0" w:firstColumn="1" w:lastColumn="0" w:noHBand="0" w:noVBand="1"/>
      </w:tblPr>
      <w:tblGrid>
        <w:gridCol w:w="2692"/>
        <w:gridCol w:w="6313"/>
      </w:tblGrid>
      <w:tr w:rsidR="0053027A" w:rsidRPr="0053027A" w:rsidTr="00FA0F75">
        <w:tc>
          <w:tcPr>
            <w:tcW w:w="2793" w:type="dxa"/>
          </w:tcPr>
          <w:p w:rsidR="0053027A" w:rsidRPr="0053027A" w:rsidRDefault="0053027A" w:rsidP="00530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акцентуации</w:t>
            </w:r>
          </w:p>
        </w:tc>
        <w:tc>
          <w:tcPr>
            <w:tcW w:w="7230" w:type="dxa"/>
          </w:tcPr>
          <w:p w:rsidR="0053027A" w:rsidRPr="0053027A" w:rsidRDefault="0053027A" w:rsidP="00530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детей, склонных к тому или иному типу акцентуаций</w:t>
            </w:r>
          </w:p>
        </w:tc>
      </w:tr>
      <w:tr w:rsidR="0053027A" w:rsidRPr="0053027A" w:rsidTr="00FA0F75">
        <w:tc>
          <w:tcPr>
            <w:tcW w:w="10023" w:type="dxa"/>
            <w:gridSpan w:val="2"/>
          </w:tcPr>
          <w:p w:rsidR="0053027A" w:rsidRPr="0053027A" w:rsidRDefault="0053027A" w:rsidP="00530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Старшая группа (всего – 24 ч)</w:t>
            </w:r>
          </w:p>
        </w:tc>
      </w:tr>
      <w:tr w:rsidR="0053027A" w:rsidRPr="0053027A" w:rsidTr="00FA0F75">
        <w:tc>
          <w:tcPr>
            <w:tcW w:w="2793" w:type="dxa"/>
          </w:tcPr>
          <w:p w:rsidR="0053027A" w:rsidRPr="0053027A" w:rsidRDefault="0053027A" w:rsidP="00530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Гипертимный</w:t>
            </w:r>
            <w:proofErr w:type="spellEnd"/>
          </w:p>
        </w:tc>
        <w:tc>
          <w:tcPr>
            <w:tcW w:w="7230" w:type="dxa"/>
          </w:tcPr>
          <w:p w:rsidR="0053027A" w:rsidRPr="0053027A" w:rsidRDefault="0053027A" w:rsidP="00530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(13 %)</w:t>
            </w:r>
          </w:p>
        </w:tc>
      </w:tr>
      <w:tr w:rsidR="0053027A" w:rsidRPr="0053027A" w:rsidTr="00FA0F75">
        <w:tc>
          <w:tcPr>
            <w:tcW w:w="2793" w:type="dxa"/>
          </w:tcPr>
          <w:p w:rsidR="0053027A" w:rsidRPr="0053027A" w:rsidRDefault="0053027A" w:rsidP="00530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Дистимный</w:t>
            </w:r>
            <w:proofErr w:type="spellEnd"/>
          </w:p>
        </w:tc>
        <w:tc>
          <w:tcPr>
            <w:tcW w:w="7230" w:type="dxa"/>
          </w:tcPr>
          <w:p w:rsidR="0053027A" w:rsidRPr="0053027A" w:rsidRDefault="0053027A" w:rsidP="00530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(27%)</w:t>
            </w:r>
          </w:p>
        </w:tc>
      </w:tr>
      <w:tr w:rsidR="0053027A" w:rsidRPr="0053027A" w:rsidTr="00FA0F75">
        <w:tc>
          <w:tcPr>
            <w:tcW w:w="2793" w:type="dxa"/>
          </w:tcPr>
          <w:p w:rsidR="0053027A" w:rsidRPr="0053027A" w:rsidRDefault="0053027A" w:rsidP="00530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Циклоидный</w:t>
            </w:r>
          </w:p>
        </w:tc>
        <w:tc>
          <w:tcPr>
            <w:tcW w:w="7230" w:type="dxa"/>
          </w:tcPr>
          <w:p w:rsidR="0053027A" w:rsidRPr="0053027A" w:rsidRDefault="0053027A" w:rsidP="00530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027A" w:rsidRPr="0053027A" w:rsidTr="00FA0F75">
        <w:tc>
          <w:tcPr>
            <w:tcW w:w="2793" w:type="dxa"/>
          </w:tcPr>
          <w:p w:rsidR="0053027A" w:rsidRPr="0053027A" w:rsidRDefault="0053027A" w:rsidP="00530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Возбудимый</w:t>
            </w:r>
          </w:p>
        </w:tc>
        <w:tc>
          <w:tcPr>
            <w:tcW w:w="7230" w:type="dxa"/>
          </w:tcPr>
          <w:p w:rsidR="0053027A" w:rsidRPr="0053027A" w:rsidRDefault="0053027A" w:rsidP="00530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(78%)</w:t>
            </w:r>
          </w:p>
        </w:tc>
      </w:tr>
      <w:tr w:rsidR="0053027A" w:rsidRPr="0053027A" w:rsidTr="00FA0F75">
        <w:tc>
          <w:tcPr>
            <w:tcW w:w="2793" w:type="dxa"/>
          </w:tcPr>
          <w:p w:rsidR="0053027A" w:rsidRPr="0053027A" w:rsidRDefault="0053027A" w:rsidP="00530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Застревающий</w:t>
            </w:r>
          </w:p>
        </w:tc>
        <w:tc>
          <w:tcPr>
            <w:tcW w:w="7230" w:type="dxa"/>
          </w:tcPr>
          <w:p w:rsidR="0053027A" w:rsidRPr="0053027A" w:rsidRDefault="0053027A" w:rsidP="00530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(100 %)</w:t>
            </w:r>
          </w:p>
        </w:tc>
      </w:tr>
      <w:tr w:rsidR="0053027A" w:rsidRPr="0053027A" w:rsidTr="00FA0F75">
        <w:trPr>
          <w:trHeight w:val="255"/>
        </w:trPr>
        <w:tc>
          <w:tcPr>
            <w:tcW w:w="2793" w:type="dxa"/>
          </w:tcPr>
          <w:p w:rsidR="0053027A" w:rsidRPr="0053027A" w:rsidRDefault="0053027A" w:rsidP="00530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Педантичный</w:t>
            </w:r>
          </w:p>
        </w:tc>
        <w:tc>
          <w:tcPr>
            <w:tcW w:w="7230" w:type="dxa"/>
          </w:tcPr>
          <w:p w:rsidR="0053027A" w:rsidRPr="0053027A" w:rsidRDefault="0053027A" w:rsidP="00530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(56%)</w:t>
            </w:r>
          </w:p>
        </w:tc>
      </w:tr>
      <w:tr w:rsidR="0053027A" w:rsidRPr="0053027A" w:rsidTr="00FA0F75">
        <w:trPr>
          <w:trHeight w:val="285"/>
        </w:trPr>
        <w:tc>
          <w:tcPr>
            <w:tcW w:w="2793" w:type="dxa"/>
          </w:tcPr>
          <w:p w:rsidR="0053027A" w:rsidRPr="0053027A" w:rsidRDefault="0053027A" w:rsidP="00530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Тревожный</w:t>
            </w:r>
          </w:p>
        </w:tc>
        <w:tc>
          <w:tcPr>
            <w:tcW w:w="7230" w:type="dxa"/>
          </w:tcPr>
          <w:p w:rsidR="0053027A" w:rsidRPr="0053027A" w:rsidRDefault="0053027A" w:rsidP="00530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(13 %)</w:t>
            </w:r>
          </w:p>
        </w:tc>
      </w:tr>
      <w:tr w:rsidR="0053027A" w:rsidRPr="0053027A" w:rsidTr="00FA0F75">
        <w:trPr>
          <w:trHeight w:val="225"/>
        </w:trPr>
        <w:tc>
          <w:tcPr>
            <w:tcW w:w="2793" w:type="dxa"/>
          </w:tcPr>
          <w:p w:rsidR="0053027A" w:rsidRPr="0053027A" w:rsidRDefault="0053027A" w:rsidP="00530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Эмотивный</w:t>
            </w:r>
          </w:p>
        </w:tc>
        <w:tc>
          <w:tcPr>
            <w:tcW w:w="7230" w:type="dxa"/>
          </w:tcPr>
          <w:p w:rsidR="0053027A" w:rsidRPr="0053027A" w:rsidRDefault="0053027A" w:rsidP="00530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(10%)</w:t>
            </w:r>
          </w:p>
        </w:tc>
      </w:tr>
      <w:tr w:rsidR="0053027A" w:rsidRPr="0053027A" w:rsidTr="00FA0F75">
        <w:trPr>
          <w:trHeight w:val="330"/>
        </w:trPr>
        <w:tc>
          <w:tcPr>
            <w:tcW w:w="2793" w:type="dxa"/>
          </w:tcPr>
          <w:p w:rsidR="0053027A" w:rsidRPr="0053027A" w:rsidRDefault="0053027A" w:rsidP="00530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Демонстративный</w:t>
            </w:r>
          </w:p>
        </w:tc>
        <w:tc>
          <w:tcPr>
            <w:tcW w:w="7230" w:type="dxa"/>
          </w:tcPr>
          <w:p w:rsidR="0053027A" w:rsidRPr="0053027A" w:rsidRDefault="0053027A" w:rsidP="00530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(88%)</w:t>
            </w:r>
          </w:p>
        </w:tc>
      </w:tr>
      <w:tr w:rsidR="0053027A" w:rsidRPr="0053027A" w:rsidTr="00FA0F75">
        <w:trPr>
          <w:trHeight w:val="323"/>
        </w:trPr>
        <w:tc>
          <w:tcPr>
            <w:tcW w:w="2793" w:type="dxa"/>
          </w:tcPr>
          <w:p w:rsidR="0053027A" w:rsidRPr="0053027A" w:rsidRDefault="0053027A" w:rsidP="00530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Экзальтированный</w:t>
            </w:r>
          </w:p>
        </w:tc>
        <w:tc>
          <w:tcPr>
            <w:tcW w:w="7230" w:type="dxa"/>
          </w:tcPr>
          <w:p w:rsidR="0053027A" w:rsidRPr="0053027A" w:rsidRDefault="0053027A" w:rsidP="005302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(67%)</w:t>
            </w:r>
          </w:p>
        </w:tc>
      </w:tr>
    </w:tbl>
    <w:p w:rsidR="00C84F69" w:rsidRDefault="00C84F69" w:rsidP="009C6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F69" w:rsidRDefault="00C84F69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F69" w:rsidRDefault="00C84F69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 </w:t>
      </w:r>
      <w:r w:rsidRPr="00530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старшей</w:t>
      </w:r>
      <w:r w:rsidRPr="005302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группы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гипертимный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дистимный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циклоидный</w:t>
      </w:r>
      <w:proofErr w:type="gram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эмотивный типы акцентуации характера выражены слабо. В процентном соотношении от общего количества испытуемых видим следующие выраженные типы акцентуации 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характера личности: застревающий (100 %), демонстративный (88 %), возбудимый (78 %), экзальтированный (67 %), педантичный (56 %).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Преобладание экзальтированного и эмотивного типов акцентуации относятся к особенностям темперамента и отражают силу, темп и глубину аффективных реакций. Необходимо отметить, что совокупность типов (т.е. у одного и того же подростка преобладают несколько типов акцентуации) застревающего, возбудимого, демонстративного, педантичного типов акцентуации встречается у 37 % всех исследованных детей.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Акцентуация личности не есть патология, но она приводит к уязвимости личности под воздействием определенных психогенных факторов, при хорошей или даже повышенной стойкости воздействии других. Акцентуация, таким образом, представляет собой крайний вариант нормы, граничащей с патологией. Приближаясь к </w:t>
      </w:r>
      <w:proofErr w:type="gram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старшему</w:t>
      </w:r>
      <w:proofErr w:type="gram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возрасту, большинство акцентуаций, как правило, со временем сглаживаются, компенсируются.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Акцентуирование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 в целом имеет большие потенциальные возможности для развития,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самоактуализации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высоких социальных достижений. И лишь в сложных психогенных ситуациях, под влиянием неблагоприятных факторов, длительно воздействующих на «слабое звено» характера, акцентуации могут стать почвой для острых аффективных реакций, неврозов, условием формирования психопатии и противоправного реагирования человека в конфликтных ситуациях.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Акцентуированных подростков на противоправные действия провоцируют</w:t>
      </w:r>
      <w:r w:rsidRPr="00530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безделье, ограничение выбора, одиночество,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регламентированность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эмоциональная ответственность, жесткий контроль, публичное лишение ореола славы, изоляция, серость жизни, отвержение близких, потери, утраты, отсутствие эмоционального тепла, жестокость, ущемление эгоистических интересов и т.д.</w:t>
      </w:r>
      <w:proofErr w:type="gramEnd"/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при психологическом сопровождении необходимо: разнообразить воспитательную работу с детьми, улучшить взаимоотношения детей, придерживаясь демократического стиля общения. С экзальтированными подростками придерживаться позиции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как друг - педагог одобрять и эмоционально поддерживать позитивные действия. С демонстративными подростками придерживаться позиции родителя или зрителя. В работе с застревающим типом детей опираться на такие положительные качества детей как бережливость, аккуратность, способность к ручному мастерству, склонность к коммерции, тактичность. С педантичными детьми – рациональное разубеждение, поощрение реальной деятельности, занятие спортом без соревновательных моментов.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изменения ситуаций и коррекции поведения несовершеннолетних надо учитывать тот факт, что подростковый возраст более подвержен накапливанию негативных моментов и образцов поведения окружающей действительности. Именно в подростковом возрасте чаще всего проявляются акцентуации характера, представляющие собой крайние варианты нормального характера. В обычных условиях наличие той или иной акцентуации не всегда заметно окружающим и не препятствует благоприятной социальной адаптации. Однако под влиянием стрессов, психотравмирующих ситуаций, жизненных трудностей, которыми достаточно богат подростковый возраст, дети с акцентуациями характера могут стать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девиантными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При этом каждый тип акцентуации имеет «слабое место» и оказывается наиболее чувствительным и уязвимым в отношении специальных коррекционных воздействий. Из этого следует, что своевременное распознавание типа акцентуации характера необходимо для профилактики и коррекции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proofErr w:type="gram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виантного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поведения, эмоциональных срывов и нервно-психических отклонений у несовершеннолетних.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знание и учет выраженных черт характера способствует как налаживанию контакта, так и эффективному проведению коррекционных работ.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Результаты психолого-педагогической диагностики на заключительном этапе исследовательской работы показали следующее: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методике диагностики склонности к отклоняющемуся поведению была выявлена выраженность следующих черт: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повторной диагностики: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Установка на социальную желательность — (8 %);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Склонность к нарушению норм и правил — (9 %);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Склонность к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аддиктивному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 — (8 %);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Склонность к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самоповреждающему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саморазрушающему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 (7%);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Склонность к агрессии и насилию — (4 %);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Волевой контроль эмоциональных реакций — (56 %);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Склонность к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делинквентному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 –(6 %).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Сравнение результатов повторной диагностики с результатами диагностики на начальном этапе, показало, что количество детей с выраженной склонностью к нарушению правил и норм за год снизилось с 14 % до 12,5 %; к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аддиктивному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 с 13 % до 8 %; к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делинквентному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 с 7 % до 6 %; к агрессии и насилию с 7 % до 4 %.</w:t>
      </w:r>
      <w:proofErr w:type="gramEnd"/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второй методике, проведенной среди подростков с выявленной склонностью к отклоняющемуся поведению (21 человек), были отмечены следующие причины отклоняющегося поведения: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Влияние семьи — (25 %);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Влияние среды — (40 %);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Пробелы в воспитательной работе — 5 %;</w:t>
      </w:r>
    </w:p>
    <w:p w:rsidR="0053027A" w:rsidRP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основными причинами отклоняющегося поведения, по результатам психологической диагностики, по мнению воспитателей, психологов среди  воспитанников являются индивидуальные особенности подростков (интеллектуальная, волевая, эмоциональная сферы) влияние семьи и среды, а также, сравнение результатов повторной диагностики причин отклоняющегося поведения среди подростков, склонных к девиации, показало, что основными причинами отклоняющегося поведения являются влияние семьи и среды, которые следует улучшать.</w:t>
      </w:r>
      <w:proofErr w:type="gramEnd"/>
    </w:p>
    <w:p w:rsidR="0053027A" w:rsidRDefault="0053027A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анализ результатов диагностик на начальном и заключительном этапе опытно - психолого-педагогической работы, позволил сделать вывод о том, что психолого - социально-педагогическая профилактика </w:t>
      </w:r>
      <w:proofErr w:type="spell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proofErr w:type="gram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виантного</w:t>
      </w:r>
      <w:proofErr w:type="spellEnd"/>
      <w:r w:rsidRPr="00530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подростков, основанная на комплексном подходе, учете индивидуальных результатов диагностики, использовании активных форм работы с подростками, является эффективной.</w:t>
      </w:r>
    </w:p>
    <w:p w:rsidR="00C84F69" w:rsidRPr="00C84F69" w:rsidRDefault="00C84F69" w:rsidP="00C8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год внес непредсказуемость в планирование. Дополнительно в период школьных весенних каникул ежедневно проводился просмотр мультфильмов и фильмов с использованием ароматерапии, по окончанию ребята заполняли анкеты, и желающие смогли пообсуждать просмотренные видео, поделиться чувствами.  </w:t>
      </w:r>
    </w:p>
    <w:p w:rsidR="00C84F69" w:rsidRPr="00C84F69" w:rsidRDefault="00C84F69" w:rsidP="00C8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просмотренных видео с использованием стереосистемы и проектора фонда поддержки детей.</w:t>
      </w:r>
    </w:p>
    <w:p w:rsidR="00C84F69" w:rsidRPr="00C84F69" w:rsidRDefault="00C84F69" w:rsidP="00C8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/ф «Эверест»</w:t>
      </w:r>
    </w:p>
    <w:p w:rsidR="00C84F69" w:rsidRPr="00C84F69" w:rsidRDefault="00C84F69" w:rsidP="00C8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к/ф «Чудо»</w:t>
      </w:r>
    </w:p>
    <w:p w:rsidR="00C84F69" w:rsidRPr="00C84F69" w:rsidRDefault="00C84F69" w:rsidP="00C8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к/ф «Последний богатырь»</w:t>
      </w:r>
    </w:p>
    <w:p w:rsidR="00C84F69" w:rsidRPr="00C84F69" w:rsidRDefault="00C84F69" w:rsidP="00C8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/ф «Город героев»</w:t>
      </w:r>
    </w:p>
    <w:p w:rsidR="00C84F69" w:rsidRPr="00C84F69" w:rsidRDefault="00C84F69" w:rsidP="00C8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/ф «Хранитель луны»</w:t>
      </w:r>
    </w:p>
    <w:p w:rsidR="00C84F69" w:rsidRPr="00C84F69" w:rsidRDefault="00C84F69" w:rsidP="00C8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/ф «Дом»</w:t>
      </w:r>
    </w:p>
    <w:p w:rsidR="00C84F69" w:rsidRPr="00C84F69" w:rsidRDefault="00C84F69" w:rsidP="00C8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к/ф «Он – дракон»</w:t>
      </w:r>
    </w:p>
    <w:p w:rsidR="00C84F69" w:rsidRPr="00C84F69" w:rsidRDefault="00C84F69" w:rsidP="00C8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/ф «Парк </w:t>
      </w:r>
      <w:proofErr w:type="spellStart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Джун</w:t>
      </w:r>
      <w:proofErr w:type="spellEnd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84F69" w:rsidRPr="00C84F69" w:rsidRDefault="00C84F69" w:rsidP="00C8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к/ф «Домовой»</w:t>
      </w:r>
    </w:p>
    <w:p w:rsidR="00C84F69" w:rsidRPr="00C84F69" w:rsidRDefault="00C84F69" w:rsidP="00C8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/ф «Спирит»</w:t>
      </w:r>
    </w:p>
    <w:p w:rsidR="00C84F69" w:rsidRPr="00C84F69" w:rsidRDefault="00C84F69" w:rsidP="00C8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к/ф «Собачья жизнь 1 и 2 часть»</w:t>
      </w:r>
    </w:p>
    <w:p w:rsidR="00C84F69" w:rsidRPr="00C84F69" w:rsidRDefault="00C84F69" w:rsidP="00C8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к/ф «Доктор </w:t>
      </w:r>
      <w:proofErr w:type="spellStart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Дулитл</w:t>
      </w:r>
      <w:proofErr w:type="spellEnd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84F69" w:rsidRPr="00C84F69" w:rsidRDefault="00C84F69" w:rsidP="00C8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к/ф «Время первый» - ко Дню космонавтики</w:t>
      </w:r>
    </w:p>
    <w:p w:rsidR="00C84F69" w:rsidRPr="00C84F69" w:rsidRDefault="00C84F69" w:rsidP="00C8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к/ф «Того»</w:t>
      </w:r>
    </w:p>
    <w:p w:rsidR="00C84F69" w:rsidRPr="00C84F69" w:rsidRDefault="00C84F69" w:rsidP="00C8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/ф «Фердинанд»</w:t>
      </w:r>
    </w:p>
    <w:p w:rsidR="00C84F69" w:rsidRPr="00C84F69" w:rsidRDefault="00C84F69" w:rsidP="00C8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84F69">
        <w:rPr>
          <w:rFonts w:ascii="Times New Roman" w:eastAsia="Times New Roman" w:hAnsi="Times New Roman" w:cs="Times New Roman"/>
          <w:sz w:val="24"/>
          <w:szCs w:val="24"/>
          <w:lang w:eastAsia="ru-RU"/>
        </w:rPr>
        <w:t>/ф «Как приручить дракона 3»</w:t>
      </w:r>
    </w:p>
    <w:p w:rsidR="00C84F69" w:rsidRPr="00C84F69" w:rsidRDefault="00C84F69" w:rsidP="00C84F69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F69" w:rsidRPr="0053027A" w:rsidRDefault="00C84F69" w:rsidP="0053027A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1E2" w:rsidRPr="000471A7" w:rsidRDefault="004611E2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1A7" w:rsidRDefault="000471A7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71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Раздел 4. </w:t>
      </w:r>
      <w:r w:rsidRPr="000471A7">
        <w:rPr>
          <w:rFonts w:ascii="Times New Roman" w:eastAsia="Times New Roman" w:hAnsi="Times New Roman" w:cs="Times New Roman"/>
          <w:b/>
          <w:i/>
          <w:sz w:val="24"/>
          <w:szCs w:val="24"/>
        </w:rPr>
        <w:t>Дошкольный блок</w:t>
      </w:r>
    </w:p>
    <w:p w:rsidR="006C1528" w:rsidRDefault="006C1528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B2DB2" w:rsidRPr="00AB5056" w:rsidRDefault="002366DE" w:rsidP="00CB2D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B2DB2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прошедший год реабилитацию </w:t>
      </w:r>
      <w:r w:rsidR="00637F4A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младшей</w:t>
      </w:r>
      <w:r w:rsidR="00CB2DB2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 прошли 27 детей, из них 14 детей вернулись в родную семью, 7 детей проживают в приёмной </w:t>
      </w:r>
      <w:r w:rsidR="00637F4A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семье, 1</w:t>
      </w:r>
      <w:r w:rsidR="00CB2DB2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 перевели в среднюю группу, 1 ребёнок отправлен в детский дом, 4 </w:t>
      </w:r>
      <w:r w:rsidR="00637F4A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 продолжают</w:t>
      </w:r>
      <w:r w:rsidR="00CB2DB2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проходить реабилитацию. Возраст детей от 3 до 7 лет. В течение года дети развивались согласно возрасту и показали позитивную динамику по всем направлениям развития.</w:t>
      </w:r>
    </w:p>
    <w:p w:rsidR="00CB2DB2" w:rsidRPr="00AB5056" w:rsidRDefault="00CB2DB2" w:rsidP="00CB2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Поставленные цели достигнуты в процессе осуществления разнообразных видов деятельности: игровой, коммуникативной, трудовой, познавательн</w:t>
      </w:r>
      <w:proofErr w:type="gram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исследовательской, продуктивной, музыкально-художественной и художественной литературы. Все виды деятельности представляют основные направления развития детей: физическое, познавательно-речевое, художественно-эстетическое. В связи с этим </w:t>
      </w:r>
      <w:proofErr w:type="spell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-образовательный проце</w:t>
      </w:r>
      <w:proofErr w:type="gram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 гр</w:t>
      </w:r>
      <w:proofErr w:type="gram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уппе опирается на новые педагогические технологии, инновационные методики с учётом индивидуально-психологических, физиологических особенностей каждого ребёнка и с использованием здоровье сберегающих технологий. Основываясь на новейших образовательных </w:t>
      </w:r>
      <w:proofErr w:type="gram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технологиях</w:t>
      </w:r>
      <w:proofErr w:type="gram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 мультимедийное оборудование: электронные презентации, наглядно демонстрационный материал, аудио сказки, развивающие и обучающие мультфильмы. Этот методический материал способствует развитию процессов и повышению интереса к образовательной деятельности. В учебно-образовательной и повседневной игровой деятельности дети получили знания о труде людей, о сезонных изменениях в природе, об условиях необходимых для роста растений, о домашних и диких животных, птицах перелётных и зимующих.    Проводилось много бесед о явлениях общественной жизни, о родной стране, о членах семьи и об их заботе </w:t>
      </w:r>
      <w:proofErr w:type="gram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proofErr w:type="gram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друге и о её значимости. Дети </w:t>
      </w:r>
      <w:r w:rsidR="009C6231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знают,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вести себя в случае неосторожного обращения с огнем или электроприборами; правила поведения с незнакомыми людьми; правила дорожного движения и поведения на улице; сигналы светофора; специальный транспорт; правила поведения в общественном транспорте. Все воспитанники группы любят инсценировать отрывки из знакомых сказок, используя фигурки настольного театра. Ещё не все ребята произносят чётко звуки, затрудняются в составлении рассказов из личного опыта и по картинке. Углубленная работа по этой теме будет продолжена. Большинство детей очень любят занятия по экспериментально исследовательской деятельности.  Такие занятия, как «Свойства снега», </w:t>
      </w:r>
      <w:r w:rsidR="00BD6C5F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очищает воздух», «Свойства песка», вызывают у ребят бурю эмоций и восторга. Наши маленькие следопыты ставят опыты и делают выводы, для чего нужна вода, снег, солнце и это нас очень радует. Усвоение программного материала вызывает затруднения у некоторых дошкольников. С этими детьми продолжаем решать проблему в развитии познавательной сферы, используя индивидуальную работу и дидактические игры.  В продуктивных видах деятельности проделана большая работа по воспитанию эмоциональной отзывчивости при восприятии иллюстраций, произведений народного декоративно-прикладного искусства. В своих работах дети используют различные цветовые гаммы для создания выразительных 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 и замысловатых по содержанию сюжетов. Правильно пользуются карандашами, красками. Познакомились с декоративной росписью Гжельская, Дымковская и др. Дети научились лепить по представлению героев из сказок (медведь, лиса и зайчик). Научились лепить с натуры (овощи, фрукты, посуду, игрушки). А также лепить посуду из целого куска пластилина. Правда не все ребята без особого затруднения делят пластилин на куски, рассчитывая количество деталей предполагаемой поделки и её размер. У детей усовершенствован навык работы с ножницами. Ребята могут разрезать бумагу на короткие и длинные части, вырезать круги из квадратов. Очень успешно на протяжении года велась работа по ознакомлению с художественной литературой. В группе обеспечены условия и проводится систематическая работа для нравственного воспитания детей. Дети учатся дружно играть и помогать друг другу при затруднениях, вежливо здороваются, прощаются, благодарят за помощь, осваивают знания и умения - адекватно ориентируются в доступном социальном окружении, используя навыки социального партнерства для личного гармоничного развития в социуме. Сложность в группе создаёт поведение </w:t>
      </w:r>
      <w:proofErr w:type="spell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гиперактивных</w:t>
      </w:r>
      <w:proofErr w:type="spell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мы постоянно проводим работу и в дальнейшем особое внимание будем </w:t>
      </w:r>
      <w:proofErr w:type="gram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уделять</w:t>
      </w:r>
      <w:proofErr w:type="gram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учить детей жить дружно, помогать друг другу, вместе пользоваться игрушками, книгами и соблюдать правила поведения в детском </w:t>
      </w:r>
      <w:r w:rsidR="00BD6C5F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коллективе.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года в группе регулярно </w:t>
      </w:r>
      <w:r w:rsidR="00BD6C5F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проводилась физкультурно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-оздоровительная работа. Проводились закаливающие и профилактические мероприятия на прогулке и в группе. Ежедневно проводились утренние зарядки, прогулки с подвижными играми, бодрящая и дыхательная гимнастика, </w:t>
      </w:r>
      <w:proofErr w:type="spell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физминутки</w:t>
      </w:r>
      <w:proofErr w:type="spell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Детям вошло в привычку следить за своим внешним видом, мыть руки перед едой и после туалета, красиво и правильно принимать пищу, хотя есть исключения: но они стараются соответствовать уровню других ребят. Трудовое воспитание находится на достаточно высоком уровне. В групповой комнате дети умеют поддерживать порядок, убирают свои игровые места.  В учебной зоне собран богатый материал по всем разделам программы. </w:t>
      </w:r>
      <w:proofErr w:type="gram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развитию речи имеются красочные иллюстрации по темам «Времена года», «Овощи и фрукты», «Дикие и домашние животные», «Рыбы», «Птицы», «Животные Севера», «Животные жарких стран», сборники стихов и рассказов, дидактические игры, сюжетные картины по обучению рассказыванию и т. д. В группе систематически обновлялась и пополнялась развивающая среда: изготовлены стенды по правилам дорожной безопасности, пожарной безопасности, дидактические игры.</w:t>
      </w:r>
      <w:proofErr w:type="gram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данной возрастной группы ярко проявляется интерес к игре. Игра продолжает оставаться основно</w:t>
      </w:r>
      <w:r w:rsidR="00BD6C5F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й формой организации их жизни.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5F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Воспитателями группы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собраны </w:t>
      </w:r>
      <w:r w:rsidR="00BD6C5F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сюжетно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ролевые игры: «Больница», «Магазин», «Парикмахерская», «Военные». В группе в свободном доступе для детей имеются необходимые материалы для художественного творчества дошкольников (карандаши, краски, кисти, пластилин, доски для лепки, стеки, ножницы, иллюстративный материал и т.д.). Для формирования у детей элементарных математических представлений имеется материал для обучения детей счету, развитию представлений о величине и форме предметов, цифры, часы, и развивающие игры. Для речевого развития дошкольников есть книжный уголок в соответствии с возрастом детей, подборка тематических иллюстраций.</w:t>
      </w:r>
    </w:p>
    <w:p w:rsidR="00CB2DB2" w:rsidRPr="00AB5056" w:rsidRDefault="00CB2DB2" w:rsidP="00CB2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B50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Огромную </w:t>
      </w:r>
      <w:r w:rsidR="00BD6C5F" w:rsidRPr="00AB50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роль в воспитании и развитии отводится индивидуальной</w:t>
      </w:r>
      <w:r w:rsidRPr="00AB50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работе с детьми. </w:t>
      </w:r>
      <w:r w:rsidRPr="00AB50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Индивидуальная </w:t>
      </w:r>
      <w:r w:rsidR="00BD6C5F" w:rsidRPr="00AB50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работа </w:t>
      </w:r>
      <w:r w:rsidR="00BD6C5F" w:rsidRPr="00AB50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используется</w:t>
      </w:r>
      <w:r w:rsidRPr="00AB50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нами при формировании эмоционального общения, предметно-игровой деятельности, сенсорного воспитания, развитии моторики и основных движений, психических функций, при развитии пространственно-временных</w:t>
      </w:r>
      <w:r w:rsidR="00BD6C5F" w:rsidRPr="00AB50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B50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ориентировок и представлений.</w:t>
      </w:r>
      <w:r w:rsidR="00BD6C5F" w:rsidRPr="00AB50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</w:t>
      </w:r>
      <w:r w:rsidRPr="00AB50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ндивидуальной коррекционной работе уделяем большое внимание развитию у детей зрительно-предметного восприятия, в связи с этим используем такие упражнения как: «Кокой на ощупь», «Тихо - громко». Совершенствуем произвольную память детей, через упражнения на запоминание, сохранение и воспроизведение материала: «Кто </w:t>
      </w:r>
      <w:r w:rsidRPr="00AB50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расскажет точнее», «Найди место в ряду». Для развития у детей способности к зрительному, слуховому непроизвольному и произвольному вниманию используем игры и упражнения: «Чей домик?», «Найди отличия». А также формируем у детей первичные представления о причинных </w:t>
      </w:r>
      <w:r w:rsidR="00BD6C5F" w:rsidRPr="00AB50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связях, для</w:t>
      </w:r>
      <w:r w:rsidRPr="00AB50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этого используем дидактические игры: </w:t>
      </w:r>
      <w:r w:rsidR="00BD6C5F" w:rsidRPr="00AB50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«Парные картинки», «Что лишнее»</w:t>
      </w:r>
      <w:r w:rsidRPr="00AB50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B2DB2" w:rsidRPr="00AB5056" w:rsidRDefault="00CB2DB2" w:rsidP="00CB2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В течение года с детьми нашей группы проводились различные мероприятия:</w:t>
      </w:r>
    </w:p>
    <w:p w:rsidR="00CB2DB2" w:rsidRPr="00AB5056" w:rsidRDefault="00CB2DB2" w:rsidP="00CB2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«Семейные ценности» по программе «Тропинка к дому»:</w:t>
      </w:r>
    </w:p>
    <w:p w:rsidR="00CB2DB2" w:rsidRPr="00AB5056" w:rsidRDefault="00CB2DB2" w:rsidP="00CB2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Развлечение «Я хочу домой», досуг «Каждый ребёнок имеет право»», д/и </w:t>
      </w:r>
      <w:r w:rsidR="00637F4A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«Поздравляем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маму», игра-инсценировка «Мамочка, счастье моё»</w:t>
      </w:r>
      <w:proofErr w:type="gramEnd"/>
    </w:p>
    <w:p w:rsidR="00CB2DB2" w:rsidRPr="00AB5056" w:rsidRDefault="00CB2DB2" w:rsidP="00CB2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«Нравственно – эстетическая коррекция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CB2DB2" w:rsidRPr="00AB5056" w:rsidRDefault="00CB2DB2" w:rsidP="00CB2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 «Позаботимся о птицах», игра – драматизация «</w:t>
      </w:r>
      <w:proofErr w:type="spell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Заюшкина</w:t>
      </w:r>
      <w:proofErr w:type="spell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избушка», экспериментальная деятельность </w:t>
      </w:r>
      <w:r w:rsidR="00637F4A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«Свойства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снега и льда», «Для чего нужна вода», «Что такое воздух», «Игры и опыты с песком».</w:t>
      </w:r>
    </w:p>
    <w:p w:rsidR="00CB2DB2" w:rsidRPr="00AB5056" w:rsidRDefault="00CB2DB2" w:rsidP="00CB2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Пальчиковые игры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«Дружно пальчики живут», </w:t>
      </w:r>
      <w:r w:rsidR="00BD6C5F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«Пальчик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заблудился», «Есть </w:t>
      </w:r>
      <w:r w:rsidR="00637F4A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своего дома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«Мои ладошки», «Я на скрипочке играю», «Котята».</w:t>
      </w:r>
    </w:p>
    <w:p w:rsidR="00CB2DB2" w:rsidRPr="00AB5056" w:rsidRDefault="00CB2DB2" w:rsidP="00CB2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Досуги: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«Путешествие по странам и </w:t>
      </w:r>
      <w:r w:rsidR="00BD6C5F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континентам»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«Путешествие по городам России», «Семь чудес света», танцевальное шоу «Танцует вся планета», игра – путешествие </w:t>
      </w:r>
      <w:r w:rsidR="00BD6C5F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страницам сказочных героев», развлечение </w:t>
      </w:r>
      <w:r w:rsidR="00BD6C5F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«Дорога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безопасности».</w:t>
      </w:r>
    </w:p>
    <w:p w:rsidR="00CB2DB2" w:rsidRPr="00AB5056" w:rsidRDefault="00CB2DB2" w:rsidP="00CB2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Тематические дни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: «Сегодня -  день спасибо!», «Солнечные ванны принимай, не зевай!», «23 февраля», «День смеха, «Всемирный день здоровья», «День защиты детей».</w:t>
      </w:r>
    </w:p>
    <w:p w:rsidR="00CB2DB2" w:rsidRPr="00AB5056" w:rsidRDefault="00CB2DB2" w:rsidP="00CB2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Труд: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«Растения нашего сада и огорода», </w:t>
      </w:r>
      <w:r w:rsidR="00BD6C5F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игрушками играем и игрушкам помогаем», «</w:t>
      </w:r>
      <w:proofErr w:type="spell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Книжкина</w:t>
      </w:r>
      <w:proofErr w:type="spell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больничка», «Очистим дорожки от снега.</w:t>
      </w:r>
    </w:p>
    <w:p w:rsidR="00CB2DB2" w:rsidRPr="00AB5056" w:rsidRDefault="00CB2DB2" w:rsidP="00CB2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программы «Дошкольник в безопасной среде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воспитатель </w:t>
      </w:r>
      <w:proofErr w:type="spell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Подымахина</w:t>
      </w:r>
      <w:proofErr w:type="spell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 - проведены следующие мероприятия: </w:t>
      </w:r>
      <w:r w:rsidR="00BD6C5F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«Сигналы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тревоги», д/и «Путешествие в страну дорожной грамоты», игра – путешествие «Юные пожарные спешат на помощь».</w:t>
      </w:r>
    </w:p>
    <w:p w:rsidR="00CB2DB2" w:rsidRPr="00AB5056" w:rsidRDefault="00CB2DB2" w:rsidP="00CB2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B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рамках программы «Азбука культурного поведения»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воспитатель Кузнецова М.В -  были проведены мероприятия: д/и «Вежливость и торжество», д/и «Вежливые слова», с/</w:t>
      </w:r>
      <w:proofErr w:type="gram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«Правила этикета», досуг «Что такое быть опрятным?», игровое занятие «Давайте говорить друг другу комплименты».</w:t>
      </w:r>
    </w:p>
    <w:p w:rsidR="00CB2DB2" w:rsidRPr="00AB5056" w:rsidRDefault="00CB2DB2" w:rsidP="00CB2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программы «Шкатулка народной мудрости»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воспитатель Баженова Н.Л – проведены: кукольный театр «На полянке звери танцевали», театр игрушек на столе</w:t>
      </w:r>
      <w:r w:rsidR="00BD6C5F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«Маша и медведь», пальчиковый </w:t>
      </w:r>
      <w:r w:rsidR="00637F4A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«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Репка», театр масок «Кто самый сильный?».</w:t>
      </w:r>
    </w:p>
    <w:p w:rsidR="00CB2DB2" w:rsidRPr="00AB5056" w:rsidRDefault="00CB2DB2" w:rsidP="00CB2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DB2" w:rsidRPr="00AB5056" w:rsidRDefault="00CB2DB2" w:rsidP="00CB2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В течение года наши малыши </w:t>
      </w:r>
      <w:r w:rsidR="00EE5240" w:rsidRPr="00AB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принимали активное</w:t>
      </w:r>
      <w:r w:rsidRPr="00AB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участие в различных мероприятиях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Нами были подготовлены и проведены: досуг</w:t>
      </w:r>
      <w:r w:rsidR="00EE5240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«23 февраля», праздник</w:t>
      </w:r>
      <w:r w:rsidR="00EE5240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«Проводы зимы», «Невероятные приключения индейцев», «Дефиле мод из бросового материала».</w:t>
      </w:r>
    </w:p>
    <w:p w:rsidR="00CB2DB2" w:rsidRPr="00AB5056" w:rsidRDefault="00EE5240" w:rsidP="00CB2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B2DB2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 принимали участие в выставках, организованных в Центре: конкурс рисунков «Семейные традиции», Наша Армия родная», «Моя любимая мама», «Мы за мир», «Весенний перезвон», конкурс поделок: к празднику Пасхи., конкурс поделок «Нам через сердце виден мир», «Весёлый зоопарк», «Валентинов день», «Осенний бал».</w:t>
      </w:r>
      <w:proofErr w:type="gramEnd"/>
    </w:p>
    <w:p w:rsidR="00CB2DB2" w:rsidRPr="00AB5056" w:rsidRDefault="00CB2DB2" w:rsidP="00CB2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Для того</w:t>
      </w:r>
      <w:proofErr w:type="gram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совершенствовать педагогическое мастерство воспитатели нашей группы повышают уровень профессиональной компетентности через самообразование и обучение. Так у воспитателя Кузнецовой М.В. тема по самообразованию «Развитие навыков общения», у </w:t>
      </w:r>
      <w:proofErr w:type="spell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Подымахиной</w:t>
      </w:r>
      <w:proofErr w:type="spell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тема по самообразованию «Познание мира в процессе игры», у воспитателя Баженовой Н.Л. тема по самообразованию «Роль фольклора в развитии детей дошкольного возраста». Каждый воспитатель собирает и изучает материал по теме, повышая тем самым свою компетентность и мастерство.</w:t>
      </w:r>
    </w:p>
    <w:p w:rsidR="00CB2DB2" w:rsidRPr="00AB5056" w:rsidRDefault="00CB2DB2" w:rsidP="00CB2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Воспитателями группы разработаны проекты: «Весна красна», «Разноцветная неделя», «Безопасное лето», «</w:t>
      </w:r>
      <w:proofErr w:type="spell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Светофорчик</w:t>
      </w:r>
      <w:proofErr w:type="spell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гостях у детей», «Азбука денег», «Дети войны», </w:t>
      </w:r>
      <w:proofErr w:type="spell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«Пожарный щит», атрибуты по П.Д.Д. Для обучения детей финансовой грамотности, воспитателем </w:t>
      </w:r>
      <w:proofErr w:type="spell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Подымахиной</w:t>
      </w:r>
      <w:proofErr w:type="spell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создан «Банкомат», где дети учатся снимать зарплату, распределять её, оплачивать коммунальные счета.  В течени</w:t>
      </w:r>
      <w:proofErr w:type="gram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воспитателями группы опубликованы статьи на сайте Центра.</w:t>
      </w:r>
    </w:p>
    <w:p w:rsidR="00CB2DB2" w:rsidRPr="00AB5056" w:rsidRDefault="00EE5240" w:rsidP="00EE5240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Еженедельно с малышами педагог-психолог проводит занятия для общего развития (крупная и мелкая моторика, </w:t>
      </w:r>
      <w:proofErr w:type="spell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нейрогимнастика</w:t>
      </w:r>
      <w:proofErr w:type="spell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нейроупражнения</w:t>
      </w:r>
      <w:proofErr w:type="spell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логические задания, развитие внимания, мышления, памяти, представление об окружающем мире) в групповой или индивидуальной форме.</w:t>
      </w:r>
    </w:p>
    <w:p w:rsidR="00CB2DB2" w:rsidRPr="00AB5056" w:rsidRDefault="00EE5240" w:rsidP="00CB2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Огромная работа</w:t>
      </w:r>
      <w:r w:rsidR="00CB2DB2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роводится</w:t>
      </w:r>
      <w:r w:rsidR="00CB2DB2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 в форме индивидуальных бесед, консультаций, 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разъяснений.</w:t>
      </w:r>
      <w:r w:rsidR="00CB2DB2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Многие родители прислушиваются к нашим советам, они рассказывают о том, что любят их дети, чем занимались дома, а это играет значительную роль в процессе реабилитации детей.</w:t>
      </w:r>
    </w:p>
    <w:p w:rsidR="00CB2DB2" w:rsidRPr="00AB5056" w:rsidRDefault="00CB2DB2" w:rsidP="00CB2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В минувшем году были выявлены следующие проблемы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Многие дети очень плохо разговаривают, нужен логопед. </w:t>
      </w:r>
      <w:r w:rsidRPr="00AB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Достигнуты следующие успехи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Благодаря планомерной целенаправленной работе с детьми дошкольного возраста, построенной на позициях гуманно-личностного отношения к ребенку удалось достигнуть положительных результатов во всестороннем развитии воспитанников, формировании доброжелательного и внимательного отношения к другим детям, самостоятельности. Результаты деятельности группы за 2020 год были тщательно проанализированы, сделаны выводы о том, что в целом работа проводилась целенаправленно и эффективно. </w:t>
      </w:r>
    </w:p>
    <w:p w:rsidR="00CB2DB2" w:rsidRPr="00AB5056" w:rsidRDefault="00CB2DB2" w:rsidP="00CB2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 учетом успехов и проблем, возникших в минувшем учебном году, намечены следующие задачи на 2021 год:</w:t>
      </w:r>
    </w:p>
    <w:p w:rsidR="00CB2DB2" w:rsidRPr="00AB5056" w:rsidRDefault="00CB2DB2" w:rsidP="00CB2DB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целенаправленной работы с детьми по всем образовательным областям.</w:t>
      </w:r>
    </w:p>
    <w:p w:rsidR="00CB2DB2" w:rsidRPr="00AB5056" w:rsidRDefault="00CB2DB2" w:rsidP="00CB2DB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конкурсах различной направленности.</w:t>
      </w:r>
    </w:p>
    <w:p w:rsidR="00CB2DB2" w:rsidRPr="00AB5056" w:rsidRDefault="00CB2DB2" w:rsidP="00CB2DB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работы по взаимодействию с родителями.  </w:t>
      </w:r>
    </w:p>
    <w:p w:rsidR="00251007" w:rsidRPr="00AB5056" w:rsidRDefault="00CB2DB2" w:rsidP="00B95908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056">
        <w:rPr>
          <w:rFonts w:ascii="Times New Roman" w:eastAsia="Times New Roman" w:hAnsi="Times New Roman" w:cs="Times New Roman"/>
          <w:sz w:val="24"/>
          <w:szCs w:val="24"/>
        </w:rPr>
        <w:t>Повышение уровня педагогического мастерства путем участия в семинарах, мастер-классах, педагогических проектах, публикации своих работ в СМИ, повышение пр</w:t>
      </w:r>
      <w:r w:rsidR="00B95908" w:rsidRPr="00AB5056">
        <w:rPr>
          <w:rFonts w:ascii="Times New Roman" w:eastAsia="Times New Roman" w:hAnsi="Times New Roman" w:cs="Times New Roman"/>
          <w:sz w:val="24"/>
          <w:szCs w:val="24"/>
        </w:rPr>
        <w:t>офессионального мастерства.</w:t>
      </w:r>
    </w:p>
    <w:p w:rsidR="00B95908" w:rsidRPr="00B95908" w:rsidRDefault="00B95908" w:rsidP="00B95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5908" w:rsidRPr="00B95908" w:rsidRDefault="00B95908" w:rsidP="00B95908">
      <w:pPr>
        <w:rPr>
          <w:rFonts w:ascii="Times New Roman" w:eastAsia="Calibri" w:hAnsi="Times New Roman" w:cs="Times New Roman"/>
          <w:b/>
          <w:i/>
        </w:rPr>
      </w:pPr>
      <w:r w:rsidRPr="00B95908">
        <w:rPr>
          <w:rFonts w:ascii="Times New Roman" w:eastAsia="Calibri" w:hAnsi="Times New Roman" w:cs="Times New Roman"/>
          <w:b/>
          <w:i/>
        </w:rPr>
        <w:t>Раз</w:t>
      </w:r>
      <w:r w:rsidR="00AB5056">
        <w:rPr>
          <w:rFonts w:ascii="Times New Roman" w:eastAsia="Calibri" w:hAnsi="Times New Roman" w:cs="Times New Roman"/>
          <w:b/>
          <w:i/>
        </w:rPr>
        <w:t>дел 5</w:t>
      </w:r>
      <w:r w:rsidRPr="00B95908">
        <w:rPr>
          <w:rFonts w:ascii="Times New Roman" w:eastAsia="Calibri" w:hAnsi="Times New Roman" w:cs="Times New Roman"/>
          <w:b/>
          <w:i/>
        </w:rPr>
        <w:t>. Медицинская деятельность</w:t>
      </w:r>
    </w:p>
    <w:p w:rsidR="00B95908" w:rsidRPr="00B95908" w:rsidRDefault="00B95908" w:rsidP="00B95908">
      <w:pPr>
        <w:numPr>
          <w:ilvl w:val="0"/>
          <w:numId w:val="2"/>
        </w:numPr>
        <w:spacing w:after="0" w:line="240" w:lineRule="auto"/>
        <w:ind w:right="20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мед</w:t>
      </w:r>
      <w:proofErr w:type="gramStart"/>
      <w:r w:rsidRPr="00B959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Pr="00B959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B959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End"/>
      <w:r w:rsidRPr="00B959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лока</w:t>
      </w:r>
    </w:p>
    <w:p w:rsidR="00B95908" w:rsidRPr="009C6231" w:rsidRDefault="00B95908" w:rsidP="00B959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состав мед</w:t>
      </w:r>
      <w:proofErr w:type="gramStart"/>
      <w:r w:rsidRPr="009C62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C6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623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9C623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 входят: медицинский кабинет, который находится на первом этаже, где ведется прием и обследование воспитанников. Имеется процедурный кабинет. Медицинское обслуживание в Центре осуществляется фельдшером и медицинскими сестрами, которые круглосуточно обслуживают Центр посменно – 12 ч. Имеется изолятор на 2 койки, где воспитанники получают необходимое лечение и наблюдение.</w:t>
      </w:r>
    </w:p>
    <w:p w:rsidR="00B95908" w:rsidRPr="009C6231" w:rsidRDefault="00B95908" w:rsidP="00B95908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5908" w:rsidRPr="00B95908" w:rsidRDefault="00B95908" w:rsidP="00B95908">
      <w:pPr>
        <w:numPr>
          <w:ilvl w:val="0"/>
          <w:numId w:val="2"/>
        </w:numPr>
        <w:spacing w:after="0" w:line="240" w:lineRule="auto"/>
        <w:ind w:right="20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Лицензированные виды медицинской деятельности и сроки действия лицензий</w:t>
      </w:r>
    </w:p>
    <w:p w:rsidR="00B95908" w:rsidRPr="00B95908" w:rsidRDefault="00B95908" w:rsidP="00B95908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на медицинскую деятельность Серия ЛО – 38 -01-002397 от 11 февраля 2016 г.</w:t>
      </w:r>
    </w:p>
    <w:p w:rsidR="00B95908" w:rsidRPr="00B95908" w:rsidRDefault="00B95908" w:rsidP="00B959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деятельности: лечебное дело в педиатрии, сестринское дело в педиатрии, диетология, по проведению медицинских осмотров (</w:t>
      </w:r>
      <w:proofErr w:type="spellStart"/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предрейсовый</w:t>
      </w:r>
      <w:proofErr w:type="spellEnd"/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послерейсовый</w:t>
      </w:r>
      <w:proofErr w:type="spellEnd"/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дезинфектология</w:t>
      </w:r>
      <w:proofErr w:type="spellEnd"/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вакцинация.</w:t>
      </w:r>
    </w:p>
    <w:p w:rsidR="00B95908" w:rsidRPr="00B95908" w:rsidRDefault="00B95908" w:rsidP="00B95908">
      <w:pPr>
        <w:ind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20</w:t>
      </w:r>
    </w:p>
    <w:p w:rsidR="00B95908" w:rsidRPr="00B95908" w:rsidRDefault="00B95908" w:rsidP="00B95908">
      <w:pPr>
        <w:numPr>
          <w:ilvl w:val="0"/>
          <w:numId w:val="2"/>
        </w:numPr>
        <w:spacing w:after="0" w:line="240" w:lineRule="auto"/>
        <w:ind w:right="20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Персонал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2"/>
        <w:gridCol w:w="896"/>
        <w:gridCol w:w="1712"/>
        <w:gridCol w:w="2238"/>
        <w:gridCol w:w="1631"/>
        <w:gridCol w:w="896"/>
      </w:tblGrid>
      <w:tr w:rsidR="00B95908" w:rsidRPr="00B95908" w:rsidTr="00AB5056">
        <w:trPr>
          <w:trHeight w:val="255"/>
        </w:trPr>
        <w:tc>
          <w:tcPr>
            <w:tcW w:w="2022" w:type="dxa"/>
            <w:vMerge w:val="restart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</w:tcPr>
          <w:p w:rsidR="00B95908" w:rsidRPr="00B95908" w:rsidRDefault="00B95908" w:rsidP="00B959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Штаты            </w:t>
            </w:r>
          </w:p>
        </w:tc>
        <w:tc>
          <w:tcPr>
            <w:tcW w:w="1727" w:type="dxa"/>
            <w:vMerge w:val="restart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совместителей)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укомплектованности</w:t>
            </w:r>
          </w:p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</w:tc>
      </w:tr>
      <w:tr w:rsidR="00B95908" w:rsidRPr="00B95908" w:rsidTr="00AB5056">
        <w:trPr>
          <w:trHeight w:val="375"/>
        </w:trPr>
        <w:tc>
          <w:tcPr>
            <w:tcW w:w="2022" w:type="dxa"/>
            <w:vMerge/>
          </w:tcPr>
          <w:p w:rsidR="00B95908" w:rsidRPr="00B95908" w:rsidRDefault="00B95908" w:rsidP="00B959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B95908" w:rsidRPr="00B95908" w:rsidRDefault="00B95908" w:rsidP="00B959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95908" w:rsidRPr="00B95908" w:rsidRDefault="00B95908" w:rsidP="00B959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</w:t>
            </w:r>
          </w:p>
        </w:tc>
        <w:tc>
          <w:tcPr>
            <w:tcW w:w="1727" w:type="dxa"/>
            <w:vMerge/>
          </w:tcPr>
          <w:p w:rsidR="00B95908" w:rsidRPr="00B95908" w:rsidRDefault="00B95908" w:rsidP="00B959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</w:t>
            </w:r>
          </w:p>
        </w:tc>
      </w:tr>
      <w:tr w:rsidR="00B95908" w:rsidRPr="00B95908" w:rsidTr="00AB5056">
        <w:tc>
          <w:tcPr>
            <w:tcW w:w="2022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</w:t>
            </w:r>
          </w:p>
        </w:tc>
        <w:tc>
          <w:tcPr>
            <w:tcW w:w="1327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7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6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</w:t>
            </w:r>
          </w:p>
        </w:tc>
        <w:tc>
          <w:tcPr>
            <w:tcW w:w="1413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95908" w:rsidRPr="00B95908" w:rsidTr="00AB5056">
        <w:tc>
          <w:tcPr>
            <w:tcW w:w="2022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мед</w:t>
            </w:r>
            <w:proofErr w:type="gramStart"/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ерсонал из них:</w:t>
            </w:r>
          </w:p>
        </w:tc>
        <w:tc>
          <w:tcPr>
            <w:tcW w:w="1327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6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727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66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мед</w:t>
            </w:r>
            <w:proofErr w:type="gramStart"/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ерсонал из них:</w:t>
            </w:r>
          </w:p>
        </w:tc>
        <w:tc>
          <w:tcPr>
            <w:tcW w:w="1413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95908" w:rsidRPr="00B95908" w:rsidTr="00AB5056">
        <w:tc>
          <w:tcPr>
            <w:tcW w:w="2022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фельдшера</w:t>
            </w:r>
          </w:p>
        </w:tc>
        <w:tc>
          <w:tcPr>
            <w:tcW w:w="1327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27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66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фельдшера</w:t>
            </w:r>
          </w:p>
        </w:tc>
        <w:tc>
          <w:tcPr>
            <w:tcW w:w="1413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5908" w:rsidRPr="00B95908" w:rsidTr="00AB5056">
        <w:tc>
          <w:tcPr>
            <w:tcW w:w="2022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естры</w:t>
            </w:r>
          </w:p>
        </w:tc>
        <w:tc>
          <w:tcPr>
            <w:tcW w:w="1327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6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7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6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естры</w:t>
            </w:r>
          </w:p>
        </w:tc>
        <w:tc>
          <w:tcPr>
            <w:tcW w:w="1413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95908" w:rsidRPr="00B95908" w:rsidTr="00AB5056">
        <w:tc>
          <w:tcPr>
            <w:tcW w:w="2022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27" w:type="dxa"/>
          </w:tcPr>
          <w:p w:rsidR="00B95908" w:rsidRPr="00B95908" w:rsidRDefault="00B95908" w:rsidP="00B959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Штаты            </w:t>
            </w:r>
          </w:p>
        </w:tc>
        <w:tc>
          <w:tcPr>
            <w:tcW w:w="1416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совместителей)</w:t>
            </w:r>
          </w:p>
        </w:tc>
        <w:tc>
          <w:tcPr>
            <w:tcW w:w="1727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укомплектованности</w:t>
            </w:r>
          </w:p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</w:tc>
        <w:tc>
          <w:tcPr>
            <w:tcW w:w="1666" w:type="dxa"/>
          </w:tcPr>
          <w:p w:rsidR="00B95908" w:rsidRPr="00B95908" w:rsidRDefault="00B95908" w:rsidP="00B95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3" w:type="dxa"/>
          </w:tcPr>
          <w:p w:rsidR="00B95908" w:rsidRPr="00B95908" w:rsidRDefault="00B95908" w:rsidP="00B959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Штаты            </w:t>
            </w:r>
          </w:p>
        </w:tc>
      </w:tr>
    </w:tbl>
    <w:p w:rsidR="00B95908" w:rsidRPr="00B95908" w:rsidRDefault="00B95908" w:rsidP="00B95908">
      <w:pPr>
        <w:ind w:firstLine="70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E6F79" w:rsidRDefault="002E6F79" w:rsidP="00B95908">
      <w:pPr>
        <w:ind w:firstLine="70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95908" w:rsidRPr="002E6F79" w:rsidRDefault="002E6F79" w:rsidP="002E6F79">
      <w:pPr>
        <w:ind w:firstLine="703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Таблица 21</w:t>
      </w:r>
    </w:p>
    <w:p w:rsidR="00B95908" w:rsidRPr="00B95908" w:rsidRDefault="00B95908" w:rsidP="00B95908">
      <w:pPr>
        <w:tabs>
          <w:tab w:val="left" w:pos="54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</w:t>
      </w:r>
    </w:p>
    <w:p w:rsidR="00B95908" w:rsidRPr="00B95908" w:rsidRDefault="00B95908" w:rsidP="00B95908">
      <w:pPr>
        <w:tabs>
          <w:tab w:val="left" w:pos="540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сотрудников Областного государственного казенного учреждения социального обслуживания «</w:t>
      </w: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социальной помощи семье и детям Тайшетского района» на 2020 год</w:t>
      </w:r>
    </w:p>
    <w:p w:rsidR="00B95908" w:rsidRPr="00B95908" w:rsidRDefault="00B95908" w:rsidP="00B95908">
      <w:pPr>
        <w:tabs>
          <w:tab w:val="left" w:pos="540"/>
        </w:tabs>
        <w:rPr>
          <w:rFonts w:ascii="Calibri" w:eastAsia="Times New Roman" w:hAnsi="Calibri" w:cs="Times New Roman"/>
          <w:color w:val="000000"/>
          <w:sz w:val="20"/>
          <w:lang w:eastAsia="ru-RU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559"/>
        <w:gridCol w:w="1417"/>
        <w:gridCol w:w="2268"/>
        <w:gridCol w:w="1418"/>
        <w:gridCol w:w="850"/>
      </w:tblGrid>
      <w:tr w:rsidR="00B95908" w:rsidRPr="0059660C" w:rsidTr="00B95908">
        <w:trPr>
          <w:trHeight w:val="896"/>
        </w:trPr>
        <w:tc>
          <w:tcPr>
            <w:tcW w:w="1809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1560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</w:t>
            </w:r>
          </w:p>
        </w:tc>
        <w:tc>
          <w:tcPr>
            <w:tcW w:w="1559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окончания учебного заведения и специальности</w:t>
            </w:r>
          </w:p>
        </w:tc>
        <w:tc>
          <w:tcPr>
            <w:tcW w:w="1417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Занимаемая должность в данном учреждении</w:t>
            </w:r>
          </w:p>
        </w:tc>
        <w:tc>
          <w:tcPr>
            <w:tcW w:w="2268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Сертификат, дата выдачи</w:t>
            </w:r>
          </w:p>
        </w:tc>
        <w:tc>
          <w:tcPr>
            <w:tcW w:w="1418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Специализация, указать по специализации</w:t>
            </w:r>
          </w:p>
        </w:tc>
        <w:tc>
          <w:tcPr>
            <w:tcW w:w="850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(высшая,</w:t>
            </w:r>
            <w:proofErr w:type="gramEnd"/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первая,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вторая)</w:t>
            </w:r>
          </w:p>
        </w:tc>
      </w:tr>
      <w:tr w:rsidR="00B95908" w:rsidRPr="0059660C" w:rsidTr="00B95908">
        <w:trPr>
          <w:trHeight w:val="1754"/>
        </w:trPr>
        <w:tc>
          <w:tcPr>
            <w:tcW w:w="1809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Короленко Марина Викторовна</w:t>
            </w:r>
          </w:p>
        </w:tc>
        <w:tc>
          <w:tcPr>
            <w:tcW w:w="1560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28.11.1987</w:t>
            </w:r>
          </w:p>
        </w:tc>
        <w:tc>
          <w:tcPr>
            <w:tcW w:w="1559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01.07.2009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ОГУСПО «</w:t>
            </w:r>
            <w:proofErr w:type="spellStart"/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Тайшетское</w:t>
            </w:r>
            <w:proofErr w:type="spellEnd"/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медицинское училище»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Специальность «Лечебное дело»</w:t>
            </w:r>
          </w:p>
        </w:tc>
        <w:tc>
          <w:tcPr>
            <w:tcW w:w="1417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2268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Сертификат  «Лечебное дело»                   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 0838240852511</w:t>
            </w:r>
          </w:p>
          <w:p w:rsidR="00AB5056" w:rsidRPr="0059660C" w:rsidRDefault="00AB5056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382402834169</w:t>
            </w:r>
          </w:p>
          <w:p w:rsidR="00B95908" w:rsidRPr="0059660C" w:rsidRDefault="00B95908" w:rsidP="00B95908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Сертификат «Сестринское дело» № 1124040001905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Сертификат «Диетология» 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1124040001798</w:t>
            </w:r>
          </w:p>
        </w:tc>
        <w:tc>
          <w:tcPr>
            <w:tcW w:w="1418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здоровья детей и подростков 17.12.2015  г.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5908" w:rsidRPr="0059660C" w:rsidRDefault="00B95908" w:rsidP="00B95908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5908" w:rsidRPr="0059660C" w:rsidRDefault="00B95908" w:rsidP="00B95908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Сестринское дело в педиатрии 18.03.2019 г.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Диетология 11.02.2019</w:t>
            </w:r>
          </w:p>
        </w:tc>
        <w:tc>
          <w:tcPr>
            <w:tcW w:w="850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95908" w:rsidRPr="0059660C" w:rsidTr="00B95908">
        <w:trPr>
          <w:trHeight w:val="1051"/>
        </w:trPr>
        <w:tc>
          <w:tcPr>
            <w:tcW w:w="1809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2.Ананенок Татьяна Владимировна</w:t>
            </w:r>
          </w:p>
        </w:tc>
        <w:tc>
          <w:tcPr>
            <w:tcW w:w="1560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01.08.1957 г.р.</w:t>
            </w:r>
          </w:p>
        </w:tc>
        <w:tc>
          <w:tcPr>
            <w:tcW w:w="1559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10.03. 1982г.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Тайшетское</w:t>
            </w:r>
            <w:proofErr w:type="spellEnd"/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медицинское училище»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Специальность «Сестринское дело»</w:t>
            </w:r>
          </w:p>
        </w:tc>
        <w:tc>
          <w:tcPr>
            <w:tcW w:w="1417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2268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Сертификат «Сестринское дело»  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1124040001904  18.03.2019 г.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Сестринское дело в педиатрии 18.03.2019 г.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95908" w:rsidRPr="0059660C" w:rsidTr="00B95908">
        <w:trPr>
          <w:trHeight w:val="1035"/>
        </w:trPr>
        <w:tc>
          <w:tcPr>
            <w:tcW w:w="1809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3.Кривощекова Елена Викторовна</w:t>
            </w:r>
          </w:p>
        </w:tc>
        <w:tc>
          <w:tcPr>
            <w:tcW w:w="1560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26.08.1967 г.р.</w:t>
            </w:r>
          </w:p>
        </w:tc>
        <w:tc>
          <w:tcPr>
            <w:tcW w:w="1559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23.03.1985г.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Тайшетское</w:t>
            </w:r>
            <w:proofErr w:type="spellEnd"/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медицинское училище»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Специальность «Сестринское дело»</w:t>
            </w:r>
          </w:p>
        </w:tc>
        <w:tc>
          <w:tcPr>
            <w:tcW w:w="1417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2268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Сертификат 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«Сестринское дело» 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 0838241098265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31.05.2017 г.</w:t>
            </w:r>
          </w:p>
          <w:p w:rsidR="00B95908" w:rsidRPr="0059660C" w:rsidRDefault="00B95908" w:rsidP="00B95908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 «Вакцинопрофилактика» №180000541540</w:t>
            </w:r>
          </w:p>
        </w:tc>
        <w:tc>
          <w:tcPr>
            <w:tcW w:w="1418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здоровья детей и подростков 31.05.2017 г.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 «Вакцинопрофилактика» 25.04.2015</w:t>
            </w:r>
          </w:p>
        </w:tc>
        <w:tc>
          <w:tcPr>
            <w:tcW w:w="850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95908" w:rsidRPr="0059660C" w:rsidTr="00B95908">
        <w:trPr>
          <w:trHeight w:val="932"/>
        </w:trPr>
        <w:tc>
          <w:tcPr>
            <w:tcW w:w="1809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4.Жуйкова Светлана Владимировна</w:t>
            </w:r>
          </w:p>
        </w:tc>
        <w:tc>
          <w:tcPr>
            <w:tcW w:w="1560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28.01.1963 г.р.</w:t>
            </w:r>
          </w:p>
        </w:tc>
        <w:tc>
          <w:tcPr>
            <w:tcW w:w="1559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05.07.1982г.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Тайшетское</w:t>
            </w:r>
            <w:proofErr w:type="spellEnd"/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медицинское училище»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Специальность «Сестринское дело»</w:t>
            </w:r>
          </w:p>
        </w:tc>
        <w:tc>
          <w:tcPr>
            <w:tcW w:w="1417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2268" w:type="dxa"/>
          </w:tcPr>
          <w:p w:rsidR="00B95908" w:rsidRPr="0059660C" w:rsidRDefault="00B95908" w:rsidP="00B95908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Сертификат «Сестринское дело»          № 0838240737823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382402834123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здоровья детей и подростков  17.12.2015  г.</w:t>
            </w:r>
          </w:p>
        </w:tc>
        <w:tc>
          <w:tcPr>
            <w:tcW w:w="850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95908" w:rsidRPr="0059660C" w:rsidTr="00B95908">
        <w:trPr>
          <w:trHeight w:val="932"/>
        </w:trPr>
        <w:tc>
          <w:tcPr>
            <w:tcW w:w="1809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5. </w:t>
            </w:r>
            <w:proofErr w:type="spellStart"/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Хянкенина</w:t>
            </w:r>
            <w:proofErr w:type="spellEnd"/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Анна Алексеевна</w:t>
            </w:r>
          </w:p>
        </w:tc>
        <w:tc>
          <w:tcPr>
            <w:tcW w:w="1560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13.11.1984</w:t>
            </w:r>
          </w:p>
        </w:tc>
        <w:tc>
          <w:tcPr>
            <w:tcW w:w="1559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05.07.2006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Тайшетское</w:t>
            </w:r>
            <w:proofErr w:type="spellEnd"/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медицинское училище»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Специальность «Лечебное дело»</w:t>
            </w:r>
          </w:p>
        </w:tc>
        <w:tc>
          <w:tcPr>
            <w:tcW w:w="1417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2268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Сертификат «Сестринское дело»                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№ 0838240852502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382402834172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«Вакцинопрофилактика» №240400007761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здоровья детей и подростков 17.12.2015 г.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5908" w:rsidRPr="0059660C" w:rsidRDefault="00B95908" w:rsidP="00B95908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«Вакцинопрофилактика» от 20.05.2019 г.</w:t>
            </w:r>
          </w:p>
        </w:tc>
        <w:tc>
          <w:tcPr>
            <w:tcW w:w="850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95908" w:rsidRPr="0059660C" w:rsidTr="00B95908">
        <w:trPr>
          <w:trHeight w:val="932"/>
        </w:trPr>
        <w:tc>
          <w:tcPr>
            <w:tcW w:w="1809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6.Курилович Татьяна Александровна</w:t>
            </w:r>
          </w:p>
        </w:tc>
        <w:tc>
          <w:tcPr>
            <w:tcW w:w="1560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12.11.1989</w:t>
            </w:r>
          </w:p>
        </w:tc>
        <w:tc>
          <w:tcPr>
            <w:tcW w:w="1559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2010«Тайшетское медицинское училище»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Специальность «Лечебное дело»</w:t>
            </w:r>
          </w:p>
        </w:tc>
        <w:tc>
          <w:tcPr>
            <w:tcW w:w="1417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2268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Сертификат     «Сестринское дело»                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0838241098204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382404314076</w:t>
            </w:r>
          </w:p>
        </w:tc>
        <w:tc>
          <w:tcPr>
            <w:tcW w:w="1418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здоровья детей и подростков 15.11.2016  г.</w:t>
            </w:r>
          </w:p>
        </w:tc>
        <w:tc>
          <w:tcPr>
            <w:tcW w:w="850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95908" w:rsidRPr="0059660C" w:rsidTr="00B95908">
        <w:trPr>
          <w:trHeight w:val="932"/>
        </w:trPr>
        <w:tc>
          <w:tcPr>
            <w:tcW w:w="1809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7.Алюхно Кристина Юрьевна</w:t>
            </w:r>
          </w:p>
        </w:tc>
        <w:tc>
          <w:tcPr>
            <w:tcW w:w="1560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05.01.1989</w:t>
            </w:r>
          </w:p>
        </w:tc>
        <w:tc>
          <w:tcPr>
            <w:tcW w:w="1559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 г.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«Тайшетский медицинский техникум»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Специальность «Лечебное дело»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диетсестра</w:t>
            </w:r>
          </w:p>
        </w:tc>
        <w:tc>
          <w:tcPr>
            <w:tcW w:w="2268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Сертификат     «Сестринское дело»                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0838241828415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Сертификат «Диетология» 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1124040002680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 26.08.2019</w:t>
            </w:r>
          </w:p>
        </w:tc>
        <w:tc>
          <w:tcPr>
            <w:tcW w:w="1418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Сестринское дело в педиатрии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03.07.2019 г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«Диетология»</w:t>
            </w:r>
          </w:p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 26.08.2019</w:t>
            </w:r>
          </w:p>
        </w:tc>
        <w:tc>
          <w:tcPr>
            <w:tcW w:w="850" w:type="dxa"/>
          </w:tcPr>
          <w:p w:rsidR="00B95908" w:rsidRPr="0059660C" w:rsidRDefault="00B95908" w:rsidP="00B95908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6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</w:tbl>
    <w:p w:rsidR="00B95908" w:rsidRPr="0059660C" w:rsidRDefault="00B95908" w:rsidP="00B95908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B95908" w:rsidRPr="00B95908" w:rsidRDefault="00B95908" w:rsidP="00B9590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95908">
        <w:rPr>
          <w:rFonts w:ascii="Times New Roman" w:eastAsia="Times New Roman" w:hAnsi="Times New Roman" w:cs="Times New Roman"/>
          <w:b/>
          <w:lang w:eastAsia="ru-RU"/>
        </w:rPr>
        <w:t>Комплексная оценка состояния здоровья детей</w:t>
      </w:r>
    </w:p>
    <w:p w:rsidR="00B95908" w:rsidRPr="00B95908" w:rsidRDefault="00B95908" w:rsidP="00B95908">
      <w:pPr>
        <w:ind w:right="141"/>
        <w:jc w:val="both"/>
        <w:rPr>
          <w:rFonts w:ascii="Times New Roman" w:eastAsia="Times New Roman" w:hAnsi="Times New Roman" w:cs="Times New Roman"/>
          <w:lang w:eastAsia="ru-RU"/>
        </w:rPr>
      </w:pPr>
      <w:r w:rsidRPr="00B95908">
        <w:rPr>
          <w:rFonts w:ascii="Times New Roman" w:eastAsia="Times New Roman" w:hAnsi="Times New Roman" w:cs="Times New Roman"/>
          <w:lang w:eastAsia="ru-RU"/>
        </w:rPr>
        <w:t>Распределение по группам здоровья:</w:t>
      </w:r>
    </w:p>
    <w:p w:rsidR="00B95908" w:rsidRPr="00B95908" w:rsidRDefault="00B95908" w:rsidP="00B959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1 группа - 7 детей</w:t>
      </w:r>
    </w:p>
    <w:p w:rsidR="00B95908" w:rsidRPr="00B95908" w:rsidRDefault="00B95908" w:rsidP="00B959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группа – 4 ребенка</w:t>
      </w:r>
    </w:p>
    <w:p w:rsidR="00B95908" w:rsidRPr="00B95908" w:rsidRDefault="00B95908" w:rsidP="00B959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3 группа - 6 детей</w:t>
      </w:r>
    </w:p>
    <w:p w:rsidR="00B95908" w:rsidRPr="00B95908" w:rsidRDefault="00B95908" w:rsidP="00B959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4 группа - 4 детей</w:t>
      </w:r>
    </w:p>
    <w:p w:rsidR="002E6F79" w:rsidRPr="000578F7" w:rsidRDefault="000578F7" w:rsidP="000578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группа – 1 ребенок</w:t>
      </w:r>
    </w:p>
    <w:p w:rsidR="00B95908" w:rsidRPr="00B95908" w:rsidRDefault="002E6F79" w:rsidP="002E6F79">
      <w:pPr>
        <w:tabs>
          <w:tab w:val="left" w:pos="7935"/>
        </w:tabs>
        <w:jc w:val="right"/>
        <w:rPr>
          <w:rFonts w:ascii="Times New Roman" w:eastAsia="Times New Roman" w:hAnsi="Times New Roman" w:cs="Times New Roman"/>
          <w:b/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t>Таблица 22</w:t>
      </w:r>
    </w:p>
    <w:p w:rsidR="00B95908" w:rsidRPr="00B95908" w:rsidRDefault="00B95908" w:rsidP="00B95908">
      <w:pPr>
        <w:rPr>
          <w:rFonts w:ascii="Times New Roman" w:eastAsia="Times New Roman" w:hAnsi="Times New Roman" w:cs="Times New Roman"/>
          <w:b/>
          <w:noProof/>
          <w:lang w:eastAsia="ru-RU"/>
        </w:rPr>
      </w:pPr>
      <w:r w:rsidRPr="00B95908">
        <w:rPr>
          <w:rFonts w:ascii="Times New Roman" w:eastAsia="Times New Roman" w:hAnsi="Times New Roman" w:cs="Times New Roman"/>
          <w:b/>
          <w:noProof/>
          <w:lang w:eastAsia="ru-RU"/>
        </w:rPr>
        <w:t>Диаграмма состояния здоровья</w:t>
      </w:r>
    </w:p>
    <w:p w:rsidR="00B95908" w:rsidRPr="00B95908" w:rsidRDefault="00B95908" w:rsidP="00B95908">
      <w:pPr>
        <w:rPr>
          <w:rFonts w:ascii="Times New Roman" w:eastAsia="Times New Roman" w:hAnsi="Times New Roman" w:cs="Times New Roman"/>
          <w:b/>
          <w:noProof/>
          <w:lang w:eastAsia="ru-RU"/>
        </w:rPr>
      </w:pPr>
      <w:r w:rsidRPr="00B95908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768DB2EA" wp14:editId="3515BB5C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95908" w:rsidRPr="00B95908" w:rsidRDefault="00B95908" w:rsidP="00B95908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B95908" w:rsidRPr="00B95908" w:rsidRDefault="00B95908" w:rsidP="00B959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развитие: </w:t>
      </w:r>
    </w:p>
    <w:p w:rsidR="00B95908" w:rsidRPr="00B95908" w:rsidRDefault="00B95908" w:rsidP="00B959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Среднее– 70%</w:t>
      </w:r>
    </w:p>
    <w:p w:rsidR="00B95908" w:rsidRPr="00B95908" w:rsidRDefault="00B95908" w:rsidP="00B959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среднего - 30%</w:t>
      </w:r>
    </w:p>
    <w:p w:rsidR="00B95908" w:rsidRPr="00B95908" w:rsidRDefault="00B95908" w:rsidP="00B959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среднего - 0</w:t>
      </w:r>
    </w:p>
    <w:p w:rsidR="00B95908" w:rsidRPr="00B95908" w:rsidRDefault="00B95908" w:rsidP="00B9590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проф. осмотров: гинекологическая патология – 0; неврологическая – 1</w:t>
      </w:r>
      <w:r w:rsidR="0005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</w:t>
      </w: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кариес – 17 детей,  снижение зрения – 3 детей,  ЛОР </w:t>
      </w:r>
      <w:proofErr w:type="gramStart"/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атология –1 ребенок, эндокринологическая патология – 1 ребенок, ортопедическая -  6 детей, урологическая – 0,  хирургическая – 0, нуждается в наблюдении психиатра - 13 детей</w:t>
      </w:r>
      <w:r w:rsidRPr="00B95908">
        <w:rPr>
          <w:rFonts w:ascii="Times New Roman" w:eastAsia="Times New Roman" w:hAnsi="Times New Roman" w:cs="Times New Roman"/>
          <w:lang w:eastAsia="ru-RU"/>
        </w:rPr>
        <w:t>.</w:t>
      </w:r>
    </w:p>
    <w:p w:rsidR="00B95908" w:rsidRPr="00B95908" w:rsidRDefault="00B95908" w:rsidP="00B9590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B95908" w:rsidRPr="00B95908" w:rsidRDefault="00B95908" w:rsidP="00B95908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95908">
        <w:rPr>
          <w:rFonts w:ascii="Times New Roman" w:eastAsia="Times New Roman" w:hAnsi="Times New Roman" w:cs="Times New Roman"/>
          <w:b/>
          <w:lang w:eastAsia="ru-RU"/>
        </w:rPr>
        <w:t>Качественный анализ работы по оздоровлению детей и проведению с ними работы по профилактике здорового образа жизни</w:t>
      </w:r>
    </w:p>
    <w:p w:rsidR="00B95908" w:rsidRPr="00B95908" w:rsidRDefault="00B95908" w:rsidP="00B95908">
      <w:pPr>
        <w:spacing w:after="0"/>
        <w:ind w:left="502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95908" w:rsidRPr="00B95908" w:rsidRDefault="00B95908" w:rsidP="00B95908">
      <w:pPr>
        <w:spacing w:after="0"/>
        <w:ind w:left="-1134" w:firstLine="16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детей, получивших санаторно-курортное лечение – 0 человек.</w:t>
      </w:r>
    </w:p>
    <w:p w:rsidR="00B95908" w:rsidRPr="00B95908" w:rsidRDefault="00B95908" w:rsidP="00B95908">
      <w:pPr>
        <w:spacing w:after="0"/>
        <w:ind w:firstLine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созданы условия для организации оздоровительной работы, соблюдается режим, соответствующий возрастным возможностям воспитанников. Проводятся спортивные мероприятия.</w:t>
      </w:r>
    </w:p>
    <w:p w:rsidR="00B95908" w:rsidRPr="00B95908" w:rsidRDefault="00B95908" w:rsidP="00B9590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Регулярно проводится санитарно – просветительная работа по формированию здорового образа жизни, профилактике заболеваний, сохранению и укреплению здоровья, распространению медицинских знаний, воспитание санитарно – гигиенических навыков. Санитарно – гигиеническое просвещение проводится с учетом пола и возраста воспитанников. </w:t>
      </w:r>
    </w:p>
    <w:p w:rsidR="00B95908" w:rsidRPr="00B95908" w:rsidRDefault="00B95908" w:rsidP="00B95908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95908" w:rsidRPr="00B95908" w:rsidRDefault="00B95908" w:rsidP="00B9590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95908">
        <w:rPr>
          <w:rFonts w:ascii="Times New Roman" w:eastAsia="Times New Roman" w:hAnsi="Times New Roman" w:cs="Times New Roman"/>
          <w:b/>
          <w:lang w:eastAsia="ru-RU"/>
        </w:rPr>
        <w:t xml:space="preserve">Обеспечение </w:t>
      </w:r>
      <w:proofErr w:type="gramStart"/>
      <w:r w:rsidRPr="00B95908">
        <w:rPr>
          <w:rFonts w:ascii="Times New Roman" w:eastAsia="Times New Roman" w:hAnsi="Times New Roman" w:cs="Times New Roman"/>
          <w:b/>
          <w:lang w:eastAsia="ru-RU"/>
        </w:rPr>
        <w:t>питанием</w:t>
      </w:r>
      <w:proofErr w:type="gramEnd"/>
      <w:r w:rsidRPr="00B95908">
        <w:rPr>
          <w:rFonts w:ascii="Times New Roman" w:eastAsia="Times New Roman" w:hAnsi="Times New Roman" w:cs="Times New Roman"/>
          <w:b/>
          <w:lang w:eastAsia="ru-RU"/>
        </w:rPr>
        <w:t xml:space="preserve"> согласно утвержденным нормативам.</w:t>
      </w:r>
    </w:p>
    <w:p w:rsidR="00B95908" w:rsidRPr="00B95908" w:rsidRDefault="00B95908" w:rsidP="00B959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учреждение организовано 5 разовое питание</w:t>
      </w:r>
    </w:p>
    <w:p w:rsidR="00B95908" w:rsidRPr="00B95908" w:rsidRDefault="00B95908" w:rsidP="00B959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питания: средняя стоимость питания на одного ребенка в сутки – </w:t>
      </w:r>
      <w:r w:rsidRPr="00B959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255,36 </w:t>
      </w: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питание по плану на 2020 год – 2700000</w:t>
      </w:r>
      <w:r w:rsidRPr="00B959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., израсходовано –2700000</w:t>
      </w:r>
      <w:r w:rsidRPr="00B959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руб.</w:t>
      </w: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пищевых продуктов и продовольственного сырья в наше учреждение осуществляется при наличии соответствующих документов:</w:t>
      </w:r>
    </w:p>
    <w:p w:rsidR="00B95908" w:rsidRPr="00B95908" w:rsidRDefault="00B95908" w:rsidP="00B959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сертификат качества и безопасности пищевых продуктов</w:t>
      </w:r>
    </w:p>
    <w:p w:rsidR="00B95908" w:rsidRPr="00B95908" w:rsidRDefault="00B95908" w:rsidP="00B959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документ ветеринарно-санитарной экспертизы</w:t>
      </w:r>
    </w:p>
    <w:p w:rsidR="00B95908" w:rsidRPr="00B95908" w:rsidRDefault="00B95908" w:rsidP="00B959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документ изготовителя пищевых продуктов, подтверждающих их происхождение и безопасность, а также принадлежность к определенной партии пищевых продуктов.</w:t>
      </w:r>
    </w:p>
    <w:p w:rsidR="00B95908" w:rsidRPr="00B95908" w:rsidRDefault="00B95908" w:rsidP="00B959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Ведется: </w:t>
      </w:r>
    </w:p>
    <w:p w:rsidR="00B95908" w:rsidRPr="00B95908" w:rsidRDefault="00B95908" w:rsidP="00B959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бракеража продуктов и продовольственного сырья, поступающего на пищеблок.</w:t>
      </w:r>
    </w:p>
    <w:p w:rsidR="00B95908" w:rsidRPr="00B95908" w:rsidRDefault="00B95908" w:rsidP="00B959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контроля санитарного состояния пищеблока</w:t>
      </w:r>
    </w:p>
    <w:p w:rsidR="00B95908" w:rsidRPr="00B95908" w:rsidRDefault="00B95908" w:rsidP="00B959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здоровья.</w:t>
      </w:r>
    </w:p>
    <w:p w:rsidR="00B95908" w:rsidRPr="00B95908" w:rsidRDefault="00B95908" w:rsidP="00B959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 питания, обработка продовольственного сырья и осуществления всех производственных процессов по приготовлению кулинарной продукции выполняется в соответствии с санитарно эпидемиологическими требованиями к организации общественного питания и с учетом требований санитарных правил. Витаминизация блюд проводится под контролем мед</w:t>
      </w:r>
      <w:proofErr w:type="gramStart"/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аботника, содержание вит. «С» в одной порции составляет:</w:t>
      </w:r>
    </w:p>
    <w:p w:rsidR="00B95908" w:rsidRPr="00B95908" w:rsidRDefault="00B95908" w:rsidP="00B959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дошкольники от 1,5-3 лет-35мг</w:t>
      </w:r>
    </w:p>
    <w:p w:rsidR="00B95908" w:rsidRPr="00B95908" w:rsidRDefault="00B95908" w:rsidP="00B959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дошкольники от 3-6 лет-50мг.</w:t>
      </w:r>
    </w:p>
    <w:p w:rsidR="00B95908" w:rsidRPr="00B95908" w:rsidRDefault="00B95908" w:rsidP="00B959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- школьники от 7-11 лет-60мг.</w:t>
      </w:r>
    </w:p>
    <w:p w:rsidR="00B95908" w:rsidRPr="00B95908" w:rsidRDefault="00B95908" w:rsidP="00B959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- школьники от 12-18 лет-70мг</w:t>
      </w:r>
    </w:p>
    <w:p w:rsidR="00B95908" w:rsidRPr="00B95908" w:rsidRDefault="00B95908" w:rsidP="00B959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готовой пищи осуществляется только после снятия пробы, результат регистрируется в «Журнале бракеража готовой продукции».</w:t>
      </w:r>
    </w:p>
    <w:p w:rsidR="00B95908" w:rsidRPr="00B95908" w:rsidRDefault="00B95908" w:rsidP="00B959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 порционных блюд – соответствуют выходу блюд, указанному в мен</w:t>
      </w:r>
      <w:proofErr w:type="gramStart"/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ю-</w:t>
      </w:r>
      <w:proofErr w:type="gramEnd"/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раскладке.</w:t>
      </w:r>
    </w:p>
    <w:p w:rsidR="00B95908" w:rsidRPr="00B95908" w:rsidRDefault="00B95908" w:rsidP="00B959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журнал учета температурного режима холодильного оборудования. Все холодильное оборудование промаркировано</w:t>
      </w:r>
    </w:p>
    <w:p w:rsidR="00B95908" w:rsidRPr="00B95908" w:rsidRDefault="00B95908" w:rsidP="00B95908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95908" w:rsidRPr="00B95908" w:rsidRDefault="00B95908" w:rsidP="00B9590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B9590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F76318" w:rsidRDefault="00F76318" w:rsidP="009C6231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6318" w:rsidRDefault="00F76318" w:rsidP="009C6231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6318" w:rsidRDefault="00F76318" w:rsidP="009C6231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6318" w:rsidRDefault="00F76318" w:rsidP="009C6231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5908" w:rsidRPr="00B95908" w:rsidRDefault="00B95908" w:rsidP="009C6231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9590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Та</w:t>
      </w:r>
      <w:r w:rsidR="002E6F79">
        <w:rPr>
          <w:rFonts w:ascii="Times New Roman" w:eastAsia="Calibri" w:hAnsi="Times New Roman" w:cs="Times New Roman"/>
          <w:b/>
          <w:sz w:val="24"/>
          <w:szCs w:val="24"/>
        </w:rPr>
        <w:t>блица 23</w:t>
      </w:r>
    </w:p>
    <w:p w:rsidR="00B95908" w:rsidRPr="000578F7" w:rsidRDefault="00B95908" w:rsidP="00B9590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химического состава и калорийности питания школьника</w:t>
      </w:r>
    </w:p>
    <w:p w:rsidR="00B95908" w:rsidRPr="000578F7" w:rsidRDefault="00B95908" w:rsidP="00B9590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7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среднем) за 2020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1"/>
        <w:gridCol w:w="841"/>
        <w:gridCol w:w="967"/>
        <w:gridCol w:w="717"/>
        <w:gridCol w:w="898"/>
        <w:gridCol w:w="717"/>
        <w:gridCol w:w="967"/>
        <w:gridCol w:w="717"/>
        <w:gridCol w:w="738"/>
        <w:gridCol w:w="717"/>
      </w:tblGrid>
      <w:tr w:rsidR="00B95908" w:rsidRPr="00B95908" w:rsidTr="00AB5056">
        <w:tc>
          <w:tcPr>
            <w:tcW w:w="1541" w:type="dxa"/>
            <w:vMerge w:val="restart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841" w:type="dxa"/>
            <w:vMerge w:val="restart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</w:p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норма</w:t>
            </w:r>
          </w:p>
        </w:tc>
        <w:tc>
          <w:tcPr>
            <w:tcW w:w="1656" w:type="dxa"/>
            <w:gridSpan w:val="2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Янв. 20</w:t>
            </w:r>
          </w:p>
        </w:tc>
        <w:tc>
          <w:tcPr>
            <w:tcW w:w="1579" w:type="dxa"/>
            <w:gridSpan w:val="2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Февр. 20</w:t>
            </w:r>
          </w:p>
        </w:tc>
        <w:tc>
          <w:tcPr>
            <w:tcW w:w="1646" w:type="dxa"/>
            <w:gridSpan w:val="2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Март 20</w:t>
            </w:r>
          </w:p>
        </w:tc>
        <w:tc>
          <w:tcPr>
            <w:tcW w:w="1388" w:type="dxa"/>
            <w:gridSpan w:val="2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Апр. 20</w:t>
            </w:r>
          </w:p>
        </w:tc>
      </w:tr>
      <w:tr w:rsidR="00B95908" w:rsidRPr="00B95908" w:rsidTr="00AB5056">
        <w:tc>
          <w:tcPr>
            <w:tcW w:w="1541" w:type="dxa"/>
            <w:vMerge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841" w:type="dxa"/>
            <w:vMerge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</w:p>
        </w:tc>
        <w:tc>
          <w:tcPr>
            <w:tcW w:w="9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proofErr w:type="spellStart"/>
            <w:r w:rsidRPr="00B95908">
              <w:rPr>
                <w:rFonts w:ascii="Calibri" w:hAnsi="Calibri"/>
                <w:b/>
              </w:rPr>
              <w:t>Фактич</w:t>
            </w:r>
            <w:proofErr w:type="spellEnd"/>
            <w:r w:rsidRPr="00B95908">
              <w:rPr>
                <w:rFonts w:ascii="Calibri" w:hAnsi="Calibri"/>
                <w:b/>
              </w:rPr>
              <w:t>.</w:t>
            </w:r>
          </w:p>
        </w:tc>
        <w:tc>
          <w:tcPr>
            <w:tcW w:w="715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%</w:t>
            </w:r>
          </w:p>
        </w:tc>
        <w:tc>
          <w:tcPr>
            <w:tcW w:w="868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proofErr w:type="spellStart"/>
            <w:r w:rsidRPr="00B95908">
              <w:rPr>
                <w:rFonts w:ascii="Calibri" w:hAnsi="Calibri"/>
                <w:b/>
              </w:rPr>
              <w:t>фактич</w:t>
            </w:r>
            <w:proofErr w:type="spellEnd"/>
          </w:p>
        </w:tc>
        <w:tc>
          <w:tcPr>
            <w:tcW w:w="71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%</w:t>
            </w:r>
          </w:p>
        </w:tc>
        <w:tc>
          <w:tcPr>
            <w:tcW w:w="940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proofErr w:type="spellStart"/>
            <w:r w:rsidRPr="00B95908">
              <w:rPr>
                <w:rFonts w:ascii="Calibri" w:hAnsi="Calibri"/>
                <w:b/>
              </w:rPr>
              <w:t>Фактич</w:t>
            </w:r>
            <w:proofErr w:type="spellEnd"/>
            <w:r w:rsidRPr="00B95908">
              <w:rPr>
                <w:rFonts w:ascii="Calibri" w:hAnsi="Calibri"/>
                <w:b/>
              </w:rPr>
              <w:t>.</w:t>
            </w:r>
          </w:p>
        </w:tc>
        <w:tc>
          <w:tcPr>
            <w:tcW w:w="706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%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Факт.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%</w:t>
            </w:r>
          </w:p>
        </w:tc>
      </w:tr>
      <w:tr w:rsidR="00B95908" w:rsidRPr="00B95908" w:rsidTr="00AB5056">
        <w:tc>
          <w:tcPr>
            <w:tcW w:w="15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Белки</w:t>
            </w:r>
          </w:p>
        </w:tc>
        <w:tc>
          <w:tcPr>
            <w:tcW w:w="8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111,7</w:t>
            </w:r>
          </w:p>
        </w:tc>
        <w:tc>
          <w:tcPr>
            <w:tcW w:w="9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112,2</w:t>
            </w:r>
          </w:p>
        </w:tc>
        <w:tc>
          <w:tcPr>
            <w:tcW w:w="715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110,4</w:t>
            </w:r>
          </w:p>
        </w:tc>
        <w:tc>
          <w:tcPr>
            <w:tcW w:w="868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114,2</w:t>
            </w:r>
          </w:p>
        </w:tc>
        <w:tc>
          <w:tcPr>
            <w:tcW w:w="71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102,2</w:t>
            </w:r>
          </w:p>
        </w:tc>
        <w:tc>
          <w:tcPr>
            <w:tcW w:w="940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113,2</w:t>
            </w:r>
          </w:p>
        </w:tc>
        <w:tc>
          <w:tcPr>
            <w:tcW w:w="706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101,3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112,2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100,4</w:t>
            </w:r>
          </w:p>
        </w:tc>
      </w:tr>
      <w:tr w:rsidR="00B95908" w:rsidRPr="00B95908" w:rsidTr="00AB5056">
        <w:tc>
          <w:tcPr>
            <w:tcW w:w="15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Жиры</w:t>
            </w:r>
          </w:p>
        </w:tc>
        <w:tc>
          <w:tcPr>
            <w:tcW w:w="8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118,8</w:t>
            </w:r>
          </w:p>
        </w:tc>
        <w:tc>
          <w:tcPr>
            <w:tcW w:w="9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117,4</w:t>
            </w:r>
          </w:p>
        </w:tc>
        <w:tc>
          <w:tcPr>
            <w:tcW w:w="715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99,8</w:t>
            </w:r>
          </w:p>
        </w:tc>
        <w:tc>
          <w:tcPr>
            <w:tcW w:w="868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118,8</w:t>
            </w:r>
          </w:p>
        </w:tc>
        <w:tc>
          <w:tcPr>
            <w:tcW w:w="71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</w:t>
            </w:r>
          </w:p>
        </w:tc>
        <w:tc>
          <w:tcPr>
            <w:tcW w:w="940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116,7</w:t>
            </w:r>
          </w:p>
        </w:tc>
        <w:tc>
          <w:tcPr>
            <w:tcW w:w="706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98,2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120,6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101,5</w:t>
            </w:r>
          </w:p>
        </w:tc>
      </w:tr>
      <w:tr w:rsidR="00B95908" w:rsidRPr="00B95908" w:rsidTr="00AB5056">
        <w:tc>
          <w:tcPr>
            <w:tcW w:w="15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Углеводы</w:t>
            </w:r>
          </w:p>
        </w:tc>
        <w:tc>
          <w:tcPr>
            <w:tcW w:w="8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424</w:t>
            </w:r>
          </w:p>
        </w:tc>
        <w:tc>
          <w:tcPr>
            <w:tcW w:w="9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427</w:t>
            </w:r>
          </w:p>
        </w:tc>
        <w:tc>
          <w:tcPr>
            <w:tcW w:w="715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100,7</w:t>
            </w:r>
          </w:p>
        </w:tc>
        <w:tc>
          <w:tcPr>
            <w:tcW w:w="868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425</w:t>
            </w:r>
          </w:p>
        </w:tc>
        <w:tc>
          <w:tcPr>
            <w:tcW w:w="71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</w:t>
            </w:r>
          </w:p>
        </w:tc>
        <w:tc>
          <w:tcPr>
            <w:tcW w:w="940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426</w:t>
            </w:r>
          </w:p>
        </w:tc>
        <w:tc>
          <w:tcPr>
            <w:tcW w:w="706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100,4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427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100,7</w:t>
            </w:r>
          </w:p>
        </w:tc>
      </w:tr>
      <w:tr w:rsidR="00B95908" w:rsidRPr="00B95908" w:rsidTr="00AB5056">
        <w:tc>
          <w:tcPr>
            <w:tcW w:w="15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Калорийность</w:t>
            </w:r>
          </w:p>
        </w:tc>
        <w:tc>
          <w:tcPr>
            <w:tcW w:w="8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3209</w:t>
            </w:r>
          </w:p>
        </w:tc>
        <w:tc>
          <w:tcPr>
            <w:tcW w:w="9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3304</w:t>
            </w:r>
          </w:p>
        </w:tc>
        <w:tc>
          <w:tcPr>
            <w:tcW w:w="715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102,9</w:t>
            </w:r>
          </w:p>
        </w:tc>
        <w:tc>
          <w:tcPr>
            <w:tcW w:w="868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3201</w:t>
            </w:r>
          </w:p>
        </w:tc>
        <w:tc>
          <w:tcPr>
            <w:tcW w:w="71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99,9</w:t>
            </w:r>
          </w:p>
        </w:tc>
        <w:tc>
          <w:tcPr>
            <w:tcW w:w="940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3209</w:t>
            </w:r>
          </w:p>
        </w:tc>
        <w:tc>
          <w:tcPr>
            <w:tcW w:w="706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3208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99,9</w:t>
            </w:r>
          </w:p>
        </w:tc>
      </w:tr>
      <w:tr w:rsidR="00B95908" w:rsidRPr="00B95908" w:rsidTr="00AB5056">
        <w:tc>
          <w:tcPr>
            <w:tcW w:w="1541" w:type="dxa"/>
            <w:vMerge w:val="restart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841" w:type="dxa"/>
            <w:vMerge w:val="restart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</w:p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норма</w:t>
            </w:r>
          </w:p>
        </w:tc>
        <w:tc>
          <w:tcPr>
            <w:tcW w:w="1656" w:type="dxa"/>
            <w:gridSpan w:val="2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Май 20</w:t>
            </w:r>
          </w:p>
        </w:tc>
        <w:tc>
          <w:tcPr>
            <w:tcW w:w="1579" w:type="dxa"/>
            <w:gridSpan w:val="2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proofErr w:type="spellStart"/>
            <w:r w:rsidRPr="00B95908">
              <w:rPr>
                <w:rFonts w:ascii="Calibri" w:hAnsi="Calibri"/>
                <w:b/>
              </w:rPr>
              <w:t>Июн</w:t>
            </w:r>
            <w:proofErr w:type="spellEnd"/>
            <w:r w:rsidRPr="00B95908">
              <w:rPr>
                <w:rFonts w:ascii="Calibri" w:hAnsi="Calibri"/>
                <w:b/>
              </w:rPr>
              <w:t>. 20</w:t>
            </w:r>
          </w:p>
        </w:tc>
        <w:tc>
          <w:tcPr>
            <w:tcW w:w="1646" w:type="dxa"/>
            <w:gridSpan w:val="2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proofErr w:type="spellStart"/>
            <w:r w:rsidRPr="00B95908">
              <w:rPr>
                <w:rFonts w:ascii="Calibri" w:hAnsi="Calibri"/>
                <w:b/>
              </w:rPr>
              <w:t>Июл</w:t>
            </w:r>
            <w:proofErr w:type="spellEnd"/>
            <w:r w:rsidRPr="00B95908">
              <w:rPr>
                <w:rFonts w:ascii="Calibri" w:hAnsi="Calibri"/>
                <w:b/>
              </w:rPr>
              <w:t>. 20</w:t>
            </w:r>
          </w:p>
        </w:tc>
        <w:tc>
          <w:tcPr>
            <w:tcW w:w="1388" w:type="dxa"/>
            <w:gridSpan w:val="2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Авг. 20</w:t>
            </w:r>
          </w:p>
        </w:tc>
      </w:tr>
      <w:tr w:rsidR="00B95908" w:rsidRPr="00B95908" w:rsidTr="00AB5056">
        <w:tc>
          <w:tcPr>
            <w:tcW w:w="1541" w:type="dxa"/>
            <w:vMerge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841" w:type="dxa"/>
            <w:vMerge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</w:p>
        </w:tc>
        <w:tc>
          <w:tcPr>
            <w:tcW w:w="9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proofErr w:type="spellStart"/>
            <w:r w:rsidRPr="00B95908">
              <w:rPr>
                <w:rFonts w:ascii="Calibri" w:hAnsi="Calibri"/>
                <w:b/>
              </w:rPr>
              <w:t>Фактич</w:t>
            </w:r>
            <w:proofErr w:type="spellEnd"/>
            <w:r w:rsidRPr="00B95908">
              <w:rPr>
                <w:rFonts w:ascii="Calibri" w:hAnsi="Calibri"/>
                <w:b/>
              </w:rPr>
              <w:t>.</w:t>
            </w:r>
          </w:p>
        </w:tc>
        <w:tc>
          <w:tcPr>
            <w:tcW w:w="715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%</w:t>
            </w:r>
          </w:p>
        </w:tc>
        <w:tc>
          <w:tcPr>
            <w:tcW w:w="868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proofErr w:type="spellStart"/>
            <w:r w:rsidRPr="00B95908">
              <w:rPr>
                <w:rFonts w:ascii="Calibri" w:hAnsi="Calibri"/>
                <w:b/>
              </w:rPr>
              <w:t>фактич</w:t>
            </w:r>
            <w:proofErr w:type="spellEnd"/>
          </w:p>
        </w:tc>
        <w:tc>
          <w:tcPr>
            <w:tcW w:w="71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%</w:t>
            </w:r>
          </w:p>
        </w:tc>
        <w:tc>
          <w:tcPr>
            <w:tcW w:w="940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proofErr w:type="spellStart"/>
            <w:r w:rsidRPr="00B95908">
              <w:rPr>
                <w:rFonts w:ascii="Calibri" w:hAnsi="Calibri"/>
                <w:b/>
              </w:rPr>
              <w:t>Фактич</w:t>
            </w:r>
            <w:proofErr w:type="spellEnd"/>
            <w:r w:rsidRPr="00B95908">
              <w:rPr>
                <w:rFonts w:ascii="Calibri" w:hAnsi="Calibri"/>
                <w:b/>
              </w:rPr>
              <w:t>.</w:t>
            </w:r>
          </w:p>
        </w:tc>
        <w:tc>
          <w:tcPr>
            <w:tcW w:w="706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%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Факт.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%</w:t>
            </w:r>
          </w:p>
        </w:tc>
      </w:tr>
      <w:tr w:rsidR="00B95908" w:rsidRPr="00B95908" w:rsidTr="00AB5056">
        <w:tc>
          <w:tcPr>
            <w:tcW w:w="15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Белки</w:t>
            </w:r>
          </w:p>
        </w:tc>
        <w:tc>
          <w:tcPr>
            <w:tcW w:w="8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111,7</w:t>
            </w:r>
          </w:p>
        </w:tc>
        <w:tc>
          <w:tcPr>
            <w:tcW w:w="9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113,4</w:t>
            </w:r>
          </w:p>
        </w:tc>
        <w:tc>
          <w:tcPr>
            <w:tcW w:w="715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101,5</w:t>
            </w:r>
          </w:p>
        </w:tc>
        <w:tc>
          <w:tcPr>
            <w:tcW w:w="868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111,7</w:t>
            </w:r>
          </w:p>
        </w:tc>
        <w:tc>
          <w:tcPr>
            <w:tcW w:w="71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</w:t>
            </w:r>
          </w:p>
        </w:tc>
        <w:tc>
          <w:tcPr>
            <w:tcW w:w="940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112,5</w:t>
            </w:r>
          </w:p>
        </w:tc>
        <w:tc>
          <w:tcPr>
            <w:tcW w:w="706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100,7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112,2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100,4</w:t>
            </w:r>
          </w:p>
        </w:tc>
      </w:tr>
      <w:tr w:rsidR="00B95908" w:rsidRPr="00B95908" w:rsidTr="00AB5056">
        <w:tc>
          <w:tcPr>
            <w:tcW w:w="15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Жиры</w:t>
            </w:r>
          </w:p>
        </w:tc>
        <w:tc>
          <w:tcPr>
            <w:tcW w:w="8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118,8</w:t>
            </w:r>
          </w:p>
        </w:tc>
        <w:tc>
          <w:tcPr>
            <w:tcW w:w="9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117,5</w:t>
            </w:r>
          </w:p>
        </w:tc>
        <w:tc>
          <w:tcPr>
            <w:tcW w:w="715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98,9</w:t>
            </w:r>
          </w:p>
        </w:tc>
        <w:tc>
          <w:tcPr>
            <w:tcW w:w="868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118,8</w:t>
            </w:r>
          </w:p>
        </w:tc>
        <w:tc>
          <w:tcPr>
            <w:tcW w:w="71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</w:t>
            </w:r>
          </w:p>
        </w:tc>
        <w:tc>
          <w:tcPr>
            <w:tcW w:w="940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118,4</w:t>
            </w:r>
          </w:p>
        </w:tc>
        <w:tc>
          <w:tcPr>
            <w:tcW w:w="706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99,6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118,4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99,6</w:t>
            </w:r>
          </w:p>
        </w:tc>
      </w:tr>
      <w:tr w:rsidR="00B95908" w:rsidRPr="00B95908" w:rsidTr="00AB5056">
        <w:tc>
          <w:tcPr>
            <w:tcW w:w="15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Углеводы</w:t>
            </w:r>
          </w:p>
        </w:tc>
        <w:tc>
          <w:tcPr>
            <w:tcW w:w="8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424</w:t>
            </w:r>
          </w:p>
        </w:tc>
        <w:tc>
          <w:tcPr>
            <w:tcW w:w="9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425</w:t>
            </w:r>
          </w:p>
        </w:tc>
        <w:tc>
          <w:tcPr>
            <w:tcW w:w="715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100,2</w:t>
            </w:r>
          </w:p>
        </w:tc>
        <w:tc>
          <w:tcPr>
            <w:tcW w:w="868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424</w:t>
            </w:r>
          </w:p>
        </w:tc>
        <w:tc>
          <w:tcPr>
            <w:tcW w:w="71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</w:t>
            </w:r>
          </w:p>
        </w:tc>
        <w:tc>
          <w:tcPr>
            <w:tcW w:w="940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425</w:t>
            </w:r>
          </w:p>
        </w:tc>
        <w:tc>
          <w:tcPr>
            <w:tcW w:w="706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100,2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427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100,7</w:t>
            </w:r>
          </w:p>
        </w:tc>
      </w:tr>
      <w:tr w:rsidR="00B95908" w:rsidRPr="00B95908" w:rsidTr="00AB5056">
        <w:tc>
          <w:tcPr>
            <w:tcW w:w="15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Калорийность</w:t>
            </w:r>
          </w:p>
        </w:tc>
        <w:tc>
          <w:tcPr>
            <w:tcW w:w="8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3209</w:t>
            </w:r>
          </w:p>
        </w:tc>
        <w:tc>
          <w:tcPr>
            <w:tcW w:w="9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3207</w:t>
            </w:r>
          </w:p>
        </w:tc>
        <w:tc>
          <w:tcPr>
            <w:tcW w:w="715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99,9</w:t>
            </w:r>
          </w:p>
        </w:tc>
        <w:tc>
          <w:tcPr>
            <w:tcW w:w="868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3209</w:t>
            </w:r>
          </w:p>
        </w:tc>
        <w:tc>
          <w:tcPr>
            <w:tcW w:w="71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</w:t>
            </w:r>
          </w:p>
        </w:tc>
        <w:tc>
          <w:tcPr>
            <w:tcW w:w="940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3207</w:t>
            </w:r>
          </w:p>
        </w:tc>
        <w:tc>
          <w:tcPr>
            <w:tcW w:w="706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99,9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3208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99,9</w:t>
            </w:r>
          </w:p>
        </w:tc>
      </w:tr>
      <w:tr w:rsidR="00B95908" w:rsidRPr="00B95908" w:rsidTr="00AB5056">
        <w:tc>
          <w:tcPr>
            <w:tcW w:w="1541" w:type="dxa"/>
            <w:vMerge w:val="restart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841" w:type="dxa"/>
            <w:vMerge w:val="restart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</w:p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норма</w:t>
            </w:r>
          </w:p>
        </w:tc>
        <w:tc>
          <w:tcPr>
            <w:tcW w:w="1656" w:type="dxa"/>
            <w:gridSpan w:val="2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Сент. 20</w:t>
            </w:r>
          </w:p>
        </w:tc>
        <w:tc>
          <w:tcPr>
            <w:tcW w:w="1579" w:type="dxa"/>
            <w:gridSpan w:val="2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Окт. 20</w:t>
            </w:r>
          </w:p>
        </w:tc>
        <w:tc>
          <w:tcPr>
            <w:tcW w:w="1646" w:type="dxa"/>
            <w:gridSpan w:val="2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proofErr w:type="spellStart"/>
            <w:r w:rsidRPr="00B95908">
              <w:rPr>
                <w:rFonts w:ascii="Calibri" w:hAnsi="Calibri"/>
                <w:b/>
              </w:rPr>
              <w:t>Нояб</w:t>
            </w:r>
            <w:proofErr w:type="spellEnd"/>
            <w:r w:rsidRPr="00B95908">
              <w:rPr>
                <w:rFonts w:ascii="Calibri" w:hAnsi="Calibri"/>
                <w:b/>
              </w:rPr>
              <w:t>. 20</w:t>
            </w:r>
          </w:p>
        </w:tc>
        <w:tc>
          <w:tcPr>
            <w:tcW w:w="1388" w:type="dxa"/>
            <w:gridSpan w:val="2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proofErr w:type="spellStart"/>
            <w:r w:rsidRPr="00B95908">
              <w:rPr>
                <w:rFonts w:ascii="Calibri" w:hAnsi="Calibri"/>
                <w:b/>
              </w:rPr>
              <w:t>Декаб</w:t>
            </w:r>
            <w:proofErr w:type="spellEnd"/>
            <w:r w:rsidRPr="00B95908">
              <w:rPr>
                <w:rFonts w:ascii="Calibri" w:hAnsi="Calibri"/>
                <w:b/>
              </w:rPr>
              <w:t>. 20</w:t>
            </w:r>
          </w:p>
        </w:tc>
      </w:tr>
      <w:tr w:rsidR="00B95908" w:rsidRPr="00B95908" w:rsidTr="00AB5056">
        <w:tc>
          <w:tcPr>
            <w:tcW w:w="1541" w:type="dxa"/>
            <w:vMerge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841" w:type="dxa"/>
            <w:vMerge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</w:p>
        </w:tc>
        <w:tc>
          <w:tcPr>
            <w:tcW w:w="9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proofErr w:type="spellStart"/>
            <w:r w:rsidRPr="00B95908">
              <w:rPr>
                <w:rFonts w:ascii="Calibri" w:hAnsi="Calibri"/>
                <w:b/>
              </w:rPr>
              <w:t>Фактич</w:t>
            </w:r>
            <w:proofErr w:type="spellEnd"/>
            <w:r w:rsidRPr="00B95908">
              <w:rPr>
                <w:rFonts w:ascii="Calibri" w:hAnsi="Calibri"/>
                <w:b/>
              </w:rPr>
              <w:t>.</w:t>
            </w:r>
          </w:p>
        </w:tc>
        <w:tc>
          <w:tcPr>
            <w:tcW w:w="715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%</w:t>
            </w:r>
          </w:p>
        </w:tc>
        <w:tc>
          <w:tcPr>
            <w:tcW w:w="868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proofErr w:type="spellStart"/>
            <w:r w:rsidRPr="00B95908">
              <w:rPr>
                <w:rFonts w:ascii="Calibri" w:hAnsi="Calibri"/>
                <w:b/>
              </w:rPr>
              <w:t>фактич</w:t>
            </w:r>
            <w:proofErr w:type="spellEnd"/>
          </w:p>
        </w:tc>
        <w:tc>
          <w:tcPr>
            <w:tcW w:w="71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%</w:t>
            </w:r>
          </w:p>
        </w:tc>
        <w:tc>
          <w:tcPr>
            <w:tcW w:w="940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proofErr w:type="spellStart"/>
            <w:r w:rsidRPr="00B95908">
              <w:rPr>
                <w:rFonts w:ascii="Calibri" w:hAnsi="Calibri"/>
                <w:b/>
              </w:rPr>
              <w:t>Фактич</w:t>
            </w:r>
            <w:proofErr w:type="spellEnd"/>
            <w:r w:rsidRPr="00B95908">
              <w:rPr>
                <w:rFonts w:ascii="Calibri" w:hAnsi="Calibri"/>
                <w:b/>
              </w:rPr>
              <w:t>.</w:t>
            </w:r>
          </w:p>
        </w:tc>
        <w:tc>
          <w:tcPr>
            <w:tcW w:w="706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%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Факт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%</w:t>
            </w:r>
          </w:p>
        </w:tc>
      </w:tr>
      <w:tr w:rsidR="00B95908" w:rsidRPr="00B95908" w:rsidTr="00AB5056">
        <w:tc>
          <w:tcPr>
            <w:tcW w:w="15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Белки</w:t>
            </w:r>
          </w:p>
        </w:tc>
        <w:tc>
          <w:tcPr>
            <w:tcW w:w="8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111,7</w:t>
            </w:r>
          </w:p>
        </w:tc>
        <w:tc>
          <w:tcPr>
            <w:tcW w:w="9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111,7</w:t>
            </w:r>
          </w:p>
        </w:tc>
        <w:tc>
          <w:tcPr>
            <w:tcW w:w="715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</w:t>
            </w:r>
          </w:p>
        </w:tc>
        <w:tc>
          <w:tcPr>
            <w:tcW w:w="868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112,2</w:t>
            </w:r>
          </w:p>
        </w:tc>
        <w:tc>
          <w:tcPr>
            <w:tcW w:w="71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100,4</w:t>
            </w:r>
          </w:p>
        </w:tc>
        <w:tc>
          <w:tcPr>
            <w:tcW w:w="940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111,9</w:t>
            </w:r>
          </w:p>
        </w:tc>
        <w:tc>
          <w:tcPr>
            <w:tcW w:w="706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100,1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111,5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99,8</w:t>
            </w:r>
          </w:p>
        </w:tc>
      </w:tr>
      <w:tr w:rsidR="00B95908" w:rsidRPr="00B95908" w:rsidTr="00AB5056">
        <w:tc>
          <w:tcPr>
            <w:tcW w:w="15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Жиры</w:t>
            </w:r>
          </w:p>
        </w:tc>
        <w:tc>
          <w:tcPr>
            <w:tcW w:w="8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118,8</w:t>
            </w:r>
          </w:p>
        </w:tc>
        <w:tc>
          <w:tcPr>
            <w:tcW w:w="9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119</w:t>
            </w:r>
          </w:p>
        </w:tc>
        <w:tc>
          <w:tcPr>
            <w:tcW w:w="715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</w:t>
            </w:r>
          </w:p>
        </w:tc>
        <w:tc>
          <w:tcPr>
            <w:tcW w:w="868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118,6</w:t>
            </w:r>
          </w:p>
        </w:tc>
        <w:tc>
          <w:tcPr>
            <w:tcW w:w="71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99,8</w:t>
            </w:r>
          </w:p>
        </w:tc>
        <w:tc>
          <w:tcPr>
            <w:tcW w:w="940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118,5</w:t>
            </w:r>
          </w:p>
        </w:tc>
        <w:tc>
          <w:tcPr>
            <w:tcW w:w="706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99,7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118,5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99,7</w:t>
            </w:r>
          </w:p>
        </w:tc>
      </w:tr>
      <w:tr w:rsidR="00B95908" w:rsidRPr="00B95908" w:rsidTr="00AB5056">
        <w:tc>
          <w:tcPr>
            <w:tcW w:w="15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Углеводы</w:t>
            </w:r>
          </w:p>
        </w:tc>
        <w:tc>
          <w:tcPr>
            <w:tcW w:w="8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424</w:t>
            </w:r>
          </w:p>
        </w:tc>
        <w:tc>
          <w:tcPr>
            <w:tcW w:w="9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425</w:t>
            </w:r>
          </w:p>
        </w:tc>
        <w:tc>
          <w:tcPr>
            <w:tcW w:w="715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100,2</w:t>
            </w:r>
          </w:p>
        </w:tc>
        <w:tc>
          <w:tcPr>
            <w:tcW w:w="868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425</w:t>
            </w:r>
          </w:p>
        </w:tc>
        <w:tc>
          <w:tcPr>
            <w:tcW w:w="71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100,2</w:t>
            </w:r>
          </w:p>
        </w:tc>
        <w:tc>
          <w:tcPr>
            <w:tcW w:w="940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427</w:t>
            </w:r>
          </w:p>
        </w:tc>
        <w:tc>
          <w:tcPr>
            <w:tcW w:w="706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100,7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423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99,7</w:t>
            </w:r>
          </w:p>
        </w:tc>
      </w:tr>
      <w:tr w:rsidR="00B95908" w:rsidRPr="00B95908" w:rsidTr="00AB5056">
        <w:tc>
          <w:tcPr>
            <w:tcW w:w="15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Калорийность</w:t>
            </w:r>
          </w:p>
        </w:tc>
        <w:tc>
          <w:tcPr>
            <w:tcW w:w="8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3209</w:t>
            </w:r>
          </w:p>
        </w:tc>
        <w:tc>
          <w:tcPr>
            <w:tcW w:w="9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3210</w:t>
            </w:r>
          </w:p>
        </w:tc>
        <w:tc>
          <w:tcPr>
            <w:tcW w:w="715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</w:t>
            </w:r>
          </w:p>
        </w:tc>
        <w:tc>
          <w:tcPr>
            <w:tcW w:w="868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3209</w:t>
            </w:r>
          </w:p>
        </w:tc>
        <w:tc>
          <w:tcPr>
            <w:tcW w:w="71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</w:t>
            </w:r>
          </w:p>
        </w:tc>
        <w:tc>
          <w:tcPr>
            <w:tcW w:w="940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3207</w:t>
            </w:r>
          </w:p>
        </w:tc>
        <w:tc>
          <w:tcPr>
            <w:tcW w:w="706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99,9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3208</w:t>
            </w:r>
          </w:p>
        </w:tc>
        <w:tc>
          <w:tcPr>
            <w:tcW w:w="694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99,9</w:t>
            </w:r>
          </w:p>
        </w:tc>
      </w:tr>
      <w:tr w:rsidR="00B95908" w:rsidRPr="00B95908" w:rsidTr="00AB5056">
        <w:trPr>
          <w:gridAfter w:val="6"/>
          <w:wAfter w:w="4613" w:type="dxa"/>
        </w:trPr>
        <w:tc>
          <w:tcPr>
            <w:tcW w:w="1541" w:type="dxa"/>
            <w:vMerge w:val="restart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841" w:type="dxa"/>
            <w:vMerge w:val="restart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</w:p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норма</w:t>
            </w:r>
          </w:p>
        </w:tc>
        <w:tc>
          <w:tcPr>
            <w:tcW w:w="1656" w:type="dxa"/>
            <w:gridSpan w:val="2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2019 год</w:t>
            </w:r>
          </w:p>
        </w:tc>
      </w:tr>
      <w:tr w:rsidR="00B95908" w:rsidRPr="00B95908" w:rsidTr="00AB5056">
        <w:trPr>
          <w:gridAfter w:val="6"/>
          <w:wAfter w:w="4613" w:type="dxa"/>
        </w:trPr>
        <w:tc>
          <w:tcPr>
            <w:tcW w:w="1541" w:type="dxa"/>
            <w:vMerge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841" w:type="dxa"/>
            <w:vMerge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</w:p>
        </w:tc>
        <w:tc>
          <w:tcPr>
            <w:tcW w:w="9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proofErr w:type="spellStart"/>
            <w:r w:rsidRPr="00B95908">
              <w:rPr>
                <w:rFonts w:ascii="Calibri" w:hAnsi="Calibri"/>
                <w:b/>
              </w:rPr>
              <w:t>Фактич</w:t>
            </w:r>
            <w:proofErr w:type="spellEnd"/>
            <w:r w:rsidRPr="00B95908">
              <w:rPr>
                <w:rFonts w:ascii="Calibri" w:hAnsi="Calibri"/>
                <w:b/>
              </w:rPr>
              <w:t>.</w:t>
            </w:r>
          </w:p>
        </w:tc>
        <w:tc>
          <w:tcPr>
            <w:tcW w:w="715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%</w:t>
            </w:r>
          </w:p>
        </w:tc>
      </w:tr>
      <w:tr w:rsidR="00B95908" w:rsidRPr="00B95908" w:rsidTr="00AB5056">
        <w:trPr>
          <w:gridAfter w:val="6"/>
          <w:wAfter w:w="4613" w:type="dxa"/>
        </w:trPr>
        <w:tc>
          <w:tcPr>
            <w:tcW w:w="15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Белки</w:t>
            </w:r>
          </w:p>
        </w:tc>
        <w:tc>
          <w:tcPr>
            <w:tcW w:w="8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111,7</w:t>
            </w:r>
          </w:p>
        </w:tc>
        <w:tc>
          <w:tcPr>
            <w:tcW w:w="9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111,6</w:t>
            </w:r>
          </w:p>
        </w:tc>
        <w:tc>
          <w:tcPr>
            <w:tcW w:w="715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99,9</w:t>
            </w:r>
          </w:p>
        </w:tc>
      </w:tr>
      <w:tr w:rsidR="00B95908" w:rsidRPr="00B95908" w:rsidTr="00AB5056">
        <w:trPr>
          <w:gridAfter w:val="6"/>
          <w:wAfter w:w="4613" w:type="dxa"/>
        </w:trPr>
        <w:tc>
          <w:tcPr>
            <w:tcW w:w="15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Жиры</w:t>
            </w:r>
          </w:p>
        </w:tc>
        <w:tc>
          <w:tcPr>
            <w:tcW w:w="8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118,8</w:t>
            </w:r>
          </w:p>
        </w:tc>
        <w:tc>
          <w:tcPr>
            <w:tcW w:w="9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118,1</w:t>
            </w:r>
          </w:p>
        </w:tc>
        <w:tc>
          <w:tcPr>
            <w:tcW w:w="715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99,4</w:t>
            </w:r>
          </w:p>
        </w:tc>
      </w:tr>
      <w:tr w:rsidR="00B95908" w:rsidRPr="00B95908" w:rsidTr="00AB5056">
        <w:trPr>
          <w:gridAfter w:val="6"/>
          <w:wAfter w:w="4613" w:type="dxa"/>
        </w:trPr>
        <w:tc>
          <w:tcPr>
            <w:tcW w:w="15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Углеводы</w:t>
            </w:r>
          </w:p>
        </w:tc>
        <w:tc>
          <w:tcPr>
            <w:tcW w:w="8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424</w:t>
            </w:r>
          </w:p>
        </w:tc>
        <w:tc>
          <w:tcPr>
            <w:tcW w:w="9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424</w:t>
            </w:r>
          </w:p>
        </w:tc>
        <w:tc>
          <w:tcPr>
            <w:tcW w:w="715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</w:t>
            </w:r>
          </w:p>
        </w:tc>
      </w:tr>
      <w:tr w:rsidR="00B95908" w:rsidRPr="00B95908" w:rsidTr="00AB5056">
        <w:trPr>
          <w:gridAfter w:val="6"/>
          <w:wAfter w:w="4613" w:type="dxa"/>
        </w:trPr>
        <w:tc>
          <w:tcPr>
            <w:tcW w:w="15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  <w:b/>
              </w:rPr>
            </w:pPr>
            <w:r w:rsidRPr="00B95908">
              <w:rPr>
                <w:rFonts w:ascii="Calibri" w:hAnsi="Calibri"/>
                <w:b/>
              </w:rPr>
              <w:t>Калорийность</w:t>
            </w:r>
          </w:p>
        </w:tc>
        <w:tc>
          <w:tcPr>
            <w:tcW w:w="8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3209</w:t>
            </w:r>
          </w:p>
        </w:tc>
        <w:tc>
          <w:tcPr>
            <w:tcW w:w="941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3212</w:t>
            </w:r>
          </w:p>
        </w:tc>
        <w:tc>
          <w:tcPr>
            <w:tcW w:w="715" w:type="dxa"/>
          </w:tcPr>
          <w:p w:rsidR="00B95908" w:rsidRPr="00B95908" w:rsidRDefault="00B95908" w:rsidP="00B95908">
            <w:pPr>
              <w:spacing w:after="200" w:line="276" w:lineRule="auto"/>
              <w:rPr>
                <w:rFonts w:ascii="Calibri" w:hAnsi="Calibri"/>
              </w:rPr>
            </w:pPr>
            <w:r w:rsidRPr="00B95908">
              <w:rPr>
                <w:rFonts w:ascii="Calibri" w:hAnsi="Calibri"/>
              </w:rPr>
              <w:t>100</w:t>
            </w:r>
          </w:p>
        </w:tc>
      </w:tr>
    </w:tbl>
    <w:p w:rsidR="00B95908" w:rsidRPr="00B95908" w:rsidRDefault="00B95908" w:rsidP="00B95908">
      <w:pPr>
        <w:rPr>
          <w:rFonts w:ascii="Calibri" w:eastAsia="Times New Roman" w:hAnsi="Calibri" w:cs="Times New Roman"/>
          <w:lang w:eastAsia="ru-RU"/>
        </w:rPr>
      </w:pPr>
      <w:r w:rsidRPr="00B95908">
        <w:rPr>
          <w:rFonts w:ascii="Calibri" w:eastAsia="Times New Roman" w:hAnsi="Calibri" w:cs="Times New Roman"/>
          <w:lang w:eastAsia="ru-RU"/>
        </w:rPr>
        <w:t xml:space="preserve"> </w:t>
      </w:r>
    </w:p>
    <w:p w:rsidR="00B95908" w:rsidRPr="00B95908" w:rsidRDefault="00B95908" w:rsidP="00B959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питание детей сбалансировано, химический состав 1:1:4. </w:t>
      </w:r>
    </w:p>
    <w:p w:rsidR="00B95908" w:rsidRPr="00B95908" w:rsidRDefault="00B95908" w:rsidP="00B95908">
      <w:pPr>
        <w:ind w:firstLine="50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95908">
        <w:rPr>
          <w:rFonts w:ascii="Times New Roman" w:eastAsia="Times New Roman" w:hAnsi="Times New Roman" w:cs="Times New Roman"/>
          <w:b/>
          <w:lang w:eastAsia="ru-RU"/>
        </w:rPr>
        <w:lastRenderedPageBreak/>
        <w:t>Контрольные мероприятия</w:t>
      </w:r>
    </w:p>
    <w:p w:rsidR="00B95908" w:rsidRPr="00B95908" w:rsidRDefault="00B95908" w:rsidP="00B959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санитарных правил осуществляется ФБУЗ «Центр гигиены и эпидемиологии в Иркутской области»</w:t>
      </w:r>
    </w:p>
    <w:p w:rsidR="00AB5056" w:rsidRDefault="00B95908" w:rsidP="00B95908">
      <w:pPr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производственного контроля были проведены проверки качества готовой продукции (калорийность; химический состав блюд; качество термической обработки). Произведен контроль качества питьевой воды.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контрольной деятельности нарушения: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59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</w:t>
      </w:r>
      <w:r w:rsidR="000A2BE4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2E6F79" w:rsidRDefault="002E6F79" w:rsidP="000578F7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D1EC4" w:rsidRPr="006D1EC4" w:rsidRDefault="006D1EC4" w:rsidP="00B95908">
      <w:pPr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D1EC4">
        <w:rPr>
          <w:rFonts w:ascii="Times New Roman" w:eastAsia="Times New Roman" w:hAnsi="Times New Roman" w:cs="Times New Roman"/>
          <w:b/>
          <w:lang w:eastAsia="ru-RU"/>
        </w:rPr>
        <w:t>Раздел 6. Социально-правовая защита несовершеннолетних</w:t>
      </w:r>
    </w:p>
    <w:p w:rsidR="006D1EC4" w:rsidRPr="006D1EC4" w:rsidRDefault="002E6F79" w:rsidP="006D1EC4">
      <w:pPr>
        <w:ind w:firstLine="284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Таблица 24</w:t>
      </w:r>
    </w:p>
    <w:p w:rsidR="006D1EC4" w:rsidRPr="006D1EC4" w:rsidRDefault="006D1EC4" w:rsidP="006D1EC4">
      <w:pPr>
        <w:ind w:firstLine="284"/>
        <w:rPr>
          <w:rFonts w:ascii="Times New Roman" w:eastAsia="Times New Roman" w:hAnsi="Times New Roman" w:cs="Times New Roman"/>
          <w:b/>
          <w:lang w:eastAsia="ru-RU"/>
        </w:rPr>
      </w:pPr>
      <w:r w:rsidRPr="006D1EC4">
        <w:rPr>
          <w:rFonts w:ascii="Times New Roman" w:eastAsia="Times New Roman" w:hAnsi="Times New Roman" w:cs="Times New Roman"/>
          <w:b/>
          <w:lang w:eastAsia="ru-RU"/>
        </w:rPr>
        <w:t>Социальные выплаты: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2"/>
        <w:gridCol w:w="1701"/>
        <w:gridCol w:w="1048"/>
      </w:tblGrid>
      <w:tr w:rsidR="006D1EC4" w:rsidRPr="006D1EC4" w:rsidTr="006D1EC4">
        <w:trPr>
          <w:jc w:val="center"/>
        </w:trPr>
        <w:tc>
          <w:tcPr>
            <w:tcW w:w="6722" w:type="dxa"/>
          </w:tcPr>
          <w:p w:rsidR="006D1EC4" w:rsidRPr="006D1EC4" w:rsidRDefault="006D1EC4" w:rsidP="00297B4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D1EC4" w:rsidRPr="006D1EC4" w:rsidRDefault="006D1EC4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</w:tc>
        <w:tc>
          <w:tcPr>
            <w:tcW w:w="1048" w:type="dxa"/>
          </w:tcPr>
          <w:p w:rsidR="006D1EC4" w:rsidRPr="006D1EC4" w:rsidRDefault="006D1EC4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</w:tr>
      <w:tr w:rsidR="006D1EC4" w:rsidRPr="006D1EC4" w:rsidTr="006D1EC4">
        <w:trPr>
          <w:jc w:val="center"/>
        </w:trPr>
        <w:tc>
          <w:tcPr>
            <w:tcW w:w="6722" w:type="dxa"/>
          </w:tcPr>
          <w:p w:rsidR="006D1EC4" w:rsidRPr="006D1EC4" w:rsidRDefault="006D1EC4" w:rsidP="008D67C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Число воспитанников, получающих пенсию, из них:</w:t>
            </w:r>
            <w:r w:rsidR="008D67C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26</w:t>
            </w:r>
          </w:p>
        </w:tc>
        <w:tc>
          <w:tcPr>
            <w:tcW w:w="1701" w:type="dxa"/>
          </w:tcPr>
          <w:p w:rsidR="006D1EC4" w:rsidRPr="009B0967" w:rsidRDefault="008D67C4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048" w:type="dxa"/>
          </w:tcPr>
          <w:p w:rsidR="006D1EC4" w:rsidRPr="009B0967" w:rsidRDefault="002E6F79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D1EC4" w:rsidRPr="006D1EC4" w:rsidTr="006D1EC4">
        <w:trPr>
          <w:jc w:val="center"/>
        </w:trPr>
        <w:tc>
          <w:tcPr>
            <w:tcW w:w="6722" w:type="dxa"/>
          </w:tcPr>
          <w:p w:rsidR="006D1EC4" w:rsidRPr="006D1EC4" w:rsidRDefault="006D1EC4" w:rsidP="008D67C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По потери кормильца</w:t>
            </w:r>
            <w:r w:rsidR="008D67C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13</w:t>
            </w:r>
          </w:p>
        </w:tc>
        <w:tc>
          <w:tcPr>
            <w:tcW w:w="1701" w:type="dxa"/>
          </w:tcPr>
          <w:p w:rsidR="006D1EC4" w:rsidRPr="009B0967" w:rsidRDefault="008D67C4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48" w:type="dxa"/>
          </w:tcPr>
          <w:p w:rsidR="006D1EC4" w:rsidRPr="009B0967" w:rsidRDefault="006E1079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D1EC4" w:rsidRPr="006D1EC4" w:rsidTr="006D1EC4">
        <w:trPr>
          <w:jc w:val="center"/>
        </w:trPr>
        <w:tc>
          <w:tcPr>
            <w:tcW w:w="6722" w:type="dxa"/>
          </w:tcPr>
          <w:p w:rsidR="006D1EC4" w:rsidRPr="006D1EC4" w:rsidRDefault="006D1EC4" w:rsidP="008D67C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 xml:space="preserve">По инвалидности или соц. </w:t>
            </w:r>
            <w:r w:rsidR="008D67C4" w:rsidRPr="006D1EC4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аболеванию</w:t>
            </w:r>
            <w:r w:rsidR="008D67C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6</w:t>
            </w:r>
          </w:p>
        </w:tc>
        <w:tc>
          <w:tcPr>
            <w:tcW w:w="1701" w:type="dxa"/>
          </w:tcPr>
          <w:p w:rsidR="006D1EC4" w:rsidRPr="009B0967" w:rsidRDefault="008D67C4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48" w:type="dxa"/>
          </w:tcPr>
          <w:p w:rsidR="006D1EC4" w:rsidRPr="009B0967" w:rsidRDefault="006E1079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6D1EC4" w:rsidRPr="006D1EC4" w:rsidTr="006D1EC4">
        <w:trPr>
          <w:jc w:val="center"/>
        </w:trPr>
        <w:tc>
          <w:tcPr>
            <w:tcW w:w="6722" w:type="dxa"/>
          </w:tcPr>
          <w:p w:rsidR="006D1EC4" w:rsidRPr="006D1EC4" w:rsidRDefault="006D1EC4" w:rsidP="00297B4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Сироты</w:t>
            </w:r>
            <w:r w:rsidR="008D67C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10</w:t>
            </w:r>
          </w:p>
        </w:tc>
        <w:tc>
          <w:tcPr>
            <w:tcW w:w="1701" w:type="dxa"/>
          </w:tcPr>
          <w:p w:rsidR="006D1EC4" w:rsidRPr="009B0967" w:rsidRDefault="008D67C4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48" w:type="dxa"/>
          </w:tcPr>
          <w:p w:rsidR="006D1EC4" w:rsidRPr="009B0967" w:rsidRDefault="006E1079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6D1EC4" w:rsidRPr="006D1EC4" w:rsidTr="006D1EC4">
        <w:trPr>
          <w:jc w:val="center"/>
        </w:trPr>
        <w:tc>
          <w:tcPr>
            <w:tcW w:w="6722" w:type="dxa"/>
          </w:tcPr>
          <w:p w:rsidR="006D1EC4" w:rsidRPr="006D1EC4" w:rsidRDefault="006D1EC4" w:rsidP="00297B45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Алименты взысканы</w:t>
            </w:r>
            <w:r w:rsidR="008D67C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</w:t>
            </w:r>
            <w:r w:rsidR="006E10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D67C4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701" w:type="dxa"/>
          </w:tcPr>
          <w:p w:rsidR="006D1EC4" w:rsidRPr="009B0967" w:rsidRDefault="008D67C4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048" w:type="dxa"/>
          </w:tcPr>
          <w:p w:rsidR="006D1EC4" w:rsidRPr="009B0967" w:rsidRDefault="006E1079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D1EC4" w:rsidRPr="006D1EC4" w:rsidTr="006D1EC4">
        <w:trPr>
          <w:jc w:val="center"/>
        </w:trPr>
        <w:tc>
          <w:tcPr>
            <w:tcW w:w="6722" w:type="dxa"/>
          </w:tcPr>
          <w:p w:rsidR="006D1EC4" w:rsidRPr="006D1EC4" w:rsidRDefault="006D1EC4" w:rsidP="008D67C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Фактически получают</w:t>
            </w:r>
            <w:r w:rsidR="008D67C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3</w:t>
            </w:r>
          </w:p>
        </w:tc>
        <w:tc>
          <w:tcPr>
            <w:tcW w:w="1701" w:type="dxa"/>
          </w:tcPr>
          <w:p w:rsidR="006D1EC4" w:rsidRPr="009B0967" w:rsidRDefault="008D67C4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48" w:type="dxa"/>
          </w:tcPr>
          <w:p w:rsidR="006D1EC4" w:rsidRPr="009B0967" w:rsidRDefault="006E1079" w:rsidP="00297B4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</w:tbl>
    <w:p w:rsidR="006D1EC4" w:rsidRPr="006D1EC4" w:rsidRDefault="006D1EC4" w:rsidP="00297B45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D1EC4" w:rsidRPr="006D1EC4" w:rsidRDefault="006D1EC4" w:rsidP="006D1EC4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D1EC4">
        <w:rPr>
          <w:rFonts w:ascii="Times New Roman" w:eastAsia="Times New Roman" w:hAnsi="Times New Roman" w:cs="Times New Roman"/>
          <w:b/>
          <w:lang w:eastAsia="ru-RU"/>
        </w:rPr>
        <w:t>Оформленные и переоформленные социальные выплаты: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6384"/>
        <w:gridCol w:w="1580"/>
        <w:gridCol w:w="1108"/>
      </w:tblGrid>
      <w:tr w:rsidR="006D1EC4" w:rsidRPr="006D1EC4" w:rsidTr="000578F7">
        <w:tc>
          <w:tcPr>
            <w:tcW w:w="6384" w:type="dxa"/>
          </w:tcPr>
          <w:p w:rsidR="006D1EC4" w:rsidRPr="006D1EC4" w:rsidRDefault="006D1EC4" w:rsidP="006D1EC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80" w:type="dxa"/>
          </w:tcPr>
          <w:p w:rsidR="006D1EC4" w:rsidRPr="006D1EC4" w:rsidRDefault="006D1EC4" w:rsidP="00496B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</w:tc>
        <w:tc>
          <w:tcPr>
            <w:tcW w:w="1108" w:type="dxa"/>
          </w:tcPr>
          <w:p w:rsidR="006D1EC4" w:rsidRPr="006D1EC4" w:rsidRDefault="006D1EC4" w:rsidP="00496B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</w:tr>
      <w:tr w:rsidR="006D1EC4" w:rsidRPr="006D1EC4" w:rsidTr="000578F7">
        <w:tc>
          <w:tcPr>
            <w:tcW w:w="6384" w:type="dxa"/>
          </w:tcPr>
          <w:p w:rsidR="006D1EC4" w:rsidRPr="006D1EC4" w:rsidRDefault="006D1EC4" w:rsidP="008D67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Пенсия по потере кормильца</w:t>
            </w:r>
            <w:r w:rsidR="008D67C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</w:t>
            </w:r>
          </w:p>
        </w:tc>
        <w:tc>
          <w:tcPr>
            <w:tcW w:w="1580" w:type="dxa"/>
          </w:tcPr>
          <w:p w:rsidR="006D1EC4" w:rsidRPr="009B0967" w:rsidRDefault="008D67C4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08" w:type="dxa"/>
          </w:tcPr>
          <w:p w:rsidR="006D1EC4" w:rsidRPr="009B0967" w:rsidRDefault="006E1079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6D1EC4" w:rsidRPr="006D1EC4" w:rsidTr="000578F7">
        <w:tc>
          <w:tcPr>
            <w:tcW w:w="6384" w:type="dxa"/>
          </w:tcPr>
          <w:p w:rsidR="006D1EC4" w:rsidRPr="006D1EC4" w:rsidRDefault="006D1EC4" w:rsidP="008D67C4">
            <w:pPr>
              <w:tabs>
                <w:tab w:val="right" w:pos="644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Пенсия</w:t>
            </w:r>
            <w:r w:rsidR="008D67C4">
              <w:rPr>
                <w:rFonts w:ascii="Times New Roman" w:eastAsia="Times New Roman" w:hAnsi="Times New Roman" w:cs="Times New Roman"/>
                <w:lang w:eastAsia="ru-RU"/>
              </w:rPr>
              <w:t xml:space="preserve"> по потери обоих кормильцев (сироты)</w:t>
            </w:r>
            <w:r w:rsidR="008D67C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580" w:type="dxa"/>
          </w:tcPr>
          <w:p w:rsidR="006D1EC4" w:rsidRPr="009B0967" w:rsidRDefault="008D67C4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08" w:type="dxa"/>
          </w:tcPr>
          <w:p w:rsidR="006D1EC4" w:rsidRPr="009B0967" w:rsidRDefault="00EF3C5A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0.8</w:t>
            </w:r>
          </w:p>
        </w:tc>
      </w:tr>
      <w:tr w:rsidR="008D67C4" w:rsidRPr="006D1EC4" w:rsidTr="000578F7">
        <w:tc>
          <w:tcPr>
            <w:tcW w:w="6384" w:type="dxa"/>
          </w:tcPr>
          <w:p w:rsidR="008D67C4" w:rsidRPr="006D1EC4" w:rsidRDefault="008D67C4" w:rsidP="008D67C4">
            <w:pPr>
              <w:tabs>
                <w:tab w:val="right" w:pos="644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РСД</w:t>
            </w:r>
          </w:p>
        </w:tc>
        <w:tc>
          <w:tcPr>
            <w:tcW w:w="1580" w:type="dxa"/>
          </w:tcPr>
          <w:p w:rsidR="008D67C4" w:rsidRDefault="008D67C4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08" w:type="dxa"/>
          </w:tcPr>
          <w:p w:rsidR="008D67C4" w:rsidRPr="009B0967" w:rsidRDefault="00EF3C5A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6D1EC4" w:rsidRPr="006D1EC4" w:rsidTr="000578F7">
        <w:tc>
          <w:tcPr>
            <w:tcW w:w="6384" w:type="dxa"/>
          </w:tcPr>
          <w:p w:rsidR="006D1EC4" w:rsidRPr="006D1EC4" w:rsidRDefault="006D1EC4" w:rsidP="008D67C4">
            <w:pPr>
              <w:tabs>
                <w:tab w:val="right" w:pos="644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Смена способа выплаты пенсии</w:t>
            </w:r>
            <w:r w:rsidR="008D67C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580" w:type="dxa"/>
          </w:tcPr>
          <w:p w:rsidR="006D1EC4" w:rsidRPr="009B0967" w:rsidRDefault="006D1EC4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8" w:type="dxa"/>
          </w:tcPr>
          <w:p w:rsidR="006D1EC4" w:rsidRPr="009B0967" w:rsidRDefault="006D1EC4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EC4" w:rsidRPr="006D1EC4" w:rsidTr="000578F7">
        <w:tc>
          <w:tcPr>
            <w:tcW w:w="6384" w:type="dxa"/>
          </w:tcPr>
          <w:p w:rsidR="006D1EC4" w:rsidRPr="006D1EC4" w:rsidRDefault="000B547C" w:rsidP="008D67C4">
            <w:pPr>
              <w:tabs>
                <w:tab w:val="right" w:pos="644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Пенсия по инвалидности</w:t>
            </w:r>
            <w:r w:rsidR="008D67C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580" w:type="dxa"/>
          </w:tcPr>
          <w:p w:rsidR="006D1EC4" w:rsidRPr="009B0967" w:rsidRDefault="008D67C4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08" w:type="dxa"/>
          </w:tcPr>
          <w:p w:rsidR="006D1EC4" w:rsidRPr="009B0967" w:rsidRDefault="00EF3C5A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0.8</w:t>
            </w:r>
          </w:p>
        </w:tc>
      </w:tr>
      <w:tr w:rsidR="001F6206" w:rsidRPr="006D1EC4" w:rsidTr="000578F7">
        <w:tc>
          <w:tcPr>
            <w:tcW w:w="6384" w:type="dxa"/>
          </w:tcPr>
          <w:p w:rsidR="001F6206" w:rsidRPr="006D1EC4" w:rsidRDefault="008D67C4" w:rsidP="008D67C4">
            <w:pPr>
              <w:tabs>
                <w:tab w:val="right" w:pos="644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Пенсия по потери обоих кормильцев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580" w:type="dxa"/>
          </w:tcPr>
          <w:p w:rsidR="001F6206" w:rsidRDefault="008D67C4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08" w:type="dxa"/>
          </w:tcPr>
          <w:p w:rsidR="001F6206" w:rsidRPr="009B0967" w:rsidRDefault="00EF3C5A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7.5</w:t>
            </w:r>
          </w:p>
        </w:tc>
      </w:tr>
      <w:tr w:rsidR="008D67C4" w:rsidRPr="006D1EC4" w:rsidTr="000578F7">
        <w:tc>
          <w:tcPr>
            <w:tcW w:w="6384" w:type="dxa"/>
          </w:tcPr>
          <w:p w:rsidR="008D67C4" w:rsidRDefault="008D67C4" w:rsidP="008D67C4">
            <w:pPr>
              <w:tabs>
                <w:tab w:val="right" w:pos="644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РСД</w:t>
            </w:r>
          </w:p>
        </w:tc>
        <w:tc>
          <w:tcPr>
            <w:tcW w:w="1580" w:type="dxa"/>
          </w:tcPr>
          <w:p w:rsidR="008D67C4" w:rsidRDefault="008D67C4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08" w:type="dxa"/>
          </w:tcPr>
          <w:p w:rsidR="008D67C4" w:rsidRPr="009B0967" w:rsidRDefault="00EF3C5A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5.8</w:t>
            </w:r>
          </w:p>
        </w:tc>
      </w:tr>
    </w:tbl>
    <w:p w:rsidR="006D1EC4" w:rsidRPr="006D1EC4" w:rsidRDefault="006D1EC4" w:rsidP="006D1EC4">
      <w:pPr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6304"/>
        <w:gridCol w:w="1636"/>
        <w:gridCol w:w="1132"/>
      </w:tblGrid>
      <w:tr w:rsidR="006D1EC4" w:rsidRPr="006D1EC4" w:rsidTr="000578F7">
        <w:tc>
          <w:tcPr>
            <w:tcW w:w="6304" w:type="dxa"/>
          </w:tcPr>
          <w:p w:rsidR="006D1EC4" w:rsidRPr="006D1EC4" w:rsidRDefault="006D1EC4" w:rsidP="006D1EC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36" w:type="dxa"/>
          </w:tcPr>
          <w:p w:rsidR="006D1EC4" w:rsidRPr="006D1EC4" w:rsidRDefault="006D1EC4" w:rsidP="00496B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</w:tc>
        <w:tc>
          <w:tcPr>
            <w:tcW w:w="1132" w:type="dxa"/>
          </w:tcPr>
          <w:p w:rsidR="006D1EC4" w:rsidRPr="006D1EC4" w:rsidRDefault="006D1EC4" w:rsidP="00496BA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</w:tr>
      <w:tr w:rsidR="006D1EC4" w:rsidRPr="006D1EC4" w:rsidTr="000578F7">
        <w:tc>
          <w:tcPr>
            <w:tcW w:w="6304" w:type="dxa"/>
          </w:tcPr>
          <w:p w:rsidR="006D1EC4" w:rsidRPr="006D1EC4" w:rsidRDefault="006D1EC4" w:rsidP="006D1E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Открыто счетов</w:t>
            </w:r>
          </w:p>
        </w:tc>
        <w:tc>
          <w:tcPr>
            <w:tcW w:w="1636" w:type="dxa"/>
          </w:tcPr>
          <w:p w:rsidR="006D1EC4" w:rsidRPr="009B0967" w:rsidRDefault="000B547C" w:rsidP="006D1E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32" w:type="dxa"/>
          </w:tcPr>
          <w:p w:rsidR="006D1EC4" w:rsidRPr="009B0967" w:rsidRDefault="002E6F79" w:rsidP="00EF3C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</w:tbl>
    <w:p w:rsidR="000F3C04" w:rsidRDefault="000F3C04" w:rsidP="006D1EC4">
      <w:pPr>
        <w:ind w:firstLine="70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7394F" w:rsidRPr="0027394F" w:rsidRDefault="0027394F" w:rsidP="0027394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9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нахождения несовершеннолетних в учреждении во взаимодействии с отделом опеки и попечительства граждан по Тайшетскому району, ОГКУ «Управление социальной защиты населения по Тайшетскому району», Управлением образования администрации Тайшетского района, ОГБУЗ «</w:t>
      </w:r>
      <w:proofErr w:type="spellStart"/>
      <w:r w:rsidRPr="002739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Тайшетская</w:t>
      </w:r>
      <w:proofErr w:type="spellEnd"/>
      <w:r w:rsidRPr="0027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районная больница», УПФР по Тайшетскому району и др. предпринимаются меры, направленные на защиту прав и законных интересов несовершеннолетних.</w:t>
      </w:r>
    </w:p>
    <w:p w:rsidR="0027394F" w:rsidRPr="0027394F" w:rsidRDefault="0027394F" w:rsidP="0027394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9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работа по оформлению, а также по восстановлению утраченных личных документов (свидетельств о рождении, паспортов, свидетельств о постановке на учет в налоговом органе, страховых свидетельств ОПС, полисов ОМС и т.д.), регистрации по месту пребывания (жительства). В случае смерти родителей, специалисты учреждения оказывают содействие в оформлении пенсии по случаю потери кормильца, а также в оформлении наследственных прав несовершеннолетних.</w:t>
      </w:r>
    </w:p>
    <w:p w:rsidR="004F3674" w:rsidRPr="00A37377" w:rsidRDefault="0027394F" w:rsidP="0027394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9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родители уклоняются от воспитания и содержания детей, и работа по социальной реабилитации семьи, проводимая субъектами профилактики, не дает положительного результата, специалистами учреждения в интересах детей проводится сбор документов для обращения в суд с иском о лишении родительских прав или об </w:t>
      </w:r>
      <w:r w:rsidRPr="00A37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ограничении в родительских правах. </w:t>
      </w:r>
    </w:p>
    <w:p w:rsidR="0027394F" w:rsidRPr="0027394F" w:rsidRDefault="0027394F" w:rsidP="0027394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родителей, уклоняющихся от исполнения родительских обязанностей, взыскиваются алименты в пользу детей. </w:t>
      </w:r>
      <w:r w:rsidR="00A162C7" w:rsidRPr="00A37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аналогичным периодом прошлого года увеличилась </w:t>
      </w:r>
      <w:r w:rsidR="00A37377" w:rsidRPr="00A37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детей, получающих алименты, что связано с продолжаемой работой УФССП России по Иркутской</w:t>
      </w:r>
      <w:r w:rsidR="00A37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по взаимодействию с уполномоченным по правам ребенка в Иркутской области, а также с органами занятости населения по вопросам содействия в трудоустройстве должников по исполнительным документам о взыскании алиментов. </w:t>
      </w:r>
    </w:p>
    <w:p w:rsidR="000F3C04" w:rsidRDefault="000F3C04" w:rsidP="006D1EC4">
      <w:pPr>
        <w:ind w:firstLine="70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B5056" w:rsidRPr="00AB5056" w:rsidRDefault="00AB5056" w:rsidP="00AB5056">
      <w:pPr>
        <w:ind w:firstLine="703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AB5056">
        <w:rPr>
          <w:rFonts w:ascii="Times New Roman" w:eastAsia="Times New Roman" w:hAnsi="Times New Roman" w:cs="Times New Roman"/>
          <w:b/>
          <w:lang w:eastAsia="ru-RU"/>
        </w:rPr>
        <w:t>Таблица 25</w:t>
      </w:r>
    </w:p>
    <w:p w:rsidR="00AB5056" w:rsidRPr="00AB5056" w:rsidRDefault="00AB5056" w:rsidP="00AB5056">
      <w:pPr>
        <w:rPr>
          <w:rFonts w:ascii="Times New Roman" w:eastAsia="Times New Roman" w:hAnsi="Times New Roman" w:cs="Times New Roman"/>
          <w:b/>
          <w:lang w:eastAsia="ru-RU"/>
        </w:rPr>
      </w:pPr>
      <w:r w:rsidRPr="00AB5056">
        <w:rPr>
          <w:rFonts w:ascii="Times New Roman" w:eastAsia="Times New Roman" w:hAnsi="Times New Roman" w:cs="Times New Roman"/>
          <w:b/>
          <w:lang w:eastAsia="ru-RU"/>
        </w:rPr>
        <w:t>Защита жилищных прав: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701"/>
        <w:gridCol w:w="992"/>
      </w:tblGrid>
      <w:tr w:rsidR="00AB5056" w:rsidRPr="00AB5056" w:rsidTr="00AB5056">
        <w:trPr>
          <w:trHeight w:val="270"/>
        </w:trPr>
        <w:tc>
          <w:tcPr>
            <w:tcW w:w="6663" w:type="dxa"/>
          </w:tcPr>
          <w:p w:rsidR="00AB5056" w:rsidRPr="00AB5056" w:rsidRDefault="00AB5056" w:rsidP="00AB50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056">
              <w:rPr>
                <w:rFonts w:ascii="Times New Roman" w:eastAsia="Times New Roman" w:hAnsi="Times New Roman" w:cs="Times New Roman"/>
                <w:lang w:eastAsia="ru-RU"/>
              </w:rPr>
              <w:t>Являются сособственниками</w:t>
            </w:r>
          </w:p>
        </w:tc>
        <w:tc>
          <w:tcPr>
            <w:tcW w:w="1701" w:type="dxa"/>
            <w:vAlign w:val="center"/>
          </w:tcPr>
          <w:p w:rsidR="00AB5056" w:rsidRPr="00AB5056" w:rsidRDefault="00AB5056" w:rsidP="00AB505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056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AB5056" w:rsidRPr="00AB5056" w:rsidRDefault="00EF3C5A" w:rsidP="00AB505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8.3</w:t>
            </w:r>
          </w:p>
        </w:tc>
      </w:tr>
      <w:tr w:rsidR="00AB5056" w:rsidRPr="00AB5056" w:rsidTr="00AB5056">
        <w:tc>
          <w:tcPr>
            <w:tcW w:w="6663" w:type="dxa"/>
          </w:tcPr>
          <w:p w:rsidR="00AB5056" w:rsidRPr="00AB5056" w:rsidRDefault="00AB5056" w:rsidP="00AB50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056">
              <w:rPr>
                <w:rFonts w:ascii="Times New Roman" w:eastAsia="Times New Roman" w:hAnsi="Times New Roman" w:cs="Times New Roman"/>
                <w:lang w:eastAsia="ru-RU"/>
              </w:rPr>
              <w:t>Имеют закрепленное жилье</w:t>
            </w:r>
          </w:p>
        </w:tc>
        <w:tc>
          <w:tcPr>
            <w:tcW w:w="1701" w:type="dxa"/>
            <w:vAlign w:val="center"/>
          </w:tcPr>
          <w:p w:rsidR="00AB5056" w:rsidRPr="00AB5056" w:rsidRDefault="00AB5056" w:rsidP="00AB5056">
            <w:pPr>
              <w:tabs>
                <w:tab w:val="left" w:pos="300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05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AB5056" w:rsidRPr="00AB5056" w:rsidRDefault="00EF3C5A" w:rsidP="00AB505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1.7</w:t>
            </w:r>
          </w:p>
        </w:tc>
      </w:tr>
      <w:tr w:rsidR="00AB5056" w:rsidRPr="00AB5056" w:rsidTr="00AB5056">
        <w:tc>
          <w:tcPr>
            <w:tcW w:w="6663" w:type="dxa"/>
          </w:tcPr>
          <w:p w:rsidR="00AB5056" w:rsidRPr="00AB5056" w:rsidRDefault="00AB5056" w:rsidP="00AB50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B5056">
              <w:rPr>
                <w:rFonts w:ascii="Times New Roman" w:eastAsia="Times New Roman" w:hAnsi="Times New Roman" w:cs="Times New Roman"/>
                <w:lang w:eastAsia="ru-RU"/>
              </w:rPr>
              <w:t>Включен в список на получение жилого помещения</w:t>
            </w:r>
            <w:proofErr w:type="gramEnd"/>
          </w:p>
        </w:tc>
        <w:tc>
          <w:tcPr>
            <w:tcW w:w="1701" w:type="dxa"/>
            <w:vAlign w:val="center"/>
          </w:tcPr>
          <w:p w:rsidR="00AB5056" w:rsidRPr="00AB5056" w:rsidRDefault="00AB5056" w:rsidP="00AB5056">
            <w:pPr>
              <w:tabs>
                <w:tab w:val="left" w:pos="300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056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AB5056" w:rsidRPr="00AB5056" w:rsidRDefault="00EF3C5A" w:rsidP="00AB505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7.5</w:t>
            </w:r>
          </w:p>
        </w:tc>
      </w:tr>
      <w:tr w:rsidR="00AB5056" w:rsidRPr="00AB5056" w:rsidTr="00AB5056">
        <w:tc>
          <w:tcPr>
            <w:tcW w:w="6663" w:type="dxa"/>
          </w:tcPr>
          <w:p w:rsidR="00AB5056" w:rsidRPr="00AB5056" w:rsidRDefault="00AB5056" w:rsidP="00AB50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5056">
              <w:rPr>
                <w:rFonts w:ascii="Times New Roman" w:eastAsia="Times New Roman" w:hAnsi="Times New Roman" w:cs="Times New Roman"/>
                <w:lang w:eastAsia="ru-RU"/>
              </w:rPr>
              <w:t>Не имеют жилья и льготной очереди</w:t>
            </w:r>
          </w:p>
        </w:tc>
        <w:tc>
          <w:tcPr>
            <w:tcW w:w="1701" w:type="dxa"/>
            <w:vAlign w:val="center"/>
          </w:tcPr>
          <w:p w:rsidR="00AB5056" w:rsidRPr="00AB5056" w:rsidRDefault="00AB5056" w:rsidP="00AB505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056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AB5056" w:rsidRPr="00AB5056" w:rsidRDefault="00EF3C5A" w:rsidP="00AB505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8.3</w:t>
            </w:r>
          </w:p>
        </w:tc>
      </w:tr>
    </w:tbl>
    <w:p w:rsidR="00AB5056" w:rsidRPr="00AB5056" w:rsidRDefault="00AB5056" w:rsidP="00AB5056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50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тех случаях, когда дети-сироты и дети, оставшиеся без попечения родителей, помещенные под надзор в учреждение, 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администрация учреждения обращается в орган опеки и попечительства с заявлением и необходимыми документами для включения указанных лиц в список детей-сирот и</w:t>
      </w:r>
      <w:proofErr w:type="gram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 фонда Иркутской области по договорам найма специализированных жилых помещений (в 2019 году - 2 чел., в 2020 году - 9 чел.). </w:t>
      </w:r>
    </w:p>
    <w:p w:rsidR="00AB5056" w:rsidRPr="00AB5056" w:rsidRDefault="00AB5056" w:rsidP="00AB5056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документа, подтверждающего место жительства лица на территории Иркутской области, подтвержденное регистрацией по месту жительства, администрация учреждения обращается в суд с заявлением об установлении факта постоянного проживания на территории области (в 2019 году - 3 чел., в 2020 году - 3 чел.).</w:t>
      </w:r>
    </w:p>
    <w:p w:rsidR="00AB5056" w:rsidRPr="00AB5056" w:rsidRDefault="00AB5056" w:rsidP="00AB5056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установления факта невозможности проживания детей-сирот в ранее занимаемых жилых помещениях, нанимателями или членами семей нанимателей по договорам социального найма либо собственниками, которых они являются, администрация учреждения обращается с заявлением и необходимыми документами в орган опеки и попечительства (в 2019 году - 0 чел., в 2020 году - 1 чел.).</w:t>
      </w:r>
    </w:p>
    <w:p w:rsidR="00AB5056" w:rsidRPr="00AB5056" w:rsidRDefault="00AB5056" w:rsidP="00AB5056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случае признания жилого помещения, расположенного в доме, признанном аварийным и подлежащим сносу, администрацией учреждения проводится работа по приобретению жилых помещений (в 2019 году - 0 чел., в 2020 году - 1 чел.).</w:t>
      </w:r>
    </w:p>
    <w:p w:rsidR="00AB5056" w:rsidRPr="00AB5056" w:rsidRDefault="00AB5056" w:rsidP="00AB5056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Из числа детей-сирот и детей, оставшихся без попечения родителей, помещенных под надзор в учреждение в 2019 году собственниками (сособственниками) жилых помещений являлись 13 чел., нанимателями по договорам социального найма (членами семьи нанимателя) - 2 чел</w:t>
      </w:r>
      <w:proofErr w:type="gramStart"/>
      <w:r w:rsidRPr="00AB50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..</w:t>
      </w:r>
      <w:proofErr w:type="gramEnd"/>
    </w:p>
    <w:p w:rsidR="00AB5056" w:rsidRPr="00AB5056" w:rsidRDefault="00AB5056" w:rsidP="00AB5056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В 2020 году собственниками (сособственниками) жилых помещений являлись 10 чел., нанимателями по договорам социального найма (членами семьи нанимателя) - 2 чел</w:t>
      </w:r>
      <w:proofErr w:type="gramStart"/>
      <w:r w:rsidRPr="00AB50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..</w:t>
      </w:r>
      <w:proofErr w:type="gramEnd"/>
    </w:p>
    <w:p w:rsidR="00AB5056" w:rsidRPr="00AB5056" w:rsidRDefault="00AB5056" w:rsidP="00AB5056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 наличии информации о ненадлежащем использовании жилья проживающими в нем гражданами сведения направляются в орган опеки и попечительства. После получения сведений о возможном нарушении жилищных прав несовершеннолетнего органом опеки и попечительства проводит внеплановое контрольное обследование.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0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случае выявления в ходе обследования нарушений жилищных прав несовершеннолетних орган опеки и попечительства направляет информацию о необходимости устранения выявленных нарушений в органы местного самоуправления. </w:t>
      </w:r>
    </w:p>
    <w:p w:rsidR="00AB5056" w:rsidRPr="00AB5056" w:rsidRDefault="00AB5056" w:rsidP="00AB5056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AB50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случае выявления в ходе обследования обстоятельств, свидетельствующих о ненадлежащем санитарном и (или) техническом состоянии жилых помещений, орган опеки и попечительства направляет акт обследования в службу государственного жилищного надзора Иркутской области и территориальный орган Федеральной службы по надзору в сфере защиты прав потребителей и благополучия человека по месту нахождения жилого помещения, в отношении которого проводилось обследование, в целях принятия необходимых</w:t>
      </w:r>
      <w:proofErr w:type="gramEnd"/>
      <w:r w:rsidRPr="00AB50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мер, в </w:t>
      </w:r>
      <w:proofErr w:type="gramStart"/>
      <w:r w:rsidRPr="00AB50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рамках</w:t>
      </w:r>
      <w:proofErr w:type="gramEnd"/>
      <w:r w:rsidRPr="00AB50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возложенных на указанные органы полномочий в установленной сфере деятельности.</w:t>
      </w:r>
    </w:p>
    <w:p w:rsidR="00AB5056" w:rsidRPr="00AB5056" w:rsidRDefault="00AB5056" w:rsidP="00AB5056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 2020 год вопросы о выселении граждан, использующих жилые помещения ненадлежащим образом, перед органом местного самоуправления не ставились.</w:t>
      </w:r>
    </w:p>
    <w:p w:rsidR="00AB5056" w:rsidRPr="00AB5056" w:rsidRDefault="00AB5056" w:rsidP="00AB5056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 наличии информации о ненадлежащем использовании жилья другими собственниками администрацией учреждения сведения направляются в орган опеки и попечительства, другим собственникам направляется информация о необходимости надлежащего использования жилых помещений и своевременности внесения платы за жилье и коммунальные услуги. В </w:t>
      </w:r>
      <w:proofErr w:type="spellStart"/>
      <w:r w:rsidRPr="00AB50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ресурсоснабжающих</w:t>
      </w:r>
      <w:proofErr w:type="spellEnd"/>
      <w:r w:rsidRPr="00AB50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организациях, управляющих компаниях запрашивается информация о наличии задолженности. При наличии задолженности инициируется вопрос о заключении соглашения о ее погашении. </w:t>
      </w:r>
      <w:r w:rsidRPr="00AB5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оплаты за жилое помещение и коммунальные услуги между участниками общей долевой собственности пропорционально их долям определяется в судебном порядке (в 2019 году - 1 чел., в 2020 году - 3 чел.). Вопросы о погашении задолженности по коммунальным платежам с проживающих в жилых помещениях сособственников, а также о снятии с регистрационного учета лиц, не проживающих в жилых помещениях с целью уменьшения задолженности по коммунальным платежам, в судебном порядке не инициировались.</w:t>
      </w:r>
    </w:p>
    <w:p w:rsidR="00AB5056" w:rsidRPr="00AB5056" w:rsidRDefault="00AB5056" w:rsidP="00AB5056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 наличии информации о возможном нарушении жилищных прав несовершеннолетних сведения направляются в орган опеки и попечительства, ответы имеются.</w:t>
      </w:r>
    </w:p>
    <w:p w:rsidR="00AB5056" w:rsidRPr="00AB5056" w:rsidRDefault="00AB5056" w:rsidP="00AB5056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Передача жилых помещений в собственность детям-сиротам и детям, оставшимся без попечения родителей, в соответствии с Законом РФ от 04.07.1991 года № 1541-1 «О приватизации жилищного фонда в Российской Федерации» в 2019 - 2020 гг. не осуществлялась.</w:t>
      </w:r>
    </w:p>
    <w:p w:rsidR="00AB5056" w:rsidRPr="00AB5056" w:rsidRDefault="00AB5056" w:rsidP="00AB5056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Фактов регистрации граждан в жилых помещениях, собственниками которых являются дети-сироты либо являются нанимателями жилых помещений по договорам социального найма или членами семьи нанимателя, а также случаев смены собственника жилья или нанимателя без выяснения мнения законного представителя и органа опеки и попечительства, совершения сделок с таким жильем, не имеется.</w:t>
      </w:r>
    </w:p>
    <w:p w:rsidR="00AB5056" w:rsidRPr="00AB5056" w:rsidRDefault="00AB5056" w:rsidP="00AB5056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Фактов приватизации жилья, нанимателем которого по договору социального найма или членом семьи нанимателя является ребенок-сирота, родственниками этих детей, без их участия, не имеется.</w:t>
      </w:r>
    </w:p>
    <w:p w:rsidR="00AB5056" w:rsidRPr="00AB5056" w:rsidRDefault="00AB5056" w:rsidP="00AB5056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Пустующие жилые помещения пригодны для проживания, но не используются по назначению в связи с тем, что несовершеннолетние находятся на обучении в профессиональных образовательных организациях или под опекой (попечительством) и проживают в других жилых помещениях.</w:t>
      </w:r>
    </w:p>
    <w:p w:rsidR="00AB5056" w:rsidRPr="00AB5056" w:rsidRDefault="00AB5056" w:rsidP="00AB5056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Фактов нарушения законодательства при использовании пустующих жилых помещений, собственниками которых либо нанимателями по договорам социального найма или членами семьи нанимателя являются дети-сироты и дети, оставшиеся без попечения родителей, не имеется. Договоры сдачи жилых помещений в аренду, в наем или доверительное управление не заключались.</w:t>
      </w:r>
    </w:p>
    <w:p w:rsidR="00AB5056" w:rsidRPr="000B547C" w:rsidRDefault="00AB5056" w:rsidP="006D1EC4">
      <w:pPr>
        <w:ind w:firstLine="703"/>
        <w:jc w:val="right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6D1EC4" w:rsidRPr="006D1EC4" w:rsidRDefault="006D1EC4" w:rsidP="006D1EC4">
      <w:pPr>
        <w:rPr>
          <w:rFonts w:ascii="Times New Roman" w:eastAsia="Times New Roman" w:hAnsi="Times New Roman" w:cs="Times New Roman"/>
          <w:b/>
          <w:lang w:eastAsia="ru-RU"/>
        </w:rPr>
      </w:pPr>
      <w:r w:rsidRPr="006D1EC4">
        <w:rPr>
          <w:rFonts w:ascii="Times New Roman" w:eastAsia="Times New Roman" w:hAnsi="Times New Roman" w:cs="Times New Roman"/>
          <w:b/>
          <w:lang w:eastAsia="ru-RU"/>
        </w:rPr>
        <w:t>Защита жилищных прав:</w:t>
      </w:r>
    </w:p>
    <w:p w:rsidR="006D1EC4" w:rsidRPr="006D1EC4" w:rsidRDefault="006D1EC4" w:rsidP="006D1EC4">
      <w:pPr>
        <w:spacing w:after="0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6D1EC4">
        <w:rPr>
          <w:rFonts w:ascii="Times New Roman" w:eastAsia="Times New Roman" w:hAnsi="Times New Roman" w:cs="Times New Roman"/>
          <w:b/>
          <w:lang w:eastAsia="ru-RU"/>
        </w:rPr>
        <w:t>Таблица 26</w:t>
      </w:r>
    </w:p>
    <w:tbl>
      <w:tblPr>
        <w:tblpPr w:leftFromText="180" w:rightFromText="180" w:vertAnchor="text" w:horzAnchor="margin" w:tblpY="3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8"/>
        <w:gridCol w:w="3177"/>
      </w:tblGrid>
      <w:tr w:rsidR="006D1EC4" w:rsidRPr="00065E2E" w:rsidTr="006D1EC4">
        <w:tc>
          <w:tcPr>
            <w:tcW w:w="6062" w:type="dxa"/>
          </w:tcPr>
          <w:p w:rsidR="006D1EC4" w:rsidRPr="006D1EC4" w:rsidRDefault="006D1EC4" w:rsidP="006D1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3260" w:type="dxa"/>
          </w:tcPr>
          <w:p w:rsidR="006D1EC4" w:rsidRPr="00065E2E" w:rsidRDefault="006D1EC4" w:rsidP="006D1E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highlight w:val="yellow"/>
              </w:rPr>
            </w:pPr>
            <w:r w:rsidRPr="000B547C">
              <w:rPr>
                <w:rFonts w:ascii="Times New Roman" w:eastAsia="Times New Roman" w:hAnsi="Times New Roman" w:cs="Times New Roman"/>
              </w:rPr>
              <w:t>Кол-во воспитанников</w:t>
            </w:r>
          </w:p>
        </w:tc>
      </w:tr>
      <w:tr w:rsidR="006D1EC4" w:rsidRPr="004B57D1" w:rsidTr="006D1EC4">
        <w:tc>
          <w:tcPr>
            <w:tcW w:w="6062" w:type="dxa"/>
          </w:tcPr>
          <w:p w:rsidR="006D1EC4" w:rsidRPr="004B57D1" w:rsidRDefault="006D1EC4" w:rsidP="006D1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B57D1">
              <w:rPr>
                <w:rFonts w:ascii="Times New Roman" w:eastAsia="Times New Roman" w:hAnsi="Times New Roman" w:cs="Times New Roman"/>
              </w:rPr>
              <w:t xml:space="preserve">Прописка вновь </w:t>
            </w:r>
            <w:proofErr w:type="gramStart"/>
            <w:r w:rsidRPr="004B57D1">
              <w:rPr>
                <w:rFonts w:ascii="Times New Roman" w:eastAsia="Times New Roman" w:hAnsi="Times New Roman" w:cs="Times New Roman"/>
              </w:rPr>
              <w:t>поступивших</w:t>
            </w:r>
            <w:proofErr w:type="gramEnd"/>
          </w:p>
        </w:tc>
        <w:tc>
          <w:tcPr>
            <w:tcW w:w="3260" w:type="dxa"/>
          </w:tcPr>
          <w:p w:rsidR="006D1EC4" w:rsidRPr="004B57D1" w:rsidRDefault="000B547C" w:rsidP="00E710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</w:tr>
      <w:tr w:rsidR="006D1EC4" w:rsidRPr="004B57D1" w:rsidTr="006D1EC4">
        <w:trPr>
          <w:trHeight w:val="70"/>
        </w:trPr>
        <w:tc>
          <w:tcPr>
            <w:tcW w:w="6062" w:type="dxa"/>
          </w:tcPr>
          <w:p w:rsidR="006D1EC4" w:rsidRPr="004B57D1" w:rsidRDefault="006D1EC4" w:rsidP="006D1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B57D1">
              <w:rPr>
                <w:rFonts w:ascii="Times New Roman" w:eastAsia="Times New Roman" w:hAnsi="Times New Roman" w:cs="Times New Roman"/>
              </w:rPr>
              <w:t xml:space="preserve">Выписка </w:t>
            </w:r>
            <w:proofErr w:type="gramStart"/>
            <w:r w:rsidRPr="004B57D1">
              <w:rPr>
                <w:rFonts w:ascii="Times New Roman" w:eastAsia="Times New Roman" w:hAnsi="Times New Roman" w:cs="Times New Roman"/>
              </w:rPr>
              <w:t>выбывших</w:t>
            </w:r>
            <w:proofErr w:type="gramEnd"/>
            <w:r w:rsidRPr="004B57D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6D1EC4" w:rsidRPr="004B57D1" w:rsidRDefault="004B57D1" w:rsidP="00E710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</w:tr>
      <w:tr w:rsidR="006D1EC4" w:rsidRPr="004B57D1" w:rsidTr="006D1EC4">
        <w:trPr>
          <w:trHeight w:val="70"/>
        </w:trPr>
        <w:tc>
          <w:tcPr>
            <w:tcW w:w="6062" w:type="dxa"/>
          </w:tcPr>
          <w:p w:rsidR="006D1EC4" w:rsidRPr="004B57D1" w:rsidRDefault="006D1EC4" w:rsidP="006D1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B57D1">
              <w:rPr>
                <w:rFonts w:ascii="Times New Roman" w:eastAsia="Times New Roman" w:hAnsi="Times New Roman" w:cs="Times New Roman"/>
              </w:rPr>
              <w:t xml:space="preserve">Оформление гражданства </w:t>
            </w:r>
          </w:p>
        </w:tc>
        <w:tc>
          <w:tcPr>
            <w:tcW w:w="3260" w:type="dxa"/>
          </w:tcPr>
          <w:p w:rsidR="006D1EC4" w:rsidRPr="004B57D1" w:rsidRDefault="000B547C" w:rsidP="00E71089">
            <w:pPr>
              <w:tabs>
                <w:tab w:val="center" w:pos="1522"/>
                <w:tab w:val="left" w:pos="222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6D1EC4" w:rsidRPr="004B57D1" w:rsidTr="006D1EC4">
        <w:trPr>
          <w:trHeight w:val="70"/>
        </w:trPr>
        <w:tc>
          <w:tcPr>
            <w:tcW w:w="6062" w:type="dxa"/>
          </w:tcPr>
          <w:p w:rsidR="006D1EC4" w:rsidRPr="004B57D1" w:rsidRDefault="006D1EC4" w:rsidP="006D1E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4B57D1">
              <w:rPr>
                <w:rFonts w:ascii="Times New Roman" w:eastAsia="Times New Roman" w:hAnsi="Times New Roman" w:cs="Times New Roman"/>
              </w:rPr>
              <w:t>Прописка по месту жительства</w:t>
            </w:r>
          </w:p>
        </w:tc>
        <w:tc>
          <w:tcPr>
            <w:tcW w:w="3260" w:type="dxa"/>
          </w:tcPr>
          <w:p w:rsidR="006D1EC4" w:rsidRPr="004B57D1" w:rsidRDefault="000B547C" w:rsidP="00E71089">
            <w:pPr>
              <w:tabs>
                <w:tab w:val="center" w:pos="1522"/>
                <w:tab w:val="right" w:pos="304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="004B57D1">
              <w:rPr>
                <w:rFonts w:ascii="Times New Roman" w:eastAsia="Times New Roman" w:hAnsi="Times New Roman" w:cs="Times New Roman"/>
                <w:b/>
              </w:rPr>
              <w:tab/>
              <w:t xml:space="preserve">    </w:t>
            </w:r>
          </w:p>
        </w:tc>
      </w:tr>
    </w:tbl>
    <w:p w:rsidR="001A2228" w:rsidRPr="004B57D1" w:rsidRDefault="001A2228" w:rsidP="006D1EC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31469D" w:rsidRPr="004B57D1" w:rsidRDefault="0031469D" w:rsidP="006D1EC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4B57D1">
        <w:rPr>
          <w:rFonts w:ascii="Times New Roman" w:eastAsia="Times New Roman" w:hAnsi="Times New Roman" w:cs="Times New Roman"/>
          <w:lang w:eastAsia="ru-RU"/>
        </w:rPr>
        <w:t>Оформлены документы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2"/>
        <w:gridCol w:w="1492"/>
        <w:gridCol w:w="933"/>
        <w:gridCol w:w="1492"/>
        <w:gridCol w:w="1116"/>
        <w:gridCol w:w="1318"/>
        <w:gridCol w:w="1162"/>
      </w:tblGrid>
      <w:tr w:rsidR="00EE1927" w:rsidRPr="004B57D1" w:rsidTr="009B0967">
        <w:tc>
          <w:tcPr>
            <w:tcW w:w="4786" w:type="dxa"/>
            <w:gridSpan w:val="4"/>
          </w:tcPr>
          <w:p w:rsidR="0031469D" w:rsidRPr="004B57D1" w:rsidRDefault="0031469D" w:rsidP="009B0967">
            <w:pPr>
              <w:jc w:val="center"/>
              <w:rPr>
                <w:rFonts w:ascii="Times New Roman" w:hAnsi="Times New Roman" w:cs="Times New Roman"/>
              </w:rPr>
            </w:pPr>
            <w:r w:rsidRPr="004B57D1">
              <w:rPr>
                <w:rFonts w:ascii="Times New Roman" w:hAnsi="Times New Roman" w:cs="Times New Roman"/>
              </w:rPr>
              <w:t>ЗАГС</w:t>
            </w:r>
          </w:p>
        </w:tc>
        <w:tc>
          <w:tcPr>
            <w:tcW w:w="1701" w:type="dxa"/>
          </w:tcPr>
          <w:p w:rsidR="0031469D" w:rsidRPr="004B57D1" w:rsidRDefault="0031469D" w:rsidP="009B0967">
            <w:pPr>
              <w:jc w:val="center"/>
              <w:rPr>
                <w:rFonts w:ascii="Times New Roman" w:hAnsi="Times New Roman" w:cs="Times New Roman"/>
              </w:rPr>
            </w:pPr>
            <w:r w:rsidRPr="004B57D1">
              <w:rPr>
                <w:rFonts w:ascii="Times New Roman" w:hAnsi="Times New Roman" w:cs="Times New Roman"/>
              </w:rPr>
              <w:t>Налоговая</w:t>
            </w:r>
          </w:p>
        </w:tc>
        <w:tc>
          <w:tcPr>
            <w:tcW w:w="1559" w:type="dxa"/>
          </w:tcPr>
          <w:p w:rsidR="0031469D" w:rsidRPr="004B57D1" w:rsidRDefault="0031469D" w:rsidP="009B0967">
            <w:pPr>
              <w:jc w:val="center"/>
              <w:rPr>
                <w:rFonts w:ascii="Times New Roman" w:hAnsi="Times New Roman" w:cs="Times New Roman"/>
              </w:rPr>
            </w:pPr>
            <w:r w:rsidRPr="004B57D1">
              <w:rPr>
                <w:rFonts w:ascii="Times New Roman" w:hAnsi="Times New Roman" w:cs="Times New Roman"/>
              </w:rPr>
              <w:t>Пенсионный фонд</w:t>
            </w:r>
          </w:p>
        </w:tc>
        <w:tc>
          <w:tcPr>
            <w:tcW w:w="1418" w:type="dxa"/>
          </w:tcPr>
          <w:p w:rsidR="0031469D" w:rsidRPr="004B57D1" w:rsidRDefault="0031469D" w:rsidP="009B0967">
            <w:pPr>
              <w:jc w:val="center"/>
              <w:rPr>
                <w:rFonts w:ascii="Times New Roman" w:hAnsi="Times New Roman" w:cs="Times New Roman"/>
              </w:rPr>
            </w:pPr>
            <w:r w:rsidRPr="004B57D1">
              <w:rPr>
                <w:rFonts w:ascii="Times New Roman" w:hAnsi="Times New Roman" w:cs="Times New Roman"/>
              </w:rPr>
              <w:t xml:space="preserve">ОУФМС России </w:t>
            </w:r>
          </w:p>
        </w:tc>
      </w:tr>
      <w:tr w:rsidR="00EE1927" w:rsidRPr="004B57D1" w:rsidTr="000B547C">
        <w:tc>
          <w:tcPr>
            <w:tcW w:w="1668" w:type="dxa"/>
          </w:tcPr>
          <w:p w:rsidR="000B547C" w:rsidRPr="004B57D1" w:rsidRDefault="000B547C" w:rsidP="009B0967">
            <w:pPr>
              <w:rPr>
                <w:rFonts w:ascii="Times New Roman" w:hAnsi="Times New Roman" w:cs="Times New Roman"/>
              </w:rPr>
            </w:pPr>
            <w:r w:rsidRPr="004B57D1">
              <w:rPr>
                <w:rFonts w:ascii="Times New Roman" w:hAnsi="Times New Roman" w:cs="Times New Roman"/>
              </w:rPr>
              <w:t xml:space="preserve">Свидетельство  о рождении </w:t>
            </w:r>
          </w:p>
        </w:tc>
        <w:tc>
          <w:tcPr>
            <w:tcW w:w="1701" w:type="dxa"/>
          </w:tcPr>
          <w:p w:rsidR="000B547C" w:rsidRPr="004B57D1" w:rsidRDefault="000B547C" w:rsidP="009B0967">
            <w:pPr>
              <w:rPr>
                <w:rFonts w:ascii="Times New Roman" w:hAnsi="Times New Roman" w:cs="Times New Roman"/>
              </w:rPr>
            </w:pPr>
            <w:r w:rsidRPr="004B57D1">
              <w:rPr>
                <w:rFonts w:ascii="Times New Roman" w:hAnsi="Times New Roman" w:cs="Times New Roman"/>
              </w:rPr>
              <w:t xml:space="preserve">Свидетельство  о смерти (родителей) </w:t>
            </w:r>
          </w:p>
        </w:tc>
        <w:tc>
          <w:tcPr>
            <w:tcW w:w="1110" w:type="dxa"/>
          </w:tcPr>
          <w:p w:rsidR="000B547C" w:rsidRPr="004B57D1" w:rsidRDefault="000B547C" w:rsidP="009B0967">
            <w:pPr>
              <w:rPr>
                <w:rFonts w:ascii="Times New Roman" w:hAnsi="Times New Roman" w:cs="Times New Roman"/>
              </w:rPr>
            </w:pPr>
            <w:r w:rsidRPr="004B57D1">
              <w:rPr>
                <w:rFonts w:ascii="Times New Roman" w:hAnsi="Times New Roman" w:cs="Times New Roman"/>
              </w:rPr>
              <w:t>Справка ф-25</w:t>
            </w:r>
          </w:p>
        </w:tc>
        <w:tc>
          <w:tcPr>
            <w:tcW w:w="307" w:type="dxa"/>
          </w:tcPr>
          <w:p w:rsidR="000B547C" w:rsidRPr="004B57D1" w:rsidRDefault="000B547C" w:rsidP="000B5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об </w:t>
            </w:r>
            <w:proofErr w:type="spellStart"/>
            <w:r>
              <w:rPr>
                <w:rFonts w:ascii="Times New Roman" w:hAnsi="Times New Roman" w:cs="Times New Roman"/>
              </w:rPr>
              <w:t>устан</w:t>
            </w:r>
            <w:proofErr w:type="spellEnd"/>
            <w:r>
              <w:rPr>
                <w:rFonts w:ascii="Times New Roman" w:hAnsi="Times New Roman" w:cs="Times New Roman"/>
              </w:rPr>
              <w:t>. отцовства</w:t>
            </w:r>
          </w:p>
        </w:tc>
        <w:tc>
          <w:tcPr>
            <w:tcW w:w="1701" w:type="dxa"/>
          </w:tcPr>
          <w:p w:rsidR="000B547C" w:rsidRPr="004B57D1" w:rsidRDefault="000B547C" w:rsidP="009B0967">
            <w:pPr>
              <w:rPr>
                <w:rFonts w:ascii="Times New Roman" w:hAnsi="Times New Roman" w:cs="Times New Roman"/>
              </w:rPr>
            </w:pPr>
            <w:r w:rsidRPr="004B57D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559" w:type="dxa"/>
          </w:tcPr>
          <w:p w:rsidR="000B547C" w:rsidRPr="004B57D1" w:rsidRDefault="000B547C" w:rsidP="009B0967">
            <w:pPr>
              <w:rPr>
                <w:rFonts w:ascii="Times New Roman" w:hAnsi="Times New Roman" w:cs="Times New Roman"/>
              </w:rPr>
            </w:pPr>
            <w:r w:rsidRPr="004B57D1">
              <w:rPr>
                <w:rFonts w:ascii="Times New Roman" w:hAnsi="Times New Roman" w:cs="Times New Roman"/>
              </w:rPr>
              <w:t xml:space="preserve">СНИЛС </w:t>
            </w:r>
          </w:p>
        </w:tc>
        <w:tc>
          <w:tcPr>
            <w:tcW w:w="1418" w:type="dxa"/>
          </w:tcPr>
          <w:p w:rsidR="000B547C" w:rsidRPr="004B57D1" w:rsidRDefault="000B547C" w:rsidP="009B0967">
            <w:pPr>
              <w:rPr>
                <w:rFonts w:ascii="Times New Roman" w:hAnsi="Times New Roman" w:cs="Times New Roman"/>
              </w:rPr>
            </w:pPr>
            <w:r w:rsidRPr="004B57D1">
              <w:rPr>
                <w:rFonts w:ascii="Times New Roman" w:hAnsi="Times New Roman" w:cs="Times New Roman"/>
              </w:rPr>
              <w:t xml:space="preserve">Получение паспортов </w:t>
            </w:r>
          </w:p>
        </w:tc>
      </w:tr>
      <w:tr w:rsidR="00B95908" w:rsidRPr="004B57D1" w:rsidTr="000B547C">
        <w:tc>
          <w:tcPr>
            <w:tcW w:w="4479" w:type="dxa"/>
            <w:gridSpan w:val="3"/>
          </w:tcPr>
          <w:p w:rsidR="000B547C" w:rsidRPr="004B57D1" w:rsidRDefault="000B547C" w:rsidP="009B09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5" w:type="dxa"/>
            <w:gridSpan w:val="4"/>
          </w:tcPr>
          <w:p w:rsidR="000B547C" w:rsidRPr="004B57D1" w:rsidRDefault="000B547C" w:rsidP="009B09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E1927" w:rsidRPr="00312771" w:rsidTr="000B547C">
        <w:tc>
          <w:tcPr>
            <w:tcW w:w="1668" w:type="dxa"/>
          </w:tcPr>
          <w:p w:rsidR="000B547C" w:rsidRPr="004B57D1" w:rsidRDefault="000B547C" w:rsidP="004B57D1">
            <w:pPr>
              <w:tabs>
                <w:tab w:val="left" w:pos="8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9</w:t>
            </w:r>
          </w:p>
        </w:tc>
        <w:tc>
          <w:tcPr>
            <w:tcW w:w="1701" w:type="dxa"/>
          </w:tcPr>
          <w:p w:rsidR="000B547C" w:rsidRPr="004B57D1" w:rsidRDefault="000B547C" w:rsidP="004B57D1">
            <w:pPr>
              <w:tabs>
                <w:tab w:val="center" w:pos="7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16</w:t>
            </w:r>
          </w:p>
        </w:tc>
        <w:tc>
          <w:tcPr>
            <w:tcW w:w="1110" w:type="dxa"/>
          </w:tcPr>
          <w:p w:rsidR="000B547C" w:rsidRPr="004B57D1" w:rsidRDefault="000B547C" w:rsidP="009B0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7" w:type="dxa"/>
          </w:tcPr>
          <w:p w:rsidR="000B547C" w:rsidRPr="004B57D1" w:rsidRDefault="000B547C" w:rsidP="000B5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0B547C" w:rsidRPr="004B57D1" w:rsidRDefault="000B547C" w:rsidP="009B0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12</w:t>
            </w:r>
          </w:p>
        </w:tc>
        <w:tc>
          <w:tcPr>
            <w:tcW w:w="1559" w:type="dxa"/>
          </w:tcPr>
          <w:p w:rsidR="000B547C" w:rsidRPr="004B57D1" w:rsidRDefault="000B547C" w:rsidP="004B57D1">
            <w:pPr>
              <w:tabs>
                <w:tab w:val="left" w:pos="8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6</w:t>
            </w:r>
          </w:p>
        </w:tc>
        <w:tc>
          <w:tcPr>
            <w:tcW w:w="1418" w:type="dxa"/>
          </w:tcPr>
          <w:p w:rsidR="000B547C" w:rsidRPr="00312771" w:rsidRDefault="000B547C" w:rsidP="004B57D1">
            <w:pPr>
              <w:tabs>
                <w:tab w:val="left" w:pos="7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2</w:t>
            </w:r>
          </w:p>
        </w:tc>
      </w:tr>
      <w:tr w:rsidR="000B547C" w:rsidRPr="00312771" w:rsidTr="00AB5056">
        <w:tc>
          <w:tcPr>
            <w:tcW w:w="9464" w:type="dxa"/>
            <w:gridSpan w:val="7"/>
          </w:tcPr>
          <w:p w:rsidR="000B547C" w:rsidRDefault="000B547C" w:rsidP="004B57D1">
            <w:pPr>
              <w:tabs>
                <w:tab w:val="left" w:pos="780"/>
              </w:tabs>
              <w:rPr>
                <w:rFonts w:ascii="Times New Roman" w:hAnsi="Times New Roman" w:cs="Times New Roman"/>
              </w:rPr>
            </w:pPr>
            <w:r w:rsidRPr="004B57D1"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</w:rPr>
              <w:t xml:space="preserve">     48</w:t>
            </w:r>
          </w:p>
        </w:tc>
      </w:tr>
    </w:tbl>
    <w:p w:rsidR="00964FD2" w:rsidRPr="006D1EC4" w:rsidRDefault="00964FD2" w:rsidP="001A2228">
      <w:pPr>
        <w:rPr>
          <w:rFonts w:ascii="Times New Roman" w:eastAsia="Times New Roman" w:hAnsi="Times New Roman" w:cs="Times New Roman"/>
          <w:lang w:eastAsia="ru-RU"/>
        </w:rPr>
      </w:pPr>
    </w:p>
    <w:p w:rsidR="006D1EC4" w:rsidRPr="006D1EC4" w:rsidRDefault="006D1EC4" w:rsidP="006D1EC4">
      <w:pPr>
        <w:ind w:firstLine="703"/>
        <w:jc w:val="both"/>
        <w:rPr>
          <w:rFonts w:ascii="Times New Roman" w:eastAsia="Times New Roman" w:hAnsi="Times New Roman" w:cs="Times New Roman"/>
          <w:lang w:eastAsia="ru-RU"/>
        </w:rPr>
      </w:pPr>
      <w:r w:rsidRPr="006D1EC4">
        <w:rPr>
          <w:rFonts w:ascii="Times New Roman" w:eastAsia="Times New Roman" w:hAnsi="Times New Roman" w:cs="Times New Roman"/>
          <w:lang w:eastAsia="ru-RU"/>
        </w:rPr>
        <w:t>Анализ работы социально-правового отделения с детьми ТОЗ</w:t>
      </w:r>
    </w:p>
    <w:p w:rsidR="006D1EC4" w:rsidRPr="006D1EC4" w:rsidRDefault="006D1EC4" w:rsidP="006D1EC4">
      <w:pPr>
        <w:ind w:firstLine="703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6D1EC4">
        <w:rPr>
          <w:rFonts w:ascii="Times New Roman" w:eastAsia="Times New Roman" w:hAnsi="Times New Roman" w:cs="Times New Roman"/>
          <w:b/>
          <w:lang w:eastAsia="ru-RU"/>
        </w:rPr>
        <w:t>Таблица 27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3013"/>
        <w:gridCol w:w="2945"/>
      </w:tblGrid>
      <w:tr w:rsidR="006D1EC4" w:rsidRPr="006D1EC4" w:rsidTr="006D1EC4">
        <w:tc>
          <w:tcPr>
            <w:tcW w:w="9356" w:type="dxa"/>
            <w:gridSpan w:val="3"/>
          </w:tcPr>
          <w:p w:rsidR="006D1EC4" w:rsidRPr="006D1EC4" w:rsidRDefault="006D1EC4" w:rsidP="006D1E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b/>
                <w:lang w:eastAsia="ru-RU"/>
              </w:rPr>
              <w:t>Консилиумы</w:t>
            </w:r>
          </w:p>
        </w:tc>
      </w:tr>
      <w:tr w:rsidR="006D1EC4" w:rsidRPr="006D1EC4" w:rsidTr="006D1EC4">
        <w:tc>
          <w:tcPr>
            <w:tcW w:w="3081" w:type="dxa"/>
          </w:tcPr>
          <w:p w:rsidR="006D1EC4" w:rsidRPr="006D1EC4" w:rsidRDefault="006D1EC4" w:rsidP="006D1E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Количество консилиумов</w:t>
            </w:r>
          </w:p>
        </w:tc>
        <w:tc>
          <w:tcPr>
            <w:tcW w:w="3190" w:type="dxa"/>
          </w:tcPr>
          <w:p w:rsidR="006D1EC4" w:rsidRPr="006D1EC4" w:rsidRDefault="006D1EC4" w:rsidP="006D1E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Плановые</w:t>
            </w:r>
          </w:p>
        </w:tc>
        <w:tc>
          <w:tcPr>
            <w:tcW w:w="3085" w:type="dxa"/>
          </w:tcPr>
          <w:p w:rsidR="006D1EC4" w:rsidRPr="006D1EC4" w:rsidRDefault="006D1EC4" w:rsidP="006D1E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Внеплановые</w:t>
            </w:r>
          </w:p>
        </w:tc>
      </w:tr>
      <w:tr w:rsidR="006D1EC4" w:rsidRPr="006D1EC4" w:rsidTr="006D1EC4">
        <w:trPr>
          <w:trHeight w:val="400"/>
        </w:trPr>
        <w:tc>
          <w:tcPr>
            <w:tcW w:w="3081" w:type="dxa"/>
            <w:vAlign w:val="center"/>
          </w:tcPr>
          <w:p w:rsidR="006D1EC4" w:rsidRPr="0033365C" w:rsidRDefault="00B00A2D" w:rsidP="006D1E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41</w:t>
            </w:r>
          </w:p>
        </w:tc>
        <w:tc>
          <w:tcPr>
            <w:tcW w:w="3190" w:type="dxa"/>
            <w:vAlign w:val="center"/>
          </w:tcPr>
          <w:p w:rsidR="006D1EC4" w:rsidRPr="0033365C" w:rsidRDefault="00194990" w:rsidP="006D1E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3085" w:type="dxa"/>
            <w:vAlign w:val="center"/>
          </w:tcPr>
          <w:p w:rsidR="006D1EC4" w:rsidRPr="0033365C" w:rsidRDefault="000B547C" w:rsidP="006D1E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</w:tbl>
    <w:p w:rsidR="004B57D1" w:rsidRDefault="004B57D1" w:rsidP="006D1EC4">
      <w:pPr>
        <w:ind w:firstLine="703"/>
        <w:jc w:val="both"/>
        <w:rPr>
          <w:rFonts w:ascii="Times New Roman" w:eastAsia="Times New Roman" w:hAnsi="Times New Roman" w:cs="Times New Roman"/>
          <w:lang w:eastAsia="ru-RU"/>
        </w:rPr>
      </w:pPr>
    </w:p>
    <w:p w:rsidR="006D1EC4" w:rsidRPr="006D1EC4" w:rsidRDefault="00194990" w:rsidP="006D1EC4">
      <w:pPr>
        <w:ind w:firstLine="70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2020</w:t>
      </w:r>
      <w:r w:rsidR="006D1EC4" w:rsidRPr="006D1EC4">
        <w:rPr>
          <w:rFonts w:ascii="Times New Roman" w:eastAsia="Times New Roman" w:hAnsi="Times New Roman" w:cs="Times New Roman"/>
          <w:lang w:eastAsia="ru-RU"/>
        </w:rPr>
        <w:t xml:space="preserve"> году разработаны и утверждены </w:t>
      </w:r>
      <w:r>
        <w:rPr>
          <w:rFonts w:ascii="Times New Roman" w:eastAsia="Times New Roman" w:hAnsi="Times New Roman" w:cs="Times New Roman"/>
          <w:lang w:eastAsia="ru-RU"/>
        </w:rPr>
        <w:t>33</w:t>
      </w:r>
      <w:r w:rsidR="005E6476">
        <w:rPr>
          <w:rFonts w:ascii="Times New Roman" w:eastAsia="Times New Roman" w:hAnsi="Times New Roman" w:cs="Times New Roman"/>
          <w:lang w:eastAsia="ru-RU"/>
        </w:rPr>
        <w:t xml:space="preserve"> индивидуальных</w:t>
      </w:r>
      <w:r w:rsidR="004B57D1">
        <w:rPr>
          <w:rFonts w:ascii="Times New Roman" w:eastAsia="Times New Roman" w:hAnsi="Times New Roman" w:cs="Times New Roman"/>
          <w:lang w:eastAsia="ru-RU"/>
        </w:rPr>
        <w:t xml:space="preserve"> программ</w:t>
      </w:r>
      <w:r w:rsidR="006D1EC4" w:rsidRPr="006D1EC4">
        <w:rPr>
          <w:rFonts w:ascii="Times New Roman" w:eastAsia="Times New Roman" w:hAnsi="Times New Roman" w:cs="Times New Roman"/>
          <w:lang w:eastAsia="ru-RU"/>
        </w:rPr>
        <w:t xml:space="preserve"> реабилит</w:t>
      </w:r>
      <w:r>
        <w:rPr>
          <w:rFonts w:ascii="Times New Roman" w:eastAsia="Times New Roman" w:hAnsi="Times New Roman" w:cs="Times New Roman"/>
          <w:lang w:eastAsia="ru-RU"/>
        </w:rPr>
        <w:t>ации и жизнеустройства, из них 13</w:t>
      </w:r>
      <w:r w:rsidR="006D1EC4" w:rsidRPr="006D1EC4">
        <w:rPr>
          <w:rFonts w:ascii="Times New Roman" w:eastAsia="Times New Roman" w:hAnsi="Times New Roman" w:cs="Times New Roman"/>
          <w:lang w:eastAsia="ru-RU"/>
        </w:rPr>
        <w:t xml:space="preserve"> повторно.</w:t>
      </w:r>
    </w:p>
    <w:p w:rsidR="006D1EC4" w:rsidRPr="006D1EC4" w:rsidRDefault="006D1EC4" w:rsidP="006D1EC4">
      <w:pPr>
        <w:ind w:firstLine="703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6D1EC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D1EC4">
        <w:rPr>
          <w:rFonts w:ascii="Times New Roman" w:eastAsia="Times New Roman" w:hAnsi="Times New Roman" w:cs="Times New Roman"/>
          <w:b/>
          <w:lang w:eastAsia="ru-RU"/>
        </w:rPr>
        <w:t>Таблица 28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6D1EC4" w:rsidRPr="006D1EC4" w:rsidTr="006D1EC4">
        <w:trPr>
          <w:trHeight w:val="91"/>
        </w:trPr>
        <w:tc>
          <w:tcPr>
            <w:tcW w:w="9356" w:type="dxa"/>
            <w:gridSpan w:val="2"/>
          </w:tcPr>
          <w:p w:rsidR="006D1EC4" w:rsidRPr="006D1EC4" w:rsidRDefault="006D1EC4" w:rsidP="006D1E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1EC4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</w:t>
            </w: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D1EC4">
              <w:rPr>
                <w:rFonts w:ascii="Times New Roman" w:eastAsia="Times New Roman" w:hAnsi="Times New Roman" w:cs="Times New Roman"/>
                <w:b/>
                <w:lang w:eastAsia="ru-RU"/>
              </w:rPr>
              <w:t>-медико-педагогические комиссии (ПМПК)</w:t>
            </w:r>
          </w:p>
        </w:tc>
      </w:tr>
      <w:tr w:rsidR="006D1EC4" w:rsidRPr="006D1EC4" w:rsidTr="006D1EC4">
        <w:trPr>
          <w:trHeight w:val="155"/>
        </w:trPr>
        <w:tc>
          <w:tcPr>
            <w:tcW w:w="3828" w:type="dxa"/>
            <w:vAlign w:val="center"/>
          </w:tcPr>
          <w:p w:rsidR="006D1EC4" w:rsidRPr="006D1EC4" w:rsidRDefault="006D1EC4" w:rsidP="006D1EC4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Количество, </w:t>
            </w:r>
            <w:proofErr w:type="gramStart"/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проведенных</w:t>
            </w:r>
            <w:proofErr w:type="gramEnd"/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 xml:space="preserve"> ПМПК</w:t>
            </w:r>
          </w:p>
        </w:tc>
        <w:tc>
          <w:tcPr>
            <w:tcW w:w="5528" w:type="dxa"/>
            <w:vAlign w:val="center"/>
          </w:tcPr>
          <w:p w:rsidR="006D1EC4" w:rsidRPr="006D1EC4" w:rsidRDefault="006D1EC4" w:rsidP="006D1EC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D1EC4">
              <w:rPr>
                <w:rFonts w:ascii="Times New Roman" w:eastAsia="Times New Roman" w:hAnsi="Times New Roman" w:cs="Times New Roman"/>
                <w:lang w:eastAsia="ru-RU"/>
              </w:rPr>
              <w:t>Общее количество обследованных воспитанников</w:t>
            </w:r>
          </w:p>
        </w:tc>
      </w:tr>
      <w:tr w:rsidR="006D1EC4" w:rsidRPr="006D1EC4" w:rsidTr="006D1EC4">
        <w:trPr>
          <w:trHeight w:val="60"/>
        </w:trPr>
        <w:tc>
          <w:tcPr>
            <w:tcW w:w="3828" w:type="dxa"/>
            <w:vAlign w:val="center"/>
          </w:tcPr>
          <w:p w:rsidR="006D1EC4" w:rsidRPr="006D1EC4" w:rsidRDefault="00664BB3" w:rsidP="006D1E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</w:t>
            </w:r>
          </w:p>
        </w:tc>
        <w:tc>
          <w:tcPr>
            <w:tcW w:w="5528" w:type="dxa"/>
            <w:vAlign w:val="center"/>
          </w:tcPr>
          <w:p w:rsidR="006D1EC4" w:rsidRPr="006D1EC4" w:rsidRDefault="00664BB3" w:rsidP="00664BB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6468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="006468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 </w:t>
            </w:r>
            <w:proofErr w:type="gramEnd"/>
            <w:r w:rsidR="006468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Левшина С.,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Иванов А.)</w:t>
            </w:r>
          </w:p>
        </w:tc>
      </w:tr>
    </w:tbl>
    <w:p w:rsidR="006D1EC4" w:rsidRDefault="006D1EC4" w:rsidP="006D1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0EEA" w:rsidRDefault="0008659B" w:rsidP="00EF3C5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F00EEA" w:rsidRDefault="00F00EEA" w:rsidP="00EF3C5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00EEA" w:rsidRDefault="00F00EEA" w:rsidP="00EF3C5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59B" w:rsidRPr="0066503F" w:rsidRDefault="0008659B" w:rsidP="00EF3C5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66503F">
        <w:rPr>
          <w:rFonts w:ascii="Times New Roman" w:hAnsi="Times New Roman" w:cs="Times New Roman"/>
          <w:b/>
          <w:sz w:val="24"/>
          <w:szCs w:val="24"/>
        </w:rPr>
        <w:t>аблица 30</w:t>
      </w:r>
    </w:p>
    <w:p w:rsidR="0008659B" w:rsidRDefault="0008659B" w:rsidP="0008659B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Мероприятия с детьми, склонными к </w:t>
      </w:r>
      <w:proofErr w:type="spellStart"/>
      <w:r w:rsidRPr="009C6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девиантному</w:t>
      </w:r>
      <w:proofErr w:type="spellEnd"/>
      <w:r w:rsidRPr="009C6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поведению</w:t>
      </w:r>
    </w:p>
    <w:p w:rsidR="00664BB3" w:rsidRDefault="00664BB3" w:rsidP="0008659B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BB3" w:rsidRPr="00664BB3" w:rsidRDefault="00664BB3" w:rsidP="00664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31"/>
        <w:gridCol w:w="3935"/>
        <w:gridCol w:w="2145"/>
        <w:gridCol w:w="1094"/>
      </w:tblGrid>
      <w:tr w:rsidR="00664BB3" w:rsidRPr="00664BB3" w:rsidTr="00D948CF">
        <w:trPr>
          <w:trHeight w:val="641"/>
        </w:trPr>
        <w:tc>
          <w:tcPr>
            <w:tcW w:w="562" w:type="dxa"/>
            <w:hideMark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B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31" w:type="dxa"/>
            <w:hideMark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B3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3935" w:type="dxa"/>
            <w:hideMark/>
          </w:tcPr>
          <w:p w:rsidR="00664BB3" w:rsidRPr="00A41E26" w:rsidRDefault="00664BB3" w:rsidP="0066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45" w:type="dxa"/>
            <w:hideMark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094" w:type="dxa"/>
            <w:hideMark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Кол-во  человек</w:t>
            </w:r>
          </w:p>
        </w:tc>
      </w:tr>
      <w:tr w:rsidR="00664BB3" w:rsidRPr="00664BB3" w:rsidTr="00D948CF">
        <w:trPr>
          <w:trHeight w:val="775"/>
        </w:trPr>
        <w:tc>
          <w:tcPr>
            <w:tcW w:w="562" w:type="dxa"/>
            <w:hideMark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664BB3" w:rsidRPr="00664BB3" w:rsidRDefault="00664BB3" w:rsidP="0066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центра</w:t>
            </w:r>
          </w:p>
        </w:tc>
        <w:tc>
          <w:tcPr>
            <w:tcW w:w="3935" w:type="dxa"/>
          </w:tcPr>
          <w:p w:rsidR="00664BB3" w:rsidRPr="00A41E26" w:rsidRDefault="00664BB3" w:rsidP="00664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Посещение Петропавловского храма накануне Крещения</w:t>
            </w:r>
          </w:p>
        </w:tc>
        <w:tc>
          <w:tcPr>
            <w:tcW w:w="2145" w:type="dxa"/>
          </w:tcPr>
          <w:p w:rsidR="00664BB3" w:rsidRPr="000578F7" w:rsidRDefault="00664BB3" w:rsidP="00664B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578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Мухтарова Н.В.</w:t>
            </w:r>
          </w:p>
          <w:p w:rsidR="00664BB3" w:rsidRPr="000578F7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</w:tcPr>
          <w:p w:rsidR="00664BB3" w:rsidRPr="00A41E26" w:rsidRDefault="00664BB3" w:rsidP="0066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664BB3" w:rsidRPr="00664BB3" w:rsidTr="00D948CF">
        <w:trPr>
          <w:trHeight w:val="641"/>
        </w:trPr>
        <w:tc>
          <w:tcPr>
            <w:tcW w:w="562" w:type="dxa"/>
            <w:hideMark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Игротехника</w:t>
            </w:r>
            <w:proofErr w:type="spellEnd"/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концентрации внимания, развитие мышления, сплочение в группе</w:t>
            </w:r>
          </w:p>
        </w:tc>
        <w:tc>
          <w:tcPr>
            <w:tcW w:w="2145" w:type="dxa"/>
          </w:tcPr>
          <w:p w:rsidR="00664BB3" w:rsidRPr="000578F7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8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Мухтарова Н.В.</w:t>
            </w:r>
          </w:p>
        </w:tc>
        <w:tc>
          <w:tcPr>
            <w:tcW w:w="1094" w:type="dxa"/>
          </w:tcPr>
          <w:p w:rsidR="00664BB3" w:rsidRPr="00A41E26" w:rsidRDefault="00664BB3" w:rsidP="0066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64BB3" w:rsidRPr="00664BB3" w:rsidTr="00D948CF">
        <w:trPr>
          <w:trHeight w:val="469"/>
        </w:trPr>
        <w:tc>
          <w:tcPr>
            <w:tcW w:w="562" w:type="dxa"/>
            <w:hideMark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Тренинговое</w:t>
            </w:r>
            <w:proofErr w:type="spellEnd"/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занятие «Природа человека»</w:t>
            </w:r>
          </w:p>
        </w:tc>
        <w:tc>
          <w:tcPr>
            <w:tcW w:w="2145" w:type="dxa"/>
          </w:tcPr>
          <w:p w:rsidR="00664BB3" w:rsidRPr="000578F7" w:rsidRDefault="00664BB3" w:rsidP="00664B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578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Мухтарова Н.В.</w:t>
            </w:r>
          </w:p>
          <w:p w:rsidR="00664BB3" w:rsidRPr="000578F7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8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Алферова Е.Н.</w:t>
            </w:r>
          </w:p>
        </w:tc>
        <w:tc>
          <w:tcPr>
            <w:tcW w:w="1094" w:type="dxa"/>
          </w:tcPr>
          <w:p w:rsidR="00664BB3" w:rsidRPr="00A41E26" w:rsidRDefault="00664BB3" w:rsidP="0066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664BB3" w:rsidRPr="00664BB3" w:rsidTr="00D948CF">
        <w:trPr>
          <w:trHeight w:val="405"/>
        </w:trPr>
        <w:tc>
          <w:tcPr>
            <w:tcW w:w="562" w:type="dxa"/>
            <w:hideMark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Занятие «Профилактика самовольных уходов из школы»</w:t>
            </w:r>
          </w:p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Мухтарова Н.В.</w:t>
            </w:r>
          </w:p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</w:tcPr>
          <w:p w:rsidR="00664BB3" w:rsidRPr="00A41E26" w:rsidRDefault="00664BB3" w:rsidP="0066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664BB3" w:rsidRPr="00664BB3" w:rsidTr="00D948CF">
        <w:trPr>
          <w:trHeight w:val="405"/>
        </w:trPr>
        <w:tc>
          <w:tcPr>
            <w:tcW w:w="562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Игротехника</w:t>
            </w:r>
            <w:proofErr w:type="spellEnd"/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развитие эмоционального интеллекта</w:t>
            </w:r>
          </w:p>
        </w:tc>
        <w:tc>
          <w:tcPr>
            <w:tcW w:w="214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Мухтарова Н.В.</w:t>
            </w:r>
          </w:p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</w:tcPr>
          <w:p w:rsidR="00664BB3" w:rsidRPr="00A41E26" w:rsidRDefault="00664BB3" w:rsidP="0066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64BB3" w:rsidRPr="00664BB3" w:rsidTr="00D948CF">
        <w:trPr>
          <w:trHeight w:val="405"/>
        </w:trPr>
        <w:tc>
          <w:tcPr>
            <w:tcW w:w="562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Сторителлинг</w:t>
            </w:r>
            <w:proofErr w:type="spellEnd"/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(история успешного человека сетевого бизнеса) и ароматерапия </w:t>
            </w:r>
          </w:p>
        </w:tc>
        <w:tc>
          <w:tcPr>
            <w:tcW w:w="214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Мухтарова Н.В.</w:t>
            </w:r>
          </w:p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Зырянова М.В. консультант «Сибирского здоровья»</w:t>
            </w:r>
          </w:p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</w:tcPr>
          <w:p w:rsidR="00664BB3" w:rsidRPr="00A41E26" w:rsidRDefault="00664BB3" w:rsidP="0066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664BB3" w:rsidRPr="00664BB3" w:rsidTr="00D948CF">
        <w:trPr>
          <w:trHeight w:val="405"/>
        </w:trPr>
        <w:tc>
          <w:tcPr>
            <w:tcW w:w="562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Игротехника</w:t>
            </w:r>
            <w:proofErr w:type="spellEnd"/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концентрации внимания, развитие мышления, сплочение в группе</w:t>
            </w:r>
          </w:p>
        </w:tc>
        <w:tc>
          <w:tcPr>
            <w:tcW w:w="214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Мухтарова Н.В.</w:t>
            </w:r>
          </w:p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</w:tcPr>
          <w:p w:rsidR="00664BB3" w:rsidRPr="00A41E26" w:rsidRDefault="00664BB3" w:rsidP="0066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664BB3" w:rsidRPr="00664BB3" w:rsidTr="00D948CF">
        <w:trPr>
          <w:trHeight w:val="405"/>
        </w:trPr>
        <w:tc>
          <w:tcPr>
            <w:tcW w:w="562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B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Занятие по приобщению к патриотизму «Квест по Тайшету»</w:t>
            </w:r>
          </w:p>
        </w:tc>
        <w:tc>
          <w:tcPr>
            <w:tcW w:w="214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Мухтарова Н.В.</w:t>
            </w:r>
          </w:p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Колчина Е.Г.</w:t>
            </w:r>
          </w:p>
        </w:tc>
        <w:tc>
          <w:tcPr>
            <w:tcW w:w="1094" w:type="dxa"/>
          </w:tcPr>
          <w:p w:rsidR="00664BB3" w:rsidRPr="00A41E26" w:rsidRDefault="00664BB3" w:rsidP="0066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664BB3" w:rsidRPr="00664BB3" w:rsidTr="00D948CF">
        <w:trPr>
          <w:trHeight w:val="405"/>
        </w:trPr>
        <w:tc>
          <w:tcPr>
            <w:tcW w:w="562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1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Трансформационный тренинг «Страшные страхи»</w:t>
            </w:r>
          </w:p>
        </w:tc>
        <w:tc>
          <w:tcPr>
            <w:tcW w:w="214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Мухтарова Н.В.</w:t>
            </w:r>
          </w:p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Колчина Е.Г.</w:t>
            </w:r>
          </w:p>
        </w:tc>
        <w:tc>
          <w:tcPr>
            <w:tcW w:w="1094" w:type="dxa"/>
          </w:tcPr>
          <w:p w:rsidR="00664BB3" w:rsidRPr="00A41E26" w:rsidRDefault="00664BB3" w:rsidP="0066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664BB3" w:rsidRPr="00664BB3" w:rsidTr="00D948CF">
        <w:trPr>
          <w:trHeight w:val="405"/>
        </w:trPr>
        <w:tc>
          <w:tcPr>
            <w:tcW w:w="562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B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1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Тренинг «Дар улыбки»</w:t>
            </w:r>
          </w:p>
        </w:tc>
        <w:tc>
          <w:tcPr>
            <w:tcW w:w="214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Мухтарова Н.В.</w:t>
            </w:r>
          </w:p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Колчина Е.Г.</w:t>
            </w:r>
          </w:p>
        </w:tc>
        <w:tc>
          <w:tcPr>
            <w:tcW w:w="1094" w:type="dxa"/>
          </w:tcPr>
          <w:p w:rsidR="00664BB3" w:rsidRPr="00A41E26" w:rsidRDefault="00664BB3" w:rsidP="0066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664BB3" w:rsidRPr="00664BB3" w:rsidTr="00D948CF">
        <w:trPr>
          <w:trHeight w:val="405"/>
        </w:trPr>
        <w:tc>
          <w:tcPr>
            <w:tcW w:w="562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B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1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Трансформационное упражнение «Все на свете нужны»</w:t>
            </w:r>
          </w:p>
        </w:tc>
        <w:tc>
          <w:tcPr>
            <w:tcW w:w="214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Мухтарова Н.В.</w:t>
            </w:r>
          </w:p>
        </w:tc>
        <w:tc>
          <w:tcPr>
            <w:tcW w:w="1094" w:type="dxa"/>
          </w:tcPr>
          <w:p w:rsidR="00664BB3" w:rsidRPr="00A41E26" w:rsidRDefault="00664BB3" w:rsidP="0066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664BB3" w:rsidRPr="00664BB3" w:rsidTr="00D948CF">
        <w:trPr>
          <w:trHeight w:val="405"/>
        </w:trPr>
        <w:tc>
          <w:tcPr>
            <w:tcW w:w="562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B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1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фильма «Собачья жизнь» и позитивное времяпровождение с собакой такой же породы, что и в фильме. </w:t>
            </w:r>
          </w:p>
        </w:tc>
        <w:tc>
          <w:tcPr>
            <w:tcW w:w="214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Мухтарова Н.В.</w:t>
            </w:r>
          </w:p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Шундеева</w:t>
            </w:r>
            <w:proofErr w:type="spellEnd"/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К.А.</w:t>
            </w:r>
          </w:p>
        </w:tc>
        <w:tc>
          <w:tcPr>
            <w:tcW w:w="1094" w:type="dxa"/>
          </w:tcPr>
          <w:p w:rsidR="00664BB3" w:rsidRPr="00A41E26" w:rsidRDefault="00664BB3" w:rsidP="0066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664BB3" w:rsidRPr="00664BB3" w:rsidTr="00D948CF">
        <w:trPr>
          <w:trHeight w:val="405"/>
        </w:trPr>
        <w:tc>
          <w:tcPr>
            <w:tcW w:w="562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B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1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Тренинговое</w:t>
            </w:r>
            <w:proofErr w:type="spellEnd"/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занятие на природе «Слушая тишину»</w:t>
            </w:r>
          </w:p>
        </w:tc>
        <w:tc>
          <w:tcPr>
            <w:tcW w:w="214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Мухтарова Н.В.</w:t>
            </w:r>
          </w:p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Занина</w:t>
            </w:r>
            <w:proofErr w:type="spellEnd"/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094" w:type="dxa"/>
          </w:tcPr>
          <w:p w:rsidR="00664BB3" w:rsidRPr="00A41E26" w:rsidRDefault="00664BB3" w:rsidP="0066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64BB3" w:rsidRPr="00664BB3" w:rsidTr="00D948CF">
        <w:trPr>
          <w:trHeight w:val="405"/>
        </w:trPr>
        <w:tc>
          <w:tcPr>
            <w:tcW w:w="562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B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1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Тренговое</w:t>
            </w:r>
            <w:proofErr w:type="spellEnd"/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занятие с использование метафорических карт, для развития </w:t>
            </w: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креативного мышления</w:t>
            </w:r>
          </w:p>
        </w:tc>
        <w:tc>
          <w:tcPr>
            <w:tcW w:w="214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Мухтарова Н.В.</w:t>
            </w:r>
          </w:p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Чирич</w:t>
            </w:r>
            <w:proofErr w:type="spellEnd"/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Ю.В.</w:t>
            </w:r>
          </w:p>
        </w:tc>
        <w:tc>
          <w:tcPr>
            <w:tcW w:w="1094" w:type="dxa"/>
          </w:tcPr>
          <w:p w:rsidR="00664BB3" w:rsidRPr="00A41E26" w:rsidRDefault="00664BB3" w:rsidP="0066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64BB3" w:rsidRPr="00664BB3" w:rsidTr="00D948CF">
        <w:trPr>
          <w:trHeight w:val="405"/>
        </w:trPr>
        <w:tc>
          <w:tcPr>
            <w:tcW w:w="562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31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Коллективное мероприятия на сплочение воспитанников и сотрудников «Шашлычные посиделки»</w:t>
            </w:r>
            <w:proofErr w:type="gramEnd"/>
          </w:p>
        </w:tc>
        <w:tc>
          <w:tcPr>
            <w:tcW w:w="2145" w:type="dxa"/>
          </w:tcPr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Мухтарова Н.В.</w:t>
            </w:r>
          </w:p>
          <w:p w:rsidR="00664BB3" w:rsidRPr="00A41E26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Колчина Е.Г.</w:t>
            </w:r>
          </w:p>
        </w:tc>
        <w:tc>
          <w:tcPr>
            <w:tcW w:w="1094" w:type="dxa"/>
          </w:tcPr>
          <w:p w:rsidR="00664BB3" w:rsidRPr="00A41E26" w:rsidRDefault="00664BB3" w:rsidP="0066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</w:tr>
      <w:tr w:rsidR="00664BB3" w:rsidRPr="00664BB3" w:rsidTr="00D948CF">
        <w:trPr>
          <w:trHeight w:val="405"/>
        </w:trPr>
        <w:tc>
          <w:tcPr>
            <w:tcW w:w="562" w:type="dxa"/>
          </w:tcPr>
          <w:p w:rsidR="00664BB3" w:rsidRPr="00664BB3" w:rsidRDefault="00EF3C5A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1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664BB3" w:rsidRPr="00A41E26" w:rsidRDefault="00664BB3" w:rsidP="00664B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«Подросток в мире вредных привычек» - презентация</w:t>
            </w: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45" w:type="dxa"/>
          </w:tcPr>
          <w:p w:rsidR="00664BB3" w:rsidRPr="00A41E26" w:rsidRDefault="00664BB3" w:rsidP="00664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Алферова Е.Н</w:t>
            </w:r>
          </w:p>
        </w:tc>
        <w:tc>
          <w:tcPr>
            <w:tcW w:w="1094" w:type="dxa"/>
          </w:tcPr>
          <w:p w:rsidR="00664BB3" w:rsidRPr="00A41E26" w:rsidRDefault="00664BB3" w:rsidP="00664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664BB3" w:rsidRPr="00664BB3" w:rsidTr="00D948CF">
        <w:trPr>
          <w:trHeight w:val="405"/>
        </w:trPr>
        <w:tc>
          <w:tcPr>
            <w:tcW w:w="562" w:type="dxa"/>
          </w:tcPr>
          <w:p w:rsidR="00664BB3" w:rsidRPr="00664BB3" w:rsidRDefault="00EF3C5A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1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664BB3" w:rsidRPr="00A41E26" w:rsidRDefault="00664BB3" w:rsidP="00664B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«От пьянства до преступления – один шаг»</w:t>
            </w: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</w:t>
            </w:r>
            <w:proofErr w:type="gramEnd"/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ебаты </w:t>
            </w:r>
          </w:p>
        </w:tc>
        <w:tc>
          <w:tcPr>
            <w:tcW w:w="2145" w:type="dxa"/>
          </w:tcPr>
          <w:p w:rsidR="00664BB3" w:rsidRPr="00A41E26" w:rsidRDefault="00664BB3" w:rsidP="00664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Чирич</w:t>
            </w:r>
            <w:proofErr w:type="spellEnd"/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Ю.В</w:t>
            </w:r>
          </w:p>
        </w:tc>
        <w:tc>
          <w:tcPr>
            <w:tcW w:w="1094" w:type="dxa"/>
          </w:tcPr>
          <w:p w:rsidR="00664BB3" w:rsidRPr="00A41E26" w:rsidRDefault="001C2527" w:rsidP="00664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664BB3" w:rsidRPr="00664BB3" w:rsidTr="00D948CF">
        <w:trPr>
          <w:trHeight w:val="405"/>
        </w:trPr>
        <w:tc>
          <w:tcPr>
            <w:tcW w:w="562" w:type="dxa"/>
          </w:tcPr>
          <w:p w:rsidR="00664BB3" w:rsidRPr="00664BB3" w:rsidRDefault="00EF3C5A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1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664BB3" w:rsidRPr="00A41E26" w:rsidRDefault="00664BB3" w:rsidP="00964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«Мир без наркотиков» - </w:t>
            </w:r>
            <w:r w:rsidR="00964635"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информационный час</w:t>
            </w:r>
          </w:p>
        </w:tc>
        <w:tc>
          <w:tcPr>
            <w:tcW w:w="2145" w:type="dxa"/>
          </w:tcPr>
          <w:p w:rsidR="00664BB3" w:rsidRPr="00A41E26" w:rsidRDefault="00964635" w:rsidP="00664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Слатин</w:t>
            </w:r>
            <w:proofErr w:type="spellEnd"/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1094" w:type="dxa"/>
          </w:tcPr>
          <w:p w:rsidR="00664BB3" w:rsidRPr="00A41E26" w:rsidRDefault="001C2527" w:rsidP="00664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664BB3" w:rsidRPr="00664BB3" w:rsidTr="00D948CF">
        <w:trPr>
          <w:trHeight w:val="405"/>
        </w:trPr>
        <w:tc>
          <w:tcPr>
            <w:tcW w:w="562" w:type="dxa"/>
          </w:tcPr>
          <w:p w:rsidR="00664BB3" w:rsidRPr="00664BB3" w:rsidRDefault="00EF3C5A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1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664BB3" w:rsidRPr="00A41E26" w:rsidRDefault="00664BB3" w:rsidP="00664B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Правда</w:t>
            </w:r>
            <w:proofErr w:type="gramEnd"/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алкоголе» - презентация </w:t>
            </w:r>
          </w:p>
        </w:tc>
        <w:tc>
          <w:tcPr>
            <w:tcW w:w="2145" w:type="dxa"/>
          </w:tcPr>
          <w:p w:rsidR="00664BB3" w:rsidRPr="00A41E26" w:rsidRDefault="00664BB3" w:rsidP="00664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Слатин</w:t>
            </w:r>
            <w:proofErr w:type="spellEnd"/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1094" w:type="dxa"/>
          </w:tcPr>
          <w:p w:rsidR="00664BB3" w:rsidRPr="00A41E26" w:rsidRDefault="001C2527" w:rsidP="00664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664BB3" w:rsidRPr="00664BB3" w:rsidTr="00D948CF">
        <w:trPr>
          <w:trHeight w:val="405"/>
        </w:trPr>
        <w:tc>
          <w:tcPr>
            <w:tcW w:w="562" w:type="dxa"/>
          </w:tcPr>
          <w:p w:rsidR="00664BB3" w:rsidRPr="00664BB3" w:rsidRDefault="00EF3C5A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1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664BB3" w:rsidRPr="00A41E26" w:rsidRDefault="00664BB3" w:rsidP="00664B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 пьянства до преступления - один шаг!» - информационный час.</w:t>
            </w:r>
          </w:p>
        </w:tc>
        <w:tc>
          <w:tcPr>
            <w:tcW w:w="2145" w:type="dxa"/>
          </w:tcPr>
          <w:p w:rsidR="00664BB3" w:rsidRPr="00A41E26" w:rsidRDefault="00664BB3" w:rsidP="00664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Чирич</w:t>
            </w:r>
            <w:proofErr w:type="spellEnd"/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Ю.В</w:t>
            </w:r>
          </w:p>
        </w:tc>
        <w:tc>
          <w:tcPr>
            <w:tcW w:w="1094" w:type="dxa"/>
          </w:tcPr>
          <w:p w:rsidR="00664BB3" w:rsidRPr="00A41E26" w:rsidRDefault="001C2527" w:rsidP="00664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664BB3" w:rsidRPr="00664BB3" w:rsidTr="00D948CF">
        <w:trPr>
          <w:trHeight w:val="405"/>
        </w:trPr>
        <w:tc>
          <w:tcPr>
            <w:tcW w:w="562" w:type="dxa"/>
          </w:tcPr>
          <w:p w:rsidR="00664BB3" w:rsidRPr="00664BB3" w:rsidRDefault="00EF3C5A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1" w:type="dxa"/>
          </w:tcPr>
          <w:p w:rsidR="00664BB3" w:rsidRPr="00664BB3" w:rsidRDefault="00664BB3" w:rsidP="00664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664BB3" w:rsidRPr="00A41E26" w:rsidRDefault="00664BB3" w:rsidP="00664B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Акция «Скажи: «НЕТ!» наркотикам», </w:t>
            </w:r>
            <w:proofErr w:type="gramStart"/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посвященная</w:t>
            </w:r>
            <w:proofErr w:type="gramEnd"/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Всемирному дню борьбы с наркоманией. </w:t>
            </w:r>
          </w:p>
        </w:tc>
        <w:tc>
          <w:tcPr>
            <w:tcW w:w="2145" w:type="dxa"/>
          </w:tcPr>
          <w:p w:rsidR="00664BB3" w:rsidRPr="00A41E26" w:rsidRDefault="00664BB3" w:rsidP="00664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Алферова Е.Н</w:t>
            </w:r>
          </w:p>
        </w:tc>
        <w:tc>
          <w:tcPr>
            <w:tcW w:w="1094" w:type="dxa"/>
          </w:tcPr>
          <w:p w:rsidR="00664BB3" w:rsidRPr="00A41E26" w:rsidRDefault="001C2527" w:rsidP="00664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948CF" w:rsidRPr="00664BB3" w:rsidTr="00D948CF">
        <w:trPr>
          <w:trHeight w:val="405"/>
        </w:trPr>
        <w:tc>
          <w:tcPr>
            <w:tcW w:w="562" w:type="dxa"/>
          </w:tcPr>
          <w:p w:rsidR="00D948CF" w:rsidRPr="00664BB3" w:rsidRDefault="00EF3C5A" w:rsidP="00D9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1" w:type="dxa"/>
          </w:tcPr>
          <w:p w:rsidR="00D948CF" w:rsidRPr="00664BB3" w:rsidRDefault="00D948CF" w:rsidP="00D9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D948CF" w:rsidRPr="00A41E26" w:rsidRDefault="00D948CF" w:rsidP="00D9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Арт. терапия </w:t>
            </w:r>
            <w:r w:rsidR="00A41E26"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«Мое</w:t>
            </w:r>
            <w:r w:rsid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лучшее Я»</w:t>
            </w:r>
          </w:p>
          <w:p w:rsidR="00D948CF" w:rsidRPr="00A41E26" w:rsidRDefault="00D948CF" w:rsidP="00D9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Арт. терапия «</w:t>
            </w:r>
            <w:proofErr w:type="spellStart"/>
            <w:r w:rsidR="00A41E26"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Антистресс</w:t>
            </w:r>
            <w:proofErr w:type="spellEnd"/>
            <w:r w:rsid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D948CF" w:rsidRPr="00A41E26" w:rsidRDefault="00A41E26" w:rsidP="00D9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Тренинг на</w:t>
            </w:r>
            <w:r w:rsidR="00D948CF"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урегулирование конфликта «Я все смогу».</w:t>
            </w:r>
          </w:p>
          <w:p w:rsidR="00D948CF" w:rsidRPr="00A41E26" w:rsidRDefault="00D948CF" w:rsidP="00D9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:rsidR="00D948CF" w:rsidRPr="00A41E26" w:rsidRDefault="00D948CF" w:rsidP="00D94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Колчина Е.Г.</w:t>
            </w:r>
          </w:p>
          <w:p w:rsidR="00D948CF" w:rsidRPr="00A41E26" w:rsidRDefault="00D948CF" w:rsidP="00D94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Алферова Е.Г.</w:t>
            </w:r>
          </w:p>
          <w:p w:rsidR="00D948CF" w:rsidRPr="00A41E26" w:rsidRDefault="00D948CF" w:rsidP="00D9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</w:tcPr>
          <w:p w:rsidR="00D948CF" w:rsidRPr="00A41E26" w:rsidRDefault="00D948CF" w:rsidP="00D9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D948CF" w:rsidRPr="00664BB3" w:rsidTr="00D948CF">
        <w:trPr>
          <w:trHeight w:val="405"/>
        </w:trPr>
        <w:tc>
          <w:tcPr>
            <w:tcW w:w="562" w:type="dxa"/>
          </w:tcPr>
          <w:p w:rsidR="00D948CF" w:rsidRPr="00664BB3" w:rsidRDefault="00EF3C5A" w:rsidP="00D9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31" w:type="dxa"/>
          </w:tcPr>
          <w:p w:rsidR="00D948CF" w:rsidRPr="00664BB3" w:rsidRDefault="00D948CF" w:rsidP="00D9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D948CF" w:rsidRPr="00A41E26" w:rsidRDefault="00D948CF" w:rsidP="00D9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Тренинг «Я +Ты = Мы».</w:t>
            </w:r>
          </w:p>
          <w:p w:rsidR="00D948CF" w:rsidRPr="00A41E26" w:rsidRDefault="00D948CF" w:rsidP="00D9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Профориентационные</w:t>
            </w:r>
            <w:proofErr w:type="spellEnd"/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занятия « Мой профессиональный выбор» - тренинг, диспут.</w:t>
            </w:r>
          </w:p>
        </w:tc>
        <w:tc>
          <w:tcPr>
            <w:tcW w:w="2145" w:type="dxa"/>
          </w:tcPr>
          <w:p w:rsidR="00D948CF" w:rsidRPr="00A41E26" w:rsidRDefault="00D948CF" w:rsidP="00D94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Колчина Е.Г</w:t>
            </w:r>
          </w:p>
          <w:p w:rsidR="00D948CF" w:rsidRPr="00A41E26" w:rsidRDefault="00D948CF" w:rsidP="00D94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948CF" w:rsidRPr="00A41E26" w:rsidRDefault="00D948CF" w:rsidP="00D9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Алферова Е.Н.</w:t>
            </w:r>
          </w:p>
        </w:tc>
        <w:tc>
          <w:tcPr>
            <w:tcW w:w="1094" w:type="dxa"/>
          </w:tcPr>
          <w:p w:rsidR="00D948CF" w:rsidRPr="00A41E26" w:rsidRDefault="00D948CF" w:rsidP="00D9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948CF" w:rsidRPr="00664BB3" w:rsidTr="00D948CF">
        <w:trPr>
          <w:trHeight w:val="405"/>
        </w:trPr>
        <w:tc>
          <w:tcPr>
            <w:tcW w:w="562" w:type="dxa"/>
          </w:tcPr>
          <w:p w:rsidR="00D948CF" w:rsidRPr="00664BB3" w:rsidRDefault="00EF3C5A" w:rsidP="00D9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31" w:type="dxa"/>
          </w:tcPr>
          <w:p w:rsidR="00D948CF" w:rsidRPr="00664BB3" w:rsidRDefault="00D948CF" w:rsidP="00D9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D948CF" w:rsidRPr="00A41E26" w:rsidRDefault="00D948CF" w:rsidP="00D9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«Я и закон» -  уголовная, административная ответственность несовершеннолетних» - информационный час.</w:t>
            </w:r>
          </w:p>
        </w:tc>
        <w:tc>
          <w:tcPr>
            <w:tcW w:w="2145" w:type="dxa"/>
          </w:tcPr>
          <w:p w:rsidR="00D948CF" w:rsidRPr="00A41E26" w:rsidRDefault="00D948CF" w:rsidP="00D94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948CF" w:rsidRPr="00A41E26" w:rsidRDefault="00D948CF" w:rsidP="00D94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Колчина Е.Г.</w:t>
            </w:r>
          </w:p>
          <w:p w:rsidR="00D948CF" w:rsidRPr="00A41E26" w:rsidRDefault="00D948CF" w:rsidP="00D94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Алферова Е.Н.</w:t>
            </w:r>
          </w:p>
        </w:tc>
        <w:tc>
          <w:tcPr>
            <w:tcW w:w="1094" w:type="dxa"/>
          </w:tcPr>
          <w:p w:rsidR="00D948CF" w:rsidRPr="00A41E26" w:rsidRDefault="00D948CF" w:rsidP="00D94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D948CF" w:rsidRPr="00664BB3" w:rsidTr="00D948CF">
        <w:trPr>
          <w:trHeight w:val="405"/>
        </w:trPr>
        <w:tc>
          <w:tcPr>
            <w:tcW w:w="562" w:type="dxa"/>
          </w:tcPr>
          <w:p w:rsidR="00D948CF" w:rsidRPr="00664BB3" w:rsidRDefault="00EF3C5A" w:rsidP="00D9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31" w:type="dxa"/>
          </w:tcPr>
          <w:p w:rsidR="00D948CF" w:rsidRPr="00664BB3" w:rsidRDefault="00D948CF" w:rsidP="00D9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D948CF" w:rsidRPr="00A41E26" w:rsidRDefault="00D948CF" w:rsidP="00D94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«Школьные коридоры» - информационный час (правила поведения в школе).</w:t>
            </w:r>
          </w:p>
        </w:tc>
        <w:tc>
          <w:tcPr>
            <w:tcW w:w="2145" w:type="dxa"/>
          </w:tcPr>
          <w:p w:rsidR="00D948CF" w:rsidRPr="00A41E26" w:rsidRDefault="00D948CF" w:rsidP="00D94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Алферова Е.Н</w:t>
            </w:r>
          </w:p>
        </w:tc>
        <w:tc>
          <w:tcPr>
            <w:tcW w:w="1094" w:type="dxa"/>
          </w:tcPr>
          <w:p w:rsidR="00D948CF" w:rsidRPr="00A41E26" w:rsidRDefault="00D948CF" w:rsidP="00D94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</w:tbl>
    <w:p w:rsidR="0008659B" w:rsidRPr="005E6476" w:rsidRDefault="0008659B" w:rsidP="00086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1A7" w:rsidRPr="000471A7" w:rsidRDefault="0083465F" w:rsidP="000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запланированные мероприятия проведены</w:t>
      </w:r>
      <w:r w:rsidR="002D7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качественно, в срок, воспитанники активно принимали участие в работе.</w:t>
      </w:r>
    </w:p>
    <w:p w:rsidR="000471A7" w:rsidRPr="000471A7" w:rsidRDefault="000471A7" w:rsidP="000471A7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1A7" w:rsidRPr="009C6231" w:rsidRDefault="000471A7" w:rsidP="000471A7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31</w:t>
      </w:r>
    </w:p>
    <w:p w:rsidR="000471A7" w:rsidRPr="005B51BA" w:rsidRDefault="000471A7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2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профилактике правонарушений</w:t>
      </w:r>
    </w:p>
    <w:p w:rsidR="000471A7" w:rsidRPr="000471A7" w:rsidRDefault="000471A7" w:rsidP="000471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6995"/>
        <w:gridCol w:w="2552"/>
      </w:tblGrid>
      <w:tr w:rsidR="000471A7" w:rsidRPr="000471A7" w:rsidTr="00632C71">
        <w:tc>
          <w:tcPr>
            <w:tcW w:w="484" w:type="dxa"/>
            <w:hideMark/>
          </w:tcPr>
          <w:p w:rsidR="000471A7" w:rsidRPr="000471A7" w:rsidRDefault="000471A7" w:rsidP="00047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1A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95" w:type="dxa"/>
            <w:hideMark/>
          </w:tcPr>
          <w:p w:rsidR="000471A7" w:rsidRPr="000471A7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1A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  <w:hideMark/>
          </w:tcPr>
          <w:p w:rsidR="000471A7" w:rsidRPr="000471A7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1A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</w:tr>
      <w:tr w:rsidR="000471A7" w:rsidRPr="000471A7" w:rsidTr="00632C71">
        <w:tc>
          <w:tcPr>
            <w:tcW w:w="484" w:type="dxa"/>
            <w:hideMark/>
          </w:tcPr>
          <w:p w:rsidR="000471A7" w:rsidRPr="000471A7" w:rsidRDefault="000471A7" w:rsidP="00047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1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5" w:type="dxa"/>
            <w:hideMark/>
          </w:tcPr>
          <w:p w:rsidR="000471A7" w:rsidRPr="000471A7" w:rsidRDefault="000471A7" w:rsidP="00047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1A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 бесед</w:t>
            </w:r>
          </w:p>
        </w:tc>
        <w:tc>
          <w:tcPr>
            <w:tcW w:w="2552" w:type="dxa"/>
          </w:tcPr>
          <w:p w:rsidR="000471A7" w:rsidRPr="005B51BA" w:rsidRDefault="00E44DC0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планом 1 раз в месяц </w:t>
            </w:r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по необходимости</w:t>
            </w:r>
            <w:proofErr w:type="gramStart"/>
            <w:r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E7D0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E7D0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E7D02" w:rsidRPr="005B51BA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оспитатели, психолог</w:t>
            </w:r>
          </w:p>
        </w:tc>
      </w:tr>
      <w:tr w:rsidR="000471A7" w:rsidRPr="000471A7" w:rsidTr="00632C71">
        <w:tc>
          <w:tcPr>
            <w:tcW w:w="484" w:type="dxa"/>
            <w:hideMark/>
          </w:tcPr>
          <w:p w:rsidR="000471A7" w:rsidRPr="000471A7" w:rsidRDefault="000471A7" w:rsidP="00047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1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995" w:type="dxa"/>
            <w:hideMark/>
          </w:tcPr>
          <w:p w:rsidR="000471A7" w:rsidRPr="000471A7" w:rsidRDefault="000471A7" w:rsidP="00047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1A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 с инспектором ПДН</w:t>
            </w:r>
          </w:p>
        </w:tc>
        <w:tc>
          <w:tcPr>
            <w:tcW w:w="2552" w:type="dxa"/>
          </w:tcPr>
          <w:p w:rsidR="000471A7" w:rsidRPr="005B51BA" w:rsidRDefault="00A61549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71A7" w:rsidRPr="000471A7" w:rsidTr="00632C71">
        <w:tc>
          <w:tcPr>
            <w:tcW w:w="484" w:type="dxa"/>
          </w:tcPr>
          <w:p w:rsidR="000471A7" w:rsidRPr="000471A7" w:rsidRDefault="003263CD" w:rsidP="00047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5" w:type="dxa"/>
          </w:tcPr>
          <w:p w:rsidR="000471A7" w:rsidRPr="000471A7" w:rsidRDefault="000471A7" w:rsidP="00047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КДН </w:t>
            </w:r>
          </w:p>
        </w:tc>
        <w:tc>
          <w:tcPr>
            <w:tcW w:w="2552" w:type="dxa"/>
          </w:tcPr>
          <w:p w:rsidR="000471A7" w:rsidRPr="005B51BA" w:rsidRDefault="00A61549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471A7" w:rsidRPr="000471A7" w:rsidRDefault="000471A7" w:rsidP="00047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1A7" w:rsidRPr="000471A7" w:rsidRDefault="00A61549" w:rsidP="000471A7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2020</w:t>
      </w:r>
      <w:r w:rsidR="005B5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64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</w:t>
      </w:r>
      <w:r w:rsidR="005B5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воспитанниками не совершались.</w:t>
      </w:r>
    </w:p>
    <w:p w:rsidR="00076287" w:rsidRDefault="00076287" w:rsidP="00065E2E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287" w:rsidRDefault="00076287" w:rsidP="000471A7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1A7" w:rsidRDefault="000471A7" w:rsidP="000471A7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32</w:t>
      </w:r>
    </w:p>
    <w:p w:rsidR="00065E2E" w:rsidRPr="000471A7" w:rsidRDefault="00065E2E" w:rsidP="000471A7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1A7" w:rsidRPr="000471A7" w:rsidRDefault="000471A7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несовершеннолетних, состоящих на учете в ОДН </w:t>
      </w:r>
    </w:p>
    <w:p w:rsidR="000471A7" w:rsidRPr="000471A7" w:rsidRDefault="000471A7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502"/>
      </w:tblGrid>
      <w:tr w:rsidR="000471A7" w:rsidRPr="000471A7" w:rsidTr="00632C71">
        <w:trPr>
          <w:trHeight w:val="362"/>
        </w:trPr>
        <w:tc>
          <w:tcPr>
            <w:tcW w:w="5134" w:type="dxa"/>
          </w:tcPr>
          <w:p w:rsidR="000471A7" w:rsidRPr="005B51BA" w:rsidRDefault="00F00EEA" w:rsidP="000471A7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</w:t>
            </w:r>
            <w:r w:rsidR="00A61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5134" w:type="dxa"/>
          </w:tcPr>
          <w:p w:rsidR="000471A7" w:rsidRPr="005B51BA" w:rsidRDefault="00A61549" w:rsidP="000471A7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0471A7" w:rsidRPr="000471A7" w:rsidTr="00632C71">
        <w:tc>
          <w:tcPr>
            <w:tcW w:w="5134" w:type="dxa"/>
          </w:tcPr>
          <w:p w:rsidR="000471A7" w:rsidRPr="005B51BA" w:rsidRDefault="00A61549" w:rsidP="000471A7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4" w:type="dxa"/>
          </w:tcPr>
          <w:p w:rsidR="000471A7" w:rsidRPr="005B51BA" w:rsidRDefault="00A61549" w:rsidP="000471A7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471A7" w:rsidRPr="000471A7" w:rsidRDefault="000471A7" w:rsidP="00047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1A7" w:rsidRPr="000471A7" w:rsidRDefault="000471A7" w:rsidP="000471A7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33</w:t>
      </w:r>
    </w:p>
    <w:p w:rsidR="000471A7" w:rsidRDefault="000471A7" w:rsidP="0004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совершенных преступлений</w:t>
      </w:r>
    </w:p>
    <w:p w:rsidR="000471A7" w:rsidRPr="000471A7" w:rsidRDefault="000471A7" w:rsidP="0004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4503"/>
      </w:tblGrid>
      <w:tr w:rsidR="000471A7" w:rsidRPr="000471A7" w:rsidTr="00632C71">
        <w:trPr>
          <w:trHeight w:val="474"/>
        </w:trPr>
        <w:tc>
          <w:tcPr>
            <w:tcW w:w="4785" w:type="dxa"/>
          </w:tcPr>
          <w:p w:rsidR="000471A7" w:rsidRPr="000471A7" w:rsidRDefault="00A61549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</w:t>
            </w:r>
            <w:r w:rsidR="00DE7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471A7" w:rsidRPr="00047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(прошлый год)</w:t>
            </w:r>
          </w:p>
        </w:tc>
        <w:tc>
          <w:tcPr>
            <w:tcW w:w="4786" w:type="dxa"/>
          </w:tcPr>
          <w:p w:rsidR="000471A7" w:rsidRPr="000471A7" w:rsidRDefault="00A61549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  <w:r w:rsidR="000471A7" w:rsidRPr="00047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(настоящий год)</w:t>
            </w:r>
          </w:p>
        </w:tc>
      </w:tr>
      <w:tr w:rsidR="000471A7" w:rsidRPr="000471A7" w:rsidTr="00632C71">
        <w:trPr>
          <w:trHeight w:val="680"/>
        </w:trPr>
        <w:tc>
          <w:tcPr>
            <w:tcW w:w="9571" w:type="dxa"/>
            <w:gridSpan w:val="2"/>
          </w:tcPr>
          <w:p w:rsidR="000471A7" w:rsidRPr="000471A7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преступлений, совершенных воспитанниками</w:t>
            </w:r>
          </w:p>
          <w:p w:rsidR="000471A7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(ФИО и кол-во)</w:t>
            </w:r>
          </w:p>
          <w:p w:rsidR="00374821" w:rsidRPr="00374821" w:rsidRDefault="00374821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71A7" w:rsidRPr="000471A7" w:rsidTr="00632C71">
        <w:trPr>
          <w:trHeight w:val="896"/>
        </w:trPr>
        <w:tc>
          <w:tcPr>
            <w:tcW w:w="4785" w:type="dxa"/>
          </w:tcPr>
          <w:p w:rsidR="00620B10" w:rsidRDefault="00620B10" w:rsidP="0062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 – </w:t>
            </w:r>
            <w:r w:rsidRPr="00374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поступления </w:t>
            </w:r>
          </w:p>
          <w:p w:rsidR="00DE7D02" w:rsidRPr="0064682A" w:rsidRDefault="00620B10" w:rsidP="0062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Борисов Р.В. – </w:t>
            </w:r>
            <w:r w:rsidRPr="00374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поступления</w:t>
            </w:r>
          </w:p>
        </w:tc>
        <w:tc>
          <w:tcPr>
            <w:tcW w:w="4786" w:type="dxa"/>
          </w:tcPr>
          <w:p w:rsidR="00374821" w:rsidRPr="000471A7" w:rsidRDefault="00374821" w:rsidP="00374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471A7" w:rsidRPr="00060790" w:rsidRDefault="000471A7" w:rsidP="00060790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90" w:rsidRPr="00060790" w:rsidRDefault="00374821" w:rsidP="00060790">
      <w:pPr>
        <w:spacing w:after="0" w:line="240" w:lineRule="auto"/>
        <w:ind w:right="2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060790" w:rsidRPr="00060790">
        <w:rPr>
          <w:rFonts w:ascii="Times New Roman" w:eastAsia="Times New Roman" w:hAnsi="Times New Roman"/>
          <w:sz w:val="24"/>
          <w:szCs w:val="24"/>
          <w:lang w:eastAsia="ru-RU"/>
        </w:rPr>
        <w:t xml:space="preserve">Ежегодно составляется план совместных мероприятий с ОДН ОМВД России по Тайшетскому району, вносятся изменения. В рамках реализации плана проводятся встречи, правовое </w:t>
      </w:r>
      <w:r w:rsidR="00C16E30" w:rsidRPr="00060790">
        <w:rPr>
          <w:rFonts w:ascii="Times New Roman" w:eastAsia="Times New Roman" w:hAnsi="Times New Roman"/>
          <w:sz w:val="24"/>
          <w:szCs w:val="24"/>
          <w:lang w:eastAsia="ru-RU"/>
        </w:rPr>
        <w:t>просвещение подростков</w:t>
      </w:r>
      <w:r w:rsidR="00060790" w:rsidRPr="0006079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B57D1" w:rsidRPr="00060790">
        <w:rPr>
          <w:rFonts w:ascii="Times New Roman" w:eastAsia="Times New Roman" w:hAnsi="Times New Roman"/>
          <w:sz w:val="24"/>
          <w:szCs w:val="24"/>
          <w:lang w:eastAsia="ru-RU"/>
        </w:rPr>
        <w:t>организуются совместные</w:t>
      </w:r>
      <w:r w:rsidR="00060790" w:rsidRPr="00060790">
        <w:rPr>
          <w:rFonts w:ascii="Times New Roman" w:eastAsia="Times New Roman" w:hAnsi="Times New Roman"/>
          <w:sz w:val="24"/>
          <w:szCs w:val="24"/>
          <w:lang w:eastAsia="ru-RU"/>
        </w:rPr>
        <w:t xml:space="preserve"> мероприятия спортивного</w:t>
      </w:r>
      <w:r w:rsidR="002F2796">
        <w:rPr>
          <w:rFonts w:ascii="Times New Roman" w:eastAsia="Times New Roman" w:hAnsi="Times New Roman"/>
          <w:sz w:val="24"/>
          <w:szCs w:val="24"/>
          <w:lang w:eastAsia="ru-RU"/>
        </w:rPr>
        <w:t xml:space="preserve"> характера на территории Центра</w:t>
      </w:r>
      <w:r w:rsidR="00060790" w:rsidRPr="00060790">
        <w:rPr>
          <w:rFonts w:ascii="Times New Roman" w:eastAsia="Times New Roman" w:hAnsi="Times New Roman"/>
          <w:sz w:val="24"/>
          <w:szCs w:val="24"/>
          <w:lang w:eastAsia="ru-RU"/>
        </w:rPr>
        <w:t>. Воспитанники Центра привлекаются к проведению акций, организованных органами полиции</w:t>
      </w:r>
      <w:r w:rsidR="0082086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60790" w:rsidRPr="000607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60790" w:rsidRPr="00060790" w:rsidRDefault="00060790" w:rsidP="00060790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каждым воспитанником, состоящим на внутреннем учете в </w:t>
      </w:r>
      <w:r w:rsidR="00AE6E71"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учреждении, закреплен</w:t>
      </w:r>
      <w:r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наставник из числа сотрудников организации. Наставники уделяют особое внимание своим подопечным, оказывают помощь в преодолении возникших трудных ситуаций, дают советы. Воспитанники доверяют своим наставникам, зачастую вовремя замечается изменение в поведении подростков и предотвращение самовольного ухода.</w:t>
      </w:r>
      <w:r w:rsidR="00DC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 учреждении работает проект «Наставник», желающие стать наставниками проходят Школу, подбираются пары наставник – воспитанник. </w:t>
      </w:r>
      <w:r w:rsidR="002F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данный момент сформировано 10 </w:t>
      </w:r>
      <w:r w:rsidR="00DC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пар.</w:t>
      </w:r>
    </w:p>
    <w:p w:rsidR="00060790" w:rsidRPr="00060790" w:rsidRDefault="00AE6E71" w:rsidP="00060790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60790"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</w:t>
      </w:r>
      <w:r w:rsidR="00820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психолого-педагогическое сопровождение несовершеннолетних.</w:t>
      </w:r>
      <w:r w:rsidR="00076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86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60790"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роводятся </w:t>
      </w:r>
      <w:proofErr w:type="spellStart"/>
      <w:r w:rsidR="00060790"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тренинговые</w:t>
      </w:r>
      <w:proofErr w:type="spellEnd"/>
      <w:r w:rsidR="00060790"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на развитие личностных ресурсов, эффективного взаимодействия детей и взрослых, разрешению проблемных ситуаций, снятию напряжения. С целью предупреждения кризисных </w:t>
      </w:r>
      <w:r w:rsidR="00076287"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состояний и</w:t>
      </w:r>
      <w:r w:rsidR="00060790"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коррекции психологического неблагополучия воспитанников систематически </w:t>
      </w:r>
      <w:r w:rsidR="00076287"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диагностика</w:t>
      </w:r>
      <w:r w:rsidR="00060790" w:rsidRPr="00060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состояния психического здоровья и особенностей психического развития воспитанников. </w:t>
      </w:r>
    </w:p>
    <w:p w:rsidR="00060790" w:rsidRPr="00060790" w:rsidRDefault="00060790" w:rsidP="00060790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 интересный, многофункциональный досуг для несовершеннолетних в виде встреч, игровых, познавательных программ, воспитательных часов, </w:t>
      </w:r>
      <w:proofErr w:type="spellStart"/>
      <w:r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квестов</w:t>
      </w:r>
      <w:proofErr w:type="spellEnd"/>
      <w:r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дней здоровья с целью пропаганды здорового образа жизни, формирования </w:t>
      </w:r>
      <w:r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широкого круга интересов и увлечений с привлечением специалистов </w:t>
      </w:r>
      <w:r w:rsidR="0082086A" w:rsidRPr="000607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учреждений</w:t>
      </w:r>
      <w:r w:rsidR="008208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231" w:rsidRDefault="009C6231" w:rsidP="000471A7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6231" w:rsidRDefault="009C6231" w:rsidP="000471A7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6231" w:rsidRDefault="009C6231" w:rsidP="000471A7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6231" w:rsidRDefault="009C6231" w:rsidP="000471A7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6231" w:rsidRDefault="009C6231" w:rsidP="000471A7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1A7" w:rsidRPr="001A2228" w:rsidRDefault="000471A7" w:rsidP="000471A7">
      <w:pPr>
        <w:spacing w:after="0" w:line="240" w:lineRule="auto"/>
        <w:ind w:right="200" w:firstLine="7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34</w:t>
      </w:r>
    </w:p>
    <w:p w:rsidR="009C6231" w:rsidRDefault="009C6231" w:rsidP="0004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1A7" w:rsidRPr="001A2228" w:rsidRDefault="000471A7" w:rsidP="0004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самовольных уходов </w:t>
      </w:r>
    </w:p>
    <w:p w:rsidR="00F067F3" w:rsidRPr="001A2228" w:rsidRDefault="00F067F3" w:rsidP="00EF0B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2400"/>
        <w:gridCol w:w="2400"/>
      </w:tblGrid>
      <w:tr w:rsidR="000471A7" w:rsidRPr="001A2228" w:rsidTr="00632C71">
        <w:tc>
          <w:tcPr>
            <w:tcW w:w="4361" w:type="dxa"/>
          </w:tcPr>
          <w:p w:rsidR="000471A7" w:rsidRPr="001A2228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471A7" w:rsidRPr="005B51BA" w:rsidRDefault="00620B10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551" w:type="dxa"/>
          </w:tcPr>
          <w:p w:rsidR="000471A7" w:rsidRPr="005B51BA" w:rsidRDefault="00620B10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0471A7" w:rsidRPr="001A2228" w:rsidTr="00632C71">
        <w:tc>
          <w:tcPr>
            <w:tcW w:w="4361" w:type="dxa"/>
          </w:tcPr>
          <w:p w:rsidR="000471A7" w:rsidRPr="001A2228" w:rsidRDefault="000471A7" w:rsidP="0004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самовольных уходов</w:t>
            </w:r>
          </w:p>
        </w:tc>
        <w:tc>
          <w:tcPr>
            <w:tcW w:w="2551" w:type="dxa"/>
          </w:tcPr>
          <w:p w:rsidR="000471A7" w:rsidRPr="005B51BA" w:rsidRDefault="00620B10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1" w:type="dxa"/>
          </w:tcPr>
          <w:p w:rsidR="000471A7" w:rsidRPr="0033365C" w:rsidRDefault="00620B10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471A7" w:rsidRPr="001A2228" w:rsidTr="00632C71">
        <w:tc>
          <w:tcPr>
            <w:tcW w:w="4361" w:type="dxa"/>
          </w:tcPr>
          <w:p w:rsidR="000471A7" w:rsidRPr="001A2228" w:rsidRDefault="000471A7" w:rsidP="0004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несовершеннолетних, совершивших самовольные уходы</w:t>
            </w:r>
          </w:p>
        </w:tc>
        <w:tc>
          <w:tcPr>
            <w:tcW w:w="2551" w:type="dxa"/>
          </w:tcPr>
          <w:p w:rsidR="000471A7" w:rsidRPr="005B51BA" w:rsidRDefault="00620B10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</w:tcPr>
          <w:p w:rsidR="000471A7" w:rsidRPr="0033365C" w:rsidRDefault="0082086A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0471A7" w:rsidRPr="001A2228" w:rsidRDefault="000471A7" w:rsidP="000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90" w:rsidRPr="001A2228" w:rsidRDefault="00060790" w:rsidP="000471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1A7" w:rsidRPr="001A2228" w:rsidRDefault="000471A7" w:rsidP="000471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35</w:t>
      </w:r>
    </w:p>
    <w:p w:rsidR="000471A7" w:rsidRPr="001A2228" w:rsidRDefault="000471A7" w:rsidP="000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7"/>
        <w:gridCol w:w="1336"/>
        <w:gridCol w:w="3652"/>
      </w:tblGrid>
      <w:tr w:rsidR="000471A7" w:rsidRPr="001A2228" w:rsidTr="000578F7">
        <w:trPr>
          <w:trHeight w:val="20"/>
        </w:trPr>
        <w:tc>
          <w:tcPr>
            <w:tcW w:w="4017" w:type="dxa"/>
            <w:hideMark/>
          </w:tcPr>
          <w:p w:rsidR="000471A7" w:rsidRPr="001A2228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самовольных уходов </w:t>
            </w:r>
          </w:p>
        </w:tc>
        <w:tc>
          <w:tcPr>
            <w:tcW w:w="1336" w:type="dxa"/>
            <w:hideMark/>
          </w:tcPr>
          <w:p w:rsidR="000471A7" w:rsidRPr="001A2228" w:rsidRDefault="00620B10" w:rsidP="000471A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652" w:type="dxa"/>
            <w:hideMark/>
          </w:tcPr>
          <w:p w:rsidR="000471A7" w:rsidRPr="0033365C" w:rsidRDefault="002F2796" w:rsidP="000471A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2020</w:t>
            </w:r>
          </w:p>
        </w:tc>
      </w:tr>
      <w:tr w:rsidR="00620B10" w:rsidRPr="001A2228" w:rsidTr="000578F7">
        <w:trPr>
          <w:trHeight w:val="20"/>
        </w:trPr>
        <w:tc>
          <w:tcPr>
            <w:tcW w:w="4017" w:type="dxa"/>
            <w:hideMark/>
          </w:tcPr>
          <w:p w:rsidR="00620B10" w:rsidRPr="001A2228" w:rsidRDefault="00620B10" w:rsidP="00620B1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желание несовершеннолетнего вернуться к родителям, родственникам</w:t>
            </w:r>
          </w:p>
        </w:tc>
        <w:tc>
          <w:tcPr>
            <w:tcW w:w="1336" w:type="dxa"/>
          </w:tcPr>
          <w:p w:rsidR="00620B10" w:rsidRPr="0033365C" w:rsidRDefault="00620B10" w:rsidP="00620B10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2" w:type="dxa"/>
          </w:tcPr>
          <w:p w:rsidR="00620B10" w:rsidRPr="0033365C" w:rsidRDefault="002F2796" w:rsidP="00620B10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0B10" w:rsidRPr="001A2228" w:rsidTr="000578F7">
        <w:trPr>
          <w:trHeight w:val="20"/>
        </w:trPr>
        <w:tc>
          <w:tcPr>
            <w:tcW w:w="4017" w:type="dxa"/>
          </w:tcPr>
          <w:p w:rsidR="00620B10" w:rsidRPr="001A2228" w:rsidRDefault="00620B10" w:rsidP="00620B1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Встреча с друзьями </w:t>
            </w:r>
          </w:p>
        </w:tc>
        <w:tc>
          <w:tcPr>
            <w:tcW w:w="1336" w:type="dxa"/>
          </w:tcPr>
          <w:p w:rsidR="00620B10" w:rsidRPr="0033365C" w:rsidRDefault="00620B10" w:rsidP="00620B10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2" w:type="dxa"/>
          </w:tcPr>
          <w:p w:rsidR="00620B10" w:rsidRPr="0033365C" w:rsidRDefault="002F2796" w:rsidP="00620B10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0B10" w:rsidRPr="001A2228" w:rsidTr="000578F7">
        <w:trPr>
          <w:trHeight w:val="20"/>
        </w:trPr>
        <w:tc>
          <w:tcPr>
            <w:tcW w:w="4017" w:type="dxa"/>
            <w:hideMark/>
          </w:tcPr>
          <w:p w:rsidR="00620B10" w:rsidRPr="001A2228" w:rsidRDefault="00620B10" w:rsidP="00620B1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конфликт несовершеннолетнего со сверстниками</w:t>
            </w:r>
          </w:p>
        </w:tc>
        <w:tc>
          <w:tcPr>
            <w:tcW w:w="1336" w:type="dxa"/>
          </w:tcPr>
          <w:p w:rsidR="00620B10" w:rsidRPr="0033365C" w:rsidRDefault="00620B10" w:rsidP="00620B10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52" w:type="dxa"/>
          </w:tcPr>
          <w:p w:rsidR="00620B10" w:rsidRPr="0033365C" w:rsidRDefault="002F2796" w:rsidP="00620B10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0B10" w:rsidRPr="001A2228" w:rsidTr="000578F7">
        <w:trPr>
          <w:trHeight w:val="20"/>
        </w:trPr>
        <w:tc>
          <w:tcPr>
            <w:tcW w:w="4017" w:type="dxa"/>
            <w:hideMark/>
          </w:tcPr>
          <w:p w:rsidR="00620B10" w:rsidRPr="001A2228" w:rsidRDefault="00620B10" w:rsidP="00620B1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конфликт несовершеннолетнего с сотрудниками учреждения</w:t>
            </w:r>
          </w:p>
        </w:tc>
        <w:tc>
          <w:tcPr>
            <w:tcW w:w="1336" w:type="dxa"/>
          </w:tcPr>
          <w:p w:rsidR="00620B10" w:rsidRPr="0033365C" w:rsidRDefault="00620B10" w:rsidP="00620B10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2" w:type="dxa"/>
          </w:tcPr>
          <w:p w:rsidR="00620B10" w:rsidRPr="0033365C" w:rsidRDefault="002F2796" w:rsidP="00620B10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0B10" w:rsidRPr="001A2228" w:rsidTr="000578F7">
        <w:trPr>
          <w:trHeight w:val="20"/>
        </w:trPr>
        <w:tc>
          <w:tcPr>
            <w:tcW w:w="4017" w:type="dxa"/>
            <w:hideMark/>
          </w:tcPr>
          <w:p w:rsidR="00620B10" w:rsidRPr="001A2228" w:rsidRDefault="00620B10" w:rsidP="00620B1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негативное влияние  друзей</w:t>
            </w:r>
          </w:p>
        </w:tc>
        <w:tc>
          <w:tcPr>
            <w:tcW w:w="1336" w:type="dxa"/>
          </w:tcPr>
          <w:p w:rsidR="00620B10" w:rsidRPr="0033365C" w:rsidRDefault="00620B10" w:rsidP="00620B10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2" w:type="dxa"/>
          </w:tcPr>
          <w:p w:rsidR="00620B10" w:rsidRPr="0033365C" w:rsidRDefault="002F2796" w:rsidP="00620B10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0B10" w:rsidRPr="001A2228" w:rsidTr="000578F7">
        <w:trPr>
          <w:trHeight w:val="20"/>
        </w:trPr>
        <w:tc>
          <w:tcPr>
            <w:tcW w:w="4017" w:type="dxa"/>
            <w:hideMark/>
          </w:tcPr>
          <w:p w:rsidR="00620B10" w:rsidRPr="001A2228" w:rsidRDefault="00620B10" w:rsidP="00620B1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трудности адаптации в учреждении</w:t>
            </w:r>
          </w:p>
        </w:tc>
        <w:tc>
          <w:tcPr>
            <w:tcW w:w="1336" w:type="dxa"/>
          </w:tcPr>
          <w:p w:rsidR="00620B10" w:rsidRPr="0033365C" w:rsidRDefault="00620B10" w:rsidP="00620B10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52" w:type="dxa"/>
          </w:tcPr>
          <w:p w:rsidR="00620B10" w:rsidRPr="0033365C" w:rsidRDefault="002F2796" w:rsidP="00620B10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0B10" w:rsidRPr="001A2228" w:rsidTr="000578F7">
        <w:trPr>
          <w:trHeight w:val="20"/>
        </w:trPr>
        <w:tc>
          <w:tcPr>
            <w:tcW w:w="4017" w:type="dxa"/>
            <w:hideMark/>
          </w:tcPr>
          <w:p w:rsidR="00620B10" w:rsidRPr="001A2228" w:rsidRDefault="00620B10" w:rsidP="00620B1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наличие психического заболевания</w:t>
            </w:r>
          </w:p>
        </w:tc>
        <w:tc>
          <w:tcPr>
            <w:tcW w:w="1336" w:type="dxa"/>
          </w:tcPr>
          <w:p w:rsidR="00620B10" w:rsidRPr="0033365C" w:rsidRDefault="00620B10" w:rsidP="00620B10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52" w:type="dxa"/>
          </w:tcPr>
          <w:p w:rsidR="00620B10" w:rsidRPr="0033365C" w:rsidRDefault="002F2796" w:rsidP="00620B10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20B10" w:rsidRPr="001A2228" w:rsidTr="000578F7">
        <w:trPr>
          <w:trHeight w:val="20"/>
        </w:trPr>
        <w:tc>
          <w:tcPr>
            <w:tcW w:w="4017" w:type="dxa"/>
            <w:hideMark/>
          </w:tcPr>
          <w:p w:rsidR="00620B10" w:rsidRPr="001A2228" w:rsidRDefault="00620B10" w:rsidP="00620B1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222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др</w:t>
            </w:r>
            <w:proofErr w:type="gramStart"/>
            <w:r w:rsidRPr="001A222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.п</w:t>
            </w:r>
            <w:proofErr w:type="gramEnd"/>
            <w:r w:rsidRPr="001A222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ричины</w:t>
            </w:r>
            <w:proofErr w:type="spellEnd"/>
            <w:r w:rsidRPr="001A222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(указать) склонность в бродяжничеству, нежелание подчиняться правилам</w:t>
            </w:r>
          </w:p>
        </w:tc>
        <w:tc>
          <w:tcPr>
            <w:tcW w:w="1336" w:type="dxa"/>
          </w:tcPr>
          <w:p w:rsidR="00620B10" w:rsidRPr="0033365C" w:rsidRDefault="00620B10" w:rsidP="00620B10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52" w:type="dxa"/>
          </w:tcPr>
          <w:p w:rsidR="00620B10" w:rsidRPr="0033365C" w:rsidRDefault="002F2796" w:rsidP="00620B10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632C71" w:rsidRPr="0032599B" w:rsidRDefault="00632C71" w:rsidP="00632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99B">
        <w:rPr>
          <w:rFonts w:ascii="Times New Roman" w:hAnsi="Times New Roman" w:cs="Times New Roman"/>
          <w:sz w:val="24"/>
          <w:szCs w:val="24"/>
        </w:rPr>
        <w:t xml:space="preserve">        За отчетный период с целью предотвращения совершения самовольных уходов проведена следующая работа:</w:t>
      </w:r>
    </w:p>
    <w:p w:rsidR="00632C71" w:rsidRPr="0032599B" w:rsidRDefault="00632C71" w:rsidP="00632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99B">
        <w:rPr>
          <w:rFonts w:ascii="Times New Roman" w:hAnsi="Times New Roman" w:cs="Times New Roman"/>
          <w:sz w:val="24"/>
          <w:szCs w:val="24"/>
        </w:rPr>
        <w:t>- проведены методические совещания по темам: «Анализ причин повторных самовольных уходов</w:t>
      </w:r>
      <w:r w:rsidR="004D2133" w:rsidRPr="0032599B">
        <w:rPr>
          <w:rFonts w:ascii="Times New Roman" w:hAnsi="Times New Roman" w:cs="Times New Roman"/>
          <w:sz w:val="24"/>
          <w:szCs w:val="24"/>
        </w:rPr>
        <w:t>», «</w:t>
      </w:r>
      <w:r w:rsidR="00B21B53" w:rsidRPr="0032599B">
        <w:rPr>
          <w:rFonts w:ascii="Times New Roman" w:hAnsi="Times New Roman" w:cs="Times New Roman"/>
          <w:sz w:val="24"/>
          <w:szCs w:val="24"/>
        </w:rPr>
        <w:t>Наставничество как способ сокращения числа самовольных уходов</w:t>
      </w:r>
      <w:r w:rsidRPr="0032599B">
        <w:rPr>
          <w:rFonts w:ascii="Times New Roman" w:hAnsi="Times New Roman" w:cs="Times New Roman"/>
          <w:sz w:val="24"/>
          <w:szCs w:val="24"/>
        </w:rPr>
        <w:t>»;</w:t>
      </w:r>
    </w:p>
    <w:p w:rsidR="00632C71" w:rsidRPr="0032599B" w:rsidRDefault="00632C71" w:rsidP="00632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599B">
        <w:rPr>
          <w:rFonts w:ascii="Times New Roman" w:hAnsi="Times New Roman" w:cs="Times New Roman"/>
          <w:sz w:val="24"/>
          <w:szCs w:val="24"/>
        </w:rPr>
        <w:t>- уточняются, вносятся новые данные в «информационные» листы на несовершеннолетних, склонных к самовольным уходам -  информация о несовершеннолетних, их друзьях, телефоны, предполагаемые места нахождения во время самовольного ухода;</w:t>
      </w:r>
    </w:p>
    <w:p w:rsidR="00B21B53" w:rsidRPr="0032599B" w:rsidRDefault="00B21B53" w:rsidP="00B21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 результатам служебных проверок к дисциплинарной ответственности привлечено:1 – выговор, 1 – увольнение. </w:t>
      </w:r>
    </w:p>
    <w:p w:rsidR="00B21B53" w:rsidRPr="0032599B" w:rsidRDefault="00B21B53" w:rsidP="00B21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Причины ухода это -  трудности в адаптации, уходы совершают дети, недавно поступившие в учреждение, желающие встретиться с родными, не принимающие правила Центра, имеющие негативный опыт до поступления и, конечно, большой процент уходов – это желание встретиться с друзьями, получить свободу. Все уходы имеют краткосрочный характер, уйдя вечером, возвращаются утром самостоятельно. В дальнейшем налаживаем связь с родственниками, поддерживаем контакты с друзьями. Проводится огромная работа по стабилизации эмоционального состояния </w:t>
      </w:r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несовершеннолетних. Педагоги - психологи активно используют в работе психотерапевтическую игру «Лестница в будущее» для профилактической работы с нашими подростками.</w:t>
      </w: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</w:t>
      </w:r>
      <w:proofErr w:type="gramEnd"/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игротехника</w:t>
      </w:r>
      <w:proofErr w:type="spellEnd"/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выяснить те причины, которые лежат в основе асоциального поведения подростков.  Порой непросто побудить ребёнка рассказать о том, что его беспокоит, о чем он переживает, «Лестница в будущее» позволяет это сделать вместе с ребёнком в виде игры, в безопасной атмосфере.  На практике данная психотерапевтическая игра в понятной форме помогает подростку разобраться с причинами своих проблем, осознать собственные ресурсы, риски, сделать выводы, увидеть свое будущее.</w:t>
      </w: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психологи нашего учреждения используют в профилактической работе метафорические ассоциативные карты "Жизненное самоопределение подростка" и «Сокровищница жизненных сил». С помощью этого инструмента психологи могут активизировать способность подростка к осознанному выбору дальнейшего жизненного пути.</w:t>
      </w:r>
    </w:p>
    <w:p w:rsidR="00B21B53" w:rsidRPr="0032599B" w:rsidRDefault="00B21B53" w:rsidP="00B21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У нас в учреждении организована продуктивная социально - значимая деятельность несовершеннолетних через организацию </w:t>
      </w:r>
      <w:r w:rsidRPr="00325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«Отряда министра</w:t>
      </w:r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Воспитанники отряда участвуют в разнообразных мероприятиях – экологические субботники по уборке городских скверов, акции, очень популярны, познавательны и любимы детьми туристические походы. У нас есть все необходимое туристическое оборудование, полученное через Фонд поддержки детей, находящихся в трудной жизненной ситуации.  В учреждении разработан проект «Зеленая волна», в рамках которого организуются мероприятия по изучению родного края, озеленению территории Центра. Ребята активно работают в направлении «</w:t>
      </w:r>
      <w:proofErr w:type="gramStart"/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</w:t>
      </w:r>
      <w:proofErr w:type="gramEnd"/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младшему» - для малышей организовывают игровые программы, часы чтения, помогают в режимных моментах.</w:t>
      </w:r>
    </w:p>
    <w:p w:rsidR="00B21B53" w:rsidRPr="0032599B" w:rsidRDefault="00B21B53" w:rsidP="00B21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Активно работает </w:t>
      </w:r>
      <w:r w:rsidRPr="00325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волонтерский отряд «Доброволец»,</w:t>
      </w:r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воспитанники участвуют в различных акциях, ухаживают за ветеранами, посещают дом престарелых «Прасковья». С проектом «Помнить, чтобы жизнь продолжалась» участвовали на конкурсе проектов «Доброволец 2020». Отряд взаимодействует с волонтерами города в совместных мероприятиях. Работа </w:t>
      </w:r>
      <w:proofErr w:type="spellStart"/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отрядовцев</w:t>
      </w:r>
      <w:proofErr w:type="spellEnd"/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признана в городе, имеются благодарности от Администрации города и района за активное участие воспитанников в жизни города. На данный момент в учреждении нет воспитанников, стоящих на различных видах учета.  В течени</w:t>
      </w:r>
      <w:proofErr w:type="gramStart"/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снято с учета 6 несовершеннолетних.</w:t>
      </w:r>
    </w:p>
    <w:p w:rsidR="00B21B53" w:rsidRPr="0032599B" w:rsidRDefault="00B21B53" w:rsidP="00B21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Подростки нуждаются в поддержке, помощи, общении со значимым для него взрослым. Мы считаем, что </w:t>
      </w:r>
      <w:r w:rsidRPr="00325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наставник </w:t>
      </w:r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условиях учреждения может стать для подростка тем человеком, за который будет для него примером. За каждым воспитанником Центра закреплен наставник из числа значимых для подростка сотрудников учреждения и жителей города, прошедших подготовку по программе «Наставничество» реализованной в учреждении. Наставники общаются с подростками, делают вместе уроки, готовятся и участвуют в мероприятиях Центра. На данный момент в учреждении 10 пар воспитанник – наставник, за </w:t>
      </w:r>
      <w:proofErr w:type="gramStart"/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воспитанниками, имеющими проблемы с законом закреплены</w:t>
      </w:r>
      <w:proofErr w:type="gramEnd"/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наставники из числа сотрудников полиции. За учреждением закреплен ше</w:t>
      </w:r>
      <w:proofErr w:type="gramStart"/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ф-</w:t>
      </w:r>
      <w:proofErr w:type="gramEnd"/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наставник подполковник полиции, заместитель начальника полиции. В целях профилактики проводятся встречи с сотрудниками полиции: индивидуальные беседы, информационные часы, игровые программы с участием инспекторов ОДН и других сотрудников полиции.</w:t>
      </w:r>
    </w:p>
    <w:p w:rsidR="00B21B53" w:rsidRPr="0032599B" w:rsidRDefault="00B21B53" w:rsidP="00B21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И конечно, одно из важнейших направлений в профилактике самовольных уходов является организация </w:t>
      </w:r>
      <w:r w:rsidRPr="00325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досуговой деятельности</w:t>
      </w:r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несовершеннолетних.</w:t>
      </w:r>
    </w:p>
    <w:p w:rsidR="00B21B53" w:rsidRPr="0032599B" w:rsidRDefault="00B21B53" w:rsidP="00B21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несовершеннолетние вовлечены в кружковую деятельность. В Центре работают 9 кружков различной направленности, спортивная секция «Непоседы», «Теннис», гончарная мастерская. С учетом интересов и желаний воспитанники занимаются в творческих объединениях на базе Учреждения Дополнительного Образования детей «Центр творческого развития и гуманитарного образования «Радуга». Налажена тесная связь с общественными организациями: Совет женщин, Совет ветеранов. </w:t>
      </w:r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Проводятся совместные выезды на базу отдыха, игровые программы. Праздники, развлечения, экскурсии встречи, огромное количество мероприятий проводится в соответствии с планом работы. </w:t>
      </w:r>
    </w:p>
    <w:p w:rsidR="00B21B53" w:rsidRPr="0032599B" w:rsidRDefault="00B21B53" w:rsidP="00B21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Считаем, что наша комплексная работа оказывает на подростков положительное влияние, они меняются, начинают нам доверять, совершив ошибки, осознают их, в них просыпаются чувства ответственности и понимание того, что есть люди, которым не все равно каким он будет человеком.</w:t>
      </w:r>
    </w:p>
    <w:p w:rsidR="00B21B53" w:rsidRPr="001A2228" w:rsidRDefault="00B21B53" w:rsidP="00632C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599B" w:rsidRPr="00B218CC" w:rsidRDefault="0032599B" w:rsidP="00B218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1A7" w:rsidRDefault="000471A7" w:rsidP="0004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1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Профориентация несовершеннолетних</w:t>
      </w:r>
    </w:p>
    <w:p w:rsidR="00856B9D" w:rsidRDefault="00856B9D" w:rsidP="0004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8CF" w:rsidRPr="0032599B" w:rsidRDefault="00D948CF" w:rsidP="00D94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Совершенно ни для кого не секрет, что работа играет в нашей </w:t>
      </w:r>
      <w:r w:rsidR="0032599B"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важную</w:t>
      </w: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роль, оказывает большое влияние </w:t>
      </w:r>
      <w:r w:rsidR="0032599B"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состояние</w:t>
      </w: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самочувствие человека. И удачно выбранная профессия в разы повышает самоуважение и позитивное представление человека о себе, сокращает частоту физических и психических проблем, связанных со здоровьем и усиливает удовлетворённость жизнью, и таким образом влияет на общее качество жизни.  Поэтому так важно для человека, вступающего в мир профессий, сделать правильный выбор</w:t>
      </w:r>
    </w:p>
    <w:p w:rsidR="00D948CF" w:rsidRPr="0032599B" w:rsidRDefault="00D948CF" w:rsidP="00D94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Тематика занятий в старшей группе направлена на развитие у воспитанников соответствующих мотиваций к труду, осознанному планированию и выбору рода будущей профессиональной деятельности с учетом личных интересов, состояния здоровья, индивидуальных особенностей и склонностей каждого, а также требований профессий и рынка труда.</w:t>
      </w:r>
    </w:p>
    <w:p w:rsidR="00D948CF" w:rsidRPr="0032599B" w:rsidRDefault="00D948CF" w:rsidP="00D94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Психолого-педагогическое сопр</w:t>
      </w:r>
      <w:r w:rsidR="0032599B"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овождение обеспечивает создание</w:t>
      </w: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эффективного личностно-профессионального самоопределения наших выпускников посредством решения конкретных задач:</w:t>
      </w:r>
    </w:p>
    <w:p w:rsidR="00D948CF" w:rsidRPr="0032599B" w:rsidRDefault="00D948CF" w:rsidP="00D948C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="0032599B"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воспитанников</w:t>
      </w: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адекватной самооценки, уверенности в себе и в своих силах.</w:t>
      </w:r>
    </w:p>
    <w:p w:rsidR="00D948CF" w:rsidRPr="0032599B" w:rsidRDefault="00D948CF" w:rsidP="00D948C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волевой и мотивационной сферы, а также самостоятельности и ответственности.</w:t>
      </w:r>
    </w:p>
    <w:p w:rsidR="00D948CF" w:rsidRPr="0032599B" w:rsidRDefault="00D948CF" w:rsidP="00D948C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жизненных ценностей, образа желаемого будущего и позитивного его восприятия.</w:t>
      </w:r>
    </w:p>
    <w:p w:rsidR="00D948CF" w:rsidRPr="0032599B" w:rsidRDefault="00D948CF" w:rsidP="00D948C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жизненного плана – определение жизненных целей и помощь в выборе будущей профессии с учетом склонностей, способностей, и что немаловажно характерологических проявлений.</w:t>
      </w:r>
    </w:p>
    <w:p w:rsidR="00D948CF" w:rsidRPr="0032599B" w:rsidRDefault="00D948CF" w:rsidP="00D94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работы: индивидуальная, групповая.</w:t>
      </w:r>
    </w:p>
    <w:p w:rsidR="00D948CF" w:rsidRPr="0032599B" w:rsidRDefault="00D948CF" w:rsidP="00D94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Методы: тестирование, тренинг, просмотр мотивирующих фильмов, беседы о профессиях, совместный поиск информации о профессии в сети Интернет, посещение сайтов учебных заведений. </w:t>
      </w:r>
    </w:p>
    <w:p w:rsidR="00D948CF" w:rsidRPr="0032599B" w:rsidRDefault="00D948CF" w:rsidP="00D94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 исследования:</w:t>
      </w:r>
    </w:p>
    <w:p w:rsidR="00D948CF" w:rsidRPr="0032599B" w:rsidRDefault="0032599B" w:rsidP="00D94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48CF"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 выбора профессии в жизни человека.</w:t>
      </w:r>
    </w:p>
    <w:p w:rsidR="00D948CF" w:rsidRPr="0032599B" w:rsidRDefault="00D948CF" w:rsidP="00D94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«Анкета старшеклассника»; </w:t>
      </w:r>
    </w:p>
    <w:p w:rsidR="00D948CF" w:rsidRPr="0032599B" w:rsidRDefault="0032599B" w:rsidP="00D94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D948CF"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Многообразие мира профессий». </w:t>
      </w:r>
    </w:p>
    <w:p w:rsidR="00D948CF" w:rsidRPr="0032599B" w:rsidRDefault="0032599B" w:rsidP="00D94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D948CF"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по признаку предмета труда» (Климов). </w:t>
      </w:r>
    </w:p>
    <w:p w:rsidR="00D948CF" w:rsidRPr="0032599B" w:rsidRDefault="00D948CF" w:rsidP="00D94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11" w:history="1">
        <w:r w:rsidRPr="0032599B">
          <w:rPr>
            <w:rFonts w:ascii="Times New Roman" w:eastAsia="Calibri" w:hAnsi="Times New Roman" w:cs="Times New Roman"/>
            <w:sz w:val="24"/>
            <w:szCs w:val="24"/>
          </w:rPr>
          <w:t>Диагностика структуры сигнальных систем</w:t>
        </w:r>
      </w:hyperlink>
      <w:r w:rsidRPr="0032599B">
        <w:rPr>
          <w:rFonts w:ascii="Times New Roman" w:eastAsia="Calibri" w:hAnsi="Times New Roman" w:cs="Times New Roman"/>
          <w:sz w:val="24"/>
          <w:szCs w:val="24"/>
        </w:rPr>
        <w:t xml:space="preserve"> (Э.Ф. </w:t>
      </w:r>
      <w:proofErr w:type="spellStart"/>
      <w:r w:rsidRPr="0032599B">
        <w:rPr>
          <w:rFonts w:ascii="Times New Roman" w:eastAsia="Calibri" w:hAnsi="Times New Roman" w:cs="Times New Roman"/>
          <w:sz w:val="24"/>
          <w:szCs w:val="24"/>
        </w:rPr>
        <w:t>Зеер</w:t>
      </w:r>
      <w:proofErr w:type="spellEnd"/>
      <w:r w:rsidRPr="0032599B">
        <w:rPr>
          <w:rFonts w:ascii="Times New Roman" w:eastAsia="Calibri" w:hAnsi="Times New Roman" w:cs="Times New Roman"/>
          <w:sz w:val="24"/>
          <w:szCs w:val="24"/>
        </w:rPr>
        <w:t xml:space="preserve">, А.М. Павлова, Н.О. </w:t>
      </w:r>
      <w:proofErr w:type="spellStart"/>
      <w:r w:rsidRPr="0032599B">
        <w:rPr>
          <w:rFonts w:ascii="Times New Roman" w:eastAsia="Calibri" w:hAnsi="Times New Roman" w:cs="Times New Roman"/>
          <w:sz w:val="24"/>
          <w:szCs w:val="24"/>
        </w:rPr>
        <w:t>Садовникова</w:t>
      </w:r>
      <w:proofErr w:type="spellEnd"/>
      <w:r w:rsidRPr="0032599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948CF" w:rsidRPr="0032599B" w:rsidRDefault="008F79B4" w:rsidP="00D948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2" w:history="1">
        <w:r w:rsidR="00D948CF" w:rsidRPr="0032599B">
          <w:rPr>
            <w:rFonts w:ascii="Times New Roman" w:eastAsia="Calibri" w:hAnsi="Times New Roman" w:cs="Times New Roman"/>
            <w:sz w:val="24"/>
            <w:szCs w:val="24"/>
          </w:rPr>
          <w:t>"Карта интересов"</w:t>
        </w:r>
      </w:hyperlink>
      <w:r w:rsidR="00D948CF" w:rsidRPr="0032599B">
        <w:rPr>
          <w:rFonts w:ascii="Times New Roman" w:eastAsia="Calibri" w:hAnsi="Times New Roman" w:cs="Times New Roman"/>
          <w:sz w:val="24"/>
          <w:szCs w:val="24"/>
        </w:rPr>
        <w:t xml:space="preserve">, опросник </w:t>
      </w:r>
      <w:proofErr w:type="gramStart"/>
      <w:r w:rsidR="00D948CF" w:rsidRPr="0032599B">
        <w:rPr>
          <w:rFonts w:ascii="Times New Roman" w:eastAsia="Calibri" w:hAnsi="Times New Roman" w:cs="Times New Roman"/>
          <w:sz w:val="24"/>
          <w:szCs w:val="24"/>
        </w:rPr>
        <w:t>разработан</w:t>
      </w:r>
      <w:proofErr w:type="gramEnd"/>
      <w:r w:rsidR="00D948CF" w:rsidRPr="0032599B">
        <w:rPr>
          <w:rFonts w:ascii="Times New Roman" w:eastAsia="Calibri" w:hAnsi="Times New Roman" w:cs="Times New Roman"/>
          <w:sz w:val="24"/>
          <w:szCs w:val="24"/>
        </w:rPr>
        <w:t xml:space="preserve"> А. Е. </w:t>
      </w:r>
      <w:proofErr w:type="spellStart"/>
      <w:r w:rsidR="00D948CF" w:rsidRPr="0032599B">
        <w:rPr>
          <w:rFonts w:ascii="Times New Roman" w:eastAsia="Calibri" w:hAnsi="Times New Roman" w:cs="Times New Roman"/>
          <w:sz w:val="24"/>
          <w:szCs w:val="24"/>
        </w:rPr>
        <w:t>Голомштоком</w:t>
      </w:r>
      <w:proofErr w:type="spellEnd"/>
      <w:r w:rsidR="00D948CF" w:rsidRPr="003259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48CF" w:rsidRPr="0032599B" w:rsidRDefault="00D948CF" w:rsidP="00D94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8CF" w:rsidRPr="0032599B" w:rsidRDefault="00D948CF" w:rsidP="00D94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диагностика:</w:t>
      </w:r>
    </w:p>
    <w:p w:rsidR="00D948CF" w:rsidRPr="0032599B" w:rsidRDefault="00D948CF" w:rsidP="00D94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методика «ДДО»; </w:t>
      </w:r>
    </w:p>
    <w:p w:rsidR="00D948CF" w:rsidRPr="0032599B" w:rsidRDefault="00D948CF" w:rsidP="00D94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«Определение типа темперамента».  </w:t>
      </w:r>
    </w:p>
    <w:p w:rsidR="00D948CF" w:rsidRPr="0032599B" w:rsidRDefault="00D948CF" w:rsidP="00D94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Методика «Формула темперамента» А. Белова. </w:t>
      </w:r>
    </w:p>
    <w:p w:rsidR="00D948CF" w:rsidRPr="0032599B" w:rsidRDefault="00D948CF" w:rsidP="00D94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Игра «Покажи, кто он»; </w:t>
      </w:r>
    </w:p>
    <w:p w:rsidR="00D948CF" w:rsidRPr="0032599B" w:rsidRDefault="00D948CF" w:rsidP="00D94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32599B"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 «</w:t>
      </w: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Задатки и способности человека. Их роль в выборе и освоении профессии». </w:t>
      </w:r>
    </w:p>
    <w:p w:rsidR="00D948CF" w:rsidRPr="0032599B" w:rsidRDefault="00D948CF" w:rsidP="00D94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диагностика: упражнения на определение ведущего полушария;</w:t>
      </w:r>
    </w:p>
    <w:p w:rsidR="00D948CF" w:rsidRPr="0032599B" w:rsidRDefault="00D948CF" w:rsidP="00D94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-«Профессионально важные качества». </w:t>
      </w:r>
    </w:p>
    <w:p w:rsidR="00D948CF" w:rsidRPr="0032599B" w:rsidRDefault="00D948CF" w:rsidP="00D94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-Методика «Запоминание словесного ряда. Упражнения на развитие памяти»; </w:t>
      </w:r>
    </w:p>
    <w:p w:rsidR="00D948CF" w:rsidRPr="0032599B" w:rsidRDefault="00D948CF" w:rsidP="00D94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-«Профессионально важные качества». </w:t>
      </w:r>
    </w:p>
    <w:p w:rsidR="00D948CF" w:rsidRPr="0032599B" w:rsidRDefault="00D948CF" w:rsidP="00D94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-«Самооценка и ее значение </w:t>
      </w:r>
      <w:proofErr w:type="spellStart"/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Будасси</w:t>
      </w:r>
      <w:proofErr w:type="spellEnd"/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48CF" w:rsidRPr="0032599B" w:rsidRDefault="00D948CF" w:rsidP="00D94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-Методика «Карта интересов»; </w:t>
      </w:r>
    </w:p>
    <w:p w:rsidR="00D948CF" w:rsidRPr="0032599B" w:rsidRDefault="00D948CF" w:rsidP="00D94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-«Образ профессии.  </w:t>
      </w:r>
      <w:r w:rsidR="0032599B"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анализа профессии</w:t>
      </w: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32599B"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</w:t>
      </w: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профессиограмме</w:t>
      </w:r>
      <w:proofErr w:type="spellEnd"/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:rsidR="00D948CF" w:rsidRPr="0032599B" w:rsidRDefault="00D948CF" w:rsidP="00D94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-«Определение типа мышления. Опросник типа мышления»; </w:t>
      </w:r>
    </w:p>
    <w:p w:rsidR="00D948CF" w:rsidRPr="0032599B" w:rsidRDefault="00D948CF" w:rsidP="00D94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Беседа. Информация об учебных заведениях, правила приема в них, подготовительных курсах, конкурсе, специальностях. </w:t>
      </w:r>
    </w:p>
    <w:p w:rsidR="00D948CF" w:rsidRPr="0032599B" w:rsidRDefault="00D948CF" w:rsidP="00D94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в течение года было проведено 48 </w:t>
      </w:r>
      <w:proofErr w:type="spellStart"/>
      <w:r w:rsidR="0032599B"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профориентационых</w:t>
      </w:r>
      <w:proofErr w:type="spellEnd"/>
      <w:r w:rsidR="0032599B"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2599B"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занятии</w:t>
      </w:r>
      <w:proofErr w:type="gramEnd"/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D948CF" w:rsidRPr="0032599B" w:rsidRDefault="00D948CF" w:rsidP="00D94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 </w:t>
      </w:r>
      <w:r w:rsidR="0032599B"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предложенная тематика</w:t>
      </w: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99B"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заключена</w:t>
      </w: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обеспечении воспитанников системой сведений о мире современного профессионального труда; развития у них способности адаптироваться к реалиям устройства </w:t>
      </w:r>
      <w:r w:rsidR="0032599B"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будущей профессиональной карьеры в современных социально</w:t>
      </w:r>
      <w:r w:rsidRPr="0032599B">
        <w:rPr>
          <w:rFonts w:ascii="Times New Roman" w:eastAsia="Times New Roman" w:hAnsi="Times New Roman" w:cs="Times New Roman"/>
          <w:sz w:val="24"/>
          <w:szCs w:val="24"/>
          <w:lang w:eastAsia="ru-RU"/>
        </w:rPr>
        <w:t>-экономических условиях с учетом психологических особенностей личности.</w:t>
      </w:r>
    </w:p>
    <w:p w:rsidR="00B218CC" w:rsidRDefault="00B218CC" w:rsidP="00EF3C5A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218CC" w:rsidRDefault="00B218CC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471A7" w:rsidRDefault="000471A7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218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8. Психологическая помощь</w:t>
      </w:r>
      <w:r w:rsidRPr="00DE3C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D948CF" w:rsidRDefault="00D948CF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A2D67" w:rsidRPr="004D2133" w:rsidRDefault="00D948CF" w:rsidP="00AB5056">
      <w:pPr>
        <w:shd w:val="clear" w:color="auto" w:fill="FFFFFF"/>
        <w:spacing w:after="0" w:line="240" w:lineRule="auto"/>
        <w:ind w:left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 </w:t>
      </w:r>
    </w:p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Психологическая помощь строиться согласно годовому планированию, на основании проведенной </w:t>
      </w:r>
      <w:r w:rsidR="00B218CC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диагностики, основе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полученных результатов. Для начала следует выделить основы, на которых строится успешная профилактическая деятельность.</w:t>
      </w:r>
    </w:p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Успешность психологической помощи подразумевает под собой раскрытие положительных качеств ребенка, выявление интересов и увлечений, выявление отрицательных факторов, влияющих на воспитание. Создание атмосферы успеха, в которой подросток должен чувствовать увереннее и сильнее. Именно такая атмосфера позволяет пресечь различные отклонения в поведении, ведь одной из личностных причин является неуверенность в себе, низкая мотивация, боязнь успеха.</w:t>
      </w:r>
    </w:p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Психологическая защищенность выражается в предоставлении подростку ощущения равенства воспитанников, исключающее какую-либо дискриминацию, соблюдение </w:t>
      </w:r>
      <w:r w:rsidR="00B218CC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детей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самоопределение, также знание своих прав и обязанностей.</w:t>
      </w:r>
    </w:p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 – положительная система заключается в правильном психологическом климате, ровных отношениях между воспитанниками и сотрудниками учреждения.</w:t>
      </w:r>
    </w:p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Психолого–педагогическое сопровождение </w:t>
      </w:r>
      <w:r w:rsidR="00B218CC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комплексный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характер, основой которого является системный ориентационный подход. Важнейшее положение системно-ориентационного подхода - опора на внутренний потенциал </w:t>
      </w:r>
      <w:r w:rsidR="00B218CC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ребёнка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218CC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самостоятельно</w:t>
      </w:r>
      <w:proofErr w:type="gram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совершать выбор и нести за него ответственность. Следовательно, для осуществления права свободного выбора различных альтернатив развития необходимо научить подростка выбирать, помочь ему разобраться в сути проблемной ситуации, выработать план решения и сделать первые шаги. </w:t>
      </w:r>
    </w:p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психологической, профилактической работе реализовываются следующие направления работы:</w:t>
      </w:r>
    </w:p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перевод социальной ситуации в педагогическую (организа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ция нравственной, воспитывающей среды в микросоциуме; объединение усилий всех субъектов социального воспитания с целью создания условий для личностного развития 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ребенка, при которых он сможет осознать взаимосвязь и взаимозави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симость своих потребностей, стремлений, конкретной работы над собой и ожидаемых достижений, а также поставленных перед собой целей);</w:t>
      </w:r>
      <w:proofErr w:type="gramEnd"/>
    </w:p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 нравственно-правовой убежденности;</w:t>
      </w:r>
    </w:p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адекватной самооценки, способности крити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 относиться к самому себе;</w:t>
      </w:r>
    </w:p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эмоциональной сферы личности: формирование воли, умения управлять собой, адекватно реагировать на пе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дагогические воздействия;</w:t>
      </w:r>
    </w:p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-включение в социально значимые виды деятельности, создание ситуации успеха в избранном ребенком, подростком виде деятельности;</w:t>
      </w:r>
    </w:p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психолого-педагогического влияния на мнение окружаю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 (семья, сверстники, педагоги, другие взрослые);</w:t>
      </w:r>
    </w:p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-предупреждение невротических расстройств и патологиче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влечений (акцентуации характера, неврозы, суицид, клептомания и т. д.);</w:t>
      </w:r>
    </w:p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благоприятного социально-психологического климата;</w:t>
      </w:r>
    </w:p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-способствование заполнению пробелов в знаниях.</w:t>
      </w:r>
    </w:p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-организация досуга воспитанников, широкое </w:t>
      </w:r>
      <w:r w:rsidR="00B218CC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в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спортом, художественное творчество, кружковую работу - одно из важнейших </w:t>
      </w:r>
      <w:r w:rsidR="00B218CC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направлений деятельности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способствующее развитию творческой инициативы ребенка, подростка активному полезному проведению досуга, формированию законопослушного поведения, пропаганда здорового образа жизни должна исходить из потребностей детей и подростков, их естественного природного потенциала.</w:t>
      </w:r>
    </w:p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218CC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социально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-психологических </w:t>
      </w:r>
      <w:proofErr w:type="gram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условии</w:t>
      </w:r>
      <w:proofErr w:type="gram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успешной адаптации детей;</w:t>
      </w:r>
    </w:p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 коррекция познавательной и эмоционально – волевой сферы;</w:t>
      </w:r>
    </w:p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оказание своевременной психологической помощи и </w:t>
      </w:r>
      <w:r w:rsidR="00B218CC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в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формировании межличностных отношений в </w:t>
      </w:r>
      <w:r w:rsidR="00B218CC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коллективе педагогов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родителей и воспитанников.</w:t>
      </w:r>
    </w:p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психолога по направлениям:</w:t>
      </w:r>
    </w:p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психодиагностическая работа (диагностика индивидуально – психологического развития детей; диагностика межличностных отношений и коммуникативных навыков в детском коллективе);</w:t>
      </w:r>
    </w:p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консультативная </w:t>
      </w:r>
      <w:r w:rsidR="00B218CC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(индивидуальное и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семейное консультирование; сопровождение </w:t>
      </w:r>
      <w:r w:rsidR="00B218CC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и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замещающих семей; индивидуальное консультирование по личностным и профессиональным вопросам);</w:t>
      </w:r>
    </w:p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218CC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психокоррекционная работа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(групповая и индивидуальная </w:t>
      </w:r>
      <w:r w:rsidR="00B218CC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психокоррекционная и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развивающая работа с детьми, с проблемами в эмоционально-волевой сфере и личностным развитием, а также познавательной сфере ребёнка);</w:t>
      </w:r>
    </w:p>
    <w:p w:rsid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психопрофилактика</w:t>
      </w:r>
      <w:proofErr w:type="spell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психопросвещение</w:t>
      </w:r>
      <w:proofErr w:type="spellEnd"/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(психологическое сопровождение адаптации </w:t>
      </w:r>
      <w:r w:rsidR="00B218CC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вновь прибывших детей; улучшение детско-родительских отношении; развитие навыков </w:t>
      </w:r>
      <w:proofErr w:type="spellStart"/>
      <w:r w:rsidR="00B218CC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="00B218CC"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формирование установки на здоровый образ жизни; профилактика вредных привычек);</w:t>
      </w:r>
    </w:p>
    <w:p w:rsidR="00B218CC" w:rsidRPr="00AB5056" w:rsidRDefault="00B218CC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Pr="00AB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ормы, по которым организована профилактическая работа.  </w:t>
      </w:r>
    </w:p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2197"/>
        <w:gridCol w:w="6808"/>
      </w:tblGrid>
      <w:tr w:rsidR="00AB5056" w:rsidRPr="00AB5056" w:rsidTr="00AB5056">
        <w:tc>
          <w:tcPr>
            <w:tcW w:w="1518" w:type="dxa"/>
          </w:tcPr>
          <w:p w:rsidR="00AB5056" w:rsidRPr="00AB5056" w:rsidRDefault="00AB5056" w:rsidP="00B218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7903" w:type="dxa"/>
          </w:tcPr>
          <w:p w:rsidR="00AB5056" w:rsidRPr="00AB5056" w:rsidRDefault="00AB5056" w:rsidP="00B218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AB5056" w:rsidRPr="00AB5056" w:rsidTr="00AB5056">
        <w:tc>
          <w:tcPr>
            <w:tcW w:w="1518" w:type="dxa"/>
          </w:tcPr>
          <w:p w:rsidR="00AB5056" w:rsidRPr="00AB5056" w:rsidRDefault="00AB5056" w:rsidP="00B218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1.Комплексные консультации</w:t>
            </w:r>
          </w:p>
        </w:tc>
        <w:tc>
          <w:tcPr>
            <w:tcW w:w="7903" w:type="dxa"/>
          </w:tcPr>
          <w:p w:rsidR="00AB5056" w:rsidRPr="00AB5056" w:rsidRDefault="00AB5056" w:rsidP="00B218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 на основании данных психолого-педагогической и медицинской диагностики, как отдельных  воспитанников, так и  групп в целом</w:t>
            </w:r>
          </w:p>
        </w:tc>
      </w:tr>
      <w:tr w:rsidR="00AB5056" w:rsidRPr="00AB5056" w:rsidTr="00AB5056">
        <w:tc>
          <w:tcPr>
            <w:tcW w:w="1518" w:type="dxa"/>
          </w:tcPr>
          <w:p w:rsidR="00AB5056" w:rsidRPr="00AB5056" w:rsidRDefault="00AB5056" w:rsidP="00B218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Оздоровление психосоциальной среды развития ребенка</w:t>
            </w:r>
          </w:p>
        </w:tc>
        <w:tc>
          <w:tcPr>
            <w:tcW w:w="7903" w:type="dxa"/>
          </w:tcPr>
          <w:p w:rsidR="00AB5056" w:rsidRPr="00AB5056" w:rsidRDefault="00AB5056" w:rsidP="00B218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работа с родителями, педагогами.  В плане коррекции воспитательских установок, нарушений в семейном общении: педагогам - относительно проблем профессионального, личностного порядка, предупреждения психоэмоциональных перегрузок</w:t>
            </w:r>
          </w:p>
        </w:tc>
      </w:tr>
      <w:tr w:rsidR="00AB5056" w:rsidRPr="00AB5056" w:rsidTr="00AB5056">
        <w:tc>
          <w:tcPr>
            <w:tcW w:w="1518" w:type="dxa"/>
          </w:tcPr>
          <w:p w:rsidR="00AB5056" w:rsidRPr="00AB5056" w:rsidRDefault="00AB5056" w:rsidP="00B218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3.Психолого-</w:t>
            </w:r>
            <w:r w:rsidRPr="00AB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педагогические консилиумы</w:t>
            </w:r>
          </w:p>
        </w:tc>
        <w:tc>
          <w:tcPr>
            <w:tcW w:w="7903" w:type="dxa"/>
          </w:tcPr>
          <w:p w:rsidR="00AB5056" w:rsidRPr="00AB5056" w:rsidRDefault="00AB5056" w:rsidP="00B218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Важно для анализа поведения и развития воспитанников, </w:t>
            </w:r>
            <w:r w:rsidRPr="00AB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условий для более полного раскрытия их возможностей.</w:t>
            </w:r>
          </w:p>
        </w:tc>
      </w:tr>
      <w:tr w:rsidR="00AB5056" w:rsidRPr="00AB5056" w:rsidTr="00AB5056">
        <w:trPr>
          <w:trHeight w:val="855"/>
        </w:trPr>
        <w:tc>
          <w:tcPr>
            <w:tcW w:w="1518" w:type="dxa"/>
          </w:tcPr>
          <w:p w:rsidR="00AB5056" w:rsidRPr="00AB5056" w:rsidRDefault="00AB5056" w:rsidP="00B218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Семинары для сотрудников</w:t>
            </w:r>
          </w:p>
        </w:tc>
        <w:tc>
          <w:tcPr>
            <w:tcW w:w="7903" w:type="dxa"/>
          </w:tcPr>
          <w:p w:rsidR="00AB5056" w:rsidRPr="00AB5056" w:rsidRDefault="00AB5056" w:rsidP="00B218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="00B218CC" w:rsidRPr="00AB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просветить в</w:t>
            </w:r>
            <w:r w:rsidRPr="00AB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проблем </w:t>
            </w:r>
            <w:proofErr w:type="spellStart"/>
            <w:r w:rsidRPr="00AB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девиатного</w:t>
            </w:r>
            <w:proofErr w:type="spellEnd"/>
            <w:r w:rsidRPr="00AB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поведения. Также такие же мероприятия проводятся для подростков. Возможно совместное посещение.</w:t>
            </w:r>
          </w:p>
        </w:tc>
      </w:tr>
      <w:tr w:rsidR="00AB5056" w:rsidRPr="00AB5056" w:rsidTr="00AB5056">
        <w:trPr>
          <w:trHeight w:val="343"/>
        </w:trPr>
        <w:tc>
          <w:tcPr>
            <w:tcW w:w="1518" w:type="dxa"/>
          </w:tcPr>
          <w:p w:rsidR="00AB5056" w:rsidRPr="00AB5056" w:rsidRDefault="00AB5056" w:rsidP="00B218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5.Психологические тренинги</w:t>
            </w:r>
          </w:p>
        </w:tc>
        <w:tc>
          <w:tcPr>
            <w:tcW w:w="7903" w:type="dxa"/>
          </w:tcPr>
          <w:p w:rsidR="00AB5056" w:rsidRPr="00AB5056" w:rsidRDefault="00AB5056" w:rsidP="00B218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Направлены на формирование и раскрытие новых положительных качеств подростков, повышение общей мотивации</w:t>
            </w:r>
          </w:p>
        </w:tc>
      </w:tr>
    </w:tbl>
    <w:tbl>
      <w:tblPr>
        <w:tblStyle w:val="a3"/>
        <w:tblpPr w:leftFromText="180" w:rightFromText="180" w:vertAnchor="text" w:horzAnchor="margin" w:tblpY="-895"/>
        <w:tblW w:w="0" w:type="auto"/>
        <w:tblLook w:val="04A0" w:firstRow="1" w:lastRow="0" w:firstColumn="1" w:lastColumn="0" w:noHBand="0" w:noVBand="1"/>
      </w:tblPr>
      <w:tblGrid>
        <w:gridCol w:w="9005"/>
      </w:tblGrid>
      <w:tr w:rsidR="00AB5056" w:rsidRPr="00AB5056" w:rsidTr="00B218CC">
        <w:trPr>
          <w:trHeight w:val="84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</w:tcPr>
          <w:p w:rsidR="00AB5056" w:rsidRPr="00AB5056" w:rsidRDefault="00AB5056" w:rsidP="00B218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5056" w:rsidRPr="00AB5056" w:rsidRDefault="00AB5056" w:rsidP="00B218CC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056" w:rsidRPr="00AB5056" w:rsidRDefault="00AB5056" w:rsidP="00B21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Выводы.</w:t>
      </w: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Методическую деятельность за истекший период можно оценить, как достаточно продуктивную. В дальнейшем необходимо на основании анализа деятельности доработать имеющиеся программы и разработать новые с учетом потребностей воспитанников. </w:t>
      </w:r>
    </w:p>
    <w:p w:rsidR="00AB5056" w:rsidRPr="00AB5056" w:rsidRDefault="00AB5056" w:rsidP="00B21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Анализируя всю проведенную за истекший период работу можно сказать о том, что вся деятельность велась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В следующем году необходимо уделить внимание усилению работы со структурными подразделениями субъектов профилактики, в том числе школьными психологами. Продолжать деятельность в будущем году с учетом анализа деятельности за прошедший год.</w:t>
      </w:r>
    </w:p>
    <w:p w:rsidR="005A2D67" w:rsidRPr="006117C7" w:rsidRDefault="005A2D67" w:rsidP="006117C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218CC" w:rsidRDefault="00B218CC" w:rsidP="00EF3C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</w:rPr>
      </w:pPr>
    </w:p>
    <w:p w:rsidR="00B218CC" w:rsidRDefault="00B218CC" w:rsidP="0004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</w:rPr>
      </w:pPr>
    </w:p>
    <w:p w:rsidR="000471A7" w:rsidRDefault="000471A7" w:rsidP="0004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218C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Раздел 9. </w:t>
      </w:r>
      <w:r w:rsidRPr="00B218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Анализ занятости детей в кружках и клубах</w:t>
      </w:r>
    </w:p>
    <w:p w:rsidR="000471A7" w:rsidRDefault="000471A7" w:rsidP="000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35A" w:rsidRPr="003F0158" w:rsidRDefault="00D0335A" w:rsidP="00D033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организована работа кружков:</w:t>
      </w:r>
    </w:p>
    <w:p w:rsidR="00D0335A" w:rsidRPr="003F0158" w:rsidRDefault="00D0335A" w:rsidP="00D03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«Пластилиновое чудо» работа с пластилином - руководитель Кузнецова М.В.</w:t>
      </w:r>
    </w:p>
    <w:p w:rsidR="00D0335A" w:rsidRPr="003F0158" w:rsidRDefault="00D0335A" w:rsidP="00D03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proofErr w:type="spellStart"/>
      <w:r w:rsidR="0006527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Любознайка</w:t>
      </w:r>
      <w:proofErr w:type="spellEnd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развитие </w:t>
      </w:r>
      <w:r w:rsidR="0040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познавательных </w:t>
      </w:r>
      <w:r w:rsidR="001C589B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 -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</w:t>
      </w:r>
      <w:proofErr w:type="spellStart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Подымахина</w:t>
      </w:r>
      <w:proofErr w:type="spellEnd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</w:t>
      </w:r>
    </w:p>
    <w:p w:rsidR="00D0335A" w:rsidRPr="003F0158" w:rsidRDefault="00D0335A" w:rsidP="00D03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«Ладушки-ладушки» театральный кружок </w:t>
      </w:r>
      <w:proofErr w:type="gramStart"/>
      <w:r w:rsidR="004D73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4D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proofErr w:type="gramEnd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Баженова НЛ.</w:t>
      </w:r>
    </w:p>
    <w:p w:rsidR="00D0335A" w:rsidRPr="003F0158" w:rsidRDefault="00D0335A" w:rsidP="00D03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«Оригами» - работа с </w:t>
      </w:r>
      <w:r w:rsidR="001C589B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бумагой руководитель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Занина</w:t>
      </w:r>
      <w:proofErr w:type="spellEnd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</w:p>
    <w:p w:rsidR="00D0335A" w:rsidRPr="003F0158" w:rsidRDefault="00D0335A" w:rsidP="00D033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- «</w:t>
      </w:r>
      <w:r w:rsidR="004016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Веселые краски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C5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133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40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творческих способностей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0167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Патрина</w:t>
      </w:r>
      <w:proofErr w:type="spellEnd"/>
      <w:r w:rsidR="0040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</w:t>
      </w:r>
    </w:p>
    <w:p w:rsidR="00D0335A" w:rsidRPr="003F0158" w:rsidRDefault="00D0335A" w:rsidP="00D03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 xml:space="preserve">- «Секреты домашнего мастерства» - ведение домашнего хозяйства руководитель </w:t>
      </w:r>
      <w:proofErr w:type="spellStart"/>
      <w:r w:rsidR="0040167E">
        <w:rPr>
          <w:rFonts w:ascii="Times New Roman" w:hAnsi="Times New Roman" w:cs="Times New Roman"/>
          <w:sz w:val="24"/>
          <w:szCs w:val="24"/>
        </w:rPr>
        <w:t>Чирич</w:t>
      </w:r>
      <w:proofErr w:type="spellEnd"/>
      <w:r w:rsidR="0040167E">
        <w:rPr>
          <w:rFonts w:ascii="Times New Roman" w:hAnsi="Times New Roman" w:cs="Times New Roman"/>
          <w:sz w:val="24"/>
          <w:szCs w:val="24"/>
        </w:rPr>
        <w:t xml:space="preserve"> </w:t>
      </w:r>
      <w:r w:rsidRPr="003F0158">
        <w:rPr>
          <w:rFonts w:ascii="Times New Roman" w:hAnsi="Times New Roman" w:cs="Times New Roman"/>
          <w:sz w:val="24"/>
          <w:szCs w:val="24"/>
        </w:rPr>
        <w:t>Ю.В.</w:t>
      </w:r>
    </w:p>
    <w:p w:rsidR="00D0335A" w:rsidRDefault="0040167E" w:rsidP="00D03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>- «</w:t>
      </w:r>
      <w:r w:rsidR="00D0335A" w:rsidRPr="003F0158">
        <w:rPr>
          <w:rFonts w:ascii="Times New Roman" w:hAnsi="Times New Roman" w:cs="Times New Roman"/>
          <w:sz w:val="24"/>
          <w:szCs w:val="24"/>
        </w:rPr>
        <w:t xml:space="preserve">Театральный </w:t>
      </w:r>
      <w:r w:rsidR="001C589B" w:rsidRPr="003F0158">
        <w:rPr>
          <w:rFonts w:ascii="Times New Roman" w:hAnsi="Times New Roman" w:cs="Times New Roman"/>
          <w:sz w:val="24"/>
          <w:szCs w:val="24"/>
        </w:rPr>
        <w:t>сундучок</w:t>
      </w:r>
      <w:r w:rsidR="004D2133" w:rsidRPr="003F0158">
        <w:rPr>
          <w:rFonts w:ascii="Times New Roman" w:hAnsi="Times New Roman" w:cs="Times New Roman"/>
          <w:sz w:val="24"/>
          <w:szCs w:val="24"/>
        </w:rPr>
        <w:t>»</w:t>
      </w:r>
      <w:r w:rsidR="004D2133">
        <w:rPr>
          <w:rFonts w:ascii="Times New Roman" w:hAnsi="Times New Roman" w:cs="Times New Roman"/>
          <w:sz w:val="24"/>
          <w:szCs w:val="24"/>
        </w:rPr>
        <w:t xml:space="preserve">, </w:t>
      </w:r>
      <w:r w:rsidR="004D2133" w:rsidRPr="003F0158">
        <w:rPr>
          <w:rFonts w:ascii="Times New Roman" w:hAnsi="Times New Roman" w:cs="Times New Roman"/>
          <w:sz w:val="24"/>
          <w:szCs w:val="24"/>
        </w:rPr>
        <w:t>руководитель</w:t>
      </w:r>
      <w:r w:rsidR="00D0335A" w:rsidRPr="003F0158">
        <w:rPr>
          <w:rFonts w:ascii="Times New Roman" w:hAnsi="Times New Roman" w:cs="Times New Roman"/>
          <w:sz w:val="24"/>
          <w:szCs w:val="24"/>
        </w:rPr>
        <w:t xml:space="preserve"> Алферова Е.Н.</w:t>
      </w:r>
    </w:p>
    <w:p w:rsidR="0040167E" w:rsidRPr="003F0158" w:rsidRDefault="0040167E" w:rsidP="00D03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«Теннис»,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6B71CA" w:rsidRPr="003F0158" w:rsidRDefault="006B71CA" w:rsidP="00D03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>В учреждении работает спортивная секция «Непоседы», музыкальный руководитель организовывает праздничные мероприятия, индивидуальную работу по развитию творческих способностей.</w:t>
      </w:r>
    </w:p>
    <w:p w:rsidR="006B71CA" w:rsidRPr="003F0158" w:rsidRDefault="006B71CA" w:rsidP="00FC4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 xml:space="preserve">Инструктор по труду </w:t>
      </w:r>
      <w:r w:rsidR="002C4B47" w:rsidRPr="003F0158">
        <w:rPr>
          <w:rFonts w:ascii="Times New Roman" w:hAnsi="Times New Roman" w:cs="Times New Roman"/>
          <w:sz w:val="24"/>
          <w:szCs w:val="24"/>
        </w:rPr>
        <w:t xml:space="preserve">на своих занятиях обучает воспитанников навыкам работы на швейных машинках, учатся работать с бумагой тканью. </w:t>
      </w:r>
      <w:r w:rsidR="002C4B47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</w:t>
      </w:r>
      <w:r w:rsidR="001C589B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вовлечены в</w:t>
      </w:r>
      <w:r w:rsidR="002C4B47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трудовую реабилитацию на приусадебном участке и на территории учреждения</w:t>
      </w:r>
      <w:r w:rsidR="006A0F52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C4B47" w:rsidRPr="003F0158">
        <w:rPr>
          <w:rFonts w:ascii="Times New Roman" w:hAnsi="Times New Roman" w:cs="Times New Roman"/>
          <w:sz w:val="24"/>
          <w:szCs w:val="24"/>
        </w:rPr>
        <w:t xml:space="preserve"> На ее занятиях происходит </w:t>
      </w:r>
      <w:r w:rsidR="002C4B47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самостоятельной жизни в современном мире и дальнейшему профессиональному самоопределению.</w:t>
      </w:r>
    </w:p>
    <w:p w:rsidR="00D0335A" w:rsidRPr="003F0158" w:rsidRDefault="00D0335A" w:rsidP="009C02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>Налажена тесная связь с МБУДО «Центр дополнительного образования «Радуга». Дети занимаются в творческих объединениях:</w:t>
      </w:r>
    </w:p>
    <w:p w:rsidR="00853F87" w:rsidRDefault="001C589B" w:rsidP="00D03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«Звериная семейка</w:t>
      </w:r>
      <w:r w:rsidR="00D0335A" w:rsidRPr="003F0158">
        <w:rPr>
          <w:rFonts w:ascii="Times New Roman" w:hAnsi="Times New Roman" w:cs="Times New Roman"/>
          <w:sz w:val="24"/>
          <w:szCs w:val="24"/>
        </w:rPr>
        <w:t>» - эколого-</w:t>
      </w:r>
      <w:r w:rsidR="004D2133" w:rsidRPr="003F0158">
        <w:rPr>
          <w:rFonts w:ascii="Times New Roman" w:hAnsi="Times New Roman" w:cs="Times New Roman"/>
          <w:sz w:val="24"/>
          <w:szCs w:val="24"/>
        </w:rPr>
        <w:t>биологической направленности</w:t>
      </w:r>
      <w:r w:rsidR="00D0335A" w:rsidRPr="003F01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35A" w:rsidRPr="003F0158" w:rsidRDefault="00D0335A" w:rsidP="00D03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 xml:space="preserve"> - «Маячок»» - психология общения</w:t>
      </w:r>
    </w:p>
    <w:p w:rsidR="00D0335A" w:rsidRPr="003F0158" w:rsidRDefault="00D0335A" w:rsidP="00D03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>- «Лучик»</w:t>
      </w:r>
      <w:r w:rsidR="001C589B">
        <w:rPr>
          <w:rFonts w:ascii="Times New Roman" w:hAnsi="Times New Roman" w:cs="Times New Roman"/>
          <w:sz w:val="24"/>
          <w:szCs w:val="24"/>
        </w:rPr>
        <w:t>, «</w:t>
      </w:r>
      <w:proofErr w:type="gramStart"/>
      <w:r w:rsidR="001C589B">
        <w:rPr>
          <w:rFonts w:ascii="Times New Roman" w:hAnsi="Times New Roman" w:cs="Times New Roman"/>
          <w:sz w:val="24"/>
          <w:szCs w:val="24"/>
        </w:rPr>
        <w:t>Очумелые</w:t>
      </w:r>
      <w:proofErr w:type="gramEnd"/>
      <w:r w:rsidR="001C589B">
        <w:rPr>
          <w:rFonts w:ascii="Times New Roman" w:hAnsi="Times New Roman" w:cs="Times New Roman"/>
          <w:sz w:val="24"/>
          <w:szCs w:val="24"/>
        </w:rPr>
        <w:t xml:space="preserve"> ручки», «Ракурс»</w:t>
      </w:r>
      <w:r w:rsidR="004D2133">
        <w:rPr>
          <w:rFonts w:ascii="Times New Roman" w:hAnsi="Times New Roman" w:cs="Times New Roman"/>
          <w:sz w:val="24"/>
          <w:szCs w:val="24"/>
        </w:rPr>
        <w:t>, «Огонек»</w:t>
      </w:r>
      <w:r w:rsidRPr="003F0158">
        <w:rPr>
          <w:rFonts w:ascii="Times New Roman" w:hAnsi="Times New Roman" w:cs="Times New Roman"/>
          <w:sz w:val="24"/>
          <w:szCs w:val="24"/>
        </w:rPr>
        <w:t xml:space="preserve"> - творческое развитие</w:t>
      </w:r>
    </w:p>
    <w:p w:rsidR="000471A7" w:rsidRPr="003F0158" w:rsidRDefault="000471A7" w:rsidP="00047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6476" w:rsidRDefault="005E6476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471A7" w:rsidRPr="003F0158" w:rsidRDefault="000471A7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218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10. Инновационная деятельность</w:t>
      </w:r>
    </w:p>
    <w:p w:rsidR="00312771" w:rsidRPr="003F0158" w:rsidRDefault="00312771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A465D" w:rsidRPr="003F0158" w:rsidRDefault="006A465D" w:rsidP="006A465D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учреждении работают программы:</w:t>
      </w:r>
    </w:p>
    <w:p w:rsidR="00F725C6" w:rsidRPr="003F0158" w:rsidRDefault="00F725C6" w:rsidP="00F725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>- «Здоровое поколение» - целью программы является укрепление здоровья воспитанников, освоение навыков здорового образа жизни.</w:t>
      </w:r>
    </w:p>
    <w:p w:rsidR="00F725C6" w:rsidRPr="003F0158" w:rsidRDefault="00F725C6" w:rsidP="006A46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>- «Мы вместе. Мы рядом» - программа социальной адаптации и постинтернат</w:t>
      </w:r>
      <w:r w:rsidR="0006527F">
        <w:rPr>
          <w:rFonts w:ascii="Times New Roman" w:hAnsi="Times New Roman" w:cs="Times New Roman"/>
          <w:sz w:val="24"/>
          <w:szCs w:val="24"/>
        </w:rPr>
        <w:t>ного сопровождения выпускников.</w:t>
      </w:r>
    </w:p>
    <w:p w:rsidR="006A465D" w:rsidRPr="003F0158" w:rsidRDefault="006A465D" w:rsidP="006A46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 xml:space="preserve"> -«Ребёнок в безопасной среде» - воспитатель </w:t>
      </w:r>
      <w:proofErr w:type="spellStart"/>
      <w:r w:rsidRPr="003F0158">
        <w:rPr>
          <w:rFonts w:ascii="Times New Roman" w:hAnsi="Times New Roman" w:cs="Times New Roman"/>
          <w:sz w:val="24"/>
          <w:szCs w:val="24"/>
        </w:rPr>
        <w:t>Подымахина</w:t>
      </w:r>
      <w:proofErr w:type="spellEnd"/>
      <w:r w:rsidRPr="003F0158">
        <w:rPr>
          <w:rFonts w:ascii="Times New Roman" w:hAnsi="Times New Roman" w:cs="Times New Roman"/>
          <w:sz w:val="24"/>
          <w:szCs w:val="24"/>
        </w:rPr>
        <w:t xml:space="preserve"> М.В. Цель программы – формирование у детей основных представлений, знаний, умений и навыков об основах безопасности и жизнедеятельности.</w:t>
      </w:r>
    </w:p>
    <w:p w:rsidR="006A465D" w:rsidRPr="003F0158" w:rsidRDefault="006A465D" w:rsidP="006A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«Шкатулка народной мудрости» - воспитатель Баженова Н.Л. Цель программы – воспитывать интерес к устному народному творчеству.</w:t>
      </w:r>
    </w:p>
    <w:p w:rsidR="006A465D" w:rsidRPr="003F0158" w:rsidRDefault="006A465D" w:rsidP="006A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«Живи в согласии с природой», - программа экологического воспитания воспитатель Алферова Е.Н.</w:t>
      </w:r>
    </w:p>
    <w:p w:rsidR="006A465D" w:rsidRPr="003F0158" w:rsidRDefault="006A465D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«Я - гражданин </w:t>
      </w:r>
      <w:r w:rsidR="001C589B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России» -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патриотического воспитания, воспитатель </w:t>
      </w:r>
      <w:proofErr w:type="spellStart"/>
      <w:r w:rsidR="0006527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Патрина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О.В</w:t>
      </w:r>
      <w:proofErr w:type="spellEnd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465D" w:rsidRPr="003F0158" w:rsidRDefault="006A465D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89B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этики общения» - программа интеллектуально-</w:t>
      </w:r>
      <w:r w:rsidR="001C589B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нравственного воспитания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Занина</w:t>
      </w:r>
      <w:proofErr w:type="spellEnd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</w:p>
    <w:p w:rsidR="006A465D" w:rsidRPr="003F0158" w:rsidRDefault="006A465D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«Твой выбор» по пр</w:t>
      </w:r>
      <w:r w:rsidR="00853F8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офориентации несовершеннолетних педагог - психолог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Колчина Е.Г.</w:t>
      </w:r>
    </w:p>
    <w:p w:rsidR="006A465D" w:rsidRPr="003F0158" w:rsidRDefault="006A465D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«Дорога в жизнь»</w:t>
      </w:r>
      <w:r w:rsidR="00853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 - педагогическое сопровождение несовершеннолетних, Колчина Е.Г.</w:t>
      </w:r>
    </w:p>
    <w:p w:rsidR="006A465D" w:rsidRPr="003F0158" w:rsidRDefault="006A465D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«Мост надежды» -  по профилактике правонарушений и самовольных уходов, Лосева Е.В.</w:t>
      </w:r>
    </w:p>
    <w:p w:rsidR="006A465D" w:rsidRPr="003F0158" w:rsidRDefault="006A465D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«Все в моих руках» - по подготовке воспитанников к самостоятельной жизни, Лосева Е.В.</w:t>
      </w:r>
    </w:p>
    <w:p w:rsidR="006A465D" w:rsidRDefault="006A465D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«Академия творчества» -  по социально – бытовой реабилитации, </w:t>
      </w:r>
      <w:proofErr w:type="spellStart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Шагавалеева</w:t>
      </w:r>
      <w:proofErr w:type="spellEnd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З.Я.</w:t>
      </w:r>
    </w:p>
    <w:p w:rsidR="00853F87" w:rsidRDefault="00853F87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«Управляем деньгами умело» - специалист по социальной работе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Шаклеина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</w:t>
      </w:r>
    </w:p>
    <w:p w:rsidR="00AF2C47" w:rsidRDefault="00AF2C47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 «Наставник» - разработан педагогом – психологом Мухтаровой Н.В.</w:t>
      </w:r>
    </w:p>
    <w:p w:rsidR="00AF2C47" w:rsidRDefault="00AF2C47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 «Остров надежды»</w:t>
      </w:r>
      <w:r w:rsidR="001C5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озеленению </w:t>
      </w:r>
      <w:r w:rsidR="00E55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Центра, получил </w:t>
      </w:r>
      <w:proofErr w:type="spellStart"/>
      <w:r w:rsidR="00E55F7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грантовую</w:t>
      </w:r>
      <w:proofErr w:type="spellEnd"/>
      <w:r w:rsidR="00E55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поддержку </w:t>
      </w:r>
      <w:r w:rsidR="00B937C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Благотворительной</w:t>
      </w:r>
      <w:r w:rsidR="00E55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Фонд «Центр социальных программ», </w:t>
      </w:r>
    </w:p>
    <w:p w:rsidR="00B937C3" w:rsidRDefault="00853F87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разработаны </w:t>
      </w:r>
      <w:r w:rsidR="00B7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активно работают проекты «Земля русская» по приобщению воспитанников к русской культуре, </w:t>
      </w:r>
    </w:p>
    <w:p w:rsidR="00853F87" w:rsidRDefault="00B937C3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7392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53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Помнить, чтобы жить»</w:t>
      </w:r>
      <w:r w:rsidR="00B7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сохранение памяти о событиях ВОВ</w:t>
      </w:r>
      <w:r w:rsidR="00AF2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воспитатель Алферова Е.Н.</w:t>
      </w:r>
    </w:p>
    <w:p w:rsidR="00B937C3" w:rsidRPr="00B218CC" w:rsidRDefault="00B937C3" w:rsidP="006A465D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активно действует </w:t>
      </w:r>
      <w:r w:rsidRPr="003F015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проект «Зеленая волна» по организации деятельности экологической направленности, по привлечению воспитанников, находящихся в конфликте с законом в социально значимую деятельность.</w:t>
      </w:r>
      <w:r w:rsidR="00B218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F725C6" w:rsidRPr="003F0158" w:rsidRDefault="00312771" w:rsidP="006A46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="00F725C6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 детьми используются   технологии: </w:t>
      </w:r>
      <w:r w:rsidR="003E4AE3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наблюдения, диагностики, тематические беседы, игры, воспитательные занятия, информационные часы, анкетирование, тестирование, круглые столы, КВН</w:t>
      </w:r>
      <w:r w:rsidR="00025429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E4AE3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F2C47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дискуссии, практикумы</w:t>
      </w:r>
      <w:r w:rsidR="00F725C6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тренинги, мастер</w:t>
      </w:r>
      <w:r w:rsidR="00507DD3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25C6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классы, занятия в игровой форме, </w:t>
      </w:r>
      <w:r w:rsidR="00F725C6"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ситуационные часы, </w:t>
      </w:r>
      <w:r w:rsidR="00AF2C47"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групповое и</w:t>
      </w:r>
      <w:r w:rsidR="00F725C6"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коллективное взаимодействие,</w:t>
      </w:r>
      <w:r w:rsidR="00F725C6" w:rsidRPr="003F01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725C6"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ролевые игры, </w:t>
      </w:r>
      <w:r w:rsidR="00025429"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минутки тишины, круг радости.</w:t>
      </w:r>
      <w:proofErr w:type="gramEnd"/>
      <w:r w:rsidR="00025429"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2C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Были апробированы </w:t>
      </w:r>
      <w:r w:rsidR="00B73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нашли свое место </w:t>
      </w:r>
      <w:r w:rsidR="00AF2C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такие методы как </w:t>
      </w:r>
      <w:proofErr w:type="spellStart"/>
      <w:r w:rsidR="00AF2C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сторителлинг</w:t>
      </w:r>
      <w:proofErr w:type="spellEnd"/>
      <w:r w:rsidR="00AF2C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живые кейсы.</w:t>
      </w:r>
    </w:p>
    <w:p w:rsidR="006A465D" w:rsidRPr="003F0158" w:rsidRDefault="006A465D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471A7" w:rsidRPr="003F0158" w:rsidRDefault="000471A7" w:rsidP="003817B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Социальное партнерство</w:t>
      </w:r>
    </w:p>
    <w:p w:rsidR="006C667E" w:rsidRPr="003F0158" w:rsidRDefault="006C667E" w:rsidP="00A02989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05A5" w:rsidRPr="003F0158" w:rsidRDefault="00E505A5" w:rsidP="00E505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активно взаимодействует с государственными органами, общественными организациями в сфере профилактики социального сиротства:</w:t>
      </w:r>
    </w:p>
    <w:p w:rsidR="00E505A5" w:rsidRPr="003F0158" w:rsidRDefault="00E505A5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lastRenderedPageBreak/>
        <w:t>- ЧНУДПО "Социальный ориентир" договор о сотрудничестве от 20.04.16, пролонгирован;</w:t>
      </w:r>
    </w:p>
    <w:p w:rsidR="00E505A5" w:rsidRPr="003F0158" w:rsidRDefault="00E505A5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 xml:space="preserve">- </w:t>
      </w:r>
      <w:r w:rsidR="00316A28">
        <w:rPr>
          <w:rFonts w:ascii="Times New Roman" w:hAnsi="Times New Roman" w:cs="Times New Roman"/>
          <w:sz w:val="24"/>
          <w:szCs w:val="24"/>
        </w:rPr>
        <w:t>взаимодействие с Благотворительным Фондом «</w:t>
      </w:r>
      <w:proofErr w:type="spellStart"/>
      <w:r w:rsidR="00316A28">
        <w:rPr>
          <w:rFonts w:ascii="Times New Roman" w:hAnsi="Times New Roman" w:cs="Times New Roman"/>
          <w:sz w:val="24"/>
          <w:szCs w:val="24"/>
        </w:rPr>
        <w:t>Матронушка</w:t>
      </w:r>
      <w:proofErr w:type="spellEnd"/>
      <w:r w:rsidR="00316A28">
        <w:rPr>
          <w:rFonts w:ascii="Times New Roman" w:hAnsi="Times New Roman" w:cs="Times New Roman"/>
          <w:sz w:val="24"/>
          <w:szCs w:val="24"/>
        </w:rPr>
        <w:t xml:space="preserve">» - </w:t>
      </w:r>
      <w:r w:rsidRPr="003F0158">
        <w:rPr>
          <w:rFonts w:ascii="Times New Roman" w:hAnsi="Times New Roman" w:cs="Times New Roman"/>
          <w:sz w:val="24"/>
          <w:szCs w:val="24"/>
        </w:rPr>
        <w:t xml:space="preserve">помощь в организации посещений цирковых </w:t>
      </w:r>
      <w:r w:rsidR="004B57D1">
        <w:rPr>
          <w:rFonts w:ascii="Times New Roman" w:hAnsi="Times New Roman" w:cs="Times New Roman"/>
          <w:sz w:val="24"/>
          <w:szCs w:val="24"/>
        </w:rPr>
        <w:t xml:space="preserve">и развлекательных </w:t>
      </w:r>
      <w:r w:rsidRPr="003F0158">
        <w:rPr>
          <w:rFonts w:ascii="Times New Roman" w:hAnsi="Times New Roman" w:cs="Times New Roman"/>
          <w:sz w:val="24"/>
          <w:szCs w:val="24"/>
        </w:rPr>
        <w:t xml:space="preserve">программ; </w:t>
      </w:r>
    </w:p>
    <w:p w:rsidR="00E505A5" w:rsidRPr="003F0158" w:rsidRDefault="00E505A5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 xml:space="preserve">- ЧОУ "Школа - </w:t>
      </w:r>
      <w:r w:rsidR="00E55F79" w:rsidRPr="003F0158">
        <w:rPr>
          <w:rFonts w:ascii="Times New Roman" w:hAnsi="Times New Roman" w:cs="Times New Roman"/>
          <w:sz w:val="24"/>
          <w:szCs w:val="24"/>
        </w:rPr>
        <w:t>интернат №</w:t>
      </w:r>
      <w:r w:rsidRPr="003F0158">
        <w:rPr>
          <w:rFonts w:ascii="Times New Roman" w:hAnsi="Times New Roman" w:cs="Times New Roman"/>
          <w:sz w:val="24"/>
          <w:szCs w:val="24"/>
        </w:rPr>
        <w:t xml:space="preserve">24 ОАО Российские железные дороги» -   волонтерское движение "Школьный экспресс" -   соглашение от 03.12.2018 года; </w:t>
      </w:r>
    </w:p>
    <w:p w:rsidR="00E505A5" w:rsidRPr="003F0158" w:rsidRDefault="00E505A5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>- Общественная организация совет женщин и отцов, договор от 10.01.2017 г.</w:t>
      </w:r>
    </w:p>
    <w:p w:rsidR="00E505A5" w:rsidRPr="003F0158" w:rsidRDefault="00E505A5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 xml:space="preserve">- ОГКУ </w:t>
      </w:r>
      <w:r w:rsidR="00E55F79">
        <w:rPr>
          <w:rFonts w:ascii="Times New Roman" w:hAnsi="Times New Roman" w:cs="Times New Roman"/>
          <w:sz w:val="24"/>
          <w:szCs w:val="24"/>
        </w:rPr>
        <w:t>«</w:t>
      </w:r>
      <w:r w:rsidRPr="003F0158">
        <w:rPr>
          <w:rFonts w:ascii="Times New Roman" w:hAnsi="Times New Roman" w:cs="Times New Roman"/>
          <w:sz w:val="24"/>
          <w:szCs w:val="24"/>
        </w:rPr>
        <w:t xml:space="preserve">Центр занятости населения Тайшетского </w:t>
      </w:r>
      <w:r w:rsidR="00316A28" w:rsidRPr="003F0158">
        <w:rPr>
          <w:rFonts w:ascii="Times New Roman" w:hAnsi="Times New Roman" w:cs="Times New Roman"/>
          <w:sz w:val="24"/>
          <w:szCs w:val="24"/>
        </w:rPr>
        <w:t>р</w:t>
      </w:r>
      <w:r w:rsidR="00316A28">
        <w:rPr>
          <w:rFonts w:ascii="Times New Roman" w:hAnsi="Times New Roman" w:cs="Times New Roman"/>
          <w:sz w:val="24"/>
          <w:szCs w:val="24"/>
        </w:rPr>
        <w:t>айона</w:t>
      </w:r>
      <w:r w:rsidR="00E55F79">
        <w:rPr>
          <w:rFonts w:ascii="Times New Roman" w:hAnsi="Times New Roman" w:cs="Times New Roman"/>
          <w:sz w:val="24"/>
          <w:szCs w:val="24"/>
        </w:rPr>
        <w:t>»</w:t>
      </w:r>
      <w:r w:rsidR="00316A28">
        <w:rPr>
          <w:rFonts w:ascii="Times New Roman" w:hAnsi="Times New Roman" w:cs="Times New Roman"/>
          <w:sz w:val="24"/>
          <w:szCs w:val="24"/>
        </w:rPr>
        <w:t>, договор от 17.01.</w:t>
      </w:r>
      <w:r w:rsidRPr="003F0158">
        <w:rPr>
          <w:rFonts w:ascii="Times New Roman" w:hAnsi="Times New Roman" w:cs="Times New Roman"/>
          <w:sz w:val="24"/>
          <w:szCs w:val="24"/>
        </w:rPr>
        <w:t xml:space="preserve"> 2017 г.</w:t>
      </w:r>
    </w:p>
    <w:p w:rsidR="00E076A2" w:rsidRPr="003F0158" w:rsidRDefault="00E076A2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>- МБУДО "Центр дополнительного образования "Радуга" соглашение от 05.04.2018</w:t>
      </w:r>
    </w:p>
    <w:p w:rsidR="00E076A2" w:rsidRDefault="00E076A2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158">
        <w:rPr>
          <w:rFonts w:ascii="Times New Roman" w:hAnsi="Times New Roman" w:cs="Times New Roman"/>
          <w:sz w:val="24"/>
          <w:szCs w:val="24"/>
        </w:rPr>
        <w:t>- МКУК "Районный краеведческий музей"   соглашение от 05.02.2018</w:t>
      </w:r>
    </w:p>
    <w:p w:rsidR="00316A28" w:rsidRDefault="00316A28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37C3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B937C3">
        <w:rPr>
          <w:rFonts w:ascii="Times New Roman" w:hAnsi="Times New Roman" w:cs="Times New Roman"/>
          <w:sz w:val="24"/>
          <w:szCs w:val="24"/>
        </w:rPr>
        <w:t>Чудинова</w:t>
      </w:r>
      <w:proofErr w:type="spellEnd"/>
      <w:r w:rsidR="00B937C3">
        <w:rPr>
          <w:rFonts w:ascii="Times New Roman" w:hAnsi="Times New Roman" w:cs="Times New Roman"/>
          <w:sz w:val="24"/>
          <w:szCs w:val="24"/>
        </w:rPr>
        <w:t xml:space="preserve"> И.В. соглашение от 15.01.2019</w:t>
      </w:r>
    </w:p>
    <w:p w:rsidR="00B937C3" w:rsidRDefault="00B937C3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ИП Егорова Е.И. соглашение от 14.02.2019</w:t>
      </w:r>
    </w:p>
    <w:p w:rsidR="00B937C3" w:rsidRDefault="00B937C3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ОГКУСО «Управление социальной защиты Населения по Тайшетскому району» </w:t>
      </w:r>
      <w:r w:rsidR="00B218CC">
        <w:rPr>
          <w:rFonts w:ascii="Times New Roman" w:hAnsi="Times New Roman" w:cs="Times New Roman"/>
          <w:sz w:val="24"/>
          <w:szCs w:val="24"/>
        </w:rPr>
        <w:t>соглашение от</w:t>
      </w:r>
      <w:r>
        <w:rPr>
          <w:rFonts w:ascii="Times New Roman" w:hAnsi="Times New Roman" w:cs="Times New Roman"/>
          <w:sz w:val="24"/>
          <w:szCs w:val="24"/>
        </w:rPr>
        <w:t xml:space="preserve"> 18 02.2019</w:t>
      </w:r>
    </w:p>
    <w:p w:rsidR="00B937C3" w:rsidRDefault="00B937C3" w:rsidP="00E50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ГУ «Пенсионный фонд РФ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 Иркутской </w:t>
      </w:r>
      <w:r w:rsidR="009A0254">
        <w:rPr>
          <w:rFonts w:ascii="Times New Roman" w:hAnsi="Times New Roman" w:cs="Times New Roman"/>
          <w:sz w:val="24"/>
          <w:szCs w:val="24"/>
        </w:rPr>
        <w:t>обла</w:t>
      </w:r>
      <w:r>
        <w:rPr>
          <w:rFonts w:ascii="Times New Roman" w:hAnsi="Times New Roman" w:cs="Times New Roman"/>
          <w:sz w:val="24"/>
          <w:szCs w:val="24"/>
        </w:rPr>
        <w:t xml:space="preserve">сти» соглашение от 18.02.2019 года </w:t>
      </w:r>
    </w:p>
    <w:p w:rsidR="00502851" w:rsidRPr="003F0158" w:rsidRDefault="00502851" w:rsidP="00502851">
      <w:pPr>
        <w:suppressAutoHyphens/>
        <w:spacing w:after="0" w:line="240" w:lineRule="auto"/>
        <w:ind w:right="20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1A7" w:rsidRPr="003F0158" w:rsidRDefault="000471A7" w:rsidP="000471A7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11. Учебная деятельность</w:t>
      </w:r>
    </w:p>
    <w:p w:rsidR="000471A7" w:rsidRPr="003F0158" w:rsidRDefault="00A02989" w:rsidP="00A02989">
      <w:pPr>
        <w:tabs>
          <w:tab w:val="left" w:pos="2625"/>
        </w:tabs>
        <w:spacing w:after="0" w:line="240" w:lineRule="auto"/>
        <w:ind w:right="20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71A7" w:rsidRPr="006E0C4F" w:rsidRDefault="00EF3C5A" w:rsidP="000471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36</w:t>
      </w:r>
    </w:p>
    <w:p w:rsidR="000471A7" w:rsidRPr="006E0C4F" w:rsidRDefault="000471A7" w:rsidP="0004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учебной деятельности </w:t>
      </w:r>
    </w:p>
    <w:p w:rsidR="000471A7" w:rsidRPr="006E0C4F" w:rsidRDefault="000471A7" w:rsidP="0004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1A7" w:rsidRPr="006E0C4F" w:rsidRDefault="000471A7" w:rsidP="000471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1769"/>
        <w:gridCol w:w="1876"/>
        <w:gridCol w:w="1650"/>
        <w:gridCol w:w="2058"/>
      </w:tblGrid>
      <w:tr w:rsidR="000C0A16" w:rsidRPr="006E0C4F" w:rsidTr="00632C71">
        <w:tc>
          <w:tcPr>
            <w:tcW w:w="1736" w:type="dxa"/>
          </w:tcPr>
          <w:p w:rsidR="000471A7" w:rsidRPr="006E0C4F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821" w:type="dxa"/>
          </w:tcPr>
          <w:p w:rsidR="000471A7" w:rsidRPr="006E0C4F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904" w:type="dxa"/>
          </w:tcPr>
          <w:p w:rsidR="000471A7" w:rsidRPr="006E0C4F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Успеваемость</w:t>
            </w:r>
            <w:proofErr w:type="gramStart"/>
            <w:r w:rsidRPr="006E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733" w:type="dxa"/>
          </w:tcPr>
          <w:p w:rsidR="000471A7" w:rsidRPr="006E0C4F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знаний</w:t>
            </w:r>
            <w:proofErr w:type="gramStart"/>
            <w:r w:rsidRPr="006E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151" w:type="dxa"/>
          </w:tcPr>
          <w:p w:rsidR="000471A7" w:rsidRPr="006E0C4F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Степень </w:t>
            </w:r>
            <w:proofErr w:type="spellStart"/>
            <w:r w:rsidRPr="006E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обученности</w:t>
            </w:r>
            <w:proofErr w:type="spellEnd"/>
            <w:proofErr w:type="gramStart"/>
            <w:r w:rsidRPr="006E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0C0A16" w:rsidRPr="006E0C4F" w:rsidTr="00632C71">
        <w:tc>
          <w:tcPr>
            <w:tcW w:w="1736" w:type="dxa"/>
          </w:tcPr>
          <w:p w:rsidR="000471A7" w:rsidRPr="006E0C4F" w:rsidRDefault="00B92AB6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821" w:type="dxa"/>
          </w:tcPr>
          <w:p w:rsidR="000471A7" w:rsidRPr="006E0C4F" w:rsidRDefault="00316A28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04" w:type="dxa"/>
          </w:tcPr>
          <w:p w:rsidR="000471A7" w:rsidRPr="006E0C4F" w:rsidRDefault="00316A28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3" w:type="dxa"/>
          </w:tcPr>
          <w:p w:rsidR="000471A7" w:rsidRPr="006E0C4F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0471A7" w:rsidRPr="006E0C4F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1A7" w:rsidRPr="006E0C4F" w:rsidTr="00632C71">
        <w:tc>
          <w:tcPr>
            <w:tcW w:w="1736" w:type="dxa"/>
          </w:tcPr>
          <w:p w:rsidR="000471A7" w:rsidRPr="006E0C4F" w:rsidRDefault="00B92AB6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821" w:type="dxa"/>
          </w:tcPr>
          <w:p w:rsidR="000471A7" w:rsidRPr="006E0C4F" w:rsidRDefault="00B92AB6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04" w:type="dxa"/>
          </w:tcPr>
          <w:p w:rsidR="000471A7" w:rsidRPr="006E0C4F" w:rsidRDefault="00C16E30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3" w:type="dxa"/>
          </w:tcPr>
          <w:p w:rsidR="000471A7" w:rsidRPr="006E0C4F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0471A7" w:rsidRPr="006E0C4F" w:rsidRDefault="000471A7" w:rsidP="0004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71A7" w:rsidRPr="006E0C4F" w:rsidRDefault="000471A7" w:rsidP="000471A7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6A2" w:rsidRPr="003F0158" w:rsidRDefault="00E076A2" w:rsidP="00312771">
      <w:pPr>
        <w:spacing w:after="0" w:line="240" w:lineRule="auto"/>
        <w:ind w:right="20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Центра обучаются в школах </w:t>
      </w:r>
      <w:r w:rsidR="00D36DEE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города, для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городских детей при поступлении место обучения не меняется, ребенок остается в своей </w:t>
      </w:r>
      <w:proofErr w:type="gramStart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привычной среде</w:t>
      </w:r>
      <w:proofErr w:type="gramEnd"/>
      <w:r w:rsidR="00B10E75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49F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воспитанники аттестованы</w:t>
      </w:r>
      <w:r w:rsidR="00B10E75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переводятся в следующий класс. </w:t>
      </w:r>
      <w:r w:rsidR="009A025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2020-2021</w:t>
      </w:r>
      <w:r w:rsidR="00B10E75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по общеобразовательной программе </w:t>
      </w:r>
      <w:r w:rsidR="004B57D1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>чается</w:t>
      </w:r>
      <w:r w:rsidR="004B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7D1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92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</w:t>
      </w:r>
    </w:p>
    <w:p w:rsidR="00EE7282" w:rsidRPr="003F0158" w:rsidRDefault="00EE7282" w:rsidP="00312771">
      <w:pPr>
        <w:spacing w:after="0" w:line="240" w:lineRule="auto"/>
        <w:ind w:right="20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</w:t>
      </w:r>
      <w:r w:rsidR="009A025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ивидуальное обучение на дому – 1</w:t>
      </w:r>
    </w:p>
    <w:p w:rsidR="00EE7282" w:rsidRPr="003F0158" w:rsidRDefault="009A0254" w:rsidP="00312771">
      <w:pPr>
        <w:spacing w:after="0" w:line="240" w:lineRule="auto"/>
        <w:ind w:right="20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программа – </w:t>
      </w:r>
      <w:r w:rsidR="00B92AB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B65315" w:rsidRDefault="00B65315" w:rsidP="000471A7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7C3" w:rsidRDefault="00B937C3" w:rsidP="000471A7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37C3" w:rsidRDefault="00B937C3" w:rsidP="00B218CC">
      <w:pPr>
        <w:spacing w:after="0" w:line="240" w:lineRule="auto"/>
        <w:ind w:right="-119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1A7" w:rsidRPr="00C16E30" w:rsidRDefault="000471A7" w:rsidP="000471A7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6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выпускников</w:t>
      </w:r>
    </w:p>
    <w:p w:rsidR="000471A7" w:rsidRDefault="00B92AB6" w:rsidP="000471A7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</w:t>
      </w:r>
      <w:r w:rsidR="00B65315" w:rsidRPr="00B65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</w:t>
      </w:r>
      <w:r w:rsidR="00E35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2DB" w:rsidRPr="003127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 w:rsidR="000471A7" w:rsidRPr="00312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06527F" w:rsidRDefault="0006527F" w:rsidP="000471A7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27F" w:rsidRDefault="0006527F" w:rsidP="00EF3C5A">
      <w:pPr>
        <w:spacing w:after="0" w:line="240" w:lineRule="auto"/>
        <w:ind w:right="-1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2170"/>
        <w:gridCol w:w="3685"/>
        <w:gridCol w:w="3235"/>
      </w:tblGrid>
      <w:tr w:rsidR="0006527F" w:rsidRPr="00312771" w:rsidTr="0006527F">
        <w:trPr>
          <w:trHeight w:val="736"/>
        </w:trPr>
        <w:tc>
          <w:tcPr>
            <w:tcW w:w="632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70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85" w:type="dxa"/>
          </w:tcPr>
          <w:p w:rsidR="0006527F" w:rsidRPr="0066485B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диагностики </w:t>
            </w:r>
          </w:p>
          <w:p w:rsidR="0006527F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профориентации)</w:t>
            </w:r>
          </w:p>
          <w:p w:rsidR="0066485B" w:rsidRPr="00312771" w:rsidRDefault="0066485B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обучения</w:t>
            </w:r>
          </w:p>
        </w:tc>
      </w:tr>
      <w:tr w:rsidR="0006527F" w:rsidRPr="00312771" w:rsidTr="0006527F">
        <w:trPr>
          <w:trHeight w:val="679"/>
        </w:trPr>
        <w:tc>
          <w:tcPr>
            <w:tcW w:w="632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0" w:type="dxa"/>
          </w:tcPr>
          <w:p w:rsidR="0006527F" w:rsidRPr="00B218CC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Виктория Владимировна</w:t>
            </w:r>
          </w:p>
        </w:tc>
        <w:tc>
          <w:tcPr>
            <w:tcW w:w="3685" w:type="dxa"/>
          </w:tcPr>
          <w:p w:rsidR="0006527F" w:rsidRPr="00B218CC" w:rsidRDefault="0006527F" w:rsidP="00AB5056">
            <w:pPr>
              <w:shd w:val="clear" w:color="auto" w:fill="FCFCF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проведенных диагностик было выявлено: все творческие специальности;</w:t>
            </w:r>
          </w:p>
          <w:p w:rsidR="0006527F" w:rsidRPr="00B218CC" w:rsidRDefault="0006527F" w:rsidP="0066485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18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Предпочитаемая сфера деятельности -</w:t>
            </w:r>
            <w:r w:rsidRPr="00B21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деятельности «человек - художественный образ», челове</w:t>
            </w:r>
            <w:proofErr w:type="gramStart"/>
            <w:r w:rsidRPr="00B21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</w:t>
            </w:r>
            <w:proofErr w:type="gramEnd"/>
            <w:r w:rsidRPr="00B21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природа».</w:t>
            </w:r>
          </w:p>
        </w:tc>
        <w:tc>
          <w:tcPr>
            <w:tcW w:w="3235" w:type="dxa"/>
          </w:tcPr>
          <w:p w:rsidR="0006527F" w:rsidRPr="00B218CC" w:rsidRDefault="0006527F" w:rsidP="0070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«Профессиональное училище №58 р.</w:t>
            </w:r>
            <w:r w:rsidR="00707006"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="00707006"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Юрты» </w:t>
            </w: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</w:tr>
      <w:tr w:rsidR="0006527F" w:rsidRPr="00312771" w:rsidTr="0006527F">
        <w:trPr>
          <w:trHeight w:val="547"/>
        </w:trPr>
        <w:tc>
          <w:tcPr>
            <w:tcW w:w="632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70" w:type="dxa"/>
          </w:tcPr>
          <w:p w:rsidR="0006527F" w:rsidRPr="00B218CC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Крючков Илья Евгеньевич</w:t>
            </w:r>
          </w:p>
        </w:tc>
        <w:tc>
          <w:tcPr>
            <w:tcW w:w="3685" w:type="dxa"/>
          </w:tcPr>
          <w:p w:rsidR="0006527F" w:rsidRPr="00B218CC" w:rsidRDefault="0006527F" w:rsidP="00AB5056">
            <w:pPr>
              <w:shd w:val="clear" w:color="auto" w:fill="FCFCF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выявлено:</w:t>
            </w:r>
            <w:r w:rsidRPr="00B218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707006"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</w:t>
            </w: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7006"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недостаточно выражено, </w:t>
            </w:r>
          </w:p>
          <w:p w:rsidR="0006527F" w:rsidRPr="00B218CC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18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предпочитаемые направления профессиональной деятельности: человек-природа</w:t>
            </w:r>
            <w:r w:rsidR="00707006" w:rsidRPr="00B218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творчество</w:t>
            </w:r>
          </w:p>
        </w:tc>
        <w:tc>
          <w:tcPr>
            <w:tcW w:w="3235" w:type="dxa"/>
          </w:tcPr>
          <w:p w:rsidR="0006527F" w:rsidRPr="00B218CC" w:rsidRDefault="00707006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ГБПОУ ИО «Тайшетский промышленно </w:t>
            </w:r>
            <w:proofErr w:type="gramStart"/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proofErr w:type="gramEnd"/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ехнологический</w:t>
            </w:r>
            <w:r w:rsidR="0006527F"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техникум</w:t>
            </w: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6527F" w:rsidRPr="00B218CC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Сварщик</w:t>
            </w:r>
            <w:r w:rsidR="00707006"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6527F" w:rsidRPr="00312771" w:rsidTr="0006527F">
        <w:trPr>
          <w:trHeight w:val="474"/>
        </w:trPr>
        <w:tc>
          <w:tcPr>
            <w:tcW w:w="632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0" w:type="dxa"/>
          </w:tcPr>
          <w:p w:rsidR="0006527F" w:rsidRPr="00B218CC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Плетнев Денис Алексеевич</w:t>
            </w:r>
          </w:p>
        </w:tc>
        <w:tc>
          <w:tcPr>
            <w:tcW w:w="3685" w:type="dxa"/>
          </w:tcPr>
          <w:p w:rsidR="0006527F" w:rsidRPr="00B218CC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проведенных диагностик было выявлено: все технические профессии;</w:t>
            </w:r>
            <w:r w:rsidRPr="00B218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Профессии, связанные с управлением, ремонтом, обслуживанием  техники.</w:t>
            </w:r>
          </w:p>
        </w:tc>
        <w:tc>
          <w:tcPr>
            <w:tcW w:w="3235" w:type="dxa"/>
          </w:tcPr>
          <w:p w:rsidR="0006527F" w:rsidRPr="00B218CC" w:rsidRDefault="00707006" w:rsidP="0070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«Профессиональное училище №58 р. п. Юрты» тракторис</w:t>
            </w:r>
            <w:proofErr w:type="gramStart"/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машинист сельскохозяйственного производства</w:t>
            </w:r>
          </w:p>
        </w:tc>
      </w:tr>
      <w:tr w:rsidR="0006527F" w:rsidRPr="00312771" w:rsidTr="0006527F">
        <w:trPr>
          <w:trHeight w:val="484"/>
        </w:trPr>
        <w:tc>
          <w:tcPr>
            <w:tcW w:w="632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0" w:type="dxa"/>
          </w:tcPr>
          <w:p w:rsidR="0006527F" w:rsidRPr="00B218CC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Полис Вера Витальевна</w:t>
            </w:r>
          </w:p>
        </w:tc>
        <w:tc>
          <w:tcPr>
            <w:tcW w:w="3685" w:type="dxa"/>
          </w:tcPr>
          <w:p w:rsidR="0006527F" w:rsidRPr="00B218CC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проведенных диагностик было выявлено: </w:t>
            </w:r>
            <w:r w:rsidRPr="00B218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склонность к практической деятельности, рекомендуемые типы – «человек», «художественный образ», предполагаемые сферы деятельности – кулинария,  спорт, туризм</w:t>
            </w:r>
          </w:p>
        </w:tc>
        <w:tc>
          <w:tcPr>
            <w:tcW w:w="3235" w:type="dxa"/>
          </w:tcPr>
          <w:p w:rsidR="0006527F" w:rsidRPr="00B218CC" w:rsidRDefault="00707006" w:rsidP="0070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ГБПОУ «Профессиональное училище №58 р. п. Юрты» </w:t>
            </w:r>
            <w:r w:rsidR="0006527F"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Повар-кондитер.</w:t>
            </w:r>
          </w:p>
        </w:tc>
      </w:tr>
      <w:tr w:rsidR="0006527F" w:rsidRPr="00312771" w:rsidTr="0066485B">
        <w:trPr>
          <w:trHeight w:val="1743"/>
        </w:trPr>
        <w:tc>
          <w:tcPr>
            <w:tcW w:w="632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0" w:type="dxa"/>
          </w:tcPr>
          <w:p w:rsidR="0006527F" w:rsidRPr="00B218CC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Псянина</w:t>
            </w:r>
            <w:proofErr w:type="spellEnd"/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Олеговна</w:t>
            </w:r>
          </w:p>
        </w:tc>
        <w:tc>
          <w:tcPr>
            <w:tcW w:w="3685" w:type="dxa"/>
          </w:tcPr>
          <w:p w:rsidR="0006527F" w:rsidRPr="00B218CC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проведенных диагностик было выявлено: </w:t>
            </w:r>
            <w:r w:rsidRPr="00B218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склонность к работе с людьми. Профессии, связанные с обслуживанием, воспитанием и обучением.</w:t>
            </w:r>
          </w:p>
        </w:tc>
        <w:tc>
          <w:tcPr>
            <w:tcW w:w="3235" w:type="dxa"/>
          </w:tcPr>
          <w:p w:rsidR="0006527F" w:rsidRPr="00B218CC" w:rsidRDefault="00707006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«Профессиональное училище №58 р. п. Юрты» Повар</w:t>
            </w:r>
          </w:p>
        </w:tc>
      </w:tr>
      <w:tr w:rsidR="0006527F" w:rsidRPr="00312771" w:rsidTr="0006527F">
        <w:trPr>
          <w:trHeight w:val="2610"/>
        </w:trPr>
        <w:tc>
          <w:tcPr>
            <w:tcW w:w="632" w:type="dxa"/>
          </w:tcPr>
          <w:p w:rsidR="0006527F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0" w:type="dxa"/>
          </w:tcPr>
          <w:p w:rsidR="0006527F" w:rsidRPr="00B218CC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Самокаев</w:t>
            </w:r>
            <w:proofErr w:type="spellEnd"/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Анатольевич</w:t>
            </w:r>
          </w:p>
        </w:tc>
        <w:tc>
          <w:tcPr>
            <w:tcW w:w="3685" w:type="dxa"/>
          </w:tcPr>
          <w:p w:rsidR="0006527F" w:rsidRPr="00B218CC" w:rsidRDefault="0006527F" w:rsidP="0066485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проведенных диагностик было выявлено: </w:t>
            </w:r>
            <w:r w:rsidRPr="00B21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несколько направлении деятельности «челове</w:t>
            </w:r>
            <w:proofErr w:type="gramStart"/>
            <w:r w:rsidRPr="00B21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</w:t>
            </w:r>
            <w:proofErr w:type="gramEnd"/>
            <w:r w:rsidRPr="00B21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техника», </w:t>
            </w:r>
            <w:r w:rsidR="00707006" w:rsidRPr="00B21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B21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человек- знаковые системы», «человек- человек».</w:t>
            </w:r>
            <w:r w:rsidR="00707006" w:rsidRPr="00B21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Предполагаемая сфера деятельност</w:t>
            </w:r>
            <w:proofErr w:type="gramStart"/>
            <w:r w:rsidR="00707006" w:rsidRPr="00B21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и-</w:t>
            </w:r>
            <w:proofErr w:type="gramEnd"/>
            <w:r w:rsidR="00707006" w:rsidRPr="00B21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механика - конструирование</w:t>
            </w:r>
          </w:p>
        </w:tc>
        <w:tc>
          <w:tcPr>
            <w:tcW w:w="3235" w:type="dxa"/>
          </w:tcPr>
          <w:p w:rsidR="00707006" w:rsidRPr="00B218CC" w:rsidRDefault="00707006" w:rsidP="0070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КГАПОУ </w:t>
            </w:r>
            <w:r w:rsidR="0066485B"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«Красноярский</w:t>
            </w: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техникум транспорта и сервиса»</w:t>
            </w:r>
          </w:p>
          <w:p w:rsidR="0006527F" w:rsidRPr="00B218CC" w:rsidRDefault="0006527F" w:rsidP="0070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Моторист-машинист. </w:t>
            </w:r>
          </w:p>
        </w:tc>
      </w:tr>
      <w:tr w:rsidR="0006527F" w:rsidRPr="00312771" w:rsidTr="0006527F">
        <w:trPr>
          <w:trHeight w:val="1755"/>
        </w:trPr>
        <w:tc>
          <w:tcPr>
            <w:tcW w:w="632" w:type="dxa"/>
          </w:tcPr>
          <w:p w:rsidR="0006527F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70" w:type="dxa"/>
          </w:tcPr>
          <w:p w:rsidR="0006527F" w:rsidRPr="00B218CC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Саушкина</w:t>
            </w:r>
            <w:proofErr w:type="spellEnd"/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Александровна</w:t>
            </w:r>
          </w:p>
        </w:tc>
        <w:tc>
          <w:tcPr>
            <w:tcW w:w="3685" w:type="dxa"/>
          </w:tcPr>
          <w:p w:rsidR="0006527F" w:rsidRPr="00B218CC" w:rsidRDefault="0006527F" w:rsidP="00B218C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проведенных диагностик было выявлено: </w:t>
            </w:r>
            <w:r w:rsidRPr="00B21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несколько направлении деятельности «челове</w:t>
            </w:r>
            <w:proofErr w:type="gramStart"/>
            <w:r w:rsidRPr="00B21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</w:t>
            </w:r>
            <w:proofErr w:type="gramEnd"/>
            <w:r w:rsidRPr="00B21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художественный образ», человек- природа», «человек- человек».</w:t>
            </w:r>
          </w:p>
        </w:tc>
        <w:tc>
          <w:tcPr>
            <w:tcW w:w="3235" w:type="dxa"/>
          </w:tcPr>
          <w:p w:rsidR="0006527F" w:rsidRPr="00B218CC" w:rsidRDefault="00707006" w:rsidP="00707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ГБПОУ «Профессиональное училище №58 р. п. Юрты» </w:t>
            </w:r>
            <w:r w:rsidR="0006527F" w:rsidRP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Повар-кондитер.</w:t>
            </w:r>
          </w:p>
        </w:tc>
      </w:tr>
    </w:tbl>
    <w:p w:rsidR="0006527F" w:rsidRDefault="0006527F" w:rsidP="0006527F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66485B" w:rsidRDefault="0006527F" w:rsidP="0006527F">
      <w:pPr>
        <w:spacing w:after="0" w:line="240" w:lineRule="auto"/>
        <w:ind w:right="-625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31277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         </w:t>
      </w:r>
      <w:r w:rsidRPr="0031277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</w:p>
    <w:p w:rsidR="0006527F" w:rsidRPr="00312771" w:rsidRDefault="0066485B" w:rsidP="0006527F">
      <w:pPr>
        <w:spacing w:after="0" w:line="240" w:lineRule="auto"/>
        <w:ind w:right="-625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                                    </w:t>
      </w:r>
      <w:r w:rsidR="00B218C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        </w:t>
      </w:r>
      <w:r w:rsidR="0006527F" w:rsidRPr="0031277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06527F" w:rsidRPr="0029190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Адаптаци</w:t>
      </w:r>
      <w:r w:rsidR="0006527F" w:rsidRPr="0029190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выпускников 2020</w:t>
      </w:r>
      <w:r w:rsidR="0006527F" w:rsidRPr="0029190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года</w:t>
      </w:r>
    </w:p>
    <w:p w:rsidR="0006527F" w:rsidRPr="00312771" w:rsidRDefault="0006527F" w:rsidP="0006527F">
      <w:pPr>
        <w:spacing w:after="0" w:line="240" w:lineRule="auto"/>
        <w:ind w:right="37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1277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118"/>
        <w:gridCol w:w="1575"/>
        <w:gridCol w:w="2223"/>
        <w:gridCol w:w="8"/>
        <w:gridCol w:w="2588"/>
      </w:tblGrid>
      <w:tr w:rsidR="0006527F" w:rsidRPr="00312771" w:rsidTr="0066485B">
        <w:trPr>
          <w:trHeight w:val="1428"/>
        </w:trPr>
        <w:tc>
          <w:tcPr>
            <w:tcW w:w="426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06527F" w:rsidRPr="00312771" w:rsidRDefault="0006527F" w:rsidP="00AB5056">
            <w:pPr>
              <w:spacing w:after="0" w:line="240" w:lineRule="auto"/>
              <w:ind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</w:t>
            </w:r>
          </w:p>
          <w:p w:rsidR="0006527F" w:rsidRPr="00312771" w:rsidRDefault="0006527F" w:rsidP="00AB5056">
            <w:pPr>
              <w:spacing w:after="0" w:line="240" w:lineRule="auto"/>
              <w:ind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118" w:type="dxa"/>
            <w:hideMark/>
          </w:tcPr>
          <w:p w:rsidR="0006527F" w:rsidRPr="00312771" w:rsidRDefault="0006527F" w:rsidP="00AB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общежитием (да/нет)</w:t>
            </w:r>
          </w:p>
        </w:tc>
        <w:tc>
          <w:tcPr>
            <w:tcW w:w="1575" w:type="dxa"/>
            <w:hideMark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</w:t>
            </w:r>
          </w:p>
        </w:tc>
        <w:tc>
          <w:tcPr>
            <w:tcW w:w="2231" w:type="dxa"/>
            <w:gridSpan w:val="2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общественной жизни СПО</w:t>
            </w:r>
          </w:p>
        </w:tc>
        <w:tc>
          <w:tcPr>
            <w:tcW w:w="2588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адаптации</w:t>
            </w:r>
          </w:p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СПО/ тип постинтернатного сопровождения </w:t>
            </w:r>
          </w:p>
        </w:tc>
      </w:tr>
      <w:tr w:rsidR="0006527F" w:rsidRPr="00312771" w:rsidTr="0066485B">
        <w:trPr>
          <w:trHeight w:val="277"/>
        </w:trPr>
        <w:tc>
          <w:tcPr>
            <w:tcW w:w="426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06527F" w:rsidRPr="00047036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Виктория Владимировна</w:t>
            </w:r>
          </w:p>
        </w:tc>
        <w:tc>
          <w:tcPr>
            <w:tcW w:w="1118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75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посещает</w:t>
            </w:r>
          </w:p>
        </w:tc>
        <w:tc>
          <w:tcPr>
            <w:tcW w:w="2231" w:type="dxa"/>
            <w:gridSpan w:val="2"/>
          </w:tcPr>
          <w:p w:rsidR="0006527F" w:rsidRPr="00312771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 участвует в жизни СПО</w:t>
            </w:r>
          </w:p>
        </w:tc>
        <w:tc>
          <w:tcPr>
            <w:tcW w:w="2588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сопровождении в учреждении </w:t>
            </w: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состоит</w:t>
            </w:r>
            <w:r w:rsidR="00047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адаптационный уровень</w:t>
            </w: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6527F" w:rsidRPr="00312771" w:rsidTr="0066485B">
        <w:trPr>
          <w:trHeight w:val="292"/>
        </w:trPr>
        <w:tc>
          <w:tcPr>
            <w:tcW w:w="426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06527F" w:rsidRPr="00047036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 Илья Евгеньевич</w:t>
            </w:r>
          </w:p>
        </w:tc>
        <w:tc>
          <w:tcPr>
            <w:tcW w:w="1118" w:type="dxa"/>
          </w:tcPr>
          <w:p w:rsidR="0006527F" w:rsidRPr="00291900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29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75" w:type="dxa"/>
          </w:tcPr>
          <w:p w:rsidR="0006527F" w:rsidRPr="00312771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посещает</w:t>
            </w:r>
          </w:p>
        </w:tc>
        <w:tc>
          <w:tcPr>
            <w:tcW w:w="2223" w:type="dxa"/>
          </w:tcPr>
          <w:p w:rsidR="0006527F" w:rsidRPr="00312771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 участвует в жизни СПО</w:t>
            </w:r>
          </w:p>
        </w:tc>
        <w:tc>
          <w:tcPr>
            <w:tcW w:w="2596" w:type="dxa"/>
            <w:gridSpan w:val="2"/>
          </w:tcPr>
          <w:p w:rsidR="0006527F" w:rsidRDefault="0006527F" w:rsidP="00664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постинтернатном</w:t>
            </w:r>
            <w:proofErr w:type="spellEnd"/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сопровождении в учреждении состоит</w:t>
            </w:r>
          </w:p>
          <w:p w:rsidR="00047036" w:rsidRPr="00312771" w:rsidRDefault="00047036" w:rsidP="00664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адаптационный уровень</w:t>
            </w:r>
          </w:p>
        </w:tc>
      </w:tr>
      <w:tr w:rsidR="0006527F" w:rsidRPr="00312771" w:rsidTr="0066485B">
        <w:trPr>
          <w:trHeight w:val="277"/>
        </w:trPr>
        <w:tc>
          <w:tcPr>
            <w:tcW w:w="426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06527F" w:rsidRPr="00047036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Плетнев Денис Алексеевич</w:t>
            </w:r>
          </w:p>
        </w:tc>
        <w:tc>
          <w:tcPr>
            <w:tcW w:w="1118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75" w:type="dxa"/>
          </w:tcPr>
          <w:p w:rsidR="0006527F" w:rsidRPr="00312771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посещает</w:t>
            </w:r>
          </w:p>
        </w:tc>
        <w:tc>
          <w:tcPr>
            <w:tcW w:w="2231" w:type="dxa"/>
            <w:gridSpan w:val="2"/>
          </w:tcPr>
          <w:p w:rsidR="0006527F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 участвует в жизни СПО</w:t>
            </w:r>
          </w:p>
          <w:p w:rsidR="0006527F" w:rsidRPr="00312771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</w:tcPr>
          <w:p w:rsidR="0006527F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сопровождении в учреждении </w:t>
            </w: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</w:t>
            </w:r>
          </w:p>
          <w:p w:rsidR="00047036" w:rsidRPr="00312771" w:rsidRDefault="00047036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адаптационный уровень</w:t>
            </w:r>
          </w:p>
        </w:tc>
      </w:tr>
      <w:tr w:rsidR="0006527F" w:rsidRPr="00312771" w:rsidTr="0066485B">
        <w:trPr>
          <w:trHeight w:val="277"/>
        </w:trPr>
        <w:tc>
          <w:tcPr>
            <w:tcW w:w="426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06527F" w:rsidRPr="00047036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7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Самокаев</w:t>
            </w:r>
            <w:proofErr w:type="spellEnd"/>
            <w:r w:rsidRPr="00047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Анатольевич</w:t>
            </w:r>
          </w:p>
        </w:tc>
        <w:tc>
          <w:tcPr>
            <w:tcW w:w="1118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75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посещает</w:t>
            </w:r>
          </w:p>
        </w:tc>
        <w:tc>
          <w:tcPr>
            <w:tcW w:w="2223" w:type="dxa"/>
          </w:tcPr>
          <w:p w:rsidR="0006527F" w:rsidRPr="00312771" w:rsidRDefault="0066485B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 участвует в жизни СПО</w:t>
            </w:r>
          </w:p>
        </w:tc>
        <w:tc>
          <w:tcPr>
            <w:tcW w:w="2596" w:type="dxa"/>
            <w:gridSpan w:val="2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учреждения являе</w:t>
            </w:r>
            <w:r w:rsidR="0066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законным представителем н/</w:t>
            </w:r>
            <w:proofErr w:type="gramStart"/>
            <w:r w:rsidR="0066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</w:p>
        </w:tc>
      </w:tr>
      <w:tr w:rsidR="0006527F" w:rsidRPr="00312771" w:rsidTr="0066485B">
        <w:trPr>
          <w:trHeight w:val="991"/>
        </w:trPr>
        <w:tc>
          <w:tcPr>
            <w:tcW w:w="426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06527F" w:rsidRPr="00047036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Полис Вера Витальевна</w:t>
            </w:r>
          </w:p>
        </w:tc>
        <w:tc>
          <w:tcPr>
            <w:tcW w:w="1118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75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посещает</w:t>
            </w:r>
          </w:p>
        </w:tc>
        <w:tc>
          <w:tcPr>
            <w:tcW w:w="2223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 участвует в жизни СПО</w:t>
            </w:r>
          </w:p>
        </w:tc>
        <w:tc>
          <w:tcPr>
            <w:tcW w:w="2596" w:type="dxa"/>
            <w:gridSpan w:val="2"/>
          </w:tcPr>
          <w:p w:rsidR="0006527F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сопровождении в </w:t>
            </w:r>
            <w:r w:rsid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учреждении </w:t>
            </w:r>
            <w:r w:rsidR="00B218CC"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</w:t>
            </w:r>
          </w:p>
          <w:p w:rsidR="00B218CC" w:rsidRPr="00312771" w:rsidRDefault="00B218CC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адаптационный уровень</w:t>
            </w:r>
          </w:p>
        </w:tc>
      </w:tr>
      <w:tr w:rsidR="0006527F" w:rsidRPr="00312771" w:rsidTr="0066485B">
        <w:trPr>
          <w:trHeight w:val="603"/>
        </w:trPr>
        <w:tc>
          <w:tcPr>
            <w:tcW w:w="426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06527F" w:rsidRPr="00047036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7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Псянина</w:t>
            </w:r>
            <w:proofErr w:type="spellEnd"/>
            <w:r w:rsidRPr="00047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Олеговна</w:t>
            </w:r>
          </w:p>
        </w:tc>
        <w:tc>
          <w:tcPr>
            <w:tcW w:w="1118" w:type="dxa"/>
          </w:tcPr>
          <w:p w:rsidR="0006527F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75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посещает</w:t>
            </w:r>
          </w:p>
        </w:tc>
        <w:tc>
          <w:tcPr>
            <w:tcW w:w="2223" w:type="dxa"/>
          </w:tcPr>
          <w:p w:rsidR="0006527F" w:rsidRDefault="0066485B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 участвует в жизни СПО</w:t>
            </w:r>
          </w:p>
        </w:tc>
        <w:tc>
          <w:tcPr>
            <w:tcW w:w="2596" w:type="dxa"/>
            <w:gridSpan w:val="2"/>
          </w:tcPr>
          <w:p w:rsidR="0006527F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сопровождении в </w:t>
            </w:r>
            <w:r w:rsid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учреждении </w:t>
            </w:r>
            <w:r w:rsidR="00B218CC"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</w:t>
            </w:r>
          </w:p>
          <w:p w:rsidR="00B218CC" w:rsidRPr="00312771" w:rsidRDefault="00B218CC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адаптационный уровень</w:t>
            </w:r>
          </w:p>
        </w:tc>
      </w:tr>
      <w:tr w:rsidR="0006527F" w:rsidRPr="00312771" w:rsidTr="0066485B">
        <w:trPr>
          <w:trHeight w:val="1065"/>
        </w:trPr>
        <w:tc>
          <w:tcPr>
            <w:tcW w:w="426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:rsidR="0006527F" w:rsidRPr="00047036" w:rsidRDefault="0006527F" w:rsidP="00AB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7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Саушкина</w:t>
            </w:r>
            <w:proofErr w:type="spellEnd"/>
            <w:r w:rsidRPr="00047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Александровна</w:t>
            </w:r>
          </w:p>
        </w:tc>
        <w:tc>
          <w:tcPr>
            <w:tcW w:w="1118" w:type="dxa"/>
          </w:tcPr>
          <w:p w:rsidR="0006527F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75" w:type="dxa"/>
          </w:tcPr>
          <w:p w:rsidR="0006527F" w:rsidRPr="00312771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посещает</w:t>
            </w:r>
          </w:p>
        </w:tc>
        <w:tc>
          <w:tcPr>
            <w:tcW w:w="2223" w:type="dxa"/>
          </w:tcPr>
          <w:p w:rsidR="0006527F" w:rsidRDefault="0066485B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 участвует в жизни СПО</w:t>
            </w:r>
          </w:p>
        </w:tc>
        <w:tc>
          <w:tcPr>
            <w:tcW w:w="2596" w:type="dxa"/>
            <w:gridSpan w:val="2"/>
          </w:tcPr>
          <w:p w:rsidR="0006527F" w:rsidRDefault="0006527F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сопровождении в </w:t>
            </w:r>
            <w:r w:rsidR="00B21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учреждении </w:t>
            </w:r>
            <w:r w:rsidR="00B218CC" w:rsidRPr="00312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</w:t>
            </w:r>
          </w:p>
          <w:p w:rsidR="00B218CC" w:rsidRPr="00312771" w:rsidRDefault="00B218CC" w:rsidP="00AB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адаптационный уровень</w:t>
            </w:r>
          </w:p>
        </w:tc>
      </w:tr>
    </w:tbl>
    <w:p w:rsidR="0006527F" w:rsidRPr="00312771" w:rsidRDefault="0006527F" w:rsidP="0006527F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0471A7" w:rsidRPr="00312771" w:rsidRDefault="0006527F" w:rsidP="000471A7">
      <w:pPr>
        <w:spacing w:after="0" w:line="240" w:lineRule="auto"/>
        <w:ind w:righ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0471A7" w:rsidRPr="00312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66485B" w:rsidRDefault="00047036" w:rsidP="00EB7849">
      <w:pPr>
        <w:suppressLineNumbers/>
        <w:tabs>
          <w:tab w:val="left" w:pos="91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6C667E" w:rsidRPr="003F0158">
        <w:rPr>
          <w:rFonts w:ascii="Times New Roman" w:eastAsia="Calibri" w:hAnsi="Times New Roman" w:cs="Times New Roman"/>
          <w:sz w:val="24"/>
          <w:szCs w:val="24"/>
        </w:rPr>
        <w:t>В ОГКУСО «Центр социальной помощи семье и детям Тайшетского района» создан банк данных о выпускн</w:t>
      </w:r>
      <w:r w:rsidR="004D2133">
        <w:rPr>
          <w:rFonts w:ascii="Times New Roman" w:eastAsia="Calibri" w:hAnsi="Times New Roman" w:cs="Times New Roman"/>
          <w:sz w:val="24"/>
          <w:szCs w:val="24"/>
        </w:rPr>
        <w:t xml:space="preserve">иках, на сопровождении </w:t>
      </w:r>
      <w:r>
        <w:rPr>
          <w:rFonts w:ascii="Times New Roman" w:eastAsia="Calibri" w:hAnsi="Times New Roman" w:cs="Times New Roman"/>
          <w:sz w:val="24"/>
          <w:szCs w:val="24"/>
        </w:rPr>
        <w:t>находятся</w:t>
      </w:r>
      <w:r w:rsidR="004B57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485B">
        <w:rPr>
          <w:rFonts w:ascii="Times New Roman" w:eastAsia="Calibri" w:hAnsi="Times New Roman" w:cs="Times New Roman"/>
          <w:sz w:val="24"/>
          <w:szCs w:val="24"/>
        </w:rPr>
        <w:t>20</w:t>
      </w:r>
      <w:r w:rsidR="006C667E" w:rsidRPr="003F0158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4D2133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6C667E" w:rsidRPr="003F0158" w:rsidRDefault="004D2133" w:rsidP="00EB7849">
      <w:pPr>
        <w:suppressLineNumbers/>
        <w:tabs>
          <w:tab w:val="left" w:pos="91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158">
        <w:rPr>
          <w:rFonts w:ascii="Times New Roman" w:eastAsia="Calibri" w:hAnsi="Times New Roman" w:cs="Times New Roman"/>
          <w:sz w:val="24"/>
          <w:szCs w:val="24"/>
        </w:rPr>
        <w:t>Продолжают обучение</w:t>
      </w:r>
      <w:r w:rsidR="00EF3C5A">
        <w:rPr>
          <w:rFonts w:ascii="Times New Roman" w:eastAsia="Calibri" w:hAnsi="Times New Roman" w:cs="Times New Roman"/>
          <w:sz w:val="24"/>
          <w:szCs w:val="24"/>
        </w:rPr>
        <w:t xml:space="preserve"> – 8</w:t>
      </w:r>
      <w:r w:rsidR="006C667E" w:rsidRPr="003F0158">
        <w:rPr>
          <w:rFonts w:ascii="Times New Roman" w:eastAsia="Calibri" w:hAnsi="Times New Roman" w:cs="Times New Roman"/>
          <w:sz w:val="24"/>
          <w:szCs w:val="24"/>
        </w:rPr>
        <w:t xml:space="preserve"> человека;</w:t>
      </w:r>
    </w:p>
    <w:p w:rsidR="006C667E" w:rsidRPr="003F0158" w:rsidRDefault="006C667E" w:rsidP="00EB7849">
      <w:pPr>
        <w:suppressLineNumbers/>
        <w:tabs>
          <w:tab w:val="left" w:pos="91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158">
        <w:rPr>
          <w:rFonts w:ascii="Times New Roman" w:eastAsia="Calibri" w:hAnsi="Times New Roman" w:cs="Times New Roman"/>
          <w:sz w:val="24"/>
          <w:szCs w:val="24"/>
        </w:rPr>
        <w:t>Трудоустроено -</w:t>
      </w:r>
      <w:r w:rsidR="00927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20B5">
        <w:rPr>
          <w:rFonts w:ascii="Times New Roman" w:eastAsia="Calibri" w:hAnsi="Times New Roman" w:cs="Times New Roman"/>
          <w:sz w:val="24"/>
          <w:szCs w:val="24"/>
        </w:rPr>
        <w:t>3</w:t>
      </w:r>
      <w:r w:rsidRPr="003F0158">
        <w:rPr>
          <w:rFonts w:ascii="Times New Roman" w:eastAsia="Calibri" w:hAnsi="Times New Roman" w:cs="Times New Roman"/>
          <w:sz w:val="24"/>
          <w:szCs w:val="24"/>
        </w:rPr>
        <w:t xml:space="preserve"> человека;</w:t>
      </w:r>
    </w:p>
    <w:p w:rsidR="006C667E" w:rsidRPr="003F0158" w:rsidRDefault="009620B5" w:rsidP="00EB7849">
      <w:pPr>
        <w:suppressLineNumbers/>
        <w:tabs>
          <w:tab w:val="left" w:pos="91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3F0158">
        <w:rPr>
          <w:rFonts w:ascii="Times New Roman" w:eastAsia="Calibri" w:hAnsi="Times New Roman" w:cs="Times New Roman"/>
          <w:sz w:val="24"/>
          <w:szCs w:val="24"/>
        </w:rPr>
        <w:t xml:space="preserve">существляют </w:t>
      </w:r>
      <w:r w:rsidR="00A44F07">
        <w:rPr>
          <w:rFonts w:ascii="Times New Roman" w:eastAsia="Calibri" w:hAnsi="Times New Roman" w:cs="Times New Roman"/>
          <w:sz w:val="24"/>
          <w:szCs w:val="24"/>
        </w:rPr>
        <w:t>уход за ребенком – 2</w:t>
      </w:r>
      <w:r w:rsidR="006C667E" w:rsidRPr="003F0158">
        <w:rPr>
          <w:rFonts w:ascii="Times New Roman" w:eastAsia="Calibri" w:hAnsi="Times New Roman" w:cs="Times New Roman"/>
          <w:sz w:val="24"/>
          <w:szCs w:val="24"/>
        </w:rPr>
        <w:t xml:space="preserve"> человека;</w:t>
      </w:r>
    </w:p>
    <w:p w:rsidR="006C667E" w:rsidRPr="003F0158" w:rsidRDefault="006C667E" w:rsidP="00EB7849">
      <w:pPr>
        <w:suppressLineNumbers/>
        <w:tabs>
          <w:tab w:val="left" w:pos="91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 в возрасте от 18 до 23 лет предоставляются социальные услуги по постинтернатному сопровождению:</w:t>
      </w:r>
    </w:p>
    <w:p w:rsidR="006C667E" w:rsidRPr="003F0158" w:rsidRDefault="006C667E" w:rsidP="00EB7849">
      <w:pPr>
        <w:suppressLineNumbers/>
        <w:tabs>
          <w:tab w:val="left" w:pos="91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консультирование </w:t>
      </w:r>
      <w:r w:rsidR="004D2133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юридическим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вопросам;</w:t>
      </w:r>
    </w:p>
    <w:p w:rsidR="006C667E" w:rsidRPr="003F0158" w:rsidRDefault="006C667E" w:rsidP="00EB7849">
      <w:pPr>
        <w:suppressLineNumbers/>
        <w:tabs>
          <w:tab w:val="left" w:pos="91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психолого-педагогическая</w:t>
      </w:r>
      <w:proofErr w:type="gramEnd"/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консультирование;</w:t>
      </w:r>
    </w:p>
    <w:p w:rsidR="006C667E" w:rsidRPr="003F0158" w:rsidRDefault="006C667E" w:rsidP="00EB7849">
      <w:pPr>
        <w:suppressLineNumbers/>
        <w:tabs>
          <w:tab w:val="left" w:pos="91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материальная помощь в виде одежды бывшей в употреблении.</w:t>
      </w:r>
    </w:p>
    <w:p w:rsidR="006C667E" w:rsidRPr="003F0158" w:rsidRDefault="006C667E" w:rsidP="00EB78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Создана страница «Клуб выпускников Цента» (</w:t>
      </w:r>
      <w:hyperlink r:id="rId13" w:history="1">
        <w:r w:rsidRPr="003F01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https://ok.ru/profile/589958581012</w:t>
        </w:r>
      </w:hyperlink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C667E" w:rsidRPr="003F0158" w:rsidRDefault="004D2133" w:rsidP="00EB78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Размещаются</w:t>
      </w:r>
      <w:r w:rsidR="006C667E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6C667E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сайте информационного агентства «Тайшет </w:t>
      </w:r>
      <w:r w:rsidR="00047036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24» (</w:t>
      </w:r>
      <w:r w:rsidR="006C667E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http://www.t24.su/?p=52180)</w:t>
      </w:r>
    </w:p>
    <w:p w:rsidR="006C667E" w:rsidRPr="003F0158" w:rsidRDefault="006C667E" w:rsidP="009277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Разработаны буклеты, памятки для выпускников. </w:t>
      </w:r>
    </w:p>
    <w:p w:rsidR="006C667E" w:rsidRPr="003F0158" w:rsidRDefault="006C667E" w:rsidP="009277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Постоянная связь с выпускниками </w:t>
      </w:r>
      <w:r w:rsidR="004D2133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интернет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ресурсы</w:t>
      </w:r>
      <w:r w:rsidR="0004703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телефонная связь</w:t>
      </w:r>
    </w:p>
    <w:p w:rsidR="006C667E" w:rsidRPr="003F0158" w:rsidRDefault="006C667E" w:rsidP="009277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программа «Мы вместе, мы рядом», в </w:t>
      </w:r>
      <w:r w:rsidR="004B57D1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 публикуются статьи</w:t>
      </w:r>
      <w:r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положительной социализации выпускников учреждения.</w:t>
      </w:r>
    </w:p>
    <w:p w:rsidR="004D2133" w:rsidRDefault="004D2133" w:rsidP="009277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4703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</w:t>
      </w:r>
      <w:r w:rsidR="006C667E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заве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ршили пребывания в </w:t>
      </w:r>
      <w:r w:rsidR="000470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</w:t>
      </w:r>
      <w:r w:rsidR="006C667E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поступили на обучение в учреждения</w:t>
      </w:r>
      <w:r w:rsidR="006C667E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образования </w:t>
      </w:r>
      <w:r w:rsidR="00047036">
        <w:rPr>
          <w:rFonts w:ascii="Times New Roman" w:eastAsia="Times New Roman" w:hAnsi="Times New Roman" w:cs="Times New Roman"/>
          <w:sz w:val="24"/>
          <w:szCs w:val="24"/>
          <w:lang w:eastAsia="ru-RU"/>
        </w:rPr>
        <w:t>1 -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703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Красноярск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C667E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158" w:rsidRDefault="00047036" w:rsidP="000470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D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C667E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Тайшет, 5- </w:t>
      </w:r>
      <w:r w:rsidR="004B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6C667E" w:rsidRPr="003F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1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обучается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территории Тайшетского района</w:t>
      </w:r>
    </w:p>
    <w:p w:rsidR="003817B8" w:rsidRDefault="003817B8" w:rsidP="000470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7B8" w:rsidRDefault="003817B8" w:rsidP="000470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7B8" w:rsidRDefault="003817B8" w:rsidP="000470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7B8" w:rsidRPr="003817B8" w:rsidRDefault="003817B8" w:rsidP="003817B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деятельности отделения сопровождения замещающих семей </w:t>
      </w:r>
    </w:p>
    <w:p w:rsidR="003817B8" w:rsidRPr="003817B8" w:rsidRDefault="003817B8" w:rsidP="003817B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ОГКУСО «Центр социальной помощи семье и детям </w:t>
      </w:r>
    </w:p>
    <w:p w:rsidR="003817B8" w:rsidRPr="003817B8" w:rsidRDefault="003817B8" w:rsidP="003817B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Тайшетского района» за 2020года</w:t>
      </w:r>
    </w:p>
    <w:p w:rsidR="003817B8" w:rsidRPr="003817B8" w:rsidRDefault="003817B8" w:rsidP="003817B8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3817B8">
        <w:rPr>
          <w:rFonts w:ascii="Times New Roman" w:eastAsia="Calibri" w:hAnsi="Times New Roman" w:cs="Times New Roman"/>
          <w:sz w:val="24"/>
          <w:szCs w:val="28"/>
        </w:rPr>
        <w:t xml:space="preserve">Согласно 481 ПП «О деятельности организации для детей-сирот и детей, оставшихся без попечения родителей» отделение предоставляет </w:t>
      </w:r>
      <w:r w:rsidRPr="003817B8">
        <w:rPr>
          <w:rFonts w:ascii="Times New Roman" w:eastAsia="Calibri" w:hAnsi="Times New Roman" w:cs="Times New Roman"/>
          <w:b/>
          <w:sz w:val="24"/>
          <w:szCs w:val="28"/>
          <w:u w:val="single"/>
        </w:rPr>
        <w:t>2 государственные услуги:</w:t>
      </w:r>
    </w:p>
    <w:p w:rsidR="003817B8" w:rsidRPr="003817B8" w:rsidRDefault="003817B8" w:rsidP="003817B8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3817B8">
        <w:rPr>
          <w:rFonts w:ascii="Times New Roman" w:eastAsia="Calibri" w:hAnsi="Times New Roman" w:cs="Times New Roman"/>
          <w:sz w:val="24"/>
          <w:szCs w:val="28"/>
        </w:rPr>
        <w:t>1. Оказание консультативной, психологической, педагогической, социальной и иной помощи лицам, принявшим под опеку ребенка,</w:t>
      </w:r>
    </w:p>
    <w:p w:rsidR="003817B8" w:rsidRPr="003817B8" w:rsidRDefault="003817B8" w:rsidP="003817B8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3817B8">
        <w:rPr>
          <w:rFonts w:ascii="Times New Roman" w:eastAsia="Calibri" w:hAnsi="Times New Roman" w:cs="Times New Roman"/>
          <w:sz w:val="24"/>
          <w:szCs w:val="28"/>
        </w:rPr>
        <w:t>2. Подготовка граждан, выразившие желание принять ребенка в семью на семейные формы устройства</w:t>
      </w:r>
    </w:p>
    <w:p w:rsidR="003817B8" w:rsidRPr="003817B8" w:rsidRDefault="003817B8" w:rsidP="003817B8">
      <w:pPr>
        <w:suppressLineNumbers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17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Основными целями Отделения являются</w:t>
      </w:r>
      <w:r w:rsidRPr="003817B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3817B8" w:rsidRPr="003817B8" w:rsidRDefault="003817B8" w:rsidP="003817B8">
      <w:pPr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17B8">
        <w:rPr>
          <w:rFonts w:ascii="Times New Roman" w:eastAsia="Calibri" w:hAnsi="Times New Roman" w:cs="Times New Roman"/>
          <w:sz w:val="24"/>
          <w:szCs w:val="24"/>
          <w:lang w:eastAsia="ru-RU"/>
        </w:rPr>
        <w:t>-создание условий комфортного пребывания ребенка в замещающей семье, социализация его в обществе и осуществление мер, направленных на оказание поддержки замещающим родителям;</w:t>
      </w:r>
    </w:p>
    <w:p w:rsidR="003817B8" w:rsidRPr="003817B8" w:rsidRDefault="003817B8" w:rsidP="003817B8">
      <w:pPr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17B8">
        <w:rPr>
          <w:rFonts w:ascii="Times New Roman" w:eastAsia="Calibri" w:hAnsi="Times New Roman" w:cs="Times New Roman"/>
          <w:sz w:val="24"/>
          <w:szCs w:val="24"/>
          <w:lang w:eastAsia="ru-RU"/>
        </w:rPr>
        <w:t>- привлечение общественности к проблемам сиротства с правом ребенка жить и воспитываться в семье;</w:t>
      </w:r>
    </w:p>
    <w:p w:rsidR="003817B8" w:rsidRPr="003817B8" w:rsidRDefault="003817B8" w:rsidP="003817B8">
      <w:pPr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17B8">
        <w:rPr>
          <w:rFonts w:ascii="Times New Roman" w:eastAsia="Calibri" w:hAnsi="Times New Roman" w:cs="Times New Roman"/>
          <w:sz w:val="24"/>
          <w:szCs w:val="24"/>
          <w:lang w:eastAsia="ru-RU"/>
        </w:rPr>
        <w:t>- осуществление базовой (психолого-педагогической) подготовки кандидатов в замещающие родители к приему ребенка, оставшегося без попечения родителей, или ребенка-сироты в семью, формирование устойчивой мотивации на сотрудничество со специалистами в процессе воспитания ребенка.</w:t>
      </w:r>
    </w:p>
    <w:p w:rsidR="003817B8" w:rsidRPr="003817B8" w:rsidRDefault="003817B8" w:rsidP="003817B8">
      <w:pPr>
        <w:suppressLineNumbers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817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Основными задачами Отделения являются:</w:t>
      </w:r>
    </w:p>
    <w:p w:rsidR="003817B8" w:rsidRPr="003817B8" w:rsidRDefault="003817B8" w:rsidP="003817B8">
      <w:pPr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3817B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 проведение информационных кампаний по популяризации форм семейного устройства, о порядке установления опеки (попечительства), о государственной поддержке замещающих семей;</w:t>
      </w:r>
    </w:p>
    <w:p w:rsidR="003817B8" w:rsidRPr="003817B8" w:rsidRDefault="003817B8" w:rsidP="003817B8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3817B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 содействовать получателю услуги в понимании своих мотивов, личных и семейных ресурсов, степени готовности семьи к приему ребенка;</w:t>
      </w:r>
    </w:p>
    <w:p w:rsidR="003817B8" w:rsidRPr="003817B8" w:rsidRDefault="003817B8" w:rsidP="003817B8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3817B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- проведение комплексной оценки семьи с целью выявления индивидуальных факторов риска </w:t>
      </w:r>
      <w:proofErr w:type="spellStart"/>
      <w:r w:rsidRPr="003817B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дезадаптации</w:t>
      </w:r>
      <w:proofErr w:type="spellEnd"/>
      <w:r w:rsidRPr="003817B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ребенка в семье и образовательных потребностей родителей;</w:t>
      </w:r>
    </w:p>
    <w:p w:rsidR="003817B8" w:rsidRPr="003817B8" w:rsidRDefault="003817B8" w:rsidP="003817B8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3817B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 сформировать устойчивую осознанную мотивацию на взаимодействие и сотрудничество со специалистами в процессе воспитания ребенка;</w:t>
      </w:r>
    </w:p>
    <w:p w:rsidR="003817B8" w:rsidRPr="003817B8" w:rsidRDefault="003817B8" w:rsidP="003817B8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3817B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 сформировать базовые родительские компетенции законных представителей, необходимые для воспитания и ухода за ребенком;</w:t>
      </w:r>
    </w:p>
    <w:p w:rsidR="003817B8" w:rsidRPr="003817B8" w:rsidRDefault="003817B8" w:rsidP="003817B8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3817B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 своевременное выявление причин и условий, способствующих некомфортному пребыванию ребенка в семье;</w:t>
      </w:r>
    </w:p>
    <w:p w:rsidR="003817B8" w:rsidRPr="003817B8" w:rsidRDefault="003817B8" w:rsidP="003817B8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3817B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 профилактическая работа с замещающими семьями с целью минимизации причин, провоцирующих проблемы в приемных семьях;</w:t>
      </w:r>
    </w:p>
    <w:p w:rsidR="003817B8" w:rsidRPr="003817B8" w:rsidRDefault="003817B8" w:rsidP="003817B8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3817B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 консультирование семьи по различным психолого-педагогическим, правовым вопросам с целью улучшения психологической атмосферы и благополучия внутри семьи;</w:t>
      </w:r>
    </w:p>
    <w:p w:rsidR="003817B8" w:rsidRPr="003817B8" w:rsidRDefault="003817B8" w:rsidP="003817B8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3817B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 организация информационно-просветительской работы по формированию позитивного общественного мнения в отношении детей-сирот и детей, оставшихся без попечения родителей;</w:t>
      </w:r>
    </w:p>
    <w:p w:rsidR="003817B8" w:rsidRPr="003817B8" w:rsidRDefault="003817B8" w:rsidP="003817B8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3817B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lastRenderedPageBreak/>
        <w:t>- предотвращение отказа от ребенка, переданного на воспитание в семью.</w:t>
      </w:r>
    </w:p>
    <w:p w:rsidR="003817B8" w:rsidRPr="003817B8" w:rsidRDefault="003817B8" w:rsidP="003817B8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17B8" w:rsidRPr="003817B8" w:rsidRDefault="003817B8" w:rsidP="003817B8">
      <w:pPr>
        <w:tabs>
          <w:tab w:val="left" w:pos="570"/>
        </w:tabs>
        <w:spacing w:after="0" w:line="240" w:lineRule="auto"/>
        <w:ind w:left="-21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17B8">
        <w:rPr>
          <w:rFonts w:ascii="Times New Roman" w:eastAsia="Calibri" w:hAnsi="Times New Roman" w:cs="Times New Roman"/>
        </w:rPr>
        <w:t xml:space="preserve">         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Отделение сопровождения замещающих семей </w:t>
      </w:r>
      <w:r w:rsidRPr="003817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своей деятельности </w:t>
      </w:r>
      <w:r w:rsidRPr="003817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руководствуется</w:t>
      </w:r>
      <w:r w:rsidRPr="003817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Конвенцией ООН о правах ребенка, Конституцией РФ, Семейным кодексом РФ, указами Президента РФ, федеральными и областными законами, </w:t>
      </w: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деятельности организации для детей-сирот и детей, оставшихся без попечения родителей, и об устройстве в них детей, оставшихся без попечения родителей утвержденным Постановлением Правительства РФ от 24 мая 2014 г. № 481, </w:t>
      </w:r>
      <w:r w:rsidRPr="003817B8">
        <w:rPr>
          <w:rFonts w:ascii="Times New Roman" w:eastAsia="Calibri" w:hAnsi="Times New Roman" w:cs="Times New Roman"/>
          <w:sz w:val="24"/>
          <w:szCs w:val="24"/>
        </w:rPr>
        <w:t>указами и распоряжениями Губернатора Иркутской области, постановлениями и распоряжениями министерства социального</w:t>
      </w:r>
      <w:proofErr w:type="gram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развития, опеки и попечительства Иркутской области, уставом ОГКУСО «Центр социальной помощи семье и детям Тайшетского района», Положением об отделении сопровождения замещающих семей, правилами, инструкциями, методическими  рекомендациями по направлению деятельности отделения.                                                                                                                                                </w:t>
      </w:r>
    </w:p>
    <w:p w:rsidR="003817B8" w:rsidRPr="003817B8" w:rsidRDefault="003817B8" w:rsidP="003817B8">
      <w:pPr>
        <w:tabs>
          <w:tab w:val="left" w:pos="570"/>
        </w:tabs>
        <w:spacing w:after="0" w:line="240" w:lineRule="auto"/>
        <w:ind w:left="-215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817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3817B8" w:rsidRPr="003817B8" w:rsidRDefault="003817B8" w:rsidP="003817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отделении осуществляют деятельность следующие специалисты:</w:t>
      </w:r>
    </w:p>
    <w:p w:rsidR="003817B8" w:rsidRPr="003817B8" w:rsidRDefault="003817B8" w:rsidP="003817B8">
      <w:pPr>
        <w:spacing w:after="0" w:line="240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1. Заведующий отделением </w:t>
      </w:r>
    </w:p>
    <w:p w:rsidR="003817B8" w:rsidRPr="003817B8" w:rsidRDefault="003817B8" w:rsidP="003817B8">
      <w:pPr>
        <w:spacing w:after="0" w:line="240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2. Педагог – психолог </w:t>
      </w:r>
    </w:p>
    <w:p w:rsidR="003817B8" w:rsidRPr="003817B8" w:rsidRDefault="003817B8" w:rsidP="003817B8">
      <w:pPr>
        <w:spacing w:after="0" w:line="240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3. 3 специалиста по социальной работе  </w:t>
      </w:r>
    </w:p>
    <w:p w:rsidR="003817B8" w:rsidRPr="003817B8" w:rsidRDefault="003817B8" w:rsidP="003817B8">
      <w:pPr>
        <w:spacing w:after="0" w:line="240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4. Социальный педагог </w:t>
      </w:r>
    </w:p>
    <w:p w:rsidR="003817B8" w:rsidRPr="003817B8" w:rsidRDefault="003817B8" w:rsidP="003817B8">
      <w:pPr>
        <w:suppressLineNumbers/>
        <w:tabs>
          <w:tab w:val="left" w:pos="339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17B8" w:rsidRPr="003817B8" w:rsidRDefault="003817B8" w:rsidP="003817B8">
      <w:pPr>
        <w:suppressLineNumbers/>
        <w:tabs>
          <w:tab w:val="left" w:pos="339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17B8" w:rsidRPr="003817B8" w:rsidRDefault="003817B8" w:rsidP="003817B8">
      <w:pPr>
        <w:suppressLineNumbers/>
        <w:tabs>
          <w:tab w:val="left" w:pos="339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17B8" w:rsidRPr="003817B8" w:rsidRDefault="003817B8" w:rsidP="003817B8">
      <w:pPr>
        <w:suppressLineNumbers/>
        <w:tabs>
          <w:tab w:val="left" w:pos="339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817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Основными направлениями деятельности Отделения являются:</w:t>
      </w:r>
    </w:p>
    <w:p w:rsidR="003817B8" w:rsidRPr="003817B8" w:rsidRDefault="003817B8" w:rsidP="003817B8">
      <w:pPr>
        <w:suppressLineNumbers/>
        <w:tabs>
          <w:tab w:val="left" w:pos="339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17B8" w:rsidRPr="003817B8" w:rsidRDefault="003817B8" w:rsidP="003817B8">
      <w:pPr>
        <w:suppressLineNumbers/>
        <w:tabs>
          <w:tab w:val="left" w:pos="33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1. Обеспечение социального сопровождения замещающих семей, имеющих на воспитании детей-сирот и детей, оставшихся без попечения родителей, </w:t>
      </w:r>
      <w:proofErr w:type="gramStart"/>
      <w:r w:rsidRPr="003817B8">
        <w:rPr>
          <w:rFonts w:ascii="Times New Roman" w:eastAsia="Calibri" w:hAnsi="Times New Roman" w:cs="Times New Roman"/>
          <w:sz w:val="24"/>
          <w:szCs w:val="24"/>
          <w:u w:val="single"/>
        </w:rPr>
        <w:t>через</w:t>
      </w:r>
      <w:proofErr w:type="gramEnd"/>
      <w:r w:rsidRPr="003817B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817B8" w:rsidRPr="003817B8" w:rsidRDefault="003817B8" w:rsidP="003817B8">
      <w:pPr>
        <w:suppressLineNumbers/>
        <w:tabs>
          <w:tab w:val="left" w:pos="33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- осуществление взаимодействия с органами и организациями межведомственного взаимодействия по обмену информацией о замещающих семьях;</w:t>
      </w:r>
    </w:p>
    <w:p w:rsidR="003817B8" w:rsidRPr="003817B8" w:rsidRDefault="003817B8" w:rsidP="003817B8">
      <w:pPr>
        <w:suppressLineNumbers/>
        <w:tabs>
          <w:tab w:val="left" w:pos="33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- выездную деятельность (патронаж);</w:t>
      </w:r>
    </w:p>
    <w:p w:rsidR="003817B8" w:rsidRPr="003817B8" w:rsidRDefault="003817B8" w:rsidP="003817B8">
      <w:pPr>
        <w:suppressLineNumbers/>
        <w:tabs>
          <w:tab w:val="left" w:pos="33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- наблюдение за ходом адаптации и проживания ребенка в замещающей семье, предупреждение негативных моментов в поведении детей, и их взаимоотношения с членами семьи, преодоление кризисных ситуаций;</w:t>
      </w:r>
    </w:p>
    <w:p w:rsidR="003817B8" w:rsidRPr="003817B8" w:rsidRDefault="003817B8" w:rsidP="003817B8">
      <w:pPr>
        <w:suppressLineNumbers/>
        <w:tabs>
          <w:tab w:val="left" w:pos="33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- проведение психолого-педагогической диагностики и мониторинга развития ребенка в семье для оценки эффективности функционирования замещающей семьи и динамики развития ребенка, переданного в замещающую семью;</w:t>
      </w:r>
    </w:p>
    <w:p w:rsidR="003817B8" w:rsidRPr="003817B8" w:rsidRDefault="003817B8" w:rsidP="003817B8">
      <w:pPr>
        <w:suppressLineNumbers/>
        <w:tabs>
          <w:tab w:val="left" w:pos="33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- разработка психолого-педагогических и социально-педагогических рекомендаций для замещающих родителей по созданию благоприятных условий воспитания детей и преодолению кризисных ситуаций.</w:t>
      </w:r>
    </w:p>
    <w:p w:rsidR="003817B8" w:rsidRPr="003817B8" w:rsidRDefault="003817B8" w:rsidP="003817B8">
      <w:pPr>
        <w:suppressLineNumbers/>
        <w:tabs>
          <w:tab w:val="left" w:pos="339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 2. Проведение мероприятий в рамках деятельности клуба замещающих родителей «Подари любовь детям!», </w:t>
      </w:r>
      <w:r w:rsidRPr="003817B8">
        <w:rPr>
          <w:rFonts w:ascii="Times New Roman" w:eastAsia="Calibri" w:hAnsi="Times New Roman" w:cs="Times New Roman"/>
          <w:sz w:val="24"/>
        </w:rPr>
        <w:t>направленных на реализацию творческих способностей детей, духовно-нравственное развитие, осознание несовершеннолетними ценностей гражданственности и патриотизма, сплочение детского коллектива, организацию отдыха и досуга семей по обмену опытом воспитания и содержания детей, а также на профилактику асоциального поведения и правонарушений;</w:t>
      </w:r>
    </w:p>
    <w:p w:rsidR="003817B8" w:rsidRPr="003817B8" w:rsidRDefault="003817B8" w:rsidP="003817B8">
      <w:pPr>
        <w:suppressLineNumbers/>
        <w:tabs>
          <w:tab w:val="left" w:pos="339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817B8">
        <w:rPr>
          <w:rFonts w:ascii="Times New Roman" w:eastAsia="Calibri" w:hAnsi="Times New Roman" w:cs="Times New Roman"/>
          <w:sz w:val="24"/>
        </w:rPr>
        <w:t xml:space="preserve">          3</w:t>
      </w:r>
      <w:r w:rsidRPr="003817B8">
        <w:rPr>
          <w:rFonts w:ascii="Times New Roman" w:eastAsia="Calibri" w:hAnsi="Times New Roman" w:cs="Times New Roman"/>
          <w:sz w:val="24"/>
          <w:szCs w:val="24"/>
        </w:rPr>
        <w:t>. Подготовка граждан, выразивших желание стать замещающими родителями, в рамках деятельности Школы приемных родителей</w:t>
      </w:r>
    </w:p>
    <w:p w:rsidR="003817B8" w:rsidRPr="003817B8" w:rsidRDefault="003817B8" w:rsidP="003817B8">
      <w:pPr>
        <w:suppressLineNumbers/>
        <w:tabs>
          <w:tab w:val="left" w:pos="33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817B8">
        <w:rPr>
          <w:rFonts w:ascii="Times New Roman" w:eastAsia="Calibri" w:hAnsi="Times New Roman" w:cs="Times New Roman"/>
          <w:sz w:val="24"/>
        </w:rPr>
        <w:t>4. Деятельность в</w:t>
      </w:r>
      <w:r w:rsidRPr="003817B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3817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рамках программы «Формирование профессиональных компетенций замещающих родителей, не проходивших подготовку по программе школы приемных родителей», направленная на развитие института замещающих семей для сирот, реализация права каждого ребенка жить и воспитываться в семье;</w:t>
      </w:r>
    </w:p>
    <w:p w:rsidR="003817B8" w:rsidRPr="003817B8" w:rsidRDefault="003817B8" w:rsidP="003817B8">
      <w:pPr>
        <w:suppressLineNumbers/>
        <w:tabs>
          <w:tab w:val="left" w:pos="33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5. Освещение деятельности отделения по пропаганде семейного жизнеустройства детей-сирот и детей, оставшихся без попечения родителей, поиску </w:t>
      </w:r>
      <w:r w:rsidRPr="003817B8">
        <w:rPr>
          <w:rFonts w:ascii="Times New Roman" w:eastAsia="Calibri" w:hAnsi="Times New Roman" w:cs="Times New Roman"/>
          <w:sz w:val="24"/>
          <w:szCs w:val="24"/>
        </w:rPr>
        <w:lastRenderedPageBreak/>
        <w:t>кандидатов в замещающие родители, созданию положительного имиджа приемных семей;</w:t>
      </w:r>
    </w:p>
    <w:p w:rsidR="003817B8" w:rsidRPr="003817B8" w:rsidRDefault="003817B8" w:rsidP="003817B8">
      <w:pPr>
        <w:suppressLineNumbers/>
        <w:tabs>
          <w:tab w:val="left" w:pos="33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</w:rPr>
        <w:t xml:space="preserve">. </w:t>
      </w:r>
    </w:p>
    <w:p w:rsidR="003817B8" w:rsidRPr="003817B8" w:rsidRDefault="003817B8" w:rsidP="003817B8">
      <w:pPr>
        <w:numPr>
          <w:ilvl w:val="0"/>
          <w:numId w:val="23"/>
        </w:numPr>
        <w:tabs>
          <w:tab w:val="left" w:pos="13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sz w:val="24"/>
          <w:szCs w:val="24"/>
        </w:rPr>
        <w:t>Предоставление государственной услуги – оказание консультативной, психологической, педагогической, социальной и иной помощи лицам, принявшим под опеку ребенка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Главной целью работы отделения  по сопровождению является создание условий комфортного пребывания ребенка в замещающей семье,  проведение профилактической работы, с целью улучшения психологической атмосферы и благополучия внутри семьи и социализация его в обществе.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В ходе работы специалистам отделения просто необходимо овладеть общей информацией о семье, понять их проблему, пожелания, прояснения возможных вариантов сотрудничества, установить каких навыков не хватает родителям, какую информацию им необходимо предоставить.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Для выполнения  ряда задач, специалистами  отделения проводится следующая работа: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- формирование доверительных отношений с замещающей семьей и выявление её потребностей;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- организация и проведение круглых столов и консилиумов с приглашением представителей субъектов системы профилактики, с целью обмена информацией, реализации взаимопомощи в разрешении проблемных ситуаций;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-    разработка  информационных буклетов  для приемных родителей Тайшетского района;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- индивидуальные консультативные беседы с родителями, с целью повышения уровня компетенции в вопросах воспитания детей,  их психологических особенностей и потребностей; по вопросам прав и обязанностей замещающих родителей; по вопросам защиты прав несовершеннолетнего;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- индивидуальные консультативные и профилактические  беседы, занятия с несовершеннолетними, направленные на преодоление негативных последствий прошлого опыта; преодоление личностно-социальных трудностей; на </w:t>
      </w:r>
      <w:r w:rsidRPr="003817B8">
        <w:rPr>
          <w:rFonts w:ascii="Times New Roman" w:eastAsia="Trebuchet MS" w:hAnsi="Times New Roman" w:cs="Times New Roman"/>
          <w:sz w:val="24"/>
          <w:szCs w:val="24"/>
        </w:rPr>
        <w:t xml:space="preserve">мотивацию к учебной деятельности, здорового образа жизни; 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о правах, обязанностях и ответственности детей; на профилактику асоциального поведения и правонарушений;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- оказание содействия в устройстве несовершеннолетних подопечных в образовательные учреждения, временное трудоустройство (по квотируемому рабочему месту);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- для замещающих родителей создана группа (в интернете), с целью информирования их о проведении различных мероприятий и консультирования по различным социальным вопросам. </w:t>
      </w:r>
    </w:p>
    <w:p w:rsidR="003817B8" w:rsidRPr="003817B8" w:rsidRDefault="003817B8" w:rsidP="0038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17B8" w:rsidRPr="003817B8" w:rsidRDefault="003817B8" w:rsidP="0038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sz w:val="24"/>
          <w:szCs w:val="24"/>
        </w:rPr>
        <w:t>По результатам проведенного анализа работы за 2020 года:</w:t>
      </w:r>
    </w:p>
    <w:p w:rsidR="003817B8" w:rsidRPr="003817B8" w:rsidRDefault="003817B8" w:rsidP="003817B8">
      <w:pPr>
        <w:numPr>
          <w:ilvl w:val="0"/>
          <w:numId w:val="10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Получили услуги по сопровождению 175</w:t>
      </w:r>
      <w:r w:rsidRPr="003817B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замещающих семей </w:t>
      </w:r>
    </w:p>
    <w:p w:rsidR="003817B8" w:rsidRPr="003817B8" w:rsidRDefault="003817B8" w:rsidP="003817B8">
      <w:pPr>
        <w:numPr>
          <w:ilvl w:val="0"/>
          <w:numId w:val="10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Поставлено на сопровождение за данный период  76</w:t>
      </w:r>
      <w:r w:rsidRPr="003817B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3817B8">
        <w:rPr>
          <w:rFonts w:ascii="Times New Roman" w:eastAsia="Calibri" w:hAnsi="Times New Roman" w:cs="Times New Roman"/>
          <w:sz w:val="24"/>
          <w:szCs w:val="24"/>
        </w:rPr>
        <w:t>замещающих семей;</w:t>
      </w:r>
    </w:p>
    <w:p w:rsidR="003817B8" w:rsidRPr="003817B8" w:rsidRDefault="003817B8" w:rsidP="003817B8">
      <w:pPr>
        <w:numPr>
          <w:ilvl w:val="0"/>
          <w:numId w:val="10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Снято с сопровождения в результате проведенной работы 57</w:t>
      </w:r>
      <w:r w:rsidRPr="003817B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3817B8">
        <w:rPr>
          <w:rFonts w:ascii="Times New Roman" w:eastAsia="Calibri" w:hAnsi="Times New Roman" w:cs="Times New Roman"/>
          <w:sz w:val="24"/>
          <w:szCs w:val="24"/>
        </w:rPr>
        <w:t>замещающих семей</w:t>
      </w:r>
      <w:r w:rsidRPr="003817B8">
        <w:rPr>
          <w:rFonts w:ascii="Times New Roman" w:eastAsia="Calibri" w:hAnsi="Times New Roman" w:cs="Times New Roman"/>
          <w:color w:val="FF0000"/>
          <w:sz w:val="24"/>
          <w:szCs w:val="24"/>
        </w:rPr>
        <w:t>:</w:t>
      </w:r>
    </w:p>
    <w:p w:rsidR="003817B8" w:rsidRPr="003817B8" w:rsidRDefault="003817B8" w:rsidP="003817B8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- достижение совершеннолетия – 30с</w:t>
      </w:r>
    </w:p>
    <w:p w:rsidR="003817B8" w:rsidRPr="003817B8" w:rsidRDefault="003817B8" w:rsidP="003817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- в связи с улучшением поведения подопечных и стабилизации внутрисемейной ситуации – 6 с.,</w:t>
      </w:r>
    </w:p>
    <w:p w:rsidR="003817B8" w:rsidRPr="003817B8" w:rsidRDefault="003817B8" w:rsidP="003817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- переоформление опеки (в интересах н/л) и смена место жительства – 1 семья,   </w:t>
      </w:r>
    </w:p>
    <w:p w:rsidR="003817B8" w:rsidRPr="003817B8" w:rsidRDefault="003817B8" w:rsidP="003817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- освобождение опекуна от обязанностей – 2 семьи</w:t>
      </w:r>
    </w:p>
    <w:p w:rsidR="003817B8" w:rsidRPr="003817B8" w:rsidRDefault="003817B8" w:rsidP="003817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- отстранение попечителя от возложенных обязанностей – 2 семьи,</w:t>
      </w:r>
    </w:p>
    <w:p w:rsidR="003817B8" w:rsidRPr="003817B8" w:rsidRDefault="003817B8" w:rsidP="003817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- несовершеннолетние переданы на воспитание в семью матери (отцу) – 5с,</w:t>
      </w:r>
    </w:p>
    <w:p w:rsidR="003817B8" w:rsidRPr="003817B8" w:rsidRDefault="003817B8" w:rsidP="003817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- в связи с успешной адаптацией – 5с.</w:t>
      </w:r>
    </w:p>
    <w:p w:rsidR="003817B8" w:rsidRPr="003817B8" w:rsidRDefault="003817B8" w:rsidP="003817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- усыновление – 1 семья,</w:t>
      </w:r>
    </w:p>
    <w:p w:rsidR="003817B8" w:rsidRPr="003817B8" w:rsidRDefault="003817B8" w:rsidP="003817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- в связи с переездом на новое место жительство (в другой район, область) – 4с</w:t>
      </w:r>
    </w:p>
    <w:p w:rsidR="003817B8" w:rsidRPr="003817B8" w:rsidRDefault="003817B8" w:rsidP="003817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- регистрация законного брака несовершеннолетней – 1с.</w:t>
      </w:r>
    </w:p>
    <w:p w:rsidR="003817B8" w:rsidRPr="003817B8" w:rsidRDefault="003817B8" w:rsidP="003817B8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17B8" w:rsidRPr="003817B8" w:rsidRDefault="003817B8" w:rsidP="003817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По состоянию </w:t>
      </w: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>на 01.01.2021 год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на психолого-педагогическом сопровождении в отделении состоит 118</w:t>
      </w:r>
      <w:r w:rsidRPr="003817B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3817B8">
        <w:rPr>
          <w:rFonts w:ascii="Times New Roman" w:eastAsia="Calibri" w:hAnsi="Times New Roman" w:cs="Times New Roman"/>
          <w:sz w:val="24"/>
          <w:szCs w:val="24"/>
        </w:rPr>
        <w:t>замещающих семей, в которых воспитывается 165</w:t>
      </w:r>
      <w:r w:rsidRPr="003817B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3817B8">
        <w:rPr>
          <w:rFonts w:ascii="Times New Roman" w:eastAsia="Calibri" w:hAnsi="Times New Roman" w:cs="Times New Roman"/>
          <w:sz w:val="24"/>
          <w:szCs w:val="24"/>
        </w:rPr>
        <w:t>несовершеннолетних, из них по видам сопровождения;</w:t>
      </w:r>
    </w:p>
    <w:p w:rsidR="003817B8" w:rsidRPr="003817B8" w:rsidRDefault="003817B8" w:rsidP="003817B8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3817B8">
        <w:rPr>
          <w:rFonts w:ascii="Times New Roman" w:eastAsia="Calibri" w:hAnsi="Times New Roman" w:cs="Times New Roman"/>
          <w:sz w:val="24"/>
          <w:szCs w:val="24"/>
        </w:rPr>
        <w:t>адаптационный</w:t>
      </w:r>
      <w:proofErr w:type="gram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– 47  замещающих семей,</w:t>
      </w:r>
    </w:p>
    <w:p w:rsidR="003817B8" w:rsidRPr="003817B8" w:rsidRDefault="003817B8" w:rsidP="003817B8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3817B8">
        <w:rPr>
          <w:rFonts w:ascii="Times New Roman" w:eastAsia="Calibri" w:hAnsi="Times New Roman" w:cs="Times New Roman"/>
          <w:sz w:val="24"/>
          <w:szCs w:val="24"/>
        </w:rPr>
        <w:t>базовый</w:t>
      </w:r>
      <w:proofErr w:type="gram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(профилактический) - 70  замещающих семей,</w:t>
      </w:r>
    </w:p>
    <w:p w:rsidR="003817B8" w:rsidRPr="003817B8" w:rsidRDefault="003817B8" w:rsidP="003817B8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- кризисный  – 1,</w:t>
      </w:r>
      <w:r w:rsidRPr="003817B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3817B8" w:rsidRPr="003817B8" w:rsidRDefault="003817B8" w:rsidP="003817B8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- экстренный – 0.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817B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</w:t>
      </w:r>
      <w:r w:rsidRPr="003817B8">
        <w:rPr>
          <w:rFonts w:ascii="Times New Roman" w:eastAsia="Calibri" w:hAnsi="Times New Roman" w:cs="Times New Roman"/>
          <w:sz w:val="24"/>
          <w:szCs w:val="24"/>
        </w:rPr>
        <w:t>На 01.01.2021 г. на сопровождении находятся семьи, проживающие в 24 муниципальных образованиях</w:t>
      </w:r>
      <w:r w:rsidRPr="003817B8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:rsidR="003817B8" w:rsidRPr="003817B8" w:rsidRDefault="003817B8" w:rsidP="003817B8">
      <w:pPr>
        <w:spacing w:after="0" w:line="240" w:lineRule="auto"/>
        <w:ind w:firstLine="3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В результате проведенной профилактической работы 5 несовершеннолетних подопечных сняты с «Банка Данных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Иркутской области о семьях и несовершеннолетних, находящихся в социально-опасном положении». На 01.01.2021 год 1 несовершеннолетний подопечный состоит в БД.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Специалистами отделения организовываются консилиумы с приглашением представителей субъектов системы профилактики: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- с целью эффективного решения имеющихся проблем у несовершеннолетних в образовательных учреждениях,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- с целью профилактики правонарушений;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- с целью профилактики возникновения суицидального риска в замещающей семье;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- с целью своевременной поддержке семьи, имеющей на воспитании ребенка с ОВЗ.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- с целью организации работы с несовершеннолетними склонными к самовольным уходам из замещающих семей».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Такая форма работы </w:t>
      </w:r>
      <w:proofErr w:type="gramStart"/>
      <w:r w:rsidRPr="003817B8">
        <w:rPr>
          <w:rFonts w:ascii="Times New Roman" w:eastAsia="Calibri" w:hAnsi="Times New Roman" w:cs="Times New Roman"/>
          <w:sz w:val="24"/>
          <w:szCs w:val="24"/>
        </w:rPr>
        <w:t>приносит положительные результаты</w:t>
      </w:r>
      <w:proofErr w:type="gram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: дети продолжают проживать в семье, устанавливается тесный контакт между членами семьи и представителями субъектов.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17B8" w:rsidRPr="003817B8" w:rsidRDefault="003817B8" w:rsidP="003817B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sz w:val="24"/>
          <w:szCs w:val="24"/>
        </w:rPr>
        <w:t>Осуществление деятельности клуба замещающих родителей: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 целью эффективной деятельности отделения сопровождения замещающих семей организована работа </w:t>
      </w:r>
      <w:r w:rsidRPr="00381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клуба замещающих родителей</w:t>
      </w: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действующего на основании положения о клубе замещающих родителей «Подари любовь детям!»  утвержденного приказом директора Центра социальной помощи семье и детям Тайшетского района от 10.04.2015 г. № 537. </w:t>
      </w:r>
      <w:r w:rsidRPr="003817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Главной целью деятельности клуба является сплочение и объединение усилий замещающих родителей по воспитанию детей, оставшихся без попечения родителей.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Неформальная обстановка помогает сформировать теплые эмоциональные связи между членами семьи и специалистами отделения, поэтому в рамках клуба проводятся мероприятия различного характера: организация отдыха и досуга семей, обмен опытом воспитания детей, реализация творческих способностей детей.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17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отчетный период проведены следующие мероприятия:</w:t>
      </w:r>
    </w:p>
    <w:p w:rsidR="003817B8" w:rsidRPr="003817B8" w:rsidRDefault="003817B8" w:rsidP="003817B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14.01.2020г. организовано мероприятие «Добрый Старый Новый год» для замещающих семей. В ходе мероприятия с детьми проведен мастер-класс по изготовлению символа 2020года, а также организован просмотр мультфильма «Снеговик-почтовик». В заключение детям вручены сладкие подарки.</w:t>
      </w:r>
    </w:p>
    <w:p w:rsidR="003817B8" w:rsidRPr="003817B8" w:rsidRDefault="003817B8" w:rsidP="003817B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13.03.2020 специалистами отделения для замещающих родителей  организован просмотр мастер-класса в форме </w:t>
      </w:r>
      <w:proofErr w:type="spellStart"/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вебинар</w:t>
      </w:r>
      <w:proofErr w:type="spellEnd"/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драматург</w:t>
      </w:r>
      <w:proofErr w:type="gramStart"/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ии ау</w:t>
      </w:r>
      <w:proofErr w:type="gramEnd"/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диовизуальных произведений для замещающих родителей, с целью участия в конкурсе любительских видеофильмов среди замещающих семей в Иркутской области «Моя приемная семья – 2020».</w:t>
      </w:r>
    </w:p>
    <w:p w:rsidR="003817B8" w:rsidRPr="003817B8" w:rsidRDefault="003817B8" w:rsidP="003817B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22 апреля по 7 мая 2020г. специалистами отделения организован и проведен дистанционный конкурс рисунков:</w:t>
      </w:r>
    </w:p>
    <w:p w:rsidR="003817B8" w:rsidRPr="003817B8" w:rsidRDefault="003817B8" w:rsidP="003817B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«Мы помним! Мы гордимся!», </w:t>
      </w:r>
      <w:proofErr w:type="gramStart"/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приуроченного</w:t>
      </w:r>
      <w:proofErr w:type="gramEnd"/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75- </w:t>
      </w:r>
      <w:proofErr w:type="spellStart"/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летию</w:t>
      </w:r>
      <w:proofErr w:type="spellEnd"/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Великой Победы. Дети из замещающих семей подготовили рисунки и отправили в группу. Специалистами подготовлен видеоролик из рисунков детей в музыкальном сопровождении и размещен в  социальных сетях «Одноклассниках», на сайте учреждения, в группе «</w:t>
      </w:r>
      <w:proofErr w:type="spellStart"/>
      <w:r w:rsidRPr="003817B8">
        <w:rPr>
          <w:rFonts w:ascii="Times New Roman" w:eastAsia="Calibri" w:hAnsi="Times New Roman" w:cs="Times New Roman"/>
        </w:rPr>
        <w:t>Viber</w:t>
      </w:r>
      <w:proofErr w:type="spellEnd"/>
      <w:r w:rsidRPr="003817B8">
        <w:rPr>
          <w:rFonts w:ascii="Times New Roman" w:eastAsia="Calibri" w:hAnsi="Times New Roman" w:cs="Times New Roman"/>
        </w:rPr>
        <w:t xml:space="preserve">», </w:t>
      </w:r>
      <w:proofErr w:type="spellStart"/>
      <w:r w:rsidRPr="003817B8">
        <w:rPr>
          <w:rFonts w:ascii="Times New Roman" w:eastAsia="Calibri" w:hAnsi="Times New Roman" w:cs="Times New Roman"/>
        </w:rPr>
        <w:t>Фейсбук</w:t>
      </w:r>
      <w:proofErr w:type="spellEnd"/>
      <w:r w:rsidRPr="003817B8">
        <w:rPr>
          <w:rFonts w:ascii="Times New Roman" w:eastAsia="Calibri" w:hAnsi="Times New Roman" w:cs="Times New Roman"/>
        </w:rPr>
        <w:t>.</w:t>
      </w:r>
    </w:p>
    <w:p w:rsidR="003817B8" w:rsidRPr="003817B8" w:rsidRDefault="003817B8" w:rsidP="003817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17B8">
        <w:rPr>
          <w:rFonts w:ascii="Times New Roman" w:eastAsia="Calibri" w:hAnsi="Times New Roman" w:cs="Times New Roman"/>
        </w:rPr>
        <w:t xml:space="preserve">- видеоролик с песней, посвященной Великой Победе. </w:t>
      </w:r>
    </w:p>
    <w:p w:rsidR="003817B8" w:rsidRPr="003817B8" w:rsidRDefault="003817B8" w:rsidP="003817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«Жизнь продолжается!», в борьбе с </w:t>
      </w:r>
      <w:proofErr w:type="spellStart"/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коронавирусом</w:t>
      </w:r>
      <w:proofErr w:type="spellEnd"/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 07 июля 2020г. специалистами отделения подготовлен видеоролик с семейными фотографиями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замещающих семей  «Душа на месте, когда семья вместе», приуроченный </w:t>
      </w:r>
      <w:proofErr w:type="gramStart"/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Дню семьи, любви и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верности. Видеоролик размещен в  социальных сетях «Одноклассниках», на сайте учреждения, </w:t>
      </w:r>
      <w:proofErr w:type="gramStart"/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группе «</w:t>
      </w:r>
      <w:proofErr w:type="spellStart"/>
      <w:r w:rsidRPr="003817B8">
        <w:rPr>
          <w:rFonts w:ascii="Times New Roman" w:eastAsia="Calibri" w:hAnsi="Times New Roman" w:cs="Times New Roman"/>
        </w:rPr>
        <w:t>Viber</w:t>
      </w:r>
      <w:proofErr w:type="spellEnd"/>
      <w:r w:rsidRPr="003817B8">
        <w:rPr>
          <w:rFonts w:ascii="Times New Roman" w:eastAsia="Calibri" w:hAnsi="Times New Roman" w:cs="Times New Roman"/>
        </w:rPr>
        <w:t xml:space="preserve">», </w:t>
      </w:r>
      <w:proofErr w:type="spellStart"/>
      <w:r w:rsidRPr="003817B8">
        <w:rPr>
          <w:rFonts w:ascii="Times New Roman" w:eastAsia="Calibri" w:hAnsi="Times New Roman" w:cs="Times New Roman"/>
        </w:rPr>
        <w:t>Фейсбук</w:t>
      </w:r>
      <w:proofErr w:type="spellEnd"/>
      <w:r w:rsidRPr="003817B8">
        <w:rPr>
          <w:rFonts w:ascii="Times New Roman" w:eastAsia="Calibri" w:hAnsi="Times New Roman" w:cs="Times New Roman"/>
        </w:rPr>
        <w:t>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  Для замещающих родителей </w:t>
      </w:r>
      <w:r w:rsidRPr="003817B8">
        <w:rPr>
          <w:rFonts w:ascii="Times New Roman" w:eastAsia="Calibri" w:hAnsi="Times New Roman" w:cs="Times New Roman"/>
        </w:rPr>
        <w:t>создана группа в социальных сетях «</w:t>
      </w:r>
      <w:proofErr w:type="spellStart"/>
      <w:r w:rsidRPr="003817B8">
        <w:rPr>
          <w:rFonts w:ascii="Times New Roman" w:eastAsia="Calibri" w:hAnsi="Times New Roman" w:cs="Times New Roman"/>
        </w:rPr>
        <w:t>Viber</w:t>
      </w:r>
      <w:proofErr w:type="spellEnd"/>
      <w:r w:rsidRPr="003817B8">
        <w:rPr>
          <w:rFonts w:ascii="Times New Roman" w:eastAsia="Calibri" w:hAnsi="Times New Roman" w:cs="Times New Roman"/>
        </w:rPr>
        <w:t>», где специалистами отделения размещается актуальная информация для родителей: об изменениях в законодательстве, о проводимых конкурсах и планируемых мероприятиях,  о профилактике безопасности жизнедеятельности,  также родители общаются друг с другом, обмениваются информацией об организации детей, делятся достижениями своих подопечных, задают интересующие вопросы специалистам.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17B8" w:rsidRPr="003817B8" w:rsidRDefault="003817B8" w:rsidP="003817B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sz w:val="24"/>
          <w:szCs w:val="24"/>
        </w:rPr>
        <w:t>Осуществление деятельности по программе ШПР: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В рамках деятельности отделения функционирует </w:t>
      </w:r>
      <w:r w:rsidRPr="003817B8">
        <w:rPr>
          <w:rFonts w:ascii="Times New Roman" w:eastAsia="Calibri" w:hAnsi="Times New Roman" w:cs="Times New Roman"/>
          <w:b/>
          <w:sz w:val="24"/>
          <w:szCs w:val="24"/>
        </w:rPr>
        <w:t>Школа приемных родителей,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которая осуществляет свою деятельность на основании договора № 53-57-877/13-03 от 05.08.2013 г.</w:t>
      </w:r>
      <w:r w:rsidRPr="003817B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17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 w:rsidRPr="003817B8">
        <w:rPr>
          <w:rFonts w:ascii="Times New Roman" w:eastAsia="Calibri" w:hAnsi="Times New Roman" w:cs="Times New Roman"/>
        </w:rPr>
        <w:t xml:space="preserve">Школа приемных родителей создана для того, чтобы подготовиться морально и практически к приему ребенка, помочь разобраться в своих чувствах и чувствах ребенка, найти правильные слова, не наделать ошибок, создать из боли – любовь, из внутреннего разлада – гармонию.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17B8">
        <w:rPr>
          <w:rFonts w:ascii="Times New Roman" w:eastAsia="Calibri" w:hAnsi="Times New Roman" w:cs="Times New Roman"/>
        </w:rPr>
        <w:t xml:space="preserve">Полный цикл занятий составляет 53 часа, и пройти его можно в течение 2-х месяцев по согласованному учебно-тематическому плану. В программу входят: психолого-педагогический, юридический и медицинский блок. Занятия проводятся в форме лекций, тренингов, игр, просмотр и обсуждение фильмов социальной направленности, практических и индивидуальных занятий. Для граждан, изъявивших желание стать кандидатами в приемные родители, и проживающих на отдаленных территориях района предлагается индивидуальная форма обучения, которая представляет собой индивидуальные занятия по согласованию. Групповая форма обучения представляет собой занятия в группе не более 15 человек и осуществляется еженедельно, предварительно согласовав время и день недели </w:t>
      </w:r>
      <w:proofErr w:type="gramStart"/>
      <w:r w:rsidRPr="003817B8">
        <w:rPr>
          <w:rFonts w:ascii="Times New Roman" w:eastAsia="Calibri" w:hAnsi="Times New Roman" w:cs="Times New Roman"/>
        </w:rPr>
        <w:t>с</w:t>
      </w:r>
      <w:proofErr w:type="gramEnd"/>
      <w:r w:rsidRPr="003817B8">
        <w:rPr>
          <w:rFonts w:ascii="Times New Roman" w:eastAsia="Calibri" w:hAnsi="Times New Roman" w:cs="Times New Roman"/>
        </w:rPr>
        <w:t xml:space="preserve"> обучающимися. 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Для наилучшего восприятия  тем: </w:t>
      </w:r>
      <w:proofErr w:type="gramStart"/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817B8">
        <w:rPr>
          <w:rFonts w:ascii="Times New Roman" w:eastAsia="Calibri" w:hAnsi="Times New Roman" w:cs="Times New Roman"/>
        </w:rPr>
        <w:t xml:space="preserve">Основы законодательства Российской Федерации об устройстве детей, оставшихся без попечения родителей, на воспитание в семьи граждан» и «Взаимодействие приемной семьи с органами опеки и попечительства и иными организациями, предоставляющими услуги детям и семьям», на занятия приглашаются представители отдела опеки и попечительства, комплексного центра – по организации и обеспечению отдыха и оздоровления детей и управления социальной защиты. </w:t>
      </w:r>
      <w:proofErr w:type="gramEnd"/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17B8">
        <w:rPr>
          <w:rFonts w:ascii="Times New Roman" w:eastAsia="Calibri" w:hAnsi="Times New Roman" w:cs="Times New Roman"/>
        </w:rPr>
        <w:t>С целью предотвращения отказа от детей,  имеющих ОВЗ в учебно-тематический план в раздел «Этапы развития ребенка» дополнительно включена тема занятия «Воспитание в семье ребенка с ОВЗ».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17B8">
        <w:rPr>
          <w:rFonts w:ascii="Times New Roman" w:eastAsia="Calibri" w:hAnsi="Times New Roman" w:cs="Times New Roman"/>
        </w:rPr>
        <w:t>С целью профилактики возникновения суицидального риска в замещающей семье в учебно-тематический план в раздел «Трудное» поведение приемного ребенка, навыки управления «трудным» поведением ребенка» дополнительно включена тема занятия «Причины и профилактика суицидального поведения у несовершеннолетних».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17B8">
        <w:rPr>
          <w:rFonts w:ascii="Times New Roman" w:eastAsia="Calibri" w:hAnsi="Times New Roman" w:cs="Times New Roman"/>
        </w:rPr>
        <w:t xml:space="preserve">      В программу обучения входит обязательное психологическое обследование кандидатов для оценки психологической готовности к приему ребенка. Педагог-психолог проводит исследование индивидуальных психологических особенностей кандидатов в приемные родители. По результатам проведенной комплексной психологической  диагностики кандидату выдается заключение о готовности быть замещающим родителем.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17B8">
        <w:rPr>
          <w:rFonts w:ascii="Times New Roman" w:eastAsia="Calibri" w:hAnsi="Times New Roman" w:cs="Times New Roman"/>
        </w:rPr>
        <w:lastRenderedPageBreak/>
        <w:t>Для оценки уровня усвоения материала специалистами разработана рабочая тетрадь кандидата в приемные родители, где к каждому занятию имеется домашнее задание.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17B8">
        <w:rPr>
          <w:rFonts w:ascii="Times New Roman" w:eastAsia="Calibri" w:hAnsi="Times New Roman" w:cs="Times New Roman"/>
        </w:rPr>
        <w:t xml:space="preserve">По окончании подготовки гражданину выдается Свидетельство о прохождении подготовки по форме, утвержденной приказом. </w:t>
      </w:r>
    </w:p>
    <w:p w:rsidR="003817B8" w:rsidRPr="003817B8" w:rsidRDefault="003817B8" w:rsidP="003817B8">
      <w:pPr>
        <w:widowControl w:val="0"/>
        <w:spacing w:after="0" w:line="240" w:lineRule="auto"/>
        <w:ind w:firstLine="3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Подготовка граждан, выразивших желание стать замещающими родителями, осуществляется на основании направления отдела опеки и попечительства граждан Тайшетского района. Также специалистами отделения осуществляется самостоятельный поиск кандидатов в замещающие родители, а именно:</w:t>
      </w:r>
    </w:p>
    <w:p w:rsidR="003817B8" w:rsidRPr="003817B8" w:rsidRDefault="003817B8" w:rsidP="003817B8">
      <w:pPr>
        <w:widowControl w:val="0"/>
        <w:numPr>
          <w:ilvl w:val="0"/>
          <w:numId w:val="11"/>
        </w:numPr>
        <w:spacing w:after="0" w:line="240" w:lineRule="auto"/>
        <w:ind w:right="195" w:firstLine="33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проведение акций, мероприятий по проблеме социального сиротства,</w:t>
      </w:r>
    </w:p>
    <w:p w:rsidR="003817B8" w:rsidRPr="003817B8" w:rsidRDefault="003817B8" w:rsidP="003817B8">
      <w:pPr>
        <w:widowControl w:val="0"/>
        <w:numPr>
          <w:ilvl w:val="0"/>
          <w:numId w:val="11"/>
        </w:numPr>
        <w:spacing w:after="0" w:line="240" w:lineRule="auto"/>
        <w:ind w:right="195" w:firstLine="33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проведение горячих линий</w:t>
      </w:r>
      <w:r w:rsidRPr="003817B8">
        <w:rPr>
          <w:rFonts w:ascii="Calibri" w:eastAsia="Calibri" w:hAnsi="Calibri" w:cs="Times New Roman"/>
        </w:rPr>
        <w:t xml:space="preserve"> </w:t>
      </w:r>
      <w:r w:rsidRPr="003817B8">
        <w:rPr>
          <w:rFonts w:ascii="Times New Roman" w:eastAsia="Calibri" w:hAnsi="Times New Roman" w:cs="Times New Roman"/>
        </w:rPr>
        <w:t>для консультирования граждан по вопросам устройства детей – сирот, юридическим аспектам усыновления, опеке и попечительству,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817B8" w:rsidRPr="003817B8" w:rsidRDefault="003817B8" w:rsidP="003817B8">
      <w:pPr>
        <w:widowControl w:val="0"/>
        <w:spacing w:after="0" w:line="240" w:lineRule="auto"/>
        <w:ind w:right="19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17B8" w:rsidRPr="003817B8" w:rsidRDefault="003817B8" w:rsidP="003817B8">
      <w:pPr>
        <w:widowControl w:val="0"/>
        <w:spacing w:after="0" w:line="240" w:lineRule="auto"/>
        <w:ind w:right="19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17B8">
        <w:rPr>
          <w:rFonts w:ascii="Times New Roman" w:eastAsia="Calibri" w:hAnsi="Times New Roman" w:cs="Times New Roman"/>
          <w:sz w:val="24"/>
          <w:szCs w:val="24"/>
          <w:lang w:eastAsia="ru-RU"/>
        </w:rPr>
        <w:t>За отчетный период прошли обучение, получили свидетельство о прохождении подготовки по программе ШПР  – 52</w:t>
      </w:r>
      <w:r w:rsidRPr="003817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кандидата </w:t>
      </w:r>
      <w:r w:rsidRPr="003817B8">
        <w:rPr>
          <w:rFonts w:ascii="Times New Roman" w:eastAsia="Calibri" w:hAnsi="Times New Roman" w:cs="Times New Roman"/>
          <w:sz w:val="24"/>
          <w:szCs w:val="24"/>
          <w:lang w:eastAsia="ru-RU"/>
        </w:rPr>
        <w:t>в замещающие родители, из них:</w:t>
      </w:r>
    </w:p>
    <w:p w:rsidR="003817B8" w:rsidRPr="003817B8" w:rsidRDefault="003817B8" w:rsidP="003817B8">
      <w:pPr>
        <w:widowControl w:val="0"/>
        <w:spacing w:after="0" w:line="240" w:lineRule="auto"/>
        <w:ind w:right="19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17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- 35 кандидатов оформили опеку над н/</w:t>
      </w:r>
      <w:proofErr w:type="gramStart"/>
      <w:r w:rsidRPr="003817B8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proofErr w:type="gramEnd"/>
      <w:r w:rsidRPr="003817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</w:p>
    <w:p w:rsidR="003817B8" w:rsidRPr="003817B8" w:rsidRDefault="003817B8" w:rsidP="003817B8">
      <w:pPr>
        <w:spacing w:after="0" w:line="240" w:lineRule="auto"/>
        <w:rPr>
          <w:rFonts w:ascii="Times New Roman" w:eastAsia="Calibri" w:hAnsi="Times New Roman" w:cs="Times New Roman"/>
        </w:rPr>
      </w:pPr>
      <w:r w:rsidRPr="003817B8">
        <w:rPr>
          <w:rFonts w:ascii="Times New Roman" w:eastAsia="Calibri" w:hAnsi="Times New Roman" w:cs="Times New Roman"/>
        </w:rPr>
        <w:t xml:space="preserve">-1 гражданин, прошедший школу приемных родителей в 2020г., является действующим опекуном (ранее не проходил ШПР) </w:t>
      </w:r>
    </w:p>
    <w:p w:rsidR="003817B8" w:rsidRPr="003817B8" w:rsidRDefault="003817B8" w:rsidP="003817B8">
      <w:pPr>
        <w:spacing w:after="0" w:line="240" w:lineRule="auto"/>
        <w:rPr>
          <w:rFonts w:ascii="Times New Roman" w:eastAsia="Calibri" w:hAnsi="Times New Roman" w:cs="Times New Roman"/>
        </w:rPr>
      </w:pPr>
      <w:r w:rsidRPr="003817B8">
        <w:rPr>
          <w:rFonts w:ascii="Times New Roman" w:eastAsia="Calibri" w:hAnsi="Times New Roman" w:cs="Times New Roman"/>
        </w:rPr>
        <w:t>- 1 гражданин – супруга является действующим опекуном, планируется усыновление</w:t>
      </w:r>
    </w:p>
    <w:p w:rsidR="003817B8" w:rsidRPr="003817B8" w:rsidRDefault="003817B8" w:rsidP="003817B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817B8">
        <w:rPr>
          <w:rFonts w:ascii="Times New Roman" w:eastAsia="Calibri" w:hAnsi="Times New Roman" w:cs="Times New Roman"/>
        </w:rPr>
        <w:t>- 1 гражданин – супруга является действующим опекуном, планируется солидарная опека (попечительство),</w:t>
      </w:r>
    </w:p>
    <w:p w:rsidR="003817B8" w:rsidRPr="003817B8" w:rsidRDefault="003817B8" w:rsidP="003817B8">
      <w:pPr>
        <w:spacing w:after="0" w:line="240" w:lineRule="auto"/>
        <w:rPr>
          <w:rFonts w:ascii="Times New Roman" w:eastAsia="Calibri" w:hAnsi="Times New Roman" w:cs="Times New Roman"/>
        </w:rPr>
      </w:pPr>
      <w:r w:rsidRPr="003817B8">
        <w:rPr>
          <w:rFonts w:ascii="Times New Roman" w:eastAsia="Calibri" w:hAnsi="Times New Roman" w:cs="Times New Roman"/>
        </w:rPr>
        <w:t xml:space="preserve">- 14 граждан (в том числе 2 семейные пары)- ведется сбор документов </w:t>
      </w:r>
    </w:p>
    <w:p w:rsidR="003817B8" w:rsidRPr="003817B8" w:rsidRDefault="003817B8" w:rsidP="003817B8">
      <w:pPr>
        <w:spacing w:after="0" w:line="240" w:lineRule="auto"/>
        <w:rPr>
          <w:rFonts w:ascii="Times New Roman" w:eastAsia="Calibri" w:hAnsi="Times New Roman" w:cs="Times New Roman"/>
        </w:rPr>
      </w:pPr>
    </w:p>
    <w:p w:rsidR="003817B8" w:rsidRPr="003817B8" w:rsidRDefault="003817B8" w:rsidP="003817B8">
      <w:pPr>
        <w:spacing w:after="0" w:line="240" w:lineRule="auto"/>
        <w:rPr>
          <w:rFonts w:ascii="Times New Roman" w:eastAsia="Calibri" w:hAnsi="Times New Roman" w:cs="Times New Roman"/>
        </w:rPr>
      </w:pPr>
      <w:r w:rsidRPr="003817B8">
        <w:rPr>
          <w:rFonts w:ascii="Times New Roman" w:eastAsia="Calibri" w:hAnsi="Times New Roman" w:cs="Times New Roman"/>
        </w:rPr>
        <w:t>По поручению заместителя министра социального развития, опеки и попечительства Иркутской области специалистами разработано методическое пособие по подготовке граждан, изъявивших желание принять ребенка, оставшегося без попечения родителей в свою семью.</w:t>
      </w:r>
    </w:p>
    <w:p w:rsidR="003817B8" w:rsidRPr="003817B8" w:rsidRDefault="003817B8" w:rsidP="003817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3817B8" w:rsidRPr="003817B8" w:rsidRDefault="003817B8" w:rsidP="003817B8">
      <w:pPr>
        <w:numPr>
          <w:ilvl w:val="0"/>
          <w:numId w:val="23"/>
        </w:numPr>
        <w:spacing w:after="0" w:line="240" w:lineRule="auto"/>
        <w:ind w:left="60" w:firstLine="36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817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Продолжается работа по </w:t>
      </w:r>
      <w:r w:rsidRPr="003817B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программе «Формирование профессиональных компетенций замещающих родителей, не проходивших подготовку по программе школы приемных родителей».</w:t>
      </w:r>
      <w:r w:rsidRPr="003817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Основной задачей программы является развитие института замещающих семей для сирот, реализация права каждого ребенка жить и воспитываться в семье.  </w:t>
      </w:r>
    </w:p>
    <w:p w:rsidR="003817B8" w:rsidRPr="003817B8" w:rsidRDefault="003817B8" w:rsidP="003817B8">
      <w:pPr>
        <w:spacing w:after="0" w:line="240" w:lineRule="auto"/>
        <w:ind w:left="6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817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В рамках повышения правовой грамотности, 16.09.2020г. специалистами отделения проведено мероприятие с замещающими родителями по основам семейного законодательства. Цель: реализация конституционного права детей жить и воспитываться в семье.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5.  Особое внимание в работе уделяется </w:t>
      </w:r>
      <w:r w:rsidRPr="003817B8">
        <w:rPr>
          <w:rFonts w:ascii="Times New Roman" w:eastAsia="Calibri" w:hAnsi="Times New Roman" w:cs="Times New Roman"/>
          <w:b/>
          <w:sz w:val="24"/>
          <w:szCs w:val="24"/>
        </w:rPr>
        <w:t>освещению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деятельности отделения по пропаганде семейного жизнеустройства детей сирот и детей, оставшихся без попечения родителей, поиску кандидатов в замещающие родители, созданию положительного имиджа приемных семей. Для данной работы определены цели: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- изучение отношения общества к проблемам социального сиротства;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- информирование населения о проблемах сиротства, о жизни детей в приемных семьях: работа с общественностью и со СМИ;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- проведения мероприятий в рамках кампании: встречи-концерты, акции, круглые столы;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- консультирования граждан: проведение горячих линий, работа школы приемных родителей, организация мобильных приемных.</w:t>
      </w:r>
    </w:p>
    <w:p w:rsidR="003817B8" w:rsidRPr="003817B8" w:rsidRDefault="003817B8" w:rsidP="003817B8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bCs/>
          <w:iCs/>
          <w:sz w:val="24"/>
          <w:szCs w:val="24"/>
        </w:rPr>
        <w:t>Для того</w:t>
      </w:r>
      <w:proofErr w:type="gramStart"/>
      <w:r w:rsidRPr="003817B8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proofErr w:type="gramEnd"/>
      <w:r w:rsidRPr="003817B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чтобы информация о деятельности учреждения была доступна не только жителям района с информационным </w:t>
      </w:r>
      <w:proofErr w:type="spellStart"/>
      <w:r w:rsidRPr="003817B8">
        <w:rPr>
          <w:rFonts w:ascii="Times New Roman" w:eastAsia="Calibri" w:hAnsi="Times New Roman" w:cs="Times New Roman"/>
          <w:bCs/>
          <w:iCs/>
          <w:sz w:val="24"/>
          <w:szCs w:val="24"/>
        </w:rPr>
        <w:t>агенством</w:t>
      </w:r>
      <w:proofErr w:type="spellEnd"/>
      <w:r w:rsidRPr="003817B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«Тайшет 24» подписано соглашение о сотрудничестве 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по размещению производной информации о детях, нуждающихся в семейном устройстве, статей о проведении мероприятий и проблеме социального сиротства; </w:t>
      </w:r>
    </w:p>
    <w:p w:rsidR="003817B8" w:rsidRPr="003817B8" w:rsidRDefault="003817B8" w:rsidP="003817B8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gramStart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В результате взаимодействия с замещающими семьями специалисты отделения привлекли  подопечных к участию в </w:t>
      </w:r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районном фестивале детского и юношеского творчества «Дар» в рамках проекта «Рождество милосердия», приуроченного к отборочному туру областного фестиваля для творчески одаренных детей-сирот, детей, оставшихся без попечения родителей, детей-инвалидов «Байкальская звезда 2020», который состоялся 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17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05.03.2020г</w:t>
      </w:r>
      <w:r w:rsidRPr="003817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В ходе мероприятия несовершеннолетние показали свои творческие способности и были награждены грамотами</w:t>
      </w:r>
      <w:proofErr w:type="gram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и сертификатами.</w:t>
      </w:r>
    </w:p>
    <w:p w:rsidR="003817B8" w:rsidRPr="003817B8" w:rsidRDefault="003817B8" w:rsidP="00381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период с </w:t>
      </w:r>
      <w:r w:rsidRPr="003817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01.01.2020г</w:t>
      </w: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3817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01.07.2020г</w:t>
      </w: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специалистами отделения проведена информационно-разъяснительная работа с замещающими семьями по темам: «Печное отопление», «Осторожно, тонкий лед!», «Меры пожарной безопасности», «Правила дорожного движения», «</w:t>
      </w:r>
      <w:proofErr w:type="spellStart"/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 важно знать о заболевании». Специалистами отделения разработаны информационные буклеты, а также информация была размещена в группе </w:t>
      </w:r>
      <w:r w:rsidRPr="003817B8">
        <w:rPr>
          <w:rFonts w:ascii="Times New Roman" w:eastAsia="Calibri" w:hAnsi="Times New Roman" w:cs="Times New Roman"/>
        </w:rPr>
        <w:t>«</w:t>
      </w:r>
      <w:proofErr w:type="spellStart"/>
      <w:r w:rsidRPr="003817B8">
        <w:rPr>
          <w:rFonts w:ascii="Times New Roman" w:eastAsia="Calibri" w:hAnsi="Times New Roman" w:cs="Times New Roman"/>
        </w:rPr>
        <w:t>Viber</w:t>
      </w:r>
      <w:proofErr w:type="spellEnd"/>
      <w:r w:rsidRPr="003817B8">
        <w:rPr>
          <w:rFonts w:ascii="Times New Roman" w:eastAsia="Calibri" w:hAnsi="Times New Roman" w:cs="Times New Roman"/>
        </w:rPr>
        <w:t>»</w:t>
      </w:r>
      <w:r w:rsidRPr="003817B8">
        <w:rPr>
          <w:rFonts w:ascii="Calibri" w:eastAsia="Calibri" w:hAnsi="Calibri" w:cs="Times New Roman"/>
        </w:rPr>
        <w:t xml:space="preserve"> </w:t>
      </w: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замещающих родителей.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замещающих родителей </w:t>
      </w:r>
      <w:r w:rsidRPr="003817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13.03.2020г</w:t>
      </w: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специалистами отделения организован просмотр мастер-класса в форме </w:t>
      </w:r>
      <w:proofErr w:type="spellStart"/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</w:t>
      </w:r>
      <w:proofErr w:type="spellEnd"/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драматург</w:t>
      </w:r>
      <w:proofErr w:type="gramStart"/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диовизуальных произведений, с целью участия в конкурсе любительских видеофильмов среди замещающих семей в Иркутской области «Моя приемная семья – 2020».</w:t>
      </w:r>
    </w:p>
    <w:p w:rsidR="003817B8" w:rsidRPr="003817B8" w:rsidRDefault="003817B8" w:rsidP="003817B8">
      <w:pPr>
        <w:tabs>
          <w:tab w:val="left" w:pos="14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плана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Национальной стратегии действий в интересах женщин на 2017-2022гг.</w:t>
      </w: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7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11.03.2020 и 13.03.2020г</w:t>
      </w: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территории </w:t>
      </w:r>
      <w:proofErr w:type="spellStart"/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Мирнинского</w:t>
      </w:r>
      <w:proofErr w:type="spellEnd"/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Новобирюсинского</w:t>
      </w:r>
      <w:proofErr w:type="spellEnd"/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специалистами организованы и проведены мероприятия с родителями, состоящими на сопровождении в отделениях психолого-педагогической помощи семье и детям и замещающих семей: семинар-практикум «Трудности и ошибки в семейном воспитании, их причины и пути устранения» и «Верный выбор  сделай сам».</w:t>
      </w:r>
      <w:proofErr w:type="gramEnd"/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мероприятий с  родителями обсуждались вопросы последствий употребления алкоголя и наркотических средств, а также участники мероприятий были ознакомлены с методами и приемами бесконфликтного общения с детьми, психологическими особенностями каждого возрастного периода. 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>мае 2020г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. в группе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  <w:lang w:val="en-US"/>
        </w:rPr>
        <w:t>Viber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педагогом – психологом отделения для замещающих родителей размещен информационный материал «Почему так важен контакт с ребенком», с целью   укрепления детско-родительских отношений. </w:t>
      </w: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>23 сентября 2020г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педагогом-психологом отделения проведено информационное мероприятие посредством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мессенджера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  <w:lang w:val="en-US"/>
        </w:rPr>
        <w:t>Viber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для замещающих семей «Профилактика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дисгармонизации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детско-родительских отношений». В  мероприятии приняли участие 93 </w:t>
      </w:r>
      <w:proofErr w:type="gramStart"/>
      <w:r w:rsidRPr="003817B8">
        <w:rPr>
          <w:rFonts w:ascii="Times New Roman" w:eastAsia="Calibri" w:hAnsi="Times New Roman" w:cs="Times New Roman"/>
          <w:sz w:val="24"/>
          <w:szCs w:val="24"/>
        </w:rPr>
        <w:t>замещающих</w:t>
      </w:r>
      <w:proofErr w:type="gram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родителя. Цель: донести и ознакомить родителей с методами конструктивного общения с детьми.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Во исполнение поручения </w:t>
      </w:r>
      <w:r w:rsidRPr="003817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министерства социального развития, опеки и попечительства Иркутской области о проведении мероприятия по вопросам борьбы с правонарушениями и преступлениями несовершеннолетних, а также по профилактике социально-значимых заболеваний в подростковой среде специалистами отделений сопровождения замещающих семей и помощи семье и детям разработаны информационные буклеты: </w:t>
      </w:r>
      <w:proofErr w:type="gramStart"/>
      <w:r w:rsidRPr="003817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«Чем опасен СНЮС?», «На крючке у алкоголя», «Курить не модно- модно быть здоровым», «Молодость и наркотики», Инфекции, передаваемые половым путем», «Последствия самовольных уходов детей», «Не говори «да», если хочешь сказать «нет»., с которыми несовершеннолетние были ознакомлены  при посещении семей, также информация была </w:t>
      </w: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размещена в группе </w:t>
      </w:r>
      <w:r w:rsidRPr="003817B8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Viber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>»</w:t>
      </w: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замещающих родителей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и на странице учреждения в социальной сети</w:t>
      </w:r>
      <w:r w:rsidRPr="003817B8">
        <w:rPr>
          <w:rFonts w:ascii="Calibri" w:eastAsia="Calibri" w:hAnsi="Calibri" w:cs="Times New Roman"/>
          <w:sz w:val="24"/>
          <w:szCs w:val="24"/>
        </w:rPr>
        <w:t xml:space="preserve"> </w:t>
      </w: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«одноклассники».</w:t>
      </w:r>
      <w:proofErr w:type="gramEnd"/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эффективного усвоения материала по данной теме специалистами отделений </w:t>
      </w:r>
      <w:r w:rsidRPr="003817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было организовано мероприятие «Мы в ответе за свои поступки» совместно с представителями ГУФСИН,  ОДН ОМВД, </w:t>
      </w:r>
      <w:proofErr w:type="spellStart"/>
      <w:r w:rsidRPr="003817B8">
        <w:rPr>
          <w:rFonts w:ascii="Times New Roman" w:eastAsia="Calibri" w:hAnsi="Times New Roman" w:cs="Times New Roman"/>
          <w:color w:val="000000"/>
          <w:sz w:val="24"/>
          <w:szCs w:val="24"/>
        </w:rPr>
        <w:t>КДНиЗП</w:t>
      </w:r>
      <w:proofErr w:type="spellEnd"/>
      <w:r w:rsidRPr="003817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и Регионального представителя по профилактике социально негативных явлений на 27.03.2020 г.   (в период каникул) с </w:t>
      </w:r>
      <w:r w:rsidRPr="003817B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несовершеннолетними в возрасте от 13 до 18 лет, но в связи с распространением </w:t>
      </w:r>
      <w:proofErr w:type="spellStart"/>
      <w:r w:rsidRPr="003817B8">
        <w:rPr>
          <w:rFonts w:ascii="Times New Roman" w:eastAsia="Calibri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3817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инфекции данное мероприятие перенесено на 4</w:t>
      </w:r>
      <w:proofErr w:type="gramEnd"/>
      <w:r w:rsidRPr="003817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квартал 2020г.</w:t>
      </w:r>
    </w:p>
    <w:p w:rsidR="003817B8" w:rsidRPr="003817B8" w:rsidRDefault="003817B8" w:rsidP="003817B8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</w:t>
      </w:r>
      <w:proofErr w:type="gramStart"/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плана работы по реализации основных задач министерства социального развития, опеки и попечительства Иркутской области (пункт 3.9 «Разработка комплексной программы воспитания и социализации в организациях для детей-сирот и детей, оставшихся без попечения родителей») специалистами отделений сопровождения замещающих семей и </w:t>
      </w:r>
      <w:r w:rsidRPr="003817B8">
        <w:rPr>
          <w:rFonts w:ascii="Times New Roman" w:eastAsia="Calibri" w:hAnsi="Times New Roman" w:cs="Times New Roman"/>
          <w:sz w:val="24"/>
          <w:szCs w:val="24"/>
        </w:rPr>
        <w:t>социальной диагностики и социальной реабилитации несовершеннолетних</w:t>
      </w: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и отправлена в Учебно-методический центр развития социального обслуживания программа 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>по семейному жизнеустройству «Тропинка</w:t>
      </w:r>
      <w:proofErr w:type="gramEnd"/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к дому».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В результате выдано заключение о соответствии программы к требованиям и её реализации.     </w:t>
      </w:r>
    </w:p>
    <w:p w:rsidR="003817B8" w:rsidRPr="003817B8" w:rsidRDefault="003817B8" w:rsidP="003817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Во исполнение Указа Губернатора Иркутской области от 18.03.2020г. № 59 «О введении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ситуаций» организована разъяснительная работа с замещающими семьями посредством телефонной связи, социальных сетей,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мессенджер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– приложений (группа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  <w:lang w:val="en-US"/>
        </w:rPr>
        <w:t>Viber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) и посещении о необходимости соблюдения профилактических мер, с целью нераспространения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инфекции, соблюдении режима самоизоляции и</w:t>
      </w:r>
      <w:proofErr w:type="gram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о привлечение к административной ответственности за ее нарушение.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 Специалистами отделения проведена информационно-разъяснительная работа с замещающими семьями о переходе на дистанционное обучение несовершеннолетних, а также о необходимости соблюдения сроков выполнения и отправления готовых заданий. Для замещающих родителей разработан информационный материал (памятки, буклеты): «10 правил дистанционного обучения», «Как помочь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гиперактивным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и медлительным детям с обучением на дому?».</w:t>
      </w:r>
    </w:p>
    <w:p w:rsidR="003817B8" w:rsidRPr="003817B8" w:rsidRDefault="003817B8" w:rsidP="003817B8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Специалистами отделения проведена информационно-разъяснительная работа с замещающими семьями по технике пожарной безопасности, о правилах и способах тушения пожаров, действиях при возгорании, о правилах поведения в лесу, безопасному пользованию бытовыми электроприборами, катания на велосипедах на проезжей части, о безопасном поведении на водных объектах.   Созданы памятки, буклеты: «Родителям об огне», «Меры пожарной безопасности с наступлением весенне-летнего периода», «О запрете выжигания сухой травы в весенне-летний пожароопасный период», «Безопасность дорожного движения», «Лето и безопасность наших детей», «Осторожно клещи!», «Безопасные летние каникулы». В группе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  <w:lang w:val="en-US"/>
        </w:rPr>
        <w:t>Viber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замещающим родителям был размещен видеоролик о гибели детей на пожарах. Проведена работа с семьями, проживающими вблизи водоемов о мерах предосторожности в период весеннего паводка. Созданы памятки, буклеты: «Меры предосторожности в период весеннего паводка», «Безопасность на льду».</w:t>
      </w:r>
    </w:p>
    <w:p w:rsidR="003817B8" w:rsidRPr="003817B8" w:rsidRDefault="003817B8" w:rsidP="003817B8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Педагогом-психологом отделения проведены:</w:t>
      </w:r>
    </w:p>
    <w:p w:rsidR="003817B8" w:rsidRPr="003817B8" w:rsidRDefault="003817B8" w:rsidP="003817B8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- занятия с замещающими родителями по теме «Причины и последствия помещения детей из замещающих семей в организации для детей-сирот и детей, оставшихся без попечения родителей».</w:t>
      </w:r>
    </w:p>
    <w:p w:rsidR="003817B8" w:rsidRPr="003817B8" w:rsidRDefault="003817B8" w:rsidP="003817B8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- разработан и размещен в группе «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  <w:lang w:val="en-US"/>
        </w:rPr>
        <w:t>Viber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» для замещающих родителей информационный материал  на тему: «Поддержка несовершеннолетних в период сдачи экзаменов» и оказание помощи детям в самоопределении в выборе будущей профессии. </w:t>
      </w:r>
    </w:p>
    <w:p w:rsidR="003817B8" w:rsidRPr="003817B8" w:rsidRDefault="003817B8" w:rsidP="003817B8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 Специалистами отделения посредством телефонной связи и через приложение «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  <w:lang w:val="en-US"/>
        </w:rPr>
        <w:t>Viber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» осуществлена информационно-разъяснительная работа с замещающими родителями о мерах социальной поддержке, семей в период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инфекции (от 3 до 16 лет – 10000р., от 0 до 3 лет – 5000р.)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 Во исполнение поручения исполняющего обязанности министра социального развития, опеки и попечительства Иркутской области о проведении </w:t>
      </w:r>
      <w:r w:rsidRPr="003817B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информационной кампании  в преддверии праздника День социального работника  специалистами отделения подготовлены скриншоты с высказываниями благодарности за предоставление услуг и пожеланиями с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хештегом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#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КомандаСоцРаботы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>,  #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СпасибоЗаЗаботу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 По поручению министерства социального развития специалистами отделения была организована работа по выдаче средств индивидуальной защиты (одноразовые и многоразовые лицевые маски) семьям, состоящим на социальном сопровождении. Был создан фотоколлаж с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хештегом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#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маскисемьям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и размещен в социальных сетях.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Для наилучшего результата работы с замещающими семьями совместно со специалистами отдела опеки и попечительства составлен план мероприятий по профилактике возвратов несовершеннолетних из замещающих семей на 2020год.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В рамках акции «Собери ребенка в школу» в </w:t>
      </w: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>августе 2020г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817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совместно с сотрудниками 9-го пожарно-спасательного отряда ФПС ГУ МЧС России по Иркутской области и Тайшетского городского отделения ВДПО организован выезд в п. </w:t>
      </w:r>
      <w:proofErr w:type="spellStart"/>
      <w:r w:rsidRPr="003817B8">
        <w:rPr>
          <w:rFonts w:ascii="Times New Roman" w:eastAsia="Calibri" w:hAnsi="Times New Roman" w:cs="Times New Roman"/>
          <w:color w:val="000000"/>
          <w:sz w:val="24"/>
          <w:szCs w:val="24"/>
        </w:rPr>
        <w:t>Шелехово</w:t>
      </w:r>
      <w:proofErr w:type="spellEnd"/>
      <w:r w:rsidRPr="003817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вручения подарков в виде учебной канцелярии детям из  замещающих семей.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23-25 сентября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специалисты отделения приняли участие в роли слушателей в мероприятиях, проведенных в рамках выставки-форума «Мир семьи. Страна детства» в режиме онлайн: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>23 сентября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– Торжественное онлайн-открытие выставки-форума, приветствие участников форума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24 сентября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– «Внедрение проектной деятельности как инструмент развития межведомственного подхода к организации работы органов и учреждений системы профилактики»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25 сентября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– специалисты отделения совместно с замещающими родителями и специалистами отдела опеки и попечительства приняли участие в режиме онлайн в  круглом столе для замещающих родителей с целью обсуждения актуальных вопросов с привлечением специалистов министерства образования Иркутской области, министерства здравоохранения Иркутской области, министерства труда и занятости Иркутской области; в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вебинаре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«Прошлое приемного ребенка, что с ним делать», Разговор с родителями о самовольных уходах детей из дома. Причины и профилактика. «Навыки управления «трудным» поведением приемного ребенка через формирование и развитие здоровых психологических границ», «Пять шагов выхода из конфликта». </w:t>
      </w:r>
    </w:p>
    <w:p w:rsidR="003817B8" w:rsidRPr="003817B8" w:rsidRDefault="003817B8" w:rsidP="003817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период с </w:t>
      </w:r>
      <w:r w:rsidRPr="003817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15.09.2020</w:t>
      </w: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3817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15.10.2020г</w:t>
      </w: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специалистами организован и проводится цикл мероприятий  для замещающих семей на тему: «Берегите детей!»:</w:t>
      </w:r>
    </w:p>
    <w:p w:rsidR="003817B8" w:rsidRPr="003817B8" w:rsidRDefault="003817B8" w:rsidP="003817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- с целью разъяснения детям опасности игр с огнем, правил предосторожности в обращении с электробытовыми приборами «Защити свой дом от пожара», «Не страшен огонь тому, кто знаком с правилами пожарной безопасности!», «Не оставляйте меня без присмотра!»</w:t>
      </w:r>
    </w:p>
    <w:p w:rsidR="003817B8" w:rsidRPr="003817B8" w:rsidRDefault="003817B8" w:rsidP="003817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- с целью </w:t>
      </w:r>
      <w:r w:rsidRPr="003817B8">
        <w:rPr>
          <w:rFonts w:ascii="Times New Roman" w:eastAsia="Calibri" w:hAnsi="Times New Roman" w:cs="Times New Roman"/>
        </w:rPr>
        <w:t>с</w:t>
      </w:r>
      <w:r w:rsidRPr="003817B8">
        <w:rPr>
          <w:rFonts w:ascii="Georgia" w:eastAsia="Calibri" w:hAnsi="Georgia" w:cs="Times New Roman"/>
          <w:color w:val="000000"/>
          <w:shd w:val="clear" w:color="auto" w:fill="FFFFFF"/>
        </w:rPr>
        <w:t>пособствовать формированию и развитию знаний о гриппе, симптомах болезни и ее профилактике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«Защитись от гриппа»,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- с целью профилактики детского дорожного транспортного травматизма и обеспечения у детей формирования навыков и знаний по соблюдению  Правил дорожного движения «Мал пешеход, ДА ДОРОГ!»,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-с целью недопущения случаев нахождения ребенка в зоне повышенной опасности – железная дорога «Профилактика детского травматизма на железной дороге»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>7 октября 2020г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. в п. Шиткино в МКОУ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Шиткинская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СОШ специалистом ОСЗС проведено групповое занятие с несовершеннолетними подопечными на тему: «О тех, кто рядом». Цель занятия – формирование уважительного отношения к людям.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>22.10.2020г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специалистами ОСЗС для замещающих родителей  и кандидатов в приемные родители организован просмотр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вебинара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на тему «Адаптация подростка в приемной семье». Целью являлось донести до родителей, что в период </w:t>
      </w:r>
      <w:r w:rsidRPr="003817B8">
        <w:rPr>
          <w:rFonts w:ascii="Times New Roman" w:eastAsia="Calibri" w:hAnsi="Times New Roman" w:cs="Times New Roman"/>
          <w:sz w:val="24"/>
          <w:szCs w:val="24"/>
        </w:rPr>
        <w:lastRenderedPageBreak/>
        <w:t>подросткового  созревания у детей формируется чувство взрослости, которое проявляется через стремление независимости и самостоятельности.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В конце октября 2020г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замещающие родители приняли участие в конкурсе фоторабот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«Осень жизни может быть яркой. Специалисты отделения из лучших работ создали фотоколлаж, чтобы поделиться умениями наших замечательных приемных родителей.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06.11.2020г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специалистами отделения организован просмотр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вебинара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на тему: «Ревность между детьми: что с этим делать?</w:t>
      </w:r>
      <w:r w:rsidRPr="003817B8">
        <w:rPr>
          <w:rFonts w:ascii="Arial" w:eastAsia="Calibri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3817B8"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>Вебинар</w:t>
      </w:r>
      <w:proofErr w:type="spellEnd"/>
      <w:r w:rsidRPr="003817B8">
        <w:rPr>
          <w:rFonts w:ascii="Times New Roman" w:eastAsia="Calibri" w:hAnsi="Times New Roman" w:cs="Times New Roman"/>
          <w:color w:val="000000"/>
          <w:shd w:val="clear" w:color="auto" w:fill="FFFFFF"/>
        </w:rPr>
        <w:t> был полезен для родителей, которые уже воспитывают больше, чем одного </w:t>
      </w:r>
      <w:r w:rsidRPr="003817B8"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>ребенка</w:t>
      </w:r>
      <w:r w:rsidRPr="003817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. Для родителей, которые в ожидании младшего члена семьи, для </w:t>
      </w:r>
      <w:proofErr w:type="gramStart"/>
      <w:r w:rsidRPr="003817B8">
        <w:rPr>
          <w:rFonts w:ascii="Times New Roman" w:eastAsia="Calibri" w:hAnsi="Times New Roman" w:cs="Times New Roman"/>
          <w:color w:val="000000"/>
          <w:shd w:val="clear" w:color="auto" w:fill="FFFFFF"/>
        </w:rPr>
        <w:t>тех</w:t>
      </w:r>
      <w:proofErr w:type="gramEnd"/>
      <w:r w:rsidRPr="003817B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кто не может решиться на второго </w:t>
      </w:r>
      <w:r w:rsidRPr="003817B8"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>ребёнка</w:t>
      </w:r>
      <w:r w:rsidRPr="003817B8">
        <w:rPr>
          <w:rFonts w:ascii="Times New Roman" w:eastAsia="Calibri" w:hAnsi="Times New Roman" w:cs="Times New Roman"/>
          <w:color w:val="000000"/>
          <w:shd w:val="clear" w:color="auto" w:fill="FFFFFF"/>
        </w:rPr>
        <w:t> из-за страха </w:t>
      </w:r>
      <w:r w:rsidRPr="003817B8"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>ревности</w:t>
      </w:r>
      <w:r w:rsidRPr="003817B8">
        <w:rPr>
          <w:rFonts w:ascii="Times New Roman" w:eastAsia="Calibri" w:hAnsi="Times New Roman" w:cs="Times New Roman"/>
          <w:color w:val="000000"/>
          <w:shd w:val="clear" w:color="auto" w:fill="FFFFFF"/>
        </w:rPr>
        <w:t> или опасения невозможности «поделить свою любовь», для тех кто имеет собственные </w:t>
      </w:r>
      <w:r w:rsidRPr="003817B8"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>детские</w:t>
      </w:r>
      <w:r w:rsidRPr="003817B8">
        <w:rPr>
          <w:rFonts w:ascii="Times New Roman" w:eastAsia="Calibri" w:hAnsi="Times New Roman" w:cs="Times New Roman"/>
          <w:color w:val="000000"/>
          <w:shd w:val="clear" w:color="auto" w:fill="FFFFFF"/>
        </w:rPr>
        <w:t> обиды на родителей.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>18.11.2020г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. специалистами отделения было организовано мероприятие, посвященное «Всероссийскому дню правовой помощи детям». С соблюдением профилактических мер, связанных с распространением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инфекции, в мероприятии приняли участие приемные родители и их подопечные, достигшие подросткового возраста.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>26.11.2020г.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специалистами отделения организовано мероприятие «Будь со мною рядом, «МАМА», посвященное празднику День матери. С соблюдением профилактических мер, связанных с распространением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инфекции, в мероприятии приняли участие замещающие семьи и семьи, находящиеся в трудной жизненной ситуации.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>26.11.2020г, 27.11.2020г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специалистами отделения совместно со специалистом и  волонтером ТГО «ВДПО» были организованы выезды в общественные места г. Тайшета, в замещающие семьи, в семьи, находящиеся в трудной жизненной ситуации с целью раздачи средств индивидуальной защиты (одноразовые маски) и проведением профилактических бесед на тему противопожарной безопасности.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03.12.2020г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. специалистами отделения организован просмотр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вебинара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на тему: «Профилактика эмоционального выгорания приемных родителей». В мероприятии приняли участие замещающие родители и специалисты отделения, с соблюдением профилактических мер, связанных с распространением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инфекции. А также присоединились замещающие родители, получившие ссылку на личную электронную почту.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10.12.2020г.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специалисты отделения сопровождения замещающих семей совместно с сотрудниками пожарной части №22 ФГКУ «7 ОФПС по Иркутской области» осуществили рейды по замещающим семьям с целью проведения профилактической работы по пожарной безопасности и установки в домах датчиков пожарной сигнализации.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>10.12.2020г.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специалистами отделения организован просмотр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вебинара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на тему «Профилактика суицидального поведения». В мероприятии приняли участие замещающие родители с соблюдением профилактических мер, связанных с распространением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инфекции.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11.12.2020г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во исполнение плана внутриведомственных мероприятий по подготовке и проведению Нового 2021 года специалистами отделения была организована фото-акция «Снежинки добра».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>22.12.2020г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специалисты отделения в новогодних костюмах Деда Мороза, Снегурочки и Снеговика было организовано праздничное мероприятие в п. </w:t>
      </w:r>
      <w:proofErr w:type="gramStart"/>
      <w:r w:rsidRPr="003817B8">
        <w:rPr>
          <w:rFonts w:ascii="Times New Roman" w:eastAsia="Calibri" w:hAnsi="Times New Roman" w:cs="Times New Roman"/>
          <w:sz w:val="24"/>
          <w:szCs w:val="24"/>
        </w:rPr>
        <w:t>Соляная</w:t>
      </w:r>
      <w:proofErr w:type="gram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Тайшетского района для замещающих семей и семей с детьми с ограниченными возможностями здоровья. </w:t>
      </w:r>
      <w:proofErr w:type="gramStart"/>
      <w:r w:rsidRPr="003817B8">
        <w:rPr>
          <w:rFonts w:ascii="Times New Roman" w:eastAsia="Calibri" w:hAnsi="Times New Roman" w:cs="Times New Roman"/>
          <w:sz w:val="24"/>
          <w:szCs w:val="24"/>
        </w:rPr>
        <w:t>Соблюдая меры индивидуальной защиты с детьми проведены конкурсы, игры</w:t>
      </w:r>
      <w:proofErr w:type="gramEnd"/>
      <w:r w:rsidRPr="003817B8">
        <w:rPr>
          <w:rFonts w:ascii="Times New Roman" w:eastAsia="Calibri" w:hAnsi="Times New Roman" w:cs="Times New Roman"/>
          <w:sz w:val="24"/>
          <w:szCs w:val="24"/>
        </w:rPr>
        <w:t>, викторины. Детям были вручены  сладкие новогодние подарки, предоставленные Управлением социальной защиты населения по Тайшетскому району.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            24.12.2020г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. соблюдая меры индивидуальной защиты, специалистами отделения были осуществлены выезды в замещающие семьи по Тайшетскому району с целью поздравления и вручения новогодних подарков детям. Новогодние подарки были предоставлены спонсорами </w:t>
      </w:r>
      <w:proofErr w:type="gramStart"/>
      <w:r w:rsidRPr="003817B8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Русал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«Анодная фабрика».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>25.12.2020г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. специалисты отделения в новогодних костюмах Деда Мороза и Снегурочки поздравили с Новым годом 27 детей из замещающих семей по видео связи. 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  В канун наступления новогодних праздников специалистами отделения проведена информационно-разъяснительная работа с замещающими семьями по правилам пожарной безопасности. Созданы и вручены памятки: «Осторожно Новый год!», «Праздник без неприятностей».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Специалисты отделения продолжают повышать уровень профессиональной компетенции, путем принятия участия в вебинарах, семинарах, конкурсах:           </w:t>
      </w:r>
    </w:p>
    <w:p w:rsidR="003817B8" w:rsidRPr="003817B8" w:rsidRDefault="003817B8" w:rsidP="003817B8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>в апреле 2020 года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два специалиста отделения сопровождения замещающих семей приняли участие в региональном конкурсе статей «Золотое перо» социальных служб России и стали лауреатами конкурса. Статьи публикуются в журнале «Социальное обслуживание». Получены дипломы.</w:t>
      </w:r>
    </w:p>
    <w:p w:rsidR="003817B8" w:rsidRPr="003817B8" w:rsidRDefault="003817B8" w:rsidP="003817B8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в мае 2020года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два специалиста отделения приняли участие в региональном конкурсе авторских масок «Маски – шоу».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</w:t>
      </w:r>
      <w:proofErr w:type="gramStart"/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>17-18 июня 2020г</w:t>
      </w:r>
      <w:r w:rsidRPr="003817B8">
        <w:rPr>
          <w:rFonts w:ascii="Times New Roman" w:eastAsia="Calibri" w:hAnsi="Times New Roman" w:cs="Times New Roman"/>
          <w:sz w:val="24"/>
          <w:szCs w:val="24"/>
        </w:rPr>
        <w:t>. участие в вебинарах,  организованные Уполномоченным по правам ребенка в Иркутской области на тему:</w:t>
      </w:r>
      <w:proofErr w:type="gram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«Ресурсы и возможности кризисной психологии в условиях самоизоляции и карантина», «Нехимические виды зависимости – медицинский аспект информационной безопасности. Угрозы виртуального мира для подрастающего поколения». </w:t>
      </w:r>
    </w:p>
    <w:p w:rsidR="003817B8" w:rsidRPr="003817B8" w:rsidRDefault="003817B8" w:rsidP="003817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>19.06.2020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участие в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вебинаре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«Реализация государственного задания», «Сопровождение несовершеннолетних и семей осуществляющееся в рамках государственного задания».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>23.06.2020г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. заведующая отделением приняла участие в семинаре на тему: «Требования к организации деятельности «Школы приемных родителей» и получила сертификат участника семинара. </w:t>
      </w:r>
    </w:p>
    <w:p w:rsidR="003817B8" w:rsidRPr="003817B8" w:rsidRDefault="003817B8" w:rsidP="003817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>25.06.2020г</w:t>
      </w:r>
      <w:r w:rsidRPr="003817B8">
        <w:rPr>
          <w:rFonts w:ascii="Times New Roman" w:eastAsia="Calibri" w:hAnsi="Times New Roman" w:cs="Times New Roman"/>
          <w:sz w:val="24"/>
          <w:szCs w:val="24"/>
        </w:rPr>
        <w:t>. специалист по социальной работе отделения приняла участие в семинаре на тему: «Организация работы по сопровождению замещающих семей и получила сертификат участника семинара.</w:t>
      </w:r>
    </w:p>
    <w:p w:rsidR="003817B8" w:rsidRPr="003817B8" w:rsidRDefault="003817B8" w:rsidP="003817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>6-8 июля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заведующая отделением приняла участие в презентации лучшей практики учреждения «Тропинка к дому» в работе </w:t>
      </w:r>
      <w:proofErr w:type="gramStart"/>
      <w:r w:rsidRPr="003817B8">
        <w:rPr>
          <w:rFonts w:ascii="Times New Roman" w:eastAsia="Calibri" w:hAnsi="Times New Roman" w:cs="Times New Roman"/>
          <w:sz w:val="24"/>
          <w:szCs w:val="24"/>
        </w:rPr>
        <w:t>интернет-конференции</w:t>
      </w:r>
      <w:proofErr w:type="gram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«Лучшие практики социального сопровождения семей и детей, нуждающихся в социальной помощи». Получен сертификат.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29.07.2020г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. специалисты отделения приняли участие  в </w:t>
      </w:r>
      <w:proofErr w:type="spellStart"/>
      <w:r w:rsidRPr="003817B8">
        <w:rPr>
          <w:rFonts w:ascii="Times New Roman" w:eastAsia="Calibri" w:hAnsi="Times New Roman" w:cs="Times New Roman"/>
          <w:sz w:val="24"/>
          <w:szCs w:val="24"/>
        </w:rPr>
        <w:t>вебинаре</w:t>
      </w:r>
      <w:proofErr w:type="spell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«Навыки будущего замещающим семьям: медиативная среда в семье и социуме»,  Иркутский Центр Медиации.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>С 29 июня по 24 августа 2020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заведующая отделением сопровождения замещающих семей прошла </w:t>
      </w:r>
      <w:proofErr w:type="gramStart"/>
      <w:r w:rsidRPr="003817B8">
        <w:rPr>
          <w:rFonts w:ascii="Times New Roman" w:eastAsia="Calibri" w:hAnsi="Times New Roman" w:cs="Times New Roman"/>
          <w:sz w:val="24"/>
          <w:szCs w:val="24"/>
        </w:rPr>
        <w:t>обучение по программе</w:t>
      </w:r>
      <w:proofErr w:type="gram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повышения квалификации на тему: «Оказание консультативной и информационной поддержки, проведение разъяснительной и просветительской работы для формирования ответственного финансового поведения граждан».            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В октябре 2020г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специалисты отделения приняли участие в вебинарах «Агрессия несовершеннолетних: методы управления и способы помощи», «Разновозрастное детское сообщество как условие социализации детей-сирот», «Гендерные аспекты социализации, самореализации и самоопределения личности в условиях учреждений для детей-сирот», «Личностно ориентированный подход в работе с детьми-сиротами как компонент их успешной социализации».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13.11.2020г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в рамках реализации Комплекса мер Иркутской области «Не остаться равнодушным», направленного на развитие региональной системы </w:t>
      </w:r>
      <w:r w:rsidRPr="003817B8">
        <w:rPr>
          <w:rFonts w:ascii="Times New Roman" w:eastAsia="Calibri" w:hAnsi="Times New Roman" w:cs="Times New Roman"/>
          <w:sz w:val="24"/>
          <w:szCs w:val="24"/>
        </w:rPr>
        <w:lastRenderedPageBreak/>
        <w:t>обеспечения безопасного детства, на 2020-2021г.г. проведено онлайн-мероприятие по трем дополнительным профессиональным программам повышения квалификации. Педагог-психолог отделения получила удостоверение о повышении квалификации по темам: «Управление эмоциями для эффективной работы с детьми», «Служба Медиации в учреждениях для детей. Организационные и содержательные основы», «Предупреждение и разрешение конфликтов с родителями учащихся. Медиативные технологии педагогу».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>23.11.2020г</w:t>
      </w:r>
      <w:r w:rsidRPr="003817B8">
        <w:rPr>
          <w:rFonts w:ascii="Times New Roman" w:eastAsia="Calibri" w:hAnsi="Times New Roman" w:cs="Times New Roman"/>
          <w:sz w:val="24"/>
          <w:szCs w:val="24"/>
        </w:rPr>
        <w:t>. состоялся региональный онлайн – форум приемных родителей, в рамках которого рассмотрены вопросы подготовки к самостоятельной жизни несовершеннолетних, проживающих в замещающих семьях. Приемный родитель приняла участие в форуме с выступлением по теме: «Подготовка своих подопечных к самостоятельной жизни».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>14.12.2020г-18.12.2020г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специалисты отделения прошли </w:t>
      </w:r>
      <w:proofErr w:type="gramStart"/>
      <w:r w:rsidRPr="003817B8">
        <w:rPr>
          <w:rFonts w:ascii="Times New Roman" w:eastAsia="Calibri" w:hAnsi="Times New Roman" w:cs="Times New Roman"/>
          <w:sz w:val="24"/>
          <w:szCs w:val="24"/>
        </w:rPr>
        <w:t>обучение по повышению</w:t>
      </w:r>
      <w:proofErr w:type="gram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квалификации на тему: «Организация работы отделения сопровождения замещающих семей».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16.12.2020г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. социальный педагог отделения приняла участие в семинаре «Обучающий семинар по апробации и внедрению </w:t>
      </w:r>
      <w:proofErr w:type="gramStart"/>
      <w:r w:rsidRPr="003817B8">
        <w:rPr>
          <w:rFonts w:ascii="Times New Roman" w:eastAsia="Calibri" w:hAnsi="Times New Roman" w:cs="Times New Roman"/>
          <w:sz w:val="24"/>
          <w:szCs w:val="24"/>
        </w:rPr>
        <w:t>Конструктора типовой программы сопровождения детей сирот</w:t>
      </w:r>
      <w:proofErr w:type="gramEnd"/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и детей, оставшихся без попечения родителей, лиц из числа детей-сирот и детей, оставшихся без попечения родителей для специалистов Иркутской области».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18.12.2020г</w:t>
      </w: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заведующая, педагог-психолог и 2 специалиста по социальной работе отделения сопровождения замещающих семей приняли участие в областном семинаре «Организация подготовки и сопровождения выпускников государственных образовательных организаций для детей-сирот и детей, оставшихся без попечения родителей, к самостоятельной жизни». Вручены сертификаты о прохождении обучения.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17B8" w:rsidRPr="003817B8" w:rsidRDefault="003817B8" w:rsidP="00381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сопровождение позволяет укрепить уверенность родителей в своих воспитательных воздействиях, содействовать расширению диапазона приемлемых и результативных сре</w:t>
      </w:r>
      <w:proofErr w:type="gramStart"/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самостоятельного решения возникающих проблем и преодоления трудностей.        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своей деятельности мы сталкиваемся </w:t>
      </w:r>
      <w:proofErr w:type="gramStart"/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множеством различных проблем. Это можно связать со временем, в котором мы живем, с инновационными технологиями, которые влияют на развитие детей (телефоны, компьютерные игры, интернет сайты). Время бежит вперед и поэтому специалисты и  родители должны владеть новой информацией, чтобы  идти с ребенком в ногу со временем.</w:t>
      </w:r>
      <w:r w:rsidRPr="003817B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817B8">
        <w:rPr>
          <w:rFonts w:ascii="Times New Roman" w:eastAsia="Calibri" w:hAnsi="Times New Roman" w:cs="Times New Roman"/>
          <w:sz w:val="24"/>
          <w:szCs w:val="24"/>
        </w:rPr>
        <w:t>В связи с этим с</w:t>
      </w: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пециалистами отделения на 2021г. сформированы </w:t>
      </w:r>
      <w:r w:rsidRPr="003817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следующие задачи: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>- продолжить обучение специалистов для дальнейшего использования новых методов в работе, направленных на комфортное проживание несовершеннолетних в семье;</w:t>
      </w:r>
    </w:p>
    <w:p w:rsidR="003817B8" w:rsidRPr="003817B8" w:rsidRDefault="003817B8" w:rsidP="003817B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усилить работу в рамках межведомственного взаимодействия по обмену информацией о замещающих семьях, с целью своевременного оказания помощи; </w:t>
      </w:r>
    </w:p>
    <w:p w:rsidR="003817B8" w:rsidRPr="003817B8" w:rsidRDefault="003817B8" w:rsidP="0038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7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 проведение мероприятий, с целью привлечения общественности к проблемам сиротства с правом ребенка жить и воспитываться в семье.</w:t>
      </w:r>
    </w:p>
    <w:p w:rsidR="003817B8" w:rsidRPr="003817B8" w:rsidRDefault="003817B8" w:rsidP="0038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17B8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3817B8" w:rsidRDefault="003817B8" w:rsidP="000470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Default="00440892" w:rsidP="000470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Default="00440892" w:rsidP="000470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Default="00440892" w:rsidP="000470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tabs>
          <w:tab w:val="left" w:pos="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работы отделения психолого-педагогической помощи семье и детям ОГКУСО «Центр социальной помощи семье   и детям Тайшетского района»</w:t>
      </w:r>
    </w:p>
    <w:p w:rsidR="00440892" w:rsidRPr="00440892" w:rsidRDefault="00440892" w:rsidP="00440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2020 г.</w:t>
      </w:r>
    </w:p>
    <w:p w:rsidR="00440892" w:rsidRPr="00440892" w:rsidRDefault="00440892" w:rsidP="00440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Основной целью отделения психолого-педагогической помощи семье и детям является:</w:t>
      </w:r>
      <w:r w:rsidRPr="00440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мероприятий, направленных на профилактику асоциального и деструктивного поведения подростков и молодежи, поддержка детей, молодежи, семей, находящихся в трудной жизненной ситуации, социально-опасном положении.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Основными задачами отделения являются:</w:t>
      </w:r>
      <w:r w:rsidRPr="00440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мероприятий, направленных на поддержку семей с детьми, находящимися в кризисной ситуации, участие в мероприятиях, организованных и проводимых городскими и районными организациями и учреждениями, направленными на профилактику безнадзорности несовершеннолетних, защите их прав, а также профилактику жестокого обращения с несовершеннолетними;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и устранение причин и фактов социального неблагополучия семей, установление потребности семей в социальной помощи;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Социальное сопровождение семей и детей, нуждающихся в социальной помощи, реабилитации и поддержке по оказанию медицинской, педагогической, психологической, юридической и социальной помощи в целях выявления и устранения причин, послуживших основанием ухудшения условий жизнедеятельности, снижения возможностей самостоятельно обеспечивать свои основные жизненные потребности;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каникулярного отдыха, оздоровления и занятости несовершеннолетних, находящихся в трудной жизненной ситуации и социально опасном положении; 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Социальный патронаж несовершеннолетних, семей с детьми, нуждающихся в социальном обслуживании;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и учет семей с детьми, у которых возникли обстоятельства, ухудшающие или способные ухудшить условия жизнедеятельности, нуждающиеся в социальном обслуживании.</w:t>
      </w:r>
    </w:p>
    <w:p w:rsidR="00440892" w:rsidRPr="00440892" w:rsidRDefault="00440892" w:rsidP="00440892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:rsidR="00440892" w:rsidRPr="00440892" w:rsidRDefault="00440892" w:rsidP="00440892">
      <w:pPr>
        <w:suppressLineNumbers/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408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Отделение психолого-педагогической помощи семье и детям </w:t>
      </w:r>
      <w:r w:rsidRPr="00440892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своей деятельности</w:t>
      </w:r>
      <w:r w:rsidRPr="0044089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440892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руководствуется</w:t>
      </w:r>
      <w:r w:rsidRPr="0044089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  <w:r w:rsidRPr="004408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408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Конвенцией о правах ребенка; Конституцией РФ; Гражданским кодексом РФ; </w:t>
      </w:r>
      <w:r w:rsidRPr="004408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Семейным Кодексом Российской Федерации; </w:t>
      </w: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«Об основах социального обслуживания граждан в Российской Федерации» от 28.12.2013 г.  № 442-ФЗ;</w:t>
      </w:r>
      <w:r w:rsidRPr="004408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24.07.1998 г. № 124-ФЗ «Об основных гарантиях прав ребенка в Российской Федерации»;</w:t>
      </w:r>
      <w:r w:rsidRPr="004408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24.06.1999 года № 120-ФЗ «Об основах системы профилактики безнадзорности и правонарушений несовершеннолетних»;</w:t>
      </w:r>
      <w:proofErr w:type="gramEnd"/>
      <w:r w:rsidRPr="004408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28.07.2006 года № 152-ФЗ «О персональных данных»;</w:t>
      </w:r>
      <w:r w:rsidRPr="004408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социального развития, опеки и попечительства Иркутской области «Об утверждении Порядка предоставления срочных социальных услуг» от 30 декабря 2014 года № 209; Приказом Министерства просвещения РФ от 10 января 2019 г. № 4 «О реализации отдельных вопросов осуществления опеки и попечительства в отношении несовершеннолетних граждан»;</w:t>
      </w:r>
      <w:proofErr w:type="gramEnd"/>
      <w:r w:rsidRPr="004408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18 мая 2009 года № 423 «Об отдельных вопросах осуществления опеки и попечительства в отношении несовершеннолетних граждан»; Постановлением Правительства Иркутской области «О межведомственном взаимодействии исполнительных органов государственной власти Иркутской области» в связи с реализацией полномочий в сфере социального обслуживания граждан в Иркутской области» от 15 декабря 2014 года № 650-пп;</w:t>
      </w:r>
      <w:proofErr w:type="gramEnd"/>
      <w:r w:rsidRPr="004408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Постановлением Правительства Российской Федерации от 24.05.2014 года №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родителей»;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08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Уставом Учреждения, настоящим Положением; иными нормативными правовыми актами.</w:t>
      </w:r>
    </w:p>
    <w:p w:rsidR="00440892" w:rsidRPr="00440892" w:rsidRDefault="00440892" w:rsidP="00440892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обслуживаемой отделением территории находится город Тайшет и 30 муниципальных образований, 18 из которых находится на значительном отдалении от города. Оказанием социальных услуг в отделении на территории Тайшетского района занимаются 15 специалистов по социальной работе, 2 специалиста по социальной работе обеспечивают обслуживание  семей на территории города Тайшета; 2 специалиста по социальной работе обеспечивают обслуживание семей согласно переданным полномочиям 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 опеки и попечительства от 2 июня 2014 года, выявление несовершеннолетних граждан оставшихся без попечения родителей осуществляется при поступлении информации от субъектов системы профилактики и обращении граждан, проживающих на территории Тайшетского района; </w:t>
      </w: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социальный педагог занимается ведением Банка данных семей и несовершеннолетних, находящихся в СОП, курирует работу семей СОП, 1 социальный педагог курирует работу специалистов по семьям, находящимся в трудной жизненной ситуации (ТЖС); 2 педагога-психолога отделения обеспечивают полноценное психологическое сопровождение семей. Юрисконсультом учреждения оказывается необходимая юридическая помощь в виде предоставления консультаций, оформления документов, составления заявлений в суды и организации.   Заведующий отделением непосредственно курирует весь процесс предоставления социальных услуг и его качества. 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40892">
        <w:rPr>
          <w:rFonts w:ascii="Times New Roman" w:eastAsia="Calibri" w:hAnsi="Times New Roman" w:cs="Times New Roman"/>
          <w:b/>
          <w:i/>
          <w:sz w:val="24"/>
          <w:szCs w:val="24"/>
        </w:rPr>
        <w:t>По результатам проведенного анализа работы за 2020 год: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На 01.01.2021 год на сопровождении в отделении психолого-педагогической помощи состоит – 216 семей, в них - 432</w:t>
      </w:r>
      <w:r w:rsidRPr="0044089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40892">
        <w:rPr>
          <w:rFonts w:ascii="Times New Roman" w:eastAsia="Calibri" w:hAnsi="Times New Roman" w:cs="Times New Roman"/>
          <w:sz w:val="24"/>
          <w:szCs w:val="24"/>
        </w:rPr>
        <w:t>ребенка.</w:t>
      </w:r>
    </w:p>
    <w:p w:rsidR="00440892" w:rsidRPr="00440892" w:rsidRDefault="00440892" w:rsidP="004408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4089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1. На учёте Банка Данных Иркутской области «О семьях и несовершеннолетних находящихся в социально опасном положении» состоит – 123 семьи (103 семьи + 20 правонарушителей) в них 226 детей.</w:t>
      </w:r>
      <w:r w:rsidRPr="00440892">
        <w:rPr>
          <w:rFonts w:ascii="Arial" w:eastAsia="Calibri" w:hAnsi="Arial" w:cs="Arial"/>
          <w:sz w:val="24"/>
          <w:szCs w:val="24"/>
        </w:rPr>
        <w:t xml:space="preserve"> </w:t>
      </w:r>
    </w:p>
    <w:p w:rsidR="00440892" w:rsidRPr="00440892" w:rsidRDefault="00440892" w:rsidP="004408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0892">
        <w:rPr>
          <w:rFonts w:ascii="Times New Roman" w:eastAsia="Calibri" w:hAnsi="Times New Roman" w:cs="Times New Roman"/>
          <w:color w:val="000000"/>
          <w:sz w:val="24"/>
          <w:szCs w:val="24"/>
        </w:rPr>
        <w:t>За каждой семьей закреплен специалист по социальной работе - куратор, составлен межведомственный комплексный план индивидуальной профилактической работы, направленный на устранение причин и условий, создавших социально опасное положение в семье.</w:t>
      </w:r>
      <w:r w:rsidRPr="0044089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</w:p>
    <w:p w:rsidR="00440892" w:rsidRPr="00440892" w:rsidRDefault="00440892" w:rsidP="0044089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4089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2. Снято с учета Банка Данных (СОП) – 116 семей, в них 192 ребенок (95 семей + 21 правонарушителей). </w:t>
      </w:r>
    </w:p>
    <w:p w:rsidR="00440892" w:rsidRPr="00440892" w:rsidRDefault="00440892" w:rsidP="0044089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44089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 связи</w:t>
      </w:r>
      <w:r w:rsidRPr="00440892">
        <w:rPr>
          <w:rFonts w:ascii="Times New Roman" w:eastAsia="Calibri" w:hAnsi="Times New Roman" w:cs="Times New Roman"/>
          <w:sz w:val="24"/>
          <w:szCs w:val="24"/>
        </w:rPr>
        <w:t>:  по исправлению несовершеннолетнего – 16</w:t>
      </w:r>
      <w:r w:rsidRPr="0044089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40892">
        <w:rPr>
          <w:rFonts w:ascii="Times New Roman" w:eastAsia="Calibri" w:hAnsi="Times New Roman" w:cs="Times New Roman"/>
          <w:sz w:val="24"/>
          <w:szCs w:val="24"/>
        </w:rPr>
        <w:t>семьи, лишение родительских прав – 26 семьи, переезд за пределы района – 3 семья, с достижением совершеннолетия детей - 3 семьи, в связи с улучшением обстановки в семье – 58 семей, в связи с заключением под стражу н/л – 1, в связи с иными обстоятельствами (эмансипирована) – 1 семья, в связи со смертью родителей – 4, переезд за пределы района</w:t>
      </w:r>
      <w:proofErr w:type="gramEnd"/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н/</w:t>
      </w:r>
      <w:proofErr w:type="gramStart"/>
      <w:r w:rsidRPr="00440892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правонарушитель – 1, с достижением правонарушителя совершеннолетия – 3.</w:t>
      </w:r>
    </w:p>
    <w:p w:rsidR="00440892" w:rsidRPr="00440892" w:rsidRDefault="00440892" w:rsidP="0044089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4089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3. Поставлено на учет в Банк Данных – 49 семей в них 76 детей (36 семей + 13 несовершеннолетних). </w:t>
      </w:r>
    </w:p>
    <w:p w:rsidR="00440892" w:rsidRPr="00440892" w:rsidRDefault="00440892" w:rsidP="0044089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4089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 связи: с ненадлежащим воспитанием и содержанием детей - 36; родители употребляют ПАВ или алкоголь - 31; дети употребляют ПАВ или алкоголь - 1; ребенок совершил правонарушение или преступление - 10; безнадзорность (самовольные уходы) - 4; жестокое обращение с детьми - 1.</w:t>
      </w:r>
    </w:p>
    <w:p w:rsidR="00440892" w:rsidRPr="00440892" w:rsidRDefault="00440892" w:rsidP="0044089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4089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4. </w:t>
      </w:r>
      <w:r w:rsidRPr="00440892">
        <w:rPr>
          <w:rFonts w:ascii="Times New Roman" w:eastAsia="Calibri" w:hAnsi="Times New Roman" w:cs="Times New Roman"/>
          <w:sz w:val="24"/>
          <w:szCs w:val="24"/>
        </w:rPr>
        <w:t>На</w:t>
      </w:r>
      <w:r w:rsidRPr="0044089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учёте раннего этапа неблагополучия состоит – </w:t>
      </w: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93 семьи в них 206 </w:t>
      </w:r>
      <w:r w:rsidRPr="0044089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детей.</w:t>
      </w:r>
    </w:p>
    <w:p w:rsidR="00440892" w:rsidRPr="00440892" w:rsidRDefault="00440892" w:rsidP="0044089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4089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5. Выявлено и поставлено на учёт раннего этапа неблагополучия - 113 семей в них 234 ребенка;</w:t>
      </w:r>
      <w:r w:rsidRPr="0044089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40892" w:rsidRPr="00440892" w:rsidRDefault="00440892" w:rsidP="004408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089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5. Снято с учёта раннего этапа неблагополучия – 95 семей в них 208 детей, из них переведено на учет Банка данных – 29 семьи в них 63 ребенка;</w:t>
      </w:r>
    </w:p>
    <w:p w:rsidR="00440892" w:rsidRPr="00440892" w:rsidRDefault="00440892" w:rsidP="004408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40892">
        <w:rPr>
          <w:rFonts w:ascii="Times New Roman" w:eastAsia="Calibri" w:hAnsi="Times New Roman" w:cs="Times New Roman"/>
          <w:sz w:val="24"/>
          <w:szCs w:val="24"/>
        </w:rPr>
        <w:lastRenderedPageBreak/>
        <w:t>В связи с улучшение ситуации в семье – 61 семей, в них 140 детей; в связи с переездом – 2 семья в ней 3 ребенка; в связи с достижением несовершеннолетним 18 лет – 1 семья, в ней 1 ребенок; в связи с ограничением в родительских правах – 1 семья, в связи со смертью родителя – 1 семья в ней 1 ребенок.</w:t>
      </w:r>
      <w:proofErr w:type="gramEnd"/>
    </w:p>
    <w:p w:rsidR="00440892" w:rsidRPr="00440892" w:rsidRDefault="00440892" w:rsidP="0044089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440892" w:rsidRPr="00440892" w:rsidRDefault="00440892" w:rsidP="0044089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Положению отделения за 2020 г. проведено 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1532</w:t>
      </w: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патронажа семей, с составлением актов обследования, оценкой условий проживания несовершеннолетних, выявлением нужд. Патронаж осуществлялся специалистами по социальной работе с привлечением инспекторов ОДН ОМВД РФ, медицинских работников, администрации образовательных учреждений, специалистов отдела опеки и попечительства.  </w:t>
      </w:r>
    </w:p>
    <w:p w:rsidR="00440892" w:rsidRPr="00440892" w:rsidRDefault="00440892" w:rsidP="0044089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посещения семей с родителями и несовершеннолетними проводились профилактические беседы, психолого-педагогические консультации, консультации по социальным вопросам.</w:t>
      </w:r>
    </w:p>
    <w:p w:rsidR="00440892" w:rsidRPr="00440892" w:rsidRDefault="00440892" w:rsidP="0044089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4089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Оказано консультативной помощи – 564 семьям:</w:t>
      </w:r>
    </w:p>
    <w:p w:rsidR="00440892" w:rsidRPr="00440892" w:rsidRDefault="00440892" w:rsidP="0044089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4089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обеспечение одеждой, наборами продуктов питания, обувью и другими предметами первой необходимости (помощь канцелярскими и школьно-письменными принадлежностями) – 178 семьям;</w:t>
      </w:r>
    </w:p>
    <w:p w:rsidR="00440892" w:rsidRPr="00440892" w:rsidRDefault="00440892" w:rsidP="0044089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4089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оказано содействие в получении и восстановлении документов – 24 семьям;</w:t>
      </w:r>
    </w:p>
    <w:p w:rsidR="00440892" w:rsidRPr="00440892" w:rsidRDefault="00440892" w:rsidP="0044089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4089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другие – 412 семьям.</w:t>
      </w:r>
    </w:p>
    <w:p w:rsidR="00440892" w:rsidRPr="00440892" w:rsidRDefault="00440892" w:rsidP="0044089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посещений с родителями проводятся беседы о вреде алкоголя, о пагубном влиянии их поведения на физическое и психическое здоровье детей, о необходимости уделять детям как можно больше внимания, интересоваться их проблемами и заботами, знать, где и с кем они проводят своё свободное время.</w:t>
      </w:r>
    </w:p>
    <w:p w:rsidR="00440892" w:rsidRPr="00440892" w:rsidRDefault="00440892" w:rsidP="00440892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работы за </w:t>
      </w:r>
      <w:r w:rsidRPr="004408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2020 год</w:t>
      </w: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089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прошли лечение от алкогольной зависимости (кодирование) – 36 родителей. В настоящее время не злоупотребляют спиртные напитки – 28 родителей, вновь стали употреблять спиртные напитки – 8 родителей.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Calibri" w:hAnsi="Times New Roman" w:cs="Times New Roman"/>
          <w:color w:val="000000"/>
          <w:sz w:val="24"/>
          <w:szCs w:val="24"/>
        </w:rPr>
        <w:t>Своевременная помощь в лечении алкогольной зависимости позволили предотвратить лишение родительских прав, так как злоупотребление родителями спиртным – это основная причина семейного неблагополучия.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в семье, где родители прошли лечение от алкогольной зависимости, имеет положительную динамику: родители улучшают жилищно-бытовые условия, надлежащим образом исполняют родительские обязанности, принимают активное участие с несовершеннолетними детьми в проведении мероприятий, контролируют учебный процесс и свободное время препровождения детей, стараются по возможности выполнять данные рекомендации специалистов, посещают клуб родительской грамотности.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Calibri" w:hAnsi="Times New Roman" w:cs="Times New Roman"/>
          <w:b/>
          <w:i/>
          <w:sz w:val="24"/>
          <w:szCs w:val="24"/>
        </w:rPr>
        <w:t>Осуществление деятельности отделения</w:t>
      </w:r>
      <w:r w:rsidRPr="0044089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с переданными отдельными полномочиями органа опеки и попечительства от 2 июня 2014 года, выявление несовершеннолетних граждан оставшихся без попечения родителей осуществляется при поступлении информации от субъектов системы профилактики и обращении граждан, проживающих на территории Тайшетского района.</w:t>
      </w:r>
    </w:p>
    <w:p w:rsidR="00440892" w:rsidRPr="00440892" w:rsidRDefault="00440892" w:rsidP="00440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отчётный период с 01.01.2020 г. по 31.12.2020 г. обследовано 731 несовершеннолетний из 432 семей;</w:t>
      </w:r>
    </w:p>
    <w:p w:rsidR="00440892" w:rsidRPr="00440892" w:rsidRDefault="00440892" w:rsidP="00440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70 несовершеннолетних, из 49 семей остались без попечения родителей на основании: </w:t>
      </w:r>
    </w:p>
    <w:p w:rsidR="00440892" w:rsidRPr="00440892" w:rsidRDefault="00440892" w:rsidP="0044089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Ограничение в родительских правах - </w:t>
      </w:r>
      <w:r w:rsidRPr="004408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13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0892" w:rsidRPr="00440892" w:rsidRDefault="00440892" w:rsidP="0044089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Смерть родителей – </w:t>
      </w:r>
      <w:r w:rsidRPr="004408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23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0892" w:rsidRPr="00440892" w:rsidRDefault="00440892" w:rsidP="0044089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Лишение родительских прав – </w:t>
      </w:r>
      <w:r w:rsidRPr="004408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15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0892" w:rsidRPr="00440892" w:rsidRDefault="00440892" w:rsidP="0044089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Отбывание в местах лишения свободы – 1;</w:t>
      </w:r>
    </w:p>
    <w:p w:rsidR="00440892" w:rsidRPr="00440892" w:rsidRDefault="00440892" w:rsidP="0044089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Оставление несовершеннолетнего в медицинском учреждении – 2;</w:t>
      </w:r>
    </w:p>
    <w:p w:rsidR="00440892" w:rsidRPr="00440892" w:rsidRDefault="00440892" w:rsidP="0044089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Отобрание – 10;</w:t>
      </w:r>
    </w:p>
    <w:p w:rsidR="00440892" w:rsidRPr="00440892" w:rsidRDefault="00440892" w:rsidP="0044089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Розыск – 3;</w:t>
      </w:r>
    </w:p>
    <w:p w:rsidR="00440892" w:rsidRPr="00440892" w:rsidRDefault="00440892" w:rsidP="0044089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оставшегося без попечения – 3.</w:t>
      </w:r>
      <w:proofErr w:type="gramEnd"/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851"/>
        <w:gridCol w:w="2846"/>
        <w:gridCol w:w="2697"/>
        <w:gridCol w:w="2835"/>
      </w:tblGrid>
      <w:tr w:rsidR="00440892" w:rsidRPr="00440892" w:rsidTr="00440892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Pr="0044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</w:t>
            </w:r>
            <w:r w:rsidRPr="0044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44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4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Pr="0044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</w:t>
            </w:r>
            <w:r w:rsidRPr="0044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44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4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</w:tr>
      <w:tr w:rsidR="00440892" w:rsidRPr="00440892" w:rsidTr="00440892">
        <w:trPr>
          <w:trHeight w:val="7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Ограничение в родительских правах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40892" w:rsidRPr="00440892" w:rsidTr="0044089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Смерть родителей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408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440892" w:rsidRPr="00440892" w:rsidTr="00440892">
        <w:trPr>
          <w:trHeight w:val="3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Лишение родительских прав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40892" w:rsidRPr="00440892" w:rsidTr="00440892">
        <w:trPr>
          <w:trHeight w:val="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Отбывание в местах лишения свободы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0892" w:rsidRPr="00440892" w:rsidTr="00440892">
        <w:trPr>
          <w:trHeight w:val="8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Оставление несовершеннолетнего в мед</w:t>
            </w:r>
            <w:proofErr w:type="gramStart"/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чреждении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0892" w:rsidRPr="00440892" w:rsidTr="0044089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Отобрание 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0892" w:rsidRPr="00440892" w:rsidTr="0044089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Самоустранение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40892" w:rsidRPr="00440892" w:rsidTr="0044089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Розыск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0892" w:rsidRPr="00440892" w:rsidTr="0044089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 оставшегося без попечения</w:t>
            </w:r>
            <w:proofErr w:type="gram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0892" w:rsidRPr="00440892" w:rsidTr="0044089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892" w:rsidRPr="00440892" w:rsidRDefault="00440892" w:rsidP="004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40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70</w:t>
            </w:r>
          </w:p>
        </w:tc>
      </w:tr>
    </w:tbl>
    <w:p w:rsidR="00440892" w:rsidRPr="00440892" w:rsidRDefault="00440892" w:rsidP="004408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0892" w:rsidRPr="00440892" w:rsidRDefault="00440892" w:rsidP="004408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       Отчетность об исполнении полномочия опеки и попечительства направляется в министерство социального развития опеки и попечительства Иркутской области ежемесячно до 5 числа следующего за отчетным периодом.</w:t>
      </w:r>
    </w:p>
    <w:p w:rsidR="00440892" w:rsidRPr="00440892" w:rsidRDefault="00440892" w:rsidP="0044089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специалистов отделения психолого-педагогической помощи семье и детям направлена на сохранение, укрепление, статуса благополучной семьи, помощи гражданам в создании в семье атмосферы взаимопонимания и взаимного уважения, благоприятного климата. С целью эффективности проводимой профилактической работы с семьями, специалисты по социальной работе координируют свою деятельность совместно с педагогом-психологом отделения.</w:t>
      </w:r>
    </w:p>
    <w:p w:rsidR="00440892" w:rsidRPr="00440892" w:rsidRDefault="00440892" w:rsidP="0044089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плану работы педагогов-психологов отделения по профилактики предупреждения детской смертности, суицида несовершеннолетних, жестокого обращения с несовершеннолетними проведено:</w:t>
      </w:r>
    </w:p>
    <w:p w:rsidR="00440892" w:rsidRPr="00440892" w:rsidRDefault="00440892" w:rsidP="00440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Групповые тренинги на тему: </w:t>
      </w:r>
    </w:p>
    <w:p w:rsidR="00440892" w:rsidRPr="00440892" w:rsidRDefault="00440892" w:rsidP="00440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«Путь понимания и доверия»;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- Круглый стол «</w:t>
      </w:r>
      <w:proofErr w:type="gramStart"/>
      <w:r w:rsidRPr="00440892">
        <w:rPr>
          <w:rFonts w:ascii="Times New Roman" w:eastAsia="Calibri" w:hAnsi="Times New Roman" w:cs="Times New Roman"/>
          <w:sz w:val="24"/>
          <w:szCs w:val="24"/>
        </w:rPr>
        <w:t>Ответственное</w:t>
      </w:r>
      <w:proofErr w:type="gramEnd"/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892">
        <w:rPr>
          <w:rFonts w:ascii="Times New Roman" w:eastAsia="Calibri" w:hAnsi="Times New Roman" w:cs="Times New Roman"/>
          <w:sz w:val="24"/>
          <w:szCs w:val="24"/>
        </w:rPr>
        <w:t>родительство</w:t>
      </w:r>
      <w:proofErr w:type="spellEnd"/>
      <w:r w:rsidRPr="00440892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- Арт-терапия «Гармонизация детско-родительских отношений»;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- «Мои чувства и переживания»;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Семинар-практикум «Конфликты и пути их преодоления»;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Семинар-практикум «Проблемы юного материнства»;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Семинар-практикум «Эмоциональное благополучие ребенка».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психолого–педагогического просвещения родителей и профилактики суицидального поведения подростков, жестокого обращения с детьми разработаны буклеты, памятки:</w:t>
      </w:r>
      <w:r w:rsidRPr="004408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«Детство без жестокости и насилия»;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«Как предотвратить жестокое обращение с ребенком»;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«Я выбираю жизнь»;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«Понимание – начало согласия»;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«Я родитель!»;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«Управляй своими эмоциями»;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«Поощрение и наказание ребенка в семье»;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«Десять ключей успешного воспитания»;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«Профилактика детского суицида»;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«Я имею право на права»;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«Пути преодоления детско-родительских конфликтов»;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«Профилактика ранней беременности»;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«Особенности воспитания детей с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поведением»;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«Психофизиологические особенности детей»;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«Стили и методы воспитания».</w:t>
      </w:r>
    </w:p>
    <w:p w:rsidR="00440892" w:rsidRPr="00440892" w:rsidRDefault="00440892" w:rsidP="0044089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родителями, чьи дети помещены в госучреждения, педагогом-психологом проводятся беседы, с целью стимулирования изменения прежнего образа жизни в лучшую сторону.</w:t>
      </w:r>
    </w:p>
    <w:p w:rsidR="00440892" w:rsidRPr="00440892" w:rsidRDefault="00440892" w:rsidP="0044089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2020 год в госучреждение помещено – 124</w:t>
      </w:r>
      <w:r w:rsidRPr="004408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несовершеннолетних, в Центр - 75; ОГБУЗ «ТРБ» - 49; возвращено в биологическую семью – 90 несовершеннолетних, в замещающую семью – 4 несовершеннолетних, 11 несовершеннолетних выбыло в госучреждение.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Юрисконсультом отделения за 2020 год предоставлены следующие услуги: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оказана помощь в сборе необходимого пакета документов и составления искового заявления о расторжении брака – 7 семьям;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оказана помощь в сборе необходимого пакета документов и составления искового заявления об оспаривании и установлении отцовства -</w:t>
      </w:r>
      <w:r w:rsidRPr="004408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3 семьям;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проведена консультационная работа по сбору пакета документов и составления искового заявления о лишении родительских прав - 11 семье;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оказана помощь в сборе необходимого пакета документов и составления искового заявления о взыскании алиментов на несовершеннолетних детей -</w:t>
      </w:r>
      <w:r w:rsidRPr="004408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3 семье;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оказана помощь в сборе необходимого пакета документов и составления искового заявления о снятии с регистрационного учета -</w:t>
      </w:r>
      <w:r w:rsidRPr="004408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2 семьям;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оказана помощь в сборе необходимого пакета документов и составления искового заявления о признании постоянного места жительства и предоставлении благоустроенного жилого помещения ребенку-сироте -</w:t>
      </w:r>
      <w:r w:rsidRPr="004408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3 семьям;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52349242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оказана помощь в составлении</w:t>
      </w:r>
      <w:bookmarkEnd w:id="0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дарения долей право собственности несовершеннолетним детям в жилом доме – 1 семье;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оказана помощь в составлении искового заявления о восстановлении в родительских правах – 5 семьям;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оказана помощь в оформлении мер социальной поддержки и пенсии по потери кормильца – 2 семье;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оказана помощь в составлении согласия на заключение договора найма – 2 семьям;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оказана помощь в составлении искового заявления об определении места жительства несовершеннолетнего – 2 семье;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оказана помощь в составлении заявления на выплату ежемесячной выплаты на ребенка от 3 до 7 лет – 5 семьям;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оказана помощь в составлении искового заявления о признании права на получение пособия на погребения – 1 семье;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оказана помощь в составлении искового заявления об уменьшении размера удержания из заработной платы по исполнительному листу – 1 семье.</w:t>
      </w:r>
    </w:p>
    <w:p w:rsidR="00440892" w:rsidRPr="00440892" w:rsidRDefault="00440892" w:rsidP="0044089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отделения приняли участие в межведомственном профилактическом мероприятии, проводимое на территории Тайшетского района: 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«Сохрани ребенку жизнь». Были осуществлены совместные выезды с субъектами систем профилактики по патронажу социально-неблагополучных семей.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проведения межведомственного профилактического мероприятия «Сохрани ребенку жизнь» с 01.01.2020 г. по 13.01.2020 г. было проведено 13 патронажей, выявлено 3 семьи, которые поставлены на профилактический учет в отделение.</w:t>
      </w:r>
    </w:p>
    <w:p w:rsidR="00440892" w:rsidRPr="00440892" w:rsidRDefault="00440892" w:rsidP="004408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требованиями пожарной безопасности при использовании печного отопления,  с понижением температуры и усилением морозов, безопасного нахождения на льду в зимний период, с целью предотвращения гибели детей и оставления несовершеннолетних дома, на улице одних без присмотра взрослых, в связи с наступлением летних каникул специалистами отделения осуществлялся усиленный контроль, за семьями и несовершеннолетними СОП и ТЖС.</w:t>
      </w:r>
      <w:proofErr w:type="gramEnd"/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Специалистами  отделением помощи семье и детям проведены информационно-разъяснительные беседы: </w:t>
      </w:r>
      <w:proofErr w:type="gram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нормах поведения на водных объектах», «Недопущению безнадзорного нахождения несовершеннолетних детей на водных объектах», «Требованиях безопасности при нахождении на объектах транспорта», «Необходимости соблюдения правил дорожного движения, правил поведения в общественных местах», «Рисках оставления несовершеннолетних детей без присмотра взрослых», «Безопасное катание на велосипедах», «Безопасность на воде», «Пожарная безопасность в осенне-зимний период», «Умный пешеход».</w:t>
      </w:r>
      <w:proofErr w:type="gram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данных мероприятий – привлечь внимание родителей и несовершеннолетних детей из многодетных семей; семей, состоящих на учете в Банке данных Иркутской области «О семьях и несовершеннолетних, находящихся в социально опасном положении»; семей, состоящих на профилактическом учете в отделении по недопущению безнадзорного нахождения несовершеннолетних детей, а  также в целях обеспечения безопасность детей. 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отделения разработаны и розданы памятки: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Памятка: «Осторожно: МОРОЗ!»;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 родителям: «Безопасность детей в новогодние каникулы»;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Памятка: «Соблюдайте правила пожарной безопасности в период сильных морозов!»;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Памятка: «Оттепель – выход на лед опасен»;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Памятка: «Инфекции, передающиеся половым путем», «ВИЧ-ИНФЕКЦИИ И СПИДА»;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Памятка: «Профилактика ГРИППА»;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Памятка: «Меры пожарной безопасности с наступлением весенне-летнего периода»;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Памятка: «Родителям об огне»;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Памятка: «Исправная электропроводка – залог безопасного дома!»;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Памятка: «О запрете выжигания сухой травы, стерни в весенне-летний пожароопасный период»;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 для родителей: «Правила дистанционного обучения в связи с мероприятиями повышенной готовности»;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Памятка: «7 шагов по профилактике </w:t>
      </w:r>
      <w:proofErr w:type="spellStart"/>
      <w:r w:rsidRPr="00440892"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инфекции»;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Памятка: «Правила и способы тушения пожаров, действия при возгорании»;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Памятка: «Безопасное пользование бытовыми электроприборами»;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Памятка: «Родителям об охране жизни и здоровья детей!»;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 для родителей: «О безопасности детей!»;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Памятка: «О безопасности детей при катании на велосипедах»;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Памятка: «О мерах пожарной безопасности в осенне-зимний отопительный период»;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Памятка: «Соблюдение правил пожарной безопасности в осенне-зимний период»;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Памятка: «Профилактика ВИЧ/СПИД инфекции»;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Тест: «Что ты знаешь о ВИЧ/СПИД?»;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 юного пешехода: «Правила дорожного движения»;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lastRenderedPageBreak/>
        <w:t>Памятка для несовершеннолетних по правилам дорожного движения «В стране дорожных знаков»;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Памятка: «Правила ношения лицевой маски»;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Памятка: «Телефон горячей линии по </w:t>
      </w:r>
      <w:r w:rsidRPr="00440892">
        <w:rPr>
          <w:rFonts w:ascii="Times New Roman" w:eastAsia="Calibri" w:hAnsi="Times New Roman" w:cs="Times New Roman"/>
          <w:sz w:val="24"/>
          <w:szCs w:val="24"/>
          <w:lang w:val="en-US"/>
        </w:rPr>
        <w:t>COVID</w:t>
      </w:r>
      <w:r w:rsidRPr="00440892">
        <w:rPr>
          <w:rFonts w:ascii="Times New Roman" w:eastAsia="Calibri" w:hAnsi="Times New Roman" w:cs="Times New Roman"/>
          <w:sz w:val="24"/>
          <w:szCs w:val="24"/>
        </w:rPr>
        <w:t>-19 для жителей Иркутской области»;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Памятка: «Безопасное поведение детей на воде в осенне-зимний период»;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Памятка: «Осторожно, тонкий лед!»;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Памятка: «Как поговорить с подростками о ВИЧ инфекции»;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Памятка: «Что необходимо знать подростку о ВИЧ инфекции»;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Памятка: «Безопасность детей в новогодние каникулы», «Пожарная безопасность в быту в зимнее время», «Осторожно, Зима!».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40892" w:rsidRPr="00440892" w:rsidRDefault="00440892" w:rsidP="004408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0892">
        <w:rPr>
          <w:rFonts w:ascii="Times New Roman" w:eastAsia="Calibri" w:hAnsi="Times New Roman" w:cs="Times New Roman"/>
          <w:color w:val="000000"/>
          <w:sz w:val="24"/>
          <w:szCs w:val="24"/>
        </w:rPr>
        <w:t>Специалистами отделения оказывается содействие семьям находящихся в СОП и ТЖС в оформлении мер социальных поддержек; в восстановлении и получении документов на родителей и несовершеннолетних; в приобретении твердого топлива (горбыль).</w:t>
      </w:r>
    </w:p>
    <w:p w:rsidR="00440892" w:rsidRPr="00440892" w:rsidRDefault="00440892" w:rsidP="004408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0892">
        <w:rPr>
          <w:rFonts w:ascii="Times New Roman" w:eastAsia="Calibri" w:hAnsi="Times New Roman" w:cs="Times New Roman"/>
          <w:color w:val="000000"/>
          <w:sz w:val="24"/>
          <w:szCs w:val="24"/>
        </w:rPr>
        <w:t>Специалистами отделения оказано содействие семьям находящихся в СОП и ТЖС в сборе и оформлении документов: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08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на бесплатное питание несовершеннолетних в школе; 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0892">
        <w:rPr>
          <w:rFonts w:ascii="Times New Roman" w:eastAsia="Calibri" w:hAnsi="Times New Roman" w:cs="Times New Roman"/>
          <w:color w:val="000000"/>
          <w:sz w:val="24"/>
          <w:szCs w:val="24"/>
        </w:rPr>
        <w:t>- на выплату ежемесячного пособия на детей в возрасте от 3 до 7 лет;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08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bookmarkStart w:id="1" w:name="_Hlk52293532"/>
      <w:r w:rsidRPr="00440892">
        <w:rPr>
          <w:rFonts w:ascii="Times New Roman" w:eastAsia="Calibri" w:hAnsi="Times New Roman" w:cs="Times New Roman"/>
          <w:color w:val="000000"/>
          <w:sz w:val="24"/>
          <w:szCs w:val="24"/>
        </w:rPr>
        <w:t>на единовременную выплату в размере 10 000 рублей на каждого ребенка в возрасте от 3 до 16 лет</w:t>
      </w:r>
      <w:bookmarkEnd w:id="1"/>
      <w:r w:rsidRPr="0044089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0892">
        <w:rPr>
          <w:rFonts w:ascii="Times New Roman" w:eastAsia="Calibri" w:hAnsi="Times New Roman" w:cs="Times New Roman"/>
          <w:color w:val="000000"/>
          <w:sz w:val="24"/>
          <w:szCs w:val="24"/>
        </w:rPr>
        <w:t>- на единовременную выплату в размере 10 000 рублей на каждого ребенка в возрасте от 16 до 18 лет.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40892" w:rsidRPr="00440892" w:rsidRDefault="00440892" w:rsidP="004408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проведено информирование населения города Тайшета и Тайшетского района: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введении режима функционирования повышенной готовности для территориальной подсистемы Иркутской области, в связи с угрозой возникновения чрезвычайной ситуации, связанной с распространением новой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вызванной 2019 –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nCoV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 опасности новой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механизмах, симптомах и предупреждения заражения;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переходе несовершеннолетних на дистанционное обучение с 06.04.2020 г. в связи с распространением новой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вызванной 2019 –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nCoV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действия режима функционирования повышенной готовности;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необходимости соблюдения Порядка передвижения на территории Иркутской области лиц и режима самоизоляции граждан;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привлечении к административной ответственности граждан за нарушение режима по статье 20.6. «Невыполнение требований норм и правил по предупреждению и ликвидации чрезвычайных ситуаций»;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40892" w:rsidRPr="00440892" w:rsidRDefault="00440892" w:rsidP="004408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08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период с 01.01.2020 г. по 31.12.2020 г. специалистами отделения </w:t>
      </w: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г. Тайшета и Тайшетского района</w:t>
      </w:r>
      <w:r w:rsidRPr="004408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проведено</w:t>
      </w: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46</w:t>
      </w:r>
      <w:r w:rsidRPr="004408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мероприятий.</w:t>
      </w:r>
    </w:p>
    <w:p w:rsidR="00440892" w:rsidRPr="00440892" w:rsidRDefault="00440892" w:rsidP="004408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январе и феврале 2020 г. проведено два профилактических мероприятия направленных на предупреждение детского травматизма, гибели детей на льду и вблизи водных объектов.</w:t>
      </w:r>
    </w:p>
    <w:p w:rsidR="00440892" w:rsidRPr="00440892" w:rsidRDefault="00440892" w:rsidP="004408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мероприятий с родителями (законными представителями), несовершеннолетними была проведена информационно-разъяснительная работа. Каждый родитель (законный представитель) был уведомлен и ознакомлен под подпись об ответственности за жизнь и здоровье детей, недопущении оставления детей без присмотра вблизи водных объектов, об опасности выхода на лед. Каждому родителю вручены памятки. </w:t>
      </w:r>
    </w:p>
    <w:p w:rsidR="00440892" w:rsidRPr="00440892" w:rsidRDefault="00440892" w:rsidP="004408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Памятки и буклеты по профилактике случаев </w:t>
      </w:r>
      <w:proofErr w:type="spellStart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травмирования</w:t>
      </w:r>
      <w:proofErr w:type="spellEnd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гибели детей, по недопущению безнадзорного нахождения несовершеннолетних детей на льду в зимний период был размещены на информационных стендах администраций, школ, детских садах, официальном сайте учреждения.</w:t>
      </w:r>
    </w:p>
    <w:p w:rsidR="00440892" w:rsidRPr="00440892" w:rsidRDefault="00440892" w:rsidP="004408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14 февраля по 18 февраля 2020 года специалистами отделения совместно с социальными педагогами школ на территориях Муниципальных образований Тайшетского района проведена профилактическая неделя по снижению детского дорожно-транспортного травматизма «Безопасность дорожного движения». 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Цель мероприятия: сформировать у детей навыки правильного поведения в нестандартных и опасных ситуациях на дороге и в транспорте, формирование навыков правильного осознанного безопасного поведения детей на дороге. Прививать детям уважение к себе и другим участникам дорожного движения, быть внимательными на дорогах и беречь свою жизнь и здоровье. 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достижения данной цели учащиеся младшего и среднего звена с большим желанием и интересом участвовали в играх и викторинах. Для учащихся старшего звена, организовано и проведено практическое занятие по правилам дорожного движения, были продемонстрированы видеофильмы по теме ПДД. Ребята подготовили сообщения об опасных ситуациях на дороге. 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Материал (памятки) по «Безопасности дорожного движения» размещены на информационных стендах администраций, школ, детских садах.</w:t>
      </w:r>
    </w:p>
    <w:p w:rsidR="00440892" w:rsidRPr="00440892" w:rsidRDefault="00440892" w:rsidP="00440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hd w:val="clear" w:color="auto" w:fill="FFFFFF"/>
        <w:spacing w:after="0" w:afterAutospacing="1" w:line="240" w:lineRule="auto"/>
        <w:ind w:firstLine="709"/>
        <w:jc w:val="both"/>
        <w:rPr>
          <w:rFonts w:ascii="Times New Roman" w:eastAsia="Calibri" w:hAnsi="Times New Roman" w:cs="Times New Roman"/>
          <w:color w:val="181818"/>
          <w:sz w:val="24"/>
          <w:szCs w:val="24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4408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</w:t>
      </w:r>
      <w:r w:rsidRPr="00440892">
        <w:rPr>
          <w:rFonts w:ascii="Times New Roman" w:eastAsia="Calibri" w:hAnsi="Times New Roman" w:cs="Times New Roman"/>
          <w:color w:val="181818"/>
          <w:sz w:val="24"/>
          <w:szCs w:val="24"/>
        </w:rPr>
        <w:t xml:space="preserve">21 февраля по 25 февраля 2020 года </w:t>
      </w:r>
      <w:r w:rsidRPr="004408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специалистами на территориях Муниципальных образований Тайшетского района </w:t>
      </w:r>
      <w:r w:rsidRPr="00440892">
        <w:rPr>
          <w:rFonts w:ascii="Times New Roman" w:eastAsia="Calibri" w:hAnsi="Times New Roman" w:cs="Times New Roman"/>
          <w:color w:val="181818"/>
          <w:sz w:val="24"/>
          <w:szCs w:val="24"/>
        </w:rPr>
        <w:t>проведено мероприятие посвященные «Дню защитника отечества».</w:t>
      </w:r>
    </w:p>
    <w:p w:rsidR="00440892" w:rsidRPr="00440892" w:rsidRDefault="00440892" w:rsidP="00440892">
      <w:pPr>
        <w:shd w:val="clear" w:color="auto" w:fill="FFFFFF"/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Мероприятие проведено с целью,</w:t>
      </w: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408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воспитания у школьников чувства патриотизма, сопричастности к лучшим традициям своей Родины, формирования у детей гордости за славных защитников Отечества. </w:t>
      </w:r>
      <w:r w:rsidRPr="004408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 с интересом приняли участие в викторине на военную тематику «Азбука победы», в ходе мероприятий изучили и обсудили рассказ Николая Внукова «Приказ по 6 полку», о мальчиках совершившие подвиг в военные годы.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08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Мастер-класс по изготовлению военных треугольников, оставил у детей яркое впечатление. Ребята самостоятельно и успешно выполнили задание. Более ловкие и активные ребята приняли участие в спортивных эстафетах. </w:t>
      </w: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завершении мероприятия всем мальчикам вручены открытки и кондитерские изделия «ЧОКО ПАЙ».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рамках реализации плана Национальной стратегии действий в интересах женщин на 2017-2020 гг. с 26.02.2020 г. по 06.03.2020 г. проведено информационно-разъяснительное мероприятие с несовершеннолетними и их законными представителями по профилактике предотвращения ВИЧ/</w:t>
      </w:r>
      <w:proofErr w:type="gram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СПИД-инфекции</w:t>
      </w:r>
      <w:proofErr w:type="gram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40892" w:rsidRPr="00440892" w:rsidRDefault="00440892" w:rsidP="00440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информационно-разъяснительной работы родителям (законным представителям) вручались памятки: «Памятка для подростков и родителей по профилактике ВИЧ-ИНФЕКЦИИ И СПИДА». Родители и законные представители несовершеннолетних ознакомлены с памятками под подпись.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рамках реализации плана Национальной стратегии действий в интересах женщин на 2017-2020 гг. 11.03.2020 г. и 13.03.2020 г. педагогом-психологом и социальным педагогом отделения на территории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Мирнинского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Новобирюсинского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проведено мероприятие, направленное на профилактику ПАВ и алкоголя «Верный выбор сделай сам». Педагогом-психологом с учащимися 5,9,10,11 классов был проведен тренинг «Путь понимания и доверия». С родителями несовершеннолетних проведен семинар-практикум «Трудности и ошибки в семейном воспитании, их причины и пути устранения».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процессе мероприятия с родителями и несовершеннолетними обсуждались вопросы последствий употребления алкоголя и наркотических веществ. Специалистами были предложены варианты отказов от употребления ПАВ и алкоголя.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мероприятия родители были ознакомлены с методами и приемами бесконфликтного общения с детьми, психологическими особенностями каждого возрастного периода ребенка. Родителям была дана возможность с помощью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тренинговых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раскрыть свои положительные внутренние ресурсы, направленные на обогащение семейных ценностей, </w:t>
      </w:r>
      <w:proofErr w:type="gram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родительства, принятие детей родителями.</w:t>
      </w:r>
    </w:p>
    <w:p w:rsidR="00440892" w:rsidRPr="00440892" w:rsidRDefault="00440892" w:rsidP="00440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период с 16.03.2020 г. по 27.03.2020 г. специалистами отделения совместно с представителями местных администраций на территории Тайшетского района проведено профилактическое мероприятие с целью проверки условий проживания на предмет противопожарного состояния и установки автономных противопожарных дымовых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извещателей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(АПИ).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посещения многодетных семей, семей СОП и ТЖС визуально осматривалась целостность электропроводки, исправность отопительных печей и необходимость установления АПИ в жилом помещении. По итогу посещения, специалистами составлялся акт обследования по пожарной безопасности, родителям (законным представителям) под подпись вручались памятки: «Пожарная безопасность в быту в зимнее время», «Исправная электропроводка – залог безопасного дома!», «Памятка для родителей по установлению АПИ».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Во исполнение поручения Министерства социального развития, опеки и попечительства Иркутской области о проведении мероприятия по вопросам борьбы с правонарушениями и преступлениями несовершеннолетних, а также по профилактике социально-значимых заболеваний в подростковой среде. 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40892">
        <w:rPr>
          <w:rFonts w:ascii="Times New Roman" w:eastAsia="Calibri" w:hAnsi="Times New Roman" w:cs="Times New Roman"/>
          <w:sz w:val="24"/>
          <w:szCs w:val="24"/>
        </w:rPr>
        <w:t>По теме мероприятия специалистами отделений разработаны информационные буклеты «Чем опасен СНЮС?», «На крючке у алкоголя», «Курить не модно-модно быть здоровым», «Молодость и наркотики», «Инфекции, передаваемые половым путем», «Последствия самовольных уходов детей», «Не говори «да», если хочешь сказать «нет»», с которыми несовершеннолетние были ознакомлены при посещении семей, также информация была размещена в группе «</w:t>
      </w:r>
      <w:proofErr w:type="spellStart"/>
      <w:r w:rsidRPr="00440892">
        <w:rPr>
          <w:rFonts w:ascii="Times New Roman" w:eastAsia="Calibri" w:hAnsi="Times New Roman" w:cs="Times New Roman"/>
          <w:sz w:val="24"/>
          <w:szCs w:val="24"/>
          <w:lang w:val="en-US"/>
        </w:rPr>
        <w:t>Viber</w:t>
      </w:r>
      <w:proofErr w:type="spellEnd"/>
      <w:r w:rsidRPr="00440892">
        <w:rPr>
          <w:rFonts w:ascii="Times New Roman" w:eastAsia="Calibri" w:hAnsi="Times New Roman" w:cs="Times New Roman"/>
          <w:sz w:val="24"/>
          <w:szCs w:val="24"/>
        </w:rPr>
        <w:t>» для замещающих родителей и на странице учреждения</w:t>
      </w:r>
      <w:proofErr w:type="gramEnd"/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в социальной сети «одноклассники».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эффективного усвоения материала по данной теме специалистами отделения помощи семье и детям и отделением замещающих семей было организовано мероприятие «Мы в ответе за свои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</w:t>
      </w:r>
      <w:proofErr w:type="gram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»с</w:t>
      </w:r>
      <w:proofErr w:type="gram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овместно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представителями ГУФСИН, ОДН ОМВД РФ,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КДНиЗП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Регионального представителя по профилактике социально негативных явлений на 27.03.2020 г. (в период каникул) с несовершеннолетними в возрасте от 13 до 18 лет. Но в связи с распространением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данное мероприятие перенесено на </w:t>
      </w:r>
      <w:r w:rsidRPr="004408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2020 г. 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Во исполнение поручения Министерства социального развития, опеки и попечительства Иркутской области в период с 06.04.2020 г. по 09.04.2020 г. специалистами отделения на территории г. Тайшета и Тайшетского района проведено мероприятие по усилению информирования населения об опасности новой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механизмх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симптомах и предупреждения заражения.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Информационный материал по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был размещен на информационных стендах муниципальных администраций, официальном сайте учреждения, в социальной сети «Одноклассники», в группе «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Viber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 В период с 06.04.2020 г. по 16.04.2020 г. специалистами отделения на территории г. Тайшета и Тайшетского района проведено мероприятие по информированию родителей из семей СОП и ТЖС, о переходе несовершеннолетних на дистанционное обучение в период режима функционирования повышенной готовности в связи с распространением новой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информировании родителям были вручены памятки: «Памятка для родителей на период дистанционного обучения», «7 шагов по профилактике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инфекции».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исполнении Указа Губернатора Иркутской области от 18.03.2020 г. № 59-уг «О введении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ситуаций» с 10.04.2020 г. по 30.04.2020 г. специалистами отделения на территории г. Тайшета и Тайшетского района дистанционно, в очной и заочной форме при соблюдении средств индивидуальной защиты проводилась разъяснительная работа с семьями, </w:t>
      </w:r>
      <w:proofErr w:type="gram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находящимися</w:t>
      </w:r>
      <w:proofErr w:type="gram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трудной жизненной ситуации и социально-опасном положении, состоящих на социальном сопровождении в учреждение, о необходимости соблюдения Порядка передвижения на территории Иркутской области лиц и режима самоизоляции граждан, о привлечении к административной ответственности за нарушение режима по ст. 20.6 «Невыполнение требований норм и правил по предупреждению и ликвидации чрезвычайных ситуаций».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Информационный материал размещен на официальном сайте учреждения, в социальной сети «Одноклассники», в группе «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Viber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Во исполнение поручения Министерства социального развития, опеки и попечительства Иркутской области в период с 18.03.2020 г. по 25.04.2020 г. специалистами отделения с привлечением представителей администраций муниципальных образований и сотрудников МЧС на территории г. Тайшета и Тайшетского района проведено мероприятие по технике пожарной безопасности. В ходе мероприятия в семьях проведены инструктажи по технике пожарной безопасности, о правилах и способах тушения пожаров, действиях при возгорании, возможных последствиях при нарушении требований пожарной безопасности в быту, детской шалости с огнем, безопасному пользованию бытовыми электроприборами. 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с проведенным инструктажем ознакомлены под подпись в «Журнале по технике безопасности». Вручены памятки: «Родителям об огне», «Меры пожарной безопасности», «Исправность электропроводки».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период с 10.04.2020 г. по 24.04.2020 г. специалистами отделения на территории г. Тайшета и Тайшетского района проведено мероприятие «Пожароопасный период». В ходе мероприятия среди многодетных семей и семей, состоящих на сопровождении в учреждении, проведена разъяснительная беседа по правилам пожарной безопасности в весенне-летний период. Вручены памятки: «О запрете выжигания сухой травы, стерни в весенне-летний пожароопасный период», «Меры пожарной безопасности с наступлением весенне-летнего периода».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с памятками ознакомлены под подпись.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В период с 20.04.2020 г. по 30.04.2020 г. специалистами отделения на территории г. Тайшета и Тайшетского района проведено мероприятие по поддержанию Всероссийской акции «Голубь мира». Семьи, состоящие на сопровождении в учреждении, приняли активное участие в данном мероприятии. По 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итогу проведенного мероприятия, был смонтирован видеоролик и размещен на сайте учреждения в социальной сети «Одноклассники», в группе «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Viber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В период с 22.04.2020 г. по 07.05.2020 г. специалистами отделения проведен дистанционный конкурс рисунков «Мы помним! Мы гордимся!» </w:t>
      </w:r>
      <w:proofErr w:type="gram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приуроченный</w:t>
      </w:r>
      <w:proofErr w:type="gram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75-летию Великой Победы среди семей СОП и ТЖС. Выставка рисунков организована в виде презентации и размещена в социальной сети «Одноклассники», в группе «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Viber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При помощи онлайн голосования были определены победители.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проведенного конкурса всем несовершеннолетним были вручены благодарственные письма и сладкий презент.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период с 22.04.2020 г. по 06.05.2020 г. специалистами отделения проведен дистанционный конкурс чтецов, посвященный 75-летию Великой Победы. По итогам собранных видео с чтением стихов, был смонтирован видеоролик и размещен на сайте учреждения в социальной сети «Одноклассники», в группе «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Viber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проведенного конкурса всем несовершеннолетним были вручены благодарственные письма и сладкий презент.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16. 23.04.2020 г. и 15.06.2020 г. специалистами отделения совместно с благотворителями г. Тайшета проведено мероприятие «Поможем вместе». В ходе мероприятия 25 семьям, находящимся в трудной жизненной ситуации и социально-опасном положении, состоящим на сопровождении в отделении, а также 5 многодетным семьям была оказана помощь наборами продуктов питания. Родители и несовершеннолетние были рады предоставленной помощи, в адрес специалистов и благотворителя выражали огромную благодарность за помощь, внимание и понимание трудностей при воспитании и содержании детей.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17. В рамках реализации мероприятий национального проекта «Крепкая семья» специалистами отделения проведено дистанционное мероприятие для родителей и несовершеннолетних: «</w:t>
      </w:r>
      <w:r w:rsidRPr="00440892">
        <w:rPr>
          <w:rFonts w:ascii="Times New Roman" w:eastAsia="Calibri" w:hAnsi="Times New Roman" w:cs="Times New Roman"/>
          <w:color w:val="000000"/>
          <w:sz w:val="24"/>
          <w:szCs w:val="24"/>
        </w:rPr>
        <w:t>Детство без жестокости и насилия», «Я имею право на права» с демонстрацией презентации и вручением памяток: «Права детей в мультиках и сказках», «Жестокое обращение с детьми». Также юрисконсультом отделения проведена демонстрация презентации «Правовая грамотность детей и родителей».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Данные презентации были размещены 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социальной сети «Одноклассники», в группе «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Viber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 мае 2020 г. специалистами отделения на территории г. Тайшета и Тайшетского района проведено мероприятие по выдаче средств индивидуальной защиты (лицевых масок) семьям, состоящим на сопровождении в учреждении (семьи СОП и ТЖС).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мероприятия с родителями и несовершеннолетними проведена разъяснительная работа по соблюдению режима самоизоляции и мерах профилактики новой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 Вручены памятки: «Наденьте маску – защитите себя от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2019-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nCoV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В период с 26 мая по 27 мая 2020 г. специалистами отделения проведен дистанционный сбор музыкальных семейных исполнений, приуроченных к празднику «День детей и родительского счастья. По итогам собранных видео работ, музыкальные исполнения были направлены на конкурс, проводимый в социальных сетях «Всероссийский семейный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Дианой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Гурцкой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хэштег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деньдетейиродительскогосчастья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данные видео работы размещены в группе «Право на семью».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20. В рамках реализации плана Национальной стратегии действий в интересах женщин на 2017-2020 гг. 26.06.2020 г. педагогом-психологом и заведующей отделением на территории г. Тайшета и Тайшетского района проведено дистанционное мероприятие, направленное на укрепление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-детских отношений, профилактику ранней беременности, профилактику инфекций, передаваемых половым путем, </w:t>
      </w:r>
      <w:r w:rsidRPr="00440892">
        <w:rPr>
          <w:rFonts w:ascii="Times New Roman" w:eastAsia="Calibri" w:hAnsi="Times New Roman" w:cs="Times New Roman"/>
          <w:color w:val="000000"/>
          <w:sz w:val="24"/>
          <w:szCs w:val="24"/>
        </w:rPr>
        <w:t>с демонстрацией презентации и вручением памяток: «Родителям подростков это полезно знать», «Что нужно знать о ВИЧ-ИНФЕКЦИИ?»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мероприятия педагогом-психологом прочитана лекция родителям с целью повышения родительской компетентности и разрешения конфликтов.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мероприятия родители были ознакомлены с методами воспитания подростков и методами бесконфликтного общения с детьми, психологическими особенностями трудных подростков. Родителям была дана советы и рекомендации психолога. Также была продемонстрирована презентация по ранней беременности.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В период с 09.06.2020 г. по 19.06.2020 г. специалистами отделения проведено информационно-разъяснительное мероприятие в целях предупреждения фактов травматизма и гибели несовершеннолетних на водных объектах, дорогах и общественных местах при катании на велосипедах. В ходе мероприятия с родителями (законными представителями) и несовершеннолетними проведены инструктажи по технике безопасности при купании, катании на велосипедах, детской шалости с огнем, безопасному пользованию бытовыми электроприборами в быту. 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мероприятия вручены памятки: «Памятка родителям об охране жизни и здоровья детей!», «Памятка для родителей о безопасности детей», «О безопасности детей при катании на велосипедах». Родители (законные представители) с врученными памятками ознакомлены под подпись. 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Информационный материал размещен на официальном сайте учреждения, в социальной сети «Одноклассники», в группе «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Viber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В период с </w:t>
      </w: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16 августа по 19 августа 2020 года специалистами отделения на территориях Муниципальных образований Тайшетского района проведена профилактическая неделя по снижению случаев и гибели детей на воде и водоемах «Безопасность на воде». 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Главная цель мероприятий: выявить у несовершеннолетних уровень знаний по правилам безопасного поведения на воде, сформировать у детей навыки и умения безопасного поведения на воде и водоемах. Научить детей выстраивать причинно-следственные связи, логические цепочки, находить соответствие из предложенных вариантов. Воспитать у детей ценностное отношение к сохранению своей жизни и здоровья, а также окружающих.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достижения данной цели в семьях, проведены различные по форме мероприятия, направленные на предупреждение случаев и гибели детей на воде. Дети из многодетных семей с большим желанием и интересом участвовали в играх и викторине. Для несовершеннолетних организовано и проведено практическое занятие по правилам безопасного поведения на воде и водоемах в виде тестирования.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Через мероприятие дети еще раз повторили правила безопасного поведения на воде, а также узнали много нового и интересного из бесед и иллюстраций. </w:t>
      </w:r>
      <w:r w:rsidRPr="004408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детей чаще знакомить с правилами безопасного поведения на воде, то эти знания усвоятся наиболее прочно и в последствие станут нормой поведения, что приведет к снижению случаев и гибели детей на воде.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Информационные материалы (памятки) по «Безопасности на воде» размещены на сайте учреждения, в социальной сети «Одноклассники», в группе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Viber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«Помощь семье и детям».</w:t>
      </w:r>
    </w:p>
    <w:p w:rsidR="00440892" w:rsidRPr="00440892" w:rsidRDefault="00440892" w:rsidP="00440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23. В рамках реализации клуба родительской грамотности «Семейный круг» 17.08.2020 г. </w:t>
      </w: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проведено онлайн мероприятие (семинар-практикум) на тему: «Конфликты и пути их преодоления» с применением мультимедиа и вручением памяток. </w:t>
      </w:r>
    </w:p>
    <w:p w:rsidR="00440892" w:rsidRPr="00440892" w:rsidRDefault="00440892" w:rsidP="004408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Участниками мероприятия стали 36 родителей г. Тайшета и </w:t>
      </w:r>
      <w:proofErr w:type="spellStart"/>
      <w:r w:rsidRPr="00440892">
        <w:rPr>
          <w:rFonts w:ascii="Times New Roman" w:eastAsia="Calibri" w:hAnsi="Times New Roman" w:cs="Times New Roman"/>
          <w:sz w:val="24"/>
          <w:szCs w:val="24"/>
        </w:rPr>
        <w:t>Тайшетскокого</w:t>
      </w:r>
      <w:proofErr w:type="spellEnd"/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района, из семей находящихся в социально опасном положении и трудной жизненной ситуации. </w:t>
      </w:r>
    </w:p>
    <w:p w:rsidR="00440892" w:rsidRPr="00440892" w:rsidRDefault="00440892" w:rsidP="004408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В ходе семинара-практикума родители были ознакомлены с методами и приемами бесконфликтного общения с детьми, психологическими особенностями каждого возрастного периода. Родителям была дана возможность раскрыть свои положительные внутренние ресурсы, направленные на обогащение семейных ценностей, </w:t>
      </w:r>
      <w:proofErr w:type="gramStart"/>
      <w:r w:rsidRPr="00440892">
        <w:rPr>
          <w:rFonts w:ascii="Times New Roman" w:eastAsia="Calibri" w:hAnsi="Times New Roman" w:cs="Times New Roman"/>
          <w:sz w:val="24"/>
          <w:szCs w:val="24"/>
        </w:rPr>
        <w:t>ответственного</w:t>
      </w:r>
      <w:proofErr w:type="gramEnd"/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родительства, принятие детей родителями, навыки позитивного родительства. Также, точечно были рассмотрены пути разрешения конфликтных ситуаций между «ребенок-ребенок», «родитель-ребенок». </w:t>
      </w:r>
    </w:p>
    <w:p w:rsidR="00440892" w:rsidRPr="00440892" w:rsidRDefault="00440892" w:rsidP="004408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В заключени</w:t>
      </w:r>
      <w:proofErr w:type="gramStart"/>
      <w:r w:rsidRPr="00440892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мероприятия состоялся диалог между психологом и родителями.</w:t>
      </w:r>
    </w:p>
    <w:p w:rsidR="00440892" w:rsidRPr="00440892" w:rsidRDefault="00440892" w:rsidP="00440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Информационный материал размещен в социальной сети «Одноклассники», в группе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Viber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«Помощь семье и детям».</w:t>
      </w:r>
    </w:p>
    <w:p w:rsidR="00440892" w:rsidRPr="00440892" w:rsidRDefault="00440892" w:rsidP="00440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Pr="00440892">
        <w:rPr>
          <w:rFonts w:ascii="Times New Roman" w:eastAsia="Times New Roman" w:hAnsi="Times New Roman" w:cs="Times New Roman"/>
          <w:sz w:val="24"/>
          <w:szCs w:val="24"/>
        </w:rPr>
        <w:t xml:space="preserve">22 августа 2020 г. на территориях муниципальных образований Тайшетского района специалистами отделения совместно с Домом культуры проведено мероприятие, посвященное Дню Государственного флага Российской Федерации. 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Мероприятие проведено с целью, расширения исторических знаний у несовершеннолетних, популяризация государственных символов Российской Федерации, патриотического и гражданского воспитания подростков, формирование у них чувства гордости и любви к своей Родине.</w:t>
      </w:r>
      <w:r w:rsidRPr="00440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892">
        <w:rPr>
          <w:rFonts w:ascii="Times New Roman" w:eastAsia="Times New Roman" w:hAnsi="Times New Roman" w:cs="Times New Roman"/>
          <w:sz w:val="24"/>
          <w:szCs w:val="24"/>
        </w:rPr>
        <w:t xml:space="preserve">В мероприятии приняли участие несовершеннолетние и родители из семей, находящихся в социально опасном положении и трудной жизненной ситуации.   Мероприятие проводилось в три этапа: </w:t>
      </w:r>
    </w:p>
    <w:p w:rsidR="00440892" w:rsidRPr="00440892" w:rsidRDefault="00440892" w:rsidP="00440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892">
        <w:rPr>
          <w:rFonts w:ascii="Times New Roman" w:eastAsia="Times New Roman" w:hAnsi="Times New Roman" w:cs="Times New Roman"/>
          <w:sz w:val="24"/>
          <w:szCs w:val="24"/>
        </w:rPr>
        <w:t xml:space="preserve">1. Фотовыставка «Флаг моего государства»; </w:t>
      </w:r>
    </w:p>
    <w:p w:rsidR="00440892" w:rsidRPr="00440892" w:rsidRDefault="00440892" w:rsidP="00440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892">
        <w:rPr>
          <w:rFonts w:ascii="Times New Roman" w:eastAsia="Times New Roman" w:hAnsi="Times New Roman" w:cs="Times New Roman"/>
          <w:sz w:val="24"/>
          <w:szCs w:val="24"/>
        </w:rPr>
        <w:t xml:space="preserve">2. Мастер класс «Открытка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</w:rPr>
        <w:t>триколор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</w:rPr>
        <w:t xml:space="preserve">»; </w:t>
      </w:r>
    </w:p>
    <w:p w:rsidR="00440892" w:rsidRPr="00440892" w:rsidRDefault="00440892" w:rsidP="00440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892">
        <w:rPr>
          <w:rFonts w:ascii="Times New Roman" w:eastAsia="Times New Roman" w:hAnsi="Times New Roman" w:cs="Times New Roman"/>
          <w:sz w:val="24"/>
          <w:szCs w:val="24"/>
        </w:rPr>
        <w:t>3. Велопробег «Над нами реет флаг России».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892">
        <w:rPr>
          <w:rFonts w:ascii="Times New Roman" w:eastAsia="Times New Roman" w:hAnsi="Times New Roman" w:cs="Times New Roman"/>
          <w:sz w:val="24"/>
          <w:szCs w:val="24"/>
        </w:rPr>
        <w:t xml:space="preserve">Дети и родители с удовольствием приняли участие в соревновании по велогонке. С ответственностью подошли к изготовлению открытки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</w:rPr>
        <w:t>триколор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</w:rPr>
        <w:t xml:space="preserve"> и фотовыставке флага своего государства. </w:t>
      </w: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Праздник сопровождался поднятием </w:t>
      </w:r>
      <w:proofErr w:type="spellStart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триколора</w:t>
      </w:r>
      <w:proofErr w:type="spellEnd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 музыку и словами гимна страны. В руках участников находились большие и маленькие флажки, трехцветные ленты и разноцветные шары. </w:t>
      </w:r>
      <w:r w:rsidRPr="00440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892">
        <w:rPr>
          <w:rFonts w:ascii="Times New Roman" w:eastAsia="Times New Roman" w:hAnsi="Times New Roman" w:cs="Times New Roman"/>
          <w:sz w:val="24"/>
          <w:szCs w:val="24"/>
        </w:rPr>
        <w:t xml:space="preserve">В завершении мероприятия участники конкурсов были награждены грамотами. 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892">
        <w:rPr>
          <w:rFonts w:ascii="Times New Roman" w:eastAsia="Times New Roman" w:hAnsi="Times New Roman" w:cs="Times New Roman"/>
          <w:sz w:val="24"/>
          <w:szCs w:val="24"/>
        </w:rPr>
        <w:t>25. В период с 24 августа по 25 августа 2020 г. специалистами отделения совместно с благотворительным фондом «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</w:rPr>
        <w:t>Матронушка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</w:rPr>
        <w:t>» проведена благотворительная акция «Подари ребенку счастье».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892">
        <w:rPr>
          <w:rFonts w:ascii="Times New Roman" w:eastAsia="Times New Roman" w:hAnsi="Times New Roman" w:cs="Times New Roman"/>
          <w:sz w:val="24"/>
          <w:szCs w:val="24"/>
        </w:rPr>
        <w:t>В ходе проведения акции с целью вручения игрушек ребятишкам, было посещено 20 семей, находящихся в социально-опасном положении и трудной жизненной ситуации, в которых проживает 34 ребенка.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892">
        <w:rPr>
          <w:rFonts w:ascii="Times New Roman" w:eastAsia="Times New Roman" w:hAnsi="Times New Roman" w:cs="Times New Roman"/>
          <w:sz w:val="24"/>
          <w:szCs w:val="24"/>
        </w:rPr>
        <w:t>Сколько радости и восторга было в глазах маленьких детей, когда им вручали игрушки. От данной акции незабываемые эмоции получили все – дети, родители и специалисты Центра.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r w:rsidRPr="00440892">
        <w:rPr>
          <w:rFonts w:ascii="Times New Roman" w:eastAsia="Calibri" w:hAnsi="Times New Roman" w:cs="Times New Roman"/>
          <w:sz w:val="24"/>
          <w:szCs w:val="24"/>
        </w:rPr>
        <w:t>28 августа 2020 г. на территории Николаевского муниципального образования Тайшетского района специалистом отделения психолого-</w:t>
      </w:r>
      <w:r w:rsidRPr="00440892">
        <w:rPr>
          <w:rFonts w:ascii="Times New Roman" w:eastAsia="Calibri" w:hAnsi="Times New Roman" w:cs="Times New Roman"/>
          <w:sz w:val="24"/>
          <w:szCs w:val="24"/>
        </w:rPr>
        <w:lastRenderedPageBreak/>
        <w:t>педагогической помощи семье и детям совместно с представителями администрации проведено мероприятие, посвященное окончанию лета.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Мероприятие проведено с целью воспитания у детей чувства товарищества, взаимовыручки, </w:t>
      </w:r>
      <w:proofErr w:type="spellStart"/>
      <w:r w:rsidRPr="00440892">
        <w:rPr>
          <w:rFonts w:ascii="Times New Roman" w:eastAsia="Calibri" w:hAnsi="Times New Roman" w:cs="Times New Roman"/>
          <w:sz w:val="24"/>
          <w:szCs w:val="24"/>
        </w:rPr>
        <w:t>дисциплинарности</w:t>
      </w:r>
      <w:proofErr w:type="spellEnd"/>
      <w:r w:rsidRPr="00440892">
        <w:rPr>
          <w:rFonts w:ascii="Times New Roman" w:eastAsia="Calibri" w:hAnsi="Times New Roman" w:cs="Times New Roman"/>
          <w:sz w:val="24"/>
          <w:szCs w:val="24"/>
        </w:rPr>
        <w:t>. А также создать положительную эмоциональную атмосферу для детей перед началом учебного года.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440892">
        <w:rPr>
          <w:rFonts w:ascii="Times New Roman" w:eastAsia="Calibri" w:hAnsi="Times New Roman" w:cs="Times New Roman"/>
          <w:sz w:val="24"/>
          <w:szCs w:val="24"/>
        </w:rPr>
        <w:t>Программа данного мероприятие сопровождалось детскими песнями, включало в себя: викторины и подвижные игры.</w:t>
      </w:r>
      <w:proofErr w:type="gramEnd"/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Участниками мероприятия стали дети из семей, находящихся в социально опасном положении и трудной жизненной ситуации. 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408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Приняв участие в спортивных играх и конкурсах, дети познавательно и весело провели свое свободное время, ответили на вопросы викторин «Летние деньки», «Герои сказок», посоревновались в ловкости и сноровке на эстафете, угадали рифму в игре «Доскажи словечко». 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заключение мероприятия дети </w:t>
      </w:r>
      <w:r w:rsidRPr="00440892">
        <w:rPr>
          <w:rFonts w:ascii="Times New Roman" w:eastAsia="Calibri" w:hAnsi="Times New Roman" w:cs="Times New Roman"/>
          <w:sz w:val="24"/>
          <w:szCs w:val="24"/>
        </w:rPr>
        <w:t>были награждены сладкими призами.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0892" w:rsidRPr="00440892" w:rsidRDefault="00440892" w:rsidP="004408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27. 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клуба родительской грамотности «Семейный круг» 01.09.2020 г. педагогом-психологом отделения </w:t>
      </w: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проведено онлайн мероприятие (семинар-практикум) на тему «Проблемы юного материнства», разработана памятка с рекомендациями родителям и будущим молодым мамам. </w:t>
      </w:r>
    </w:p>
    <w:p w:rsidR="00440892" w:rsidRPr="00440892" w:rsidRDefault="00440892" w:rsidP="004408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Участниками мероприятия стали 32 родителя г. Тайшета и </w:t>
      </w:r>
      <w:proofErr w:type="spellStart"/>
      <w:r w:rsidRPr="00440892">
        <w:rPr>
          <w:rFonts w:ascii="Times New Roman" w:eastAsia="Calibri" w:hAnsi="Times New Roman" w:cs="Times New Roman"/>
          <w:sz w:val="24"/>
          <w:szCs w:val="24"/>
        </w:rPr>
        <w:t>Тайшетскокого</w:t>
      </w:r>
      <w:proofErr w:type="spellEnd"/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района. </w:t>
      </w:r>
    </w:p>
    <w:p w:rsidR="00440892" w:rsidRPr="00440892" w:rsidRDefault="00440892" w:rsidP="004408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Цель семинара-практикума: профилактика ранней беременности.</w:t>
      </w:r>
    </w:p>
    <w:p w:rsidR="00440892" w:rsidRPr="00440892" w:rsidRDefault="00440892" w:rsidP="0044089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В результате проведенного семинара-практикума были решены следующие задачи:</w:t>
      </w:r>
    </w:p>
    <w:p w:rsidR="00440892" w:rsidRPr="00440892" w:rsidRDefault="00440892" w:rsidP="0044089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Знакомство с основными факторами риска подростковой беременности и факторами, их снижающими; </w:t>
      </w:r>
    </w:p>
    <w:p w:rsidR="00440892" w:rsidRPr="00440892" w:rsidRDefault="00440892" w:rsidP="0044089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Формирование ответственного родительства, материнства, отношения к своему здоровью. </w:t>
      </w:r>
    </w:p>
    <w:p w:rsidR="00440892" w:rsidRPr="00440892" w:rsidRDefault="00440892" w:rsidP="004408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Участники мероприятия получили полезную информацию по теме проблемы юного материнства и профилактике ранней беременности. А также родители юных беременных получили рекомендации психолога, как правильно себя вести с беременным подростком «Если это случилось…». 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Лекция о проблемах юного материнства и памятка «Профилактика ранней беременности» были размещены в приложении </w:t>
      </w:r>
      <w:proofErr w:type="spellStart"/>
      <w:r w:rsidRPr="00440892">
        <w:rPr>
          <w:rFonts w:ascii="Times New Roman" w:eastAsia="Calibri" w:hAnsi="Times New Roman" w:cs="Times New Roman"/>
          <w:sz w:val="24"/>
          <w:szCs w:val="24"/>
        </w:rPr>
        <w:t>мессенджер</w:t>
      </w:r>
      <w:proofErr w:type="spellEnd"/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0892">
        <w:rPr>
          <w:rFonts w:ascii="Times New Roman" w:eastAsia="Calibri" w:hAnsi="Times New Roman" w:cs="Times New Roman"/>
          <w:sz w:val="24"/>
          <w:szCs w:val="24"/>
          <w:lang w:val="en-US"/>
        </w:rPr>
        <w:t>Viber</w:t>
      </w:r>
      <w:proofErr w:type="spellEnd"/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«Помощь семье и детям». 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bookmarkStart w:id="2" w:name="_Hlk59525128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наступлением осенне-зимнего периода и возрастанием количества возгораний в жилом секторе. </w:t>
      </w:r>
      <w:proofErr w:type="gram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складывающейся обстановки, а также в целях обследования противопожарного состояния домовладений (квартир) на предмет их готовности к осенне-зимнему пожароопасному периоду с 4 сентября по 10 сентября 2020 года специалистами отделения совместно с сотрудниками МЧС проведена профилактическая неделя, направленная на исключение причин и условий, способствующих возникновению пожаров и гибели детей от них.</w:t>
      </w:r>
      <w:proofErr w:type="gram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 этом акцент в этой работе сделан на наиболее уязвимые социальные группы – многодетные семьи, семьи, находящиеся в социально-опасном положении и трудной жизненной ситуации. 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посещении семей специалистами Центра и сотрудниками МЧС были составлены акты обследования по пожарной безопасности, даны рекомендации по устранению выявленных замечаний. С родителями и несовершеннолетними проведен инструктаж по технике пожарной безопасности, о правилах и способах тушения пожаров, действия при возгорании, возможных последствиях при нарушении требований пожарной безопасности в быту, детской шалости с огнем, безопасному пользованию бытовыми электроприборами.  Вручены памятки: «О мерах пожарной безопасности в осенне-зимний отопительный период», «Соблюдение правил пожарной безопасности в осенне-зимний период».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Родители (законные представители) с инструктажем и памятками ознакомлены под подпись. 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Информационный материал (памятки) «О мерах и соблюдении правил пожарной безопасности в осенне-зимний период» размещены на сайте учреждения, в социальной сети «Одноклассники», в группе </w:t>
      </w:r>
      <w:proofErr w:type="spellStart"/>
      <w:r w:rsidRPr="00440892">
        <w:rPr>
          <w:rFonts w:ascii="Times New Roman" w:eastAsia="Calibri" w:hAnsi="Times New Roman" w:cs="Times New Roman"/>
          <w:sz w:val="24"/>
          <w:szCs w:val="24"/>
          <w:lang w:val="en-US"/>
        </w:rPr>
        <w:t>Viber</w:t>
      </w:r>
      <w:proofErr w:type="spellEnd"/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«Помощь семье и детям».    </w:t>
      </w:r>
    </w:p>
    <w:bookmarkEnd w:id="2"/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29. В рамках реализации плана Национальной стратегии действий в интересах женщин на 2017-2020 гг. 11 сентября 2020 года специалистами отделения проведено мероприятие по профилактике ВИЧ/</w:t>
      </w:r>
      <w:proofErr w:type="gram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СПИД-инфекции</w:t>
      </w:r>
      <w:proofErr w:type="gram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Участниками мероприятия стали несовершеннолетние из семей, находящихся в социально-опасном положении и трудной жизненной ситуации.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Мероприятие проведено с целью привлечения внимания подростков к проблеме ВИЧ/СПИДа, пропаганды здорового образа жизни среди молодежи и формирование ответственного отношения к своему здоровью. При проведении мероприятия были соблюдены все меры предосторожности в связи с распространением </w:t>
      </w:r>
      <w:proofErr w:type="spellStart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мероприятия с несовершеннолетними проводилась беседа, которая сопровождалась мультимедийной презентацией. Все подростки приняли активное участие в обсуждении проблемы. Узнали о том, что по статистике Иркутская область входит в число регионов с высоким уровнем зараженности населения ВИЧ-инфекцией (42,4 случая на 100 тысяч населения). Причем опасность заражения этой инфекцией, к несчастью, есть у многих. 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Мероприятие прошло интересно, с большой активностью и заинтересованностью ребят. Ребята пришли к выводу, что необходимо соблюдать здоровый образ жизни с целью профилактики ВИЧ – инфекции и что распространение СПИДа является проблемой социальной безопасности, которая может затронуть любого человека.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полученных знаний несовершеннолетние прошли тест: «Что ты знаешь о ВИЧ/СПИД?», просмотрели видеофильм «Разговор с вирусом», раскрасили символику ВИЧ/СПИД (красная лента).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занятия участники пришли к выводу, что в современном мире быть здоровым наоборот - </w:t>
      </w:r>
      <w:proofErr w:type="gramStart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</w:t>
      </w:r>
      <w:proofErr w:type="gramEnd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модно.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по открытому мероприятию, был размещен в приложении </w:t>
      </w:r>
      <w:proofErr w:type="spellStart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</w:t>
      </w:r>
      <w:proofErr w:type="spellEnd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Viber</w:t>
      </w:r>
      <w:proofErr w:type="spellEnd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«Помощь семье и детям».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30. 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15 августа по 15 сентября 2020 г. на территории г. Тайшета и Тайшетского района специалистами отделения совместно с предпринимателями г. Тайшета, представителем Тайшетского городского суда и представителем ВДПО г. Тайшета проведено мероприятие «Собери ребенка </w:t>
      </w:r>
      <w:proofErr w:type="gram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 Несовершеннолетним из семей, находящихся в трудной жизненной ситуации и социально-опасном положении, была оказана помощь в виде предоставления портфелей и папок с набором школьно-письменных и канцелярских принадлежностей.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31. 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сентября 2020 г. в рамках реализации Комплекса мер Иркутской области «Не остаться равнодушным», направленного на развитие региональной системы обеспечения безопасного детства, специалистами отделения </w:t>
      </w: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г. Тайшета и Тайшетского района провели игру-викторину по правилам дорожного движения «Умный пешеход». 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Участниками мероприятия стали несовершеннолетние в возрасте от 8 до 13 лет из семей, находящихся в социально-опасном и трудной жизненной ситуации. </w:t>
      </w:r>
      <w:proofErr w:type="gramEnd"/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Мероприятие проведено с целью формирования представления детей о правилах безопасного поведения на дороге. Задача мероприятия: научить несовершеннолетних понимать сигналы светофора, различать дорожные знаки (запрещающие, предупреждающие); развить у ребят координацию, понимание, </w:t>
      </w: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наблюдательность, качества необходимые для безопасного поведения на улице; воспитать у детей чувство ответственности за личную безопасность, ценностное отношение к своему здоровью и жизни. 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напомнили участникам, как правильно переходить проезжую часть, какие меры безопасности нужно соблюдать при движении вблизи проезжей части, рассказали об опасных ситуациях, которые могут возникнуть на дороге, и как их можно избежать. Особое внимание было уделено использованию светоотражающих элементов на одежде и аксессуарах людей, на колясках, велосипедах и иных индивидуальных средствах мобильности в темное время суток.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Юные участники дорожного движения активно участвовали в игре-викторине, охотно отвечали на вопросы, смотрели увлекательный современный фильм, также вспомнили все виды транспортных средств из мультфильмов. Обыгрывая различные дорожные ситуации, ребята на практике убедились, как важно быть грамотными, внимательными и </w:t>
      </w:r>
      <w:proofErr w:type="spellStart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взаимовежливыми</w:t>
      </w:r>
      <w:proofErr w:type="spellEnd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участниками дорожного движения.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завершение мероприятия специалисты вручили ребятам тематические памятки и небольшой презент.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по открытому мероприятию, был размещен в приложении </w:t>
      </w:r>
      <w:proofErr w:type="spellStart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</w:t>
      </w:r>
      <w:proofErr w:type="spellEnd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Viber</w:t>
      </w:r>
      <w:proofErr w:type="spellEnd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«Помощь семье и детям».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32. </w:t>
      </w:r>
      <w:proofErr w:type="gramStart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с 13 октября по 16 октября 2020 г. в рамках реализации Комплекса мер Иркутской области «Не остаться равнодушным», направленного на развитие региональной системы обеспечения безопасного детства, специалистами отделения психолого-педагогической помощи семье и детям (ОГКУСО «Центр социальной помощи семье и детям Тайшетского района») на территории г. Тайшета и Тайшетского района была организована выставка рисунков по противопожарной тематике «Пожарная безопасность</w:t>
      </w:r>
      <w:proofErr w:type="gramEnd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глазами детей». Рисунки выполнены с использованием различных материалов: цветные карандаши, фломастеры, акварель, гуашь.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удовольствием откликнулись на идею проведения выставки рисунков по теме «пожарная безопасность». Ребята с большим энтузиазмом рисовали пожарные машины, которые мчатся к горящему дому, лесу; не остались без внимания и пожарные, они на детских рисунках выглядели по-особенному героически. Порадовало, что многие дети дошкольного возраста знают телефон пожарной охраны «101», они его указывали на своих рисунках. Всё это помогает ребятам усвоить простую истину: «С огнём шутки плохи!» Так мы защищаем детей от опасностей повседневной жизни.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Выставка рисунков была размещена в социальной сети «Одноклассники», в группе </w:t>
      </w:r>
      <w:proofErr w:type="spellStart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Viber</w:t>
      </w:r>
      <w:proofErr w:type="spellEnd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«Помощь семье и детям».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33. </w:t>
      </w:r>
      <w:r w:rsidRPr="00440892">
        <w:rPr>
          <w:rFonts w:ascii="Times New Roman" w:eastAsia="Calibri" w:hAnsi="Times New Roman" w:cs="Times New Roman"/>
          <w:sz w:val="24"/>
          <w:szCs w:val="24"/>
        </w:rPr>
        <w:t>С 19 октября по 23 октября 2020 г. специалистом отделения психолого-педагогической помощи семье и детям (ОГКУСО «Центр социальной помощи семье и детям Тайшетского района») совместно с педагогами МКОУ Николаевской СОШ на территории Николаевского МО проведена тематическая неделя здоровья.</w:t>
      </w:r>
    </w:p>
    <w:p w:rsidR="00440892" w:rsidRPr="00440892" w:rsidRDefault="00440892" w:rsidP="0044089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Каждый день недели, начинался с игровой зарядки для создания положительно-эмоционального настроя детей. </w:t>
      </w:r>
      <w:proofErr w:type="gramStart"/>
      <w:r w:rsidRPr="00440892">
        <w:rPr>
          <w:rFonts w:ascii="Times New Roman" w:eastAsia="Calibri" w:hAnsi="Times New Roman" w:cs="Times New Roman"/>
          <w:sz w:val="24"/>
          <w:szCs w:val="24"/>
        </w:rPr>
        <w:t>Классными руководителями были оформлены консультации и рекомендации для родителей, по данной тематики.</w:t>
      </w:r>
      <w:proofErr w:type="gramEnd"/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На информационных стендах были размещены плакаты: «Правильное питание – залог здоровья», «Мы за здоровый образ жизни», «Правила здорового питания».</w:t>
      </w:r>
    </w:p>
    <w:p w:rsidR="00440892" w:rsidRPr="00440892" w:rsidRDefault="00440892" w:rsidP="0044089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Ребята узнали много нового и интересного о своём организме, о «помощниках здоровья», об оздоровительных мероприятиях, о взаимосвязи здоровья и питания. Через проведённое мероприятие, дети получили и закрепили свои знания о здоровом </w:t>
      </w:r>
      <w:r w:rsidRPr="0044089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образе жизни. Проведённая работа в рамках тематической недели дала положительные результаты в оздоровлении и формировании поведенческих навыков здорового образа жизни школьников. </w:t>
      </w:r>
    </w:p>
    <w:p w:rsidR="00440892" w:rsidRPr="00440892" w:rsidRDefault="00440892" w:rsidP="00440892">
      <w:pPr>
        <w:spacing w:after="0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</w:p>
    <w:p w:rsidR="00440892" w:rsidRPr="00440892" w:rsidRDefault="00440892" w:rsidP="0044089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34. </w:t>
      </w:r>
      <w:proofErr w:type="gramStart"/>
      <w:r w:rsidRPr="004408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период с 26 октября по 3 ноября 2020 года в целях повышения эффективности принимаемых мер по предотвращению распространения новой </w:t>
      </w:r>
      <w:proofErr w:type="spellStart"/>
      <w:r w:rsidRPr="004408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коронавирусной</w:t>
      </w:r>
      <w:proofErr w:type="spellEnd"/>
      <w:r w:rsidRPr="004408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инфекции (</w:t>
      </w:r>
      <w:r w:rsidRPr="0044089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COVID</w:t>
      </w:r>
      <w:r w:rsidRPr="004408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-19) на территориях Муниципальных образований Тайшетского района специалистами отделения психолого-педагогической помощи семье и детям (ОГКУСО «Центр социальной помощи семье и детям Тайшетского района») проведена информационно-разъяснительная работа с населением по правильному, а также обязательному ношению лицевых масок гражданами.</w:t>
      </w:r>
      <w:proofErr w:type="gramEnd"/>
    </w:p>
    <w:p w:rsidR="00440892" w:rsidRPr="00440892" w:rsidRDefault="00440892" w:rsidP="00440892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4089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ходе мероприятия, родители (законные представители) и несовершеннолетние ознакомлены под подпись с правилами ношения лицевых масок. Вручены памятки: «Правила ношения лицевой маски», «Телефон горячей линии по </w:t>
      </w:r>
      <w:r w:rsidRPr="004408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COVID</w:t>
      </w:r>
      <w:r w:rsidRPr="0044089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-19 для жителей Иркутской области».</w:t>
      </w:r>
    </w:p>
    <w:p w:rsidR="00440892" w:rsidRPr="00440892" w:rsidRDefault="00440892" w:rsidP="00440892">
      <w:pPr>
        <w:spacing w:after="160" w:line="259" w:lineRule="auto"/>
        <w:ind w:firstLine="709"/>
        <w:jc w:val="both"/>
        <w:rPr>
          <w:rFonts w:ascii="Calibri" w:eastAsia="Calibri" w:hAnsi="Calibri" w:cs="Times New Roman"/>
          <w:noProof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Информационный материал (памятки) размещены на сайте учреждения, в социальной сети «Одноклассники», в группе </w:t>
      </w:r>
      <w:proofErr w:type="spellStart"/>
      <w:r w:rsidRPr="00440892">
        <w:rPr>
          <w:rFonts w:ascii="Times New Roman" w:eastAsia="Calibri" w:hAnsi="Times New Roman" w:cs="Times New Roman"/>
          <w:sz w:val="24"/>
          <w:szCs w:val="24"/>
          <w:lang w:val="en-US"/>
        </w:rPr>
        <w:t>Viber</w:t>
      </w:r>
      <w:proofErr w:type="spellEnd"/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«Помощь семье и детям», на информационных стендах администраций Муниципальных образований.</w:t>
      </w:r>
      <w:r w:rsidRPr="00440892">
        <w:rPr>
          <w:rFonts w:ascii="Calibri" w:eastAsia="Calibri" w:hAnsi="Calibri" w:cs="Times New Roman"/>
          <w:noProof/>
          <w:sz w:val="24"/>
          <w:szCs w:val="24"/>
        </w:rPr>
        <w:t xml:space="preserve"> </w:t>
      </w:r>
    </w:p>
    <w:p w:rsidR="00440892" w:rsidRPr="00440892" w:rsidRDefault="00440892" w:rsidP="0044089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noProof/>
          <w:sz w:val="24"/>
          <w:szCs w:val="24"/>
        </w:rPr>
        <w:t xml:space="preserve">35. </w:t>
      </w: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12 ноября 2020 года специалистом отделения психолого-педагогической помощи семье и детям (ОГКУСО «Центр социальной помощи семье и детям Тайшетского района») на территории Николаевского МО был проведён тематический час «Правила движения достойны уважения!» посвящённый Всемирному Дню памяти жертв ДТП. </w:t>
      </w:r>
    </w:p>
    <w:p w:rsidR="00440892" w:rsidRPr="00440892" w:rsidRDefault="00440892" w:rsidP="0044089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Тематический час был построен в виде информационно-разъяснительной беседы. Проведен блиц-опрос на знание ПДД, рассмотрены ситуации из жизни детей, оказавшихся в ДТП. Ребята приняли активное участие в разговоре, высказывали своё мнение о ситуациях на дорогах на сегодняшний день. </w:t>
      </w:r>
    </w:p>
    <w:p w:rsidR="00440892" w:rsidRPr="00440892" w:rsidRDefault="00440892" w:rsidP="0044089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Дети получили и усвоили дополнительные знания о правилах поведения на дороге, научились применять полученные знания о правилах дорожного движения в играх, инсценировках, в повседневной жизни. </w:t>
      </w:r>
    </w:p>
    <w:p w:rsidR="00440892" w:rsidRPr="00440892" w:rsidRDefault="00440892" w:rsidP="0044089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36. </w:t>
      </w:r>
      <w:proofErr w:type="gramStart"/>
      <w:r w:rsidRPr="00440892">
        <w:rPr>
          <w:rFonts w:ascii="Times New Roman" w:eastAsia="Calibri" w:hAnsi="Times New Roman" w:cs="Times New Roman"/>
          <w:sz w:val="24"/>
          <w:szCs w:val="24"/>
        </w:rPr>
        <w:t>В период с 16 ноября по 19 ноября 2020 года специалистами отделения психолого-педагогической помощи семье и детям (ОГКУСО «Центр социальной помощи семье и детям Тайшетского района») совместно с социальными педагогами школ на территории г. Тайшета и Тайшетского района с несовершеннолетними проведен тематический час по правовой помощи и конкурс рисунков «Я рисую свои права!» приуроченный к Всемирному дню правовой помощи детям.</w:t>
      </w:r>
      <w:proofErr w:type="gramEnd"/>
    </w:p>
    <w:p w:rsidR="00440892" w:rsidRPr="00440892" w:rsidRDefault="00440892" w:rsidP="0044089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П</w:t>
      </w: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роведенное мероприятие, приуроченное к Всероссийскому Дню правовой помощи детям, позволило сформировать у несовершеннолетних основы политической культуры, гражданской зрелости. Привить первичные знания в сфере права, повысить уровень правовой культуры, определить практические потребности детей в знаниях и навыках, необходимых для полноценного участия в демократическом процессе, развить у ребят творческие способности и интерес к законодательству.</w:t>
      </w: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В завершение тематического часа детям были вручены памятки «Ребенок имеет право!».</w:t>
      </w:r>
    </w:p>
    <w:p w:rsidR="00440892" w:rsidRPr="00440892" w:rsidRDefault="00440892" w:rsidP="00440892">
      <w:pPr>
        <w:spacing w:after="0"/>
        <w:ind w:firstLine="709"/>
        <w:jc w:val="both"/>
        <w:rPr>
          <w:rFonts w:ascii="Calibri" w:eastAsia="Calibri" w:hAnsi="Calibri" w:cs="Times New Roman"/>
          <w:noProof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Информационный материал (презентация «Права и обязанности детей», памятки) размещены на сайте учреждения, в социальной сети «Одноклассники», в группе </w:t>
      </w:r>
      <w:proofErr w:type="spellStart"/>
      <w:r w:rsidRPr="00440892">
        <w:rPr>
          <w:rFonts w:ascii="Times New Roman" w:eastAsia="Calibri" w:hAnsi="Times New Roman" w:cs="Times New Roman"/>
          <w:sz w:val="24"/>
          <w:szCs w:val="24"/>
          <w:lang w:val="en-US"/>
        </w:rPr>
        <w:t>Viber</w:t>
      </w:r>
      <w:proofErr w:type="spellEnd"/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«Помощь семье и детям».</w:t>
      </w:r>
      <w:r w:rsidRPr="00440892">
        <w:rPr>
          <w:rFonts w:ascii="Calibri" w:eastAsia="Calibri" w:hAnsi="Calibri" w:cs="Times New Roman"/>
          <w:noProof/>
          <w:sz w:val="24"/>
          <w:szCs w:val="24"/>
        </w:rPr>
        <w:t xml:space="preserve"> </w:t>
      </w:r>
    </w:p>
    <w:p w:rsidR="00440892" w:rsidRPr="00440892" w:rsidRDefault="00440892" w:rsidP="00440892">
      <w:pPr>
        <w:spacing w:after="0"/>
        <w:ind w:firstLine="709"/>
        <w:jc w:val="both"/>
        <w:rPr>
          <w:rFonts w:ascii="Calibri" w:eastAsia="Calibri" w:hAnsi="Calibri" w:cs="Times New Roman"/>
          <w:noProof/>
          <w:sz w:val="24"/>
          <w:szCs w:val="24"/>
        </w:rPr>
      </w:pPr>
    </w:p>
    <w:p w:rsidR="00440892" w:rsidRPr="00440892" w:rsidRDefault="00440892" w:rsidP="00440892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37. </w:t>
      </w:r>
      <w:proofErr w:type="gram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23 ноября по 27 ноября 2020 года в рамках реализации Комплекса мер Иркутской области «Не остаться равнодушным», направленного на развитие региональной системы обеспечения безопасного детства, </w:t>
      </w:r>
      <w:bookmarkStart w:id="3" w:name="_Hlk59451099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специалистами отделения психолого-педагогической помощи семье и детям (ОГКУСО «Центр социальной помощи семье и детям Тайшетского района») на территориях муниципальных образований Тайшетского района проведено мероприятие </w:t>
      </w:r>
      <w:bookmarkEnd w:id="3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«Безопасный лед!». </w:t>
      </w:r>
      <w:proofErr w:type="gramEnd"/>
    </w:p>
    <w:p w:rsidR="00440892" w:rsidRPr="00440892" w:rsidRDefault="00440892" w:rsidP="00440892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несовершеннолетними из многодетных семей, семей, состоящих на сопровождении в отделении, были проведены разъяснительно-профилактические беседы «Осторожно, тонкий лед!», </w:t>
      </w: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просмотрели презентацию «Правила поведения у водоемов»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ходе мероприятия ребята активно отвечали на вопросы специалиста, </w:t>
      </w: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прослушали инструктаж о соблюдении правил безопасности на льду.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рамках профилактической беседы детям напомнили о том, какую опасность таят в себе реки, пруды и озера, особенно в период становления льда, и к каким трагическим последствиям приводит легкомыслие, и шалость при нахождении на водоемах в этот период.</w:t>
      </w:r>
    </w:p>
    <w:p w:rsidR="00440892" w:rsidRPr="00440892" w:rsidRDefault="00440892" w:rsidP="00440892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остались без внимания и родители (законные представители) несовершеннолетних, они были ознакомлены под подпись с памятками и буклетами, о правилах поведения на льду: «Безопасное поведение детей на воде в осенне-зимний период</w:t>
      </w:r>
      <w:proofErr w:type="gram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.», «</w:t>
      </w:r>
      <w:proofErr w:type="gram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Осторожно, тонкий лед!».</w:t>
      </w:r>
    </w:p>
    <w:p w:rsidR="00440892" w:rsidRPr="00440892" w:rsidRDefault="00440892" w:rsidP="00440892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Информационный материал о безопасности на льду в осенне-зимний период (памятки, буклеты) размещены на сайте учреждения, в группе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Viber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«Помощь семье и детям».</w:t>
      </w:r>
    </w:p>
    <w:p w:rsidR="00440892" w:rsidRPr="00440892" w:rsidRDefault="00440892" w:rsidP="00440892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38. 26 ноября 2020 г. специалистами отделения психолого-педагогической помощи семье и детям (ОГКУСО «Центр социальной помощи семье и детям Тайшетского района») на территориях муниципальных образований Тайшетского района и г. Тайшета проведено мероприятие «Будь со мною рядом, «МАМА»» посвященное празднику День матери.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мероприятия родителям продемонстрирован слайд шоу, посвященный Дню матери. Для детей и мамочек организованы мастер-классы «Зайчик на пальчик», «Мамина брошка», небольшие конкурсы, с которыми участники отлично справились. В течение праздничного мероприятия звучала живая музыка. 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заключение мероприятия детям организован сладкий стол и подарки.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39. В период с 26 по 27 ноября 2020 г. специалистами отделения психолого-педагогической помощи семье и детям (ОГКУСО «Центр социальной помощи семье и детям Тайшетского района») совместно со специалистом и волонтером ТГО «ВДПО» проведен выезд в общественные места г. Тайшета, в семьи, находящиеся в трудной жизненной ситуации.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мероприятия с населением и членами семей проведены профилактические беседы на тему противопожарной безопасности. Розданы средства индивидуальной защиты (одноразовые маски), а также вручены памятки и листовки, где прописаны самые важные и нужные правила безопасности, номера телефонов всех экстренных служб города.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</w:t>
      </w:r>
      <w:proofErr w:type="gram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плана Национальной стратегии действий в интересах женщин на 2017-2020 гг. 8 декабря 2020 года педагогами-психологами отделения 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психолого-педагогической помощи семье и детям (ОГКУСО «Центр социальной помощи семье и детям Тайшетского района» проведено мероприятие «Психология общения».</w:t>
      </w:r>
      <w:proofErr w:type="gram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 мероприятия стали несовершеннолетние и родители из семей, находящихся в социально-опасном положении и трудной жизненной ситуации.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Мероприятие проведено с целью обучения разрешения конфликтных ситуаций путем примирения.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мероприятия родителями и детьми были проиграны различные семейные ситуации с целью поиска конструктивного выхода. После проигранных ситуаций педагогами-психологами предоставлены индивидуальные консультации по возникающим вопросам.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завершении мероприятия несовершеннолетним и родителям вручены памятки: «Пути преодоления конфликтных ситуаций».  </w:t>
      </w:r>
    </w:p>
    <w:p w:rsidR="00440892" w:rsidRPr="00440892" w:rsidRDefault="00440892" w:rsidP="0044089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41. </w:t>
      </w:r>
      <w:proofErr w:type="gramStart"/>
      <w:r w:rsidRPr="00440892">
        <w:rPr>
          <w:rFonts w:ascii="Times New Roman" w:eastAsia="Calibri" w:hAnsi="Times New Roman" w:cs="Times New Roman"/>
          <w:sz w:val="24"/>
          <w:szCs w:val="24"/>
        </w:rPr>
        <w:t>В рамках реализации плана Национальной стратегии действий в интересах женщин на 2017-2020 гг.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с 1 по 4 декабря 2020 года специалистами </w:t>
      </w:r>
      <w:bookmarkStart w:id="4" w:name="_Hlk59520207"/>
      <w:r w:rsidRPr="00440892">
        <w:rPr>
          <w:rFonts w:ascii="Times New Roman" w:eastAsia="Calibri" w:hAnsi="Times New Roman" w:cs="Times New Roman"/>
          <w:sz w:val="24"/>
          <w:szCs w:val="24"/>
        </w:rPr>
        <w:t>отделения психолого-педагогической помощи семье и детям (ОГКУСО «Центр социальной помощи семье и детям Тайшетского района»</w:t>
      </w:r>
      <w:bookmarkEnd w:id="4"/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совместно с педагогами школ на территориях муниципальных образований Тайшетского района прошла неделя по профилактике ВИЧ-инфекции «Здоровая семья», посвященная Всемирному дню борьбы со СПИДОМ. </w:t>
      </w:r>
      <w:proofErr w:type="gramEnd"/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408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Проведенные мероприятия помогли выявить существующий объем знаний несовершеннолетних по заданной проблематике, сформировать у подростков представление о том, что такое ВИЧ, СПИД и какие существуют способы профилактики заболевания.  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408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Несовершеннолетним были продемонстрированы видеоролики на тему: «СПИД меры предосторожности»,</w:t>
      </w: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«Каждый из вас хозяин своей жизни и своего здоровья»</w:t>
      </w:r>
      <w:r w:rsidRPr="004408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Pr="00440892">
        <w:rPr>
          <w:rFonts w:ascii="Times New Roman" w:eastAsia="Calibri" w:hAnsi="Times New Roman" w:cs="Times New Roman"/>
          <w:color w:val="606060"/>
          <w:sz w:val="24"/>
          <w:szCs w:val="24"/>
          <w:shd w:val="clear" w:color="auto" w:fill="FFFFFF"/>
        </w:rPr>
        <w:t xml:space="preserve"> </w:t>
      </w:r>
      <w:r w:rsidRPr="004408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ходе проведения дискуссий, тренингов и тематических викторин ребята узнали об опасности этого заболевания и способах его предупреждения. По завершению мероприятия несовершеннолетним вручены памятки: </w:t>
      </w:r>
      <w:r w:rsidRPr="00440892">
        <w:rPr>
          <w:rFonts w:ascii="Times New Roman" w:eastAsia="Calibri" w:hAnsi="Times New Roman" w:cs="Times New Roman"/>
          <w:sz w:val="24"/>
          <w:szCs w:val="24"/>
        </w:rPr>
        <w:t>«Что необходимо знать о СПИДе».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родителями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(законными представителями) также проведены профилактические беседы по профилактике ВИЧ/СПИД инфекции, ознакомлены под подпись с памятками: «Как поговорить с подростками о ВИЧ инфекции», «Что необходимо знать подростку о ВИЧ инфекции».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Информационный материал по профилактике ВИЧ инфекции (памятки, буклеты) размещены на сайте учреждения, в группе </w:t>
      </w:r>
      <w:proofErr w:type="spellStart"/>
      <w:r w:rsidRPr="004408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Viber</w:t>
      </w:r>
      <w:proofErr w:type="spell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«Помощь семье и детям».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</w:t>
      </w:r>
      <w:r w:rsidRPr="00440892">
        <w:rPr>
          <w:rFonts w:ascii="Times New Roman" w:eastAsia="Calibri" w:hAnsi="Times New Roman" w:cs="Times New Roman"/>
          <w:sz w:val="24"/>
          <w:szCs w:val="24"/>
        </w:rPr>
        <w:t>В период с 14 декабря по 17 декабря 2020 г. специалистом отделения психолого-педагогической помощи семье и детям (ОГКУСО «Центр социальной помощи семье и детям Тайшетского района») на территории Николаевского МО проведено мероприятие «Лесная красавица».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Цель мероприятия привлечь внимание несовершеннолетних и родителей к символу Нового года «Ёлка», </w:t>
      </w:r>
      <w:r w:rsidRPr="004408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 охране окружающей среды и бережному отношению к природе. 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4F4F4"/>
        </w:rPr>
      </w:pPr>
      <w:r w:rsidRPr="00440892">
        <w:rPr>
          <w:rFonts w:ascii="Times New Roman" w:eastAsia="Calibri" w:hAnsi="Times New Roman" w:cs="Times New Roman"/>
          <w:sz w:val="24"/>
          <w:szCs w:val="24"/>
          <w:shd w:val="clear" w:color="auto" w:fill="F4F4F4"/>
        </w:rPr>
        <w:t>На базе школы был проведен конкурс подделок «Лесная красавица». Это конкурс совместного творчества родителей с детьми. Каждая семья ответственно отнеслась к конкурсу, фантазии участников не было предела! Все работали с душой и желанием. Ни одна ёлочка не повторила другую. Каких только елок мы не увидели – и из мишуры, и из кофейных зерен, и из бумаги, из ватных дисков! Все ёлочки получились красивые и оригинальные.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4F4F4"/>
        </w:rPr>
      </w:pPr>
      <w:r w:rsidRPr="00440892">
        <w:rPr>
          <w:rFonts w:ascii="Times New Roman" w:eastAsia="Calibri" w:hAnsi="Times New Roman" w:cs="Times New Roman"/>
          <w:sz w:val="24"/>
          <w:szCs w:val="24"/>
          <w:shd w:val="clear" w:color="auto" w:fill="F4F4F4"/>
        </w:rPr>
        <w:t xml:space="preserve">Участие в конкурсе помогло и детям, и взрослым осознать, что чудо можно создать и своими руками, сохраняя тем самым жизнь зеленой красавице. 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4F4F4"/>
        </w:rPr>
      </w:pPr>
      <w:r w:rsidRPr="00440892">
        <w:rPr>
          <w:rFonts w:ascii="Times New Roman" w:eastAsia="Calibri" w:hAnsi="Times New Roman" w:cs="Times New Roman"/>
          <w:sz w:val="24"/>
          <w:szCs w:val="24"/>
          <w:shd w:val="clear" w:color="auto" w:fill="F4F4F4"/>
        </w:rPr>
        <w:lastRenderedPageBreak/>
        <w:t xml:space="preserve">Замечательные работы создали праздничное настроение, доставили всем радость и улыбки! 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0892" w:rsidRPr="00440892" w:rsidRDefault="00440892" w:rsidP="0044089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 </w:t>
      </w:r>
      <w:proofErr w:type="gram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r w:rsidRPr="004408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увеличением количества пожаров и прочих происшествий, влекущих за собой травматизм и гибель детей в период новогодних и рождественских праздников 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с 21 декабря по 30 декабря 2020 г.  специалистами отделения совместно с сотрудниками МЧС, инспектором ОДН ОМВД, специалистом КДН и ЗП проведена профилактическая неделя, направленная на исключение причин и условий, способствующих возникновению пожаров и гибели детей от них</w:t>
      </w:r>
      <w:proofErr w:type="gram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При этом акцент в этой работе сделан на наиболее уязвимые социальные группы – многодетные семьи, семьи, находящиеся в социально-опасном положении и трудной жизненной ситуации. 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посещении семей комиссией составлены акты обследования по пожарной безопасности, даны рекомендации по устранению выявленных замечаний. С родителями и несовершеннолетними проведен инструктаж по технике пожарной безопасности, о правилах и способах тушения пожаров, действия при возгорании, возможных последствиях при нарушении требований пожарной безопасности в быту, детской шалости с огнем, безопасному пользованию бытовыми электроприборами.  Вручены памятки: «Безопасность детей в новогодние каникулы», «Пожарная безопасность в быту в зимнее время», «Осторожно, Зима!».</w:t>
      </w:r>
    </w:p>
    <w:p w:rsidR="00440892" w:rsidRPr="00440892" w:rsidRDefault="00440892" w:rsidP="004408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с инструктажем и памятками ознакомлены под подпись. 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Информационный материал (памятки) «О мерах и соблюдении правил пожарной безопасности в зимний период» размещены на сайте учреждения, в социальной сети «Одноклассники», в группе </w:t>
      </w:r>
      <w:proofErr w:type="spellStart"/>
      <w:r w:rsidRPr="00440892">
        <w:rPr>
          <w:rFonts w:ascii="Times New Roman" w:eastAsia="Calibri" w:hAnsi="Times New Roman" w:cs="Times New Roman"/>
          <w:sz w:val="24"/>
          <w:szCs w:val="24"/>
          <w:lang w:val="en-US"/>
        </w:rPr>
        <w:t>Viber</w:t>
      </w:r>
      <w:proofErr w:type="spellEnd"/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«Помощь семье и детям». 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0892" w:rsidRPr="00440892" w:rsidRDefault="00440892" w:rsidP="00440892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44. В период с 21 декабря по 25 декабря 2020 г. специалистами отделения проведено 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театрализованное мероприятие по вручению новогодних подарков детям из семей, находящихся в трудной жизненной ситуации и социально-опасном положении. Несовершеннолетние получили сладкие подарки, предоставленные Администрацией Тайшетского городского поселения.</w:t>
      </w:r>
    </w:p>
    <w:p w:rsidR="00440892" w:rsidRPr="00440892" w:rsidRDefault="00440892" w:rsidP="00440892">
      <w:pPr>
        <w:spacing w:after="0" w:line="294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0892" w:rsidRPr="00440892" w:rsidRDefault="00440892" w:rsidP="00440892">
      <w:pPr>
        <w:spacing w:after="0" w:line="294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45. 26 декабря 2020 г. специалистами отделения совместно с представителями благотворительного фонда «</w:t>
      </w:r>
      <w:proofErr w:type="spellStart"/>
      <w:r w:rsidRPr="00440892">
        <w:rPr>
          <w:rFonts w:ascii="Times New Roman" w:eastAsia="Calibri" w:hAnsi="Times New Roman" w:cs="Times New Roman"/>
          <w:sz w:val="24"/>
          <w:szCs w:val="24"/>
        </w:rPr>
        <w:t>Матронушка</w:t>
      </w:r>
      <w:proofErr w:type="spellEnd"/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» провели акцию «Мешок деда мороза». В ходе акции Дед Мороз со Снегурочкой и сказочными персонажами организовали </w:t>
      </w:r>
      <w:proofErr w:type="gramStart"/>
      <w:r w:rsidRPr="00440892">
        <w:rPr>
          <w:rFonts w:ascii="Times New Roman" w:eastAsia="Calibri" w:hAnsi="Times New Roman" w:cs="Times New Roman"/>
          <w:sz w:val="24"/>
          <w:szCs w:val="24"/>
        </w:rPr>
        <w:t>новогоднюю</w:t>
      </w:r>
      <w:proofErr w:type="gramEnd"/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фотозону для запечатления детских эмоций при вручении сладких новогодних подарков.</w:t>
      </w:r>
    </w:p>
    <w:p w:rsidR="00440892" w:rsidRPr="00440892" w:rsidRDefault="00440892" w:rsidP="00440892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С 28 по 30 декабря 2020 г. </w:t>
      </w:r>
      <w:r w:rsidRPr="00440892">
        <w:rPr>
          <w:rFonts w:ascii="Times New Roman" w:eastAsia="Calibri" w:hAnsi="Times New Roman" w:cs="Times New Roman"/>
          <w:sz w:val="24"/>
          <w:szCs w:val="24"/>
        </w:rPr>
        <w:t>специалистами отделения совместно с представителями благотворительного фонда «</w:t>
      </w:r>
      <w:proofErr w:type="spellStart"/>
      <w:r w:rsidRPr="00440892">
        <w:rPr>
          <w:rFonts w:ascii="Times New Roman" w:eastAsia="Calibri" w:hAnsi="Times New Roman" w:cs="Times New Roman"/>
          <w:sz w:val="24"/>
          <w:szCs w:val="24"/>
        </w:rPr>
        <w:t>Матронушка</w:t>
      </w:r>
      <w:proofErr w:type="spellEnd"/>
      <w:r w:rsidRPr="00440892">
        <w:rPr>
          <w:rFonts w:ascii="Times New Roman" w:eastAsia="Calibri" w:hAnsi="Times New Roman" w:cs="Times New Roman"/>
          <w:sz w:val="24"/>
          <w:szCs w:val="24"/>
        </w:rPr>
        <w:t>» провели акцию «</w:t>
      </w:r>
      <w:proofErr w:type="spellStart"/>
      <w:r w:rsidRPr="00440892">
        <w:rPr>
          <w:rFonts w:ascii="Times New Roman" w:eastAsia="Calibri" w:hAnsi="Times New Roman" w:cs="Times New Roman"/>
          <w:sz w:val="24"/>
          <w:szCs w:val="24"/>
        </w:rPr>
        <w:t>Дедморобус</w:t>
      </w:r>
      <w:proofErr w:type="spellEnd"/>
      <w:r w:rsidRPr="00440892">
        <w:rPr>
          <w:rFonts w:ascii="Times New Roman" w:eastAsia="Calibri" w:hAnsi="Times New Roman" w:cs="Times New Roman"/>
          <w:sz w:val="24"/>
          <w:szCs w:val="24"/>
        </w:rPr>
        <w:t>». В ходе акции Дед Мороз со Снегурочкой и сказочными персонажами на своем личном новогоднем автобусе посетили детей проживающих на территории г. Тайшета и Тайшетского района с целью выдачи сладких подарков, а также оказания адресной помощи семье.</w:t>
      </w:r>
    </w:p>
    <w:p w:rsidR="00440892" w:rsidRPr="00440892" w:rsidRDefault="00440892" w:rsidP="00440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произошедшим паводком в июне-июле 2019 г. на территории Тайшетского района в период с 09.01.2020 г. по 31.03.2020 г. специалистами отделения проведена следующая работа:</w:t>
      </w:r>
    </w:p>
    <w:p w:rsidR="00440892" w:rsidRPr="00440892" w:rsidRDefault="00440892" w:rsidP="0044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- специалистами обследовано 47 многодетных семей, чьи жилые помещения утрачены полностью или признаны под капитальный ремонт. Каждой семье индивидуально оказана помощь в сборе и подаче документов, с целью получения жилищного сертификата или выплаты на капитальный ремонт. 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- оказана помощь в доставке граждан с отдаленных территорий в ГКУ Иркутской области «Служба заказчиков Иркутской области», с целью написания заявлений и передаче необходимого пакета документов на выплату денежных средств, для проведения капитального ремонта.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- специалистами отделения проведено 73 обследования семей пострадавших в результате чрезвычайной ситуации, сложившейся в результате наводнения, прошедшим в июн</w:t>
      </w:r>
      <w:proofErr w:type="gramStart"/>
      <w:r w:rsidRPr="00440892">
        <w:rPr>
          <w:rFonts w:ascii="Times New Roman" w:eastAsia="Calibri" w:hAnsi="Times New Roman" w:cs="Times New Roman"/>
          <w:sz w:val="24"/>
          <w:szCs w:val="24"/>
        </w:rPr>
        <w:t>е-</w:t>
      </w:r>
      <w:proofErr w:type="gramEnd"/>
      <w:r w:rsidRPr="00440892">
        <w:rPr>
          <w:rFonts w:ascii="Times New Roman" w:eastAsia="Calibri" w:hAnsi="Times New Roman" w:cs="Times New Roman"/>
          <w:sz w:val="24"/>
          <w:szCs w:val="24"/>
        </w:rPr>
        <w:t xml:space="preserve"> июле  2019 года, с целью уточнения нуждаемости семьи в дровах или иных предметах первой необходимости, а также уточнения имеющихся кредитов у семьи для  необходимости проведения реструктуризации. 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892">
        <w:rPr>
          <w:rFonts w:ascii="Times New Roman" w:eastAsia="Calibri" w:hAnsi="Times New Roman" w:cs="Times New Roman"/>
          <w:sz w:val="24"/>
          <w:szCs w:val="24"/>
        </w:rPr>
        <w:t>- специалистами отделения обследовано 101 семья, с целью выявления потребности семьи в обеспечении их сельскохозяйственной продукцией (овощами), посевным материалом.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40892" w:rsidRPr="00440892" w:rsidRDefault="00440892" w:rsidP="004408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Специалисты отделения приняли участие: 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повышении квалификации за отчетный период пять специалистов по социальной работе и один социальный педагог прошли переподготовку по программе «Организация, управление и администрирование в социальной работе» (квалификация специалист по социальной работе);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информационной компании в поддержку социальных работников Иркутской области «Спасибо за работу, команда соц. работы!»;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региональном конкурсе авторских масок «Маски-шоу» среди работников учреждений социального обслуживания Иркутской области в период противоэпидемических мероприятий;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</w:t>
      </w:r>
      <w:proofErr w:type="spellStart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вебинаре</w:t>
      </w:r>
      <w:proofErr w:type="spellEnd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темам: «Ресурсы и возможности кризисной психологии в условиях самоизоляции и карантина», «Нехимические виды зависимости – медицинский аспект информационной безопасности. Угрозы виртуального мира для подрастающего поколения»; 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онлайн мероприятии в рамках проведения выставки-форума «Мир семьи. Страна детства».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онлайн-семинарах по вопросам комплексной реабилитации </w:t>
      </w:r>
      <w:proofErr w:type="spellStart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ресоциализации</w:t>
      </w:r>
      <w:proofErr w:type="spellEnd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наркопотребителей</w:t>
      </w:r>
      <w:proofErr w:type="spellEnd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проводимых</w:t>
      </w:r>
      <w:proofErr w:type="gramEnd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ОГКУ «Центр профилактики наркомании» период с 02.10.2020 г. по 27.11.2020 г.;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конкурсе фоторабот «Осень жизни может быть ярким»;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Коллегии форума «Главное-семья!»;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фото-акции «Снежинка добра»;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видео-акции «Самый, самый Дед Мороз»;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видео-акция</w:t>
      </w:r>
      <w:proofErr w:type="gramEnd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«Новогодний хоровод»;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фотоконкурсе «Новый год в кругу семьи»;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детском проекте «Стих на табуретке»;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конкурсе презентаций коллективов учреждений о семейных мероприятиях, направленных на ЗОЖ в период каникул «Каникулярный ЗОЖ».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Педагоги-психологи приняли участие: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круглом столе «Конструктивный диалог: возможности медиации в решении социальных конфликтов»;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</w:t>
      </w: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</w:t>
      </w: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Региональном конкурсе среди организаций социального обслуживания Иркутской области на лучшую организацию работы с семьей и детьми по внедрению инновационных технологий «</w:t>
      </w:r>
      <w:proofErr w:type="spellStart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Инноватика</w:t>
      </w:r>
      <w:proofErr w:type="spellEnd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социальном обслуживании»;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онлайн мероприятии «Молодежный форум Байкал 2020»;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повышение квалификации по 3 дополнительным профессиональным программам: «Управление эмоциями для эффективной работы с детьми», «Служба медиации в </w:t>
      </w: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учреждениях для детей. Организационные и содержательные основы», «Предупреждение и разрешение конфликтов с родителями учащихся. Медиативные технологии педагогу».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892" w:rsidRPr="00440892" w:rsidRDefault="00440892" w:rsidP="004408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Заведующая отделением приняла участие: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межведомственном совещании по вопросам </w:t>
      </w:r>
      <w:proofErr w:type="gramStart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 субъектов системы профилактики безнадзорности</w:t>
      </w:r>
      <w:proofErr w:type="gramEnd"/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правонарушений несовершеннолетних по разным аспектам деятельности, проводимом в соответствии с Постановлением КДН и ЗП Иркутской области от 25.08.2020 г. № 5-кдн.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стажировочной площадке проводимой ГБУ «Реабилитационный центр для детей и подростков с ограниченными возможностями» города Твери по теме: «Социальное сопровождение семей, воспитывающих детей от 0 до 3 лет, имеющих ограничения жизнедеятельности».</w:t>
      </w:r>
    </w:p>
    <w:p w:rsidR="00440892" w:rsidRPr="00440892" w:rsidRDefault="00440892" w:rsidP="00440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прошла обучение в Автономной некоммерческой организации «Институт дополнительного профессионального образования «Международный финансовый центр» по программе повышения квалификации «Оказание консультационной и информационной поддержке, проведение разъяснительной и просветительской работы для формирования ответственного финансового поведения граждан».</w:t>
      </w:r>
    </w:p>
    <w:p w:rsidR="00440892" w:rsidRPr="00440892" w:rsidRDefault="00440892" w:rsidP="004408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анализа проведенной профилактической работы отделения за 2020 год поставленные задачи выполнены</w:t>
      </w:r>
      <w:proofErr w:type="gramEnd"/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2021 год поставлены следующие </w:t>
      </w:r>
      <w:r w:rsidRPr="00440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- продолжить </w:t>
      </w: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семей и детей, находящихся в социально опасном положении, нуждающихся, в связи с этим в предоставлении социальных услуг;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усилить индивидуальную профилактическую работу с несовершеннолетними и их семьями по выводу из кризисной ситуации, с целью предотвращения первичного или повторного помещения несовершеннолетних в госучреждении;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индивидуально подходить к проблеме каждой семьи и адресно разрабатывать комплексные межведомственные планы по работе с семьей и несовершеннолетними, находящихся в социально опасном положении совместно с субъектами системы профилактики безнадзорности и правонарушений несовершеннолетних;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привлечение общественных и некоммерческих организаций к профилактической работе с семьями, находящимися в социально опасном положении;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усилить оказание содействия в восстановлении родительских прав;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внедрить в работу разработанные методики и программы, направленные на профилактику асоциального и деструктивного поведения подростков и молодежи, поддержку детей и молодежи, находящейся в социально опасном положении и трудной жизненно ситуации;</w:t>
      </w:r>
    </w:p>
    <w:p w:rsidR="00440892" w:rsidRPr="00440892" w:rsidRDefault="00440892" w:rsidP="0044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внедрить в работу клуба родительской грамотности «Семейный круг» новые методики.</w:t>
      </w:r>
    </w:p>
    <w:p w:rsidR="00440892" w:rsidRPr="00440892" w:rsidRDefault="00440892" w:rsidP="004408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0892" w:rsidRPr="00440892" w:rsidRDefault="00440892" w:rsidP="004408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7C3D" w:rsidRPr="00F17C3D" w:rsidRDefault="00440892" w:rsidP="00F17C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C3D">
        <w:rPr>
          <w:rFonts w:ascii="TimesNewRomanPS-BoldItalicMT" w:eastAsia="Times New Roman" w:hAnsi="TimesNewRomanPS-BoldItalicMT" w:cs="Times New Roman"/>
          <w:b/>
          <w:color w:val="000000"/>
          <w:sz w:val="24"/>
          <w:szCs w:val="24"/>
          <w:lang w:eastAsia="ru-RU"/>
        </w:rPr>
        <w:t>Раздел 16. Финансовая деятельность Центра</w:t>
      </w:r>
      <w:r w:rsidRPr="00F17C3D">
        <w:rPr>
          <w:rFonts w:ascii="TimesNewRomanPS-BoldItalicMT" w:eastAsia="Times New Roman" w:hAnsi="TimesNewRomanPS-BoldItalicMT" w:cs="Times New Roman"/>
          <w:b/>
          <w:color w:val="000000"/>
          <w:sz w:val="18"/>
          <w:szCs w:val="18"/>
          <w:lang w:eastAsia="ru-RU"/>
        </w:rPr>
        <w:t xml:space="preserve"> </w:t>
      </w:r>
      <w:r w:rsidRPr="00F17C3D">
        <w:rPr>
          <w:rFonts w:ascii="TimesNewRomanPS-BoldItalicMT" w:eastAsia="Times New Roman" w:hAnsi="TimesNewRomanPS-BoldItalicMT" w:cs="Times New Roman"/>
          <w:b/>
          <w:color w:val="000000"/>
          <w:sz w:val="18"/>
          <w:szCs w:val="18"/>
          <w:lang w:eastAsia="ru-RU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1"/>
        <w:gridCol w:w="3002"/>
        <w:gridCol w:w="3002"/>
      </w:tblGrid>
      <w:tr w:rsidR="00F17C3D" w:rsidTr="00F17C3D">
        <w:tc>
          <w:tcPr>
            <w:tcW w:w="3001" w:type="dxa"/>
          </w:tcPr>
          <w:p w:rsidR="00F17C3D" w:rsidRPr="00F17C3D" w:rsidRDefault="00F17C3D" w:rsidP="00F17C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  <w:t>Содержание учрежде</w:t>
            </w:r>
            <w:r w:rsidRPr="00F17C3D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  <w:t xml:space="preserve">ния </w:t>
            </w:r>
          </w:p>
          <w:p w:rsidR="00F17C3D" w:rsidRDefault="00F17C3D" w:rsidP="00F17C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2" w:type="dxa"/>
          </w:tcPr>
          <w:p w:rsidR="00F17C3D" w:rsidRDefault="00F17C3D" w:rsidP="00F17C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3002" w:type="dxa"/>
          </w:tcPr>
          <w:p w:rsidR="00F17C3D" w:rsidRDefault="00F17C3D" w:rsidP="00F17C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</w:tr>
      <w:tr w:rsidR="00F17C3D" w:rsidTr="00F17C3D">
        <w:tc>
          <w:tcPr>
            <w:tcW w:w="3001" w:type="dxa"/>
          </w:tcPr>
          <w:p w:rsidR="00F17C3D" w:rsidRDefault="001B05C2" w:rsidP="00F17C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1 203 600,0</w:t>
            </w:r>
          </w:p>
        </w:tc>
        <w:tc>
          <w:tcPr>
            <w:tcW w:w="3002" w:type="dxa"/>
          </w:tcPr>
          <w:p w:rsidR="00F17C3D" w:rsidRDefault="001B05C2" w:rsidP="00F17C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150 000 р.</w:t>
            </w:r>
          </w:p>
        </w:tc>
        <w:tc>
          <w:tcPr>
            <w:tcW w:w="3002" w:type="dxa"/>
          </w:tcPr>
          <w:p w:rsidR="00454A45" w:rsidRDefault="00093F70" w:rsidP="00093F70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93F7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Питание </w:t>
            </w:r>
            <w:r w:rsidR="001B05C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2 700 000 р.</w:t>
            </w:r>
            <w:r w:rsidRPr="00093F7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Медикаменты </w:t>
            </w:r>
            <w:r w:rsidR="001B05C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90 000 р.</w:t>
            </w:r>
            <w:r w:rsidRPr="00093F7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Одежда </w:t>
            </w:r>
            <w:r w:rsidR="001B05C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– 579 944, 07 р.</w:t>
            </w:r>
            <w:r w:rsidRPr="00093F7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93F7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ГСМ </w:t>
            </w:r>
            <w:r w:rsidR="001B05C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– 630 593, 0 р.</w:t>
            </w:r>
            <w:r w:rsidRPr="00093F7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Моющие </w:t>
            </w:r>
            <w:r w:rsidR="001B05C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– 94 323 р.</w:t>
            </w:r>
            <w:r w:rsidRPr="00093F7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Канцелярия </w:t>
            </w:r>
            <w:r w:rsidR="001B05C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– 221</w:t>
            </w:r>
            <w:r w:rsidR="00454A4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B05C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167</w:t>
            </w:r>
            <w:r w:rsidR="00454A4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54A4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  <w:p w:rsidR="00F17C3D" w:rsidRDefault="00093F70" w:rsidP="00454A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F7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Хозяйственные материалы</w:t>
            </w:r>
            <w:r w:rsidR="00454A4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730 859, 02 р.</w:t>
            </w:r>
          </w:p>
        </w:tc>
      </w:tr>
    </w:tbl>
    <w:p w:rsidR="00FE5A01" w:rsidRPr="00F76318" w:rsidRDefault="00FE5A01" w:rsidP="00FE5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A07AF" w:rsidRPr="00F76318" w:rsidRDefault="00EA07AF" w:rsidP="00EA07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76318">
        <w:rPr>
          <w:rFonts w:ascii="Times New Roman" w:hAnsi="Times New Roman" w:cs="Times New Roman"/>
          <w:sz w:val="24"/>
          <w:szCs w:val="24"/>
          <w:u w:val="single"/>
        </w:rPr>
        <w:t>Раздел 17. Хозяйственная деятельность учреждения</w:t>
      </w:r>
    </w:p>
    <w:p w:rsidR="00EA07AF" w:rsidRPr="00F76318" w:rsidRDefault="00EA07AF" w:rsidP="00EA0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318">
        <w:rPr>
          <w:rFonts w:ascii="Times New Roman" w:hAnsi="Times New Roman" w:cs="Times New Roman"/>
          <w:sz w:val="24"/>
          <w:szCs w:val="24"/>
        </w:rPr>
        <w:tab/>
        <w:t>В 2020</w:t>
      </w:r>
      <w:r w:rsidRPr="00F76318">
        <w:rPr>
          <w:rFonts w:ascii="Times New Roman" w:hAnsi="Times New Roman" w:cs="Times New Roman"/>
          <w:sz w:val="24"/>
          <w:szCs w:val="24"/>
        </w:rPr>
        <w:t xml:space="preserve"> году проведены текущие ремонты помещений здания учреждения</w:t>
      </w:r>
      <w:r w:rsidR="000E6D5F" w:rsidRPr="00F76318">
        <w:rPr>
          <w:rFonts w:ascii="Times New Roman" w:hAnsi="Times New Roman" w:cs="Times New Roman"/>
          <w:sz w:val="24"/>
          <w:szCs w:val="24"/>
        </w:rPr>
        <w:t xml:space="preserve"> (медицинского изолятора</w:t>
      </w:r>
      <w:r w:rsidRPr="00F76318">
        <w:rPr>
          <w:rFonts w:ascii="Times New Roman" w:hAnsi="Times New Roman" w:cs="Times New Roman"/>
          <w:sz w:val="24"/>
          <w:szCs w:val="24"/>
        </w:rPr>
        <w:t xml:space="preserve">, </w:t>
      </w:r>
      <w:r w:rsidR="000E6D5F" w:rsidRPr="00F76318">
        <w:rPr>
          <w:rFonts w:ascii="Times New Roman" w:hAnsi="Times New Roman" w:cs="Times New Roman"/>
          <w:sz w:val="24"/>
          <w:szCs w:val="24"/>
        </w:rPr>
        <w:t>приемного отделения)</w:t>
      </w:r>
    </w:p>
    <w:p w:rsidR="00EA07AF" w:rsidRPr="00F76318" w:rsidRDefault="00EA07AF" w:rsidP="00EA0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318">
        <w:rPr>
          <w:rFonts w:ascii="Times New Roman" w:hAnsi="Times New Roman" w:cs="Times New Roman"/>
          <w:sz w:val="24"/>
          <w:szCs w:val="24"/>
        </w:rPr>
        <w:t xml:space="preserve"> - </w:t>
      </w:r>
      <w:r w:rsidR="00F21AFA" w:rsidRPr="00F76318">
        <w:rPr>
          <w:rFonts w:ascii="Times New Roman" w:hAnsi="Times New Roman" w:cs="Times New Roman"/>
          <w:sz w:val="24"/>
          <w:szCs w:val="24"/>
        </w:rPr>
        <w:t>приобретены и установлены противопожарные двери в количестве 3 штук</w:t>
      </w:r>
    </w:p>
    <w:p w:rsidR="00EA07AF" w:rsidRPr="00F76318" w:rsidRDefault="00EA07AF" w:rsidP="00EA0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318">
        <w:rPr>
          <w:rFonts w:ascii="Times New Roman" w:hAnsi="Times New Roman" w:cs="Times New Roman"/>
          <w:sz w:val="24"/>
          <w:szCs w:val="24"/>
        </w:rPr>
        <w:t xml:space="preserve">- </w:t>
      </w:r>
      <w:r w:rsidR="00F21AFA" w:rsidRPr="00F76318">
        <w:rPr>
          <w:rFonts w:ascii="Times New Roman" w:hAnsi="Times New Roman" w:cs="Times New Roman"/>
          <w:sz w:val="24"/>
          <w:szCs w:val="24"/>
        </w:rPr>
        <w:t>проведен текущий ремонт системы АПС</w:t>
      </w:r>
    </w:p>
    <w:p w:rsidR="00F21AFA" w:rsidRPr="00F76318" w:rsidRDefault="00F21AFA" w:rsidP="00EA0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318">
        <w:rPr>
          <w:rFonts w:ascii="Times New Roman" w:hAnsi="Times New Roman" w:cs="Times New Roman"/>
          <w:sz w:val="24"/>
          <w:szCs w:val="24"/>
        </w:rPr>
        <w:t>- произведен текущий ремонт кровли здания Центра</w:t>
      </w:r>
    </w:p>
    <w:p w:rsidR="000E6D5F" w:rsidRPr="00F76318" w:rsidRDefault="000E6D5F" w:rsidP="00EA0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318">
        <w:rPr>
          <w:rFonts w:ascii="Times New Roman" w:hAnsi="Times New Roman" w:cs="Times New Roman"/>
          <w:sz w:val="24"/>
          <w:szCs w:val="24"/>
        </w:rPr>
        <w:t>- проведен текущий ремонт системы вентиляции пищеблока</w:t>
      </w:r>
    </w:p>
    <w:p w:rsidR="000E6D5F" w:rsidRPr="00F76318" w:rsidRDefault="000E6D5F" w:rsidP="00EA0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318">
        <w:rPr>
          <w:rFonts w:ascii="Times New Roman" w:hAnsi="Times New Roman" w:cs="Times New Roman"/>
          <w:sz w:val="24"/>
          <w:szCs w:val="24"/>
        </w:rPr>
        <w:t xml:space="preserve">- приобретено мебели </w:t>
      </w:r>
      <w:r w:rsidR="001B05C2">
        <w:rPr>
          <w:rFonts w:ascii="Times New Roman" w:hAnsi="Times New Roman" w:cs="Times New Roman"/>
          <w:sz w:val="24"/>
          <w:szCs w:val="24"/>
        </w:rPr>
        <w:t>на сумму 150 000 рублей</w:t>
      </w:r>
    </w:p>
    <w:p w:rsidR="00F44265" w:rsidRPr="00F76318" w:rsidRDefault="00320F49" w:rsidP="00EA0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318">
        <w:rPr>
          <w:rFonts w:ascii="Times New Roman" w:hAnsi="Times New Roman" w:cs="Times New Roman"/>
          <w:sz w:val="24"/>
          <w:szCs w:val="24"/>
        </w:rPr>
        <w:t xml:space="preserve">- приобретены 2 </w:t>
      </w:r>
      <w:proofErr w:type="spellStart"/>
      <w:r w:rsidRPr="00F76318">
        <w:rPr>
          <w:rFonts w:ascii="Times New Roman" w:hAnsi="Times New Roman" w:cs="Times New Roman"/>
          <w:sz w:val="24"/>
          <w:szCs w:val="24"/>
        </w:rPr>
        <w:t>рециркулятора</w:t>
      </w:r>
      <w:proofErr w:type="spellEnd"/>
    </w:p>
    <w:p w:rsidR="00F44265" w:rsidRPr="00F76318" w:rsidRDefault="00F44265" w:rsidP="00EA0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318">
        <w:rPr>
          <w:rFonts w:ascii="Times New Roman" w:hAnsi="Times New Roman" w:cs="Times New Roman"/>
          <w:sz w:val="24"/>
          <w:szCs w:val="24"/>
        </w:rPr>
        <w:t>Приобретен бензиновый электрогенератор для аварийного обеспечения котельной</w:t>
      </w:r>
    </w:p>
    <w:p w:rsidR="00E10866" w:rsidRPr="00F76318" w:rsidRDefault="00E10866" w:rsidP="00EA0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318">
        <w:rPr>
          <w:rFonts w:ascii="Times New Roman" w:hAnsi="Times New Roman" w:cs="Times New Roman"/>
          <w:sz w:val="24"/>
          <w:szCs w:val="24"/>
        </w:rPr>
        <w:t>- приобретены контейнеры для твердых бытовых отходов</w:t>
      </w:r>
    </w:p>
    <w:p w:rsidR="00E10866" w:rsidRPr="00F76318" w:rsidRDefault="00E10866" w:rsidP="00EA0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318">
        <w:rPr>
          <w:rFonts w:ascii="Times New Roman" w:hAnsi="Times New Roman" w:cs="Times New Roman"/>
          <w:sz w:val="24"/>
          <w:szCs w:val="24"/>
        </w:rPr>
        <w:t>- приобретены кровати в количестве 32 штуки</w:t>
      </w:r>
    </w:p>
    <w:p w:rsidR="002B4A65" w:rsidRPr="00F76318" w:rsidRDefault="002B4A65" w:rsidP="00EA0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318">
        <w:rPr>
          <w:rFonts w:ascii="Times New Roman" w:hAnsi="Times New Roman" w:cs="Times New Roman"/>
          <w:sz w:val="24"/>
          <w:szCs w:val="24"/>
        </w:rPr>
        <w:t>Произведена частичная замена межкомнатных дверей</w:t>
      </w:r>
    </w:p>
    <w:p w:rsidR="00F76318" w:rsidRDefault="00EA07AF" w:rsidP="00EA0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318">
        <w:rPr>
          <w:rFonts w:ascii="Times New Roman" w:hAnsi="Times New Roman" w:cs="Times New Roman"/>
          <w:sz w:val="24"/>
          <w:szCs w:val="24"/>
        </w:rPr>
        <w:t xml:space="preserve">- Организована работа по привлечению спонсорской помощи от предпринимателей и частных лиц: </w:t>
      </w:r>
      <w:r w:rsidR="00B7483B" w:rsidRPr="00F76318">
        <w:rPr>
          <w:rFonts w:ascii="Times New Roman" w:hAnsi="Times New Roman" w:cs="Times New Roman"/>
          <w:sz w:val="24"/>
          <w:szCs w:val="24"/>
        </w:rPr>
        <w:t xml:space="preserve">сладкие новогодние подарки, 5 шкафов, медикаменты на 50 000 </w:t>
      </w:r>
      <w:r w:rsidR="00F76318">
        <w:rPr>
          <w:rFonts w:ascii="Times New Roman" w:hAnsi="Times New Roman" w:cs="Times New Roman"/>
          <w:sz w:val="24"/>
          <w:szCs w:val="24"/>
        </w:rPr>
        <w:t>рублей, спортивный инвентарь.</w:t>
      </w:r>
    </w:p>
    <w:p w:rsidR="00EA07AF" w:rsidRPr="00F76318" w:rsidRDefault="00F76318" w:rsidP="00EA0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реализации Комплекса мер </w:t>
      </w:r>
      <w:r w:rsidR="00571606">
        <w:rPr>
          <w:rFonts w:ascii="Times New Roman" w:hAnsi="Times New Roman" w:cs="Times New Roman"/>
          <w:sz w:val="24"/>
          <w:szCs w:val="24"/>
        </w:rPr>
        <w:t xml:space="preserve"> получен компьютер с </w:t>
      </w:r>
      <w:r w:rsidR="001B05C2">
        <w:rPr>
          <w:rFonts w:ascii="Times New Roman" w:hAnsi="Times New Roman" w:cs="Times New Roman"/>
          <w:sz w:val="24"/>
          <w:szCs w:val="24"/>
        </w:rPr>
        <w:t>программным обеспечением, МФУ лазерный.</w:t>
      </w:r>
    </w:p>
    <w:p w:rsidR="00EA07AF" w:rsidRPr="00F76318" w:rsidRDefault="00EA07AF" w:rsidP="00EA0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318">
        <w:rPr>
          <w:rFonts w:ascii="Times New Roman" w:hAnsi="Times New Roman" w:cs="Times New Roman"/>
          <w:sz w:val="24"/>
          <w:szCs w:val="24"/>
        </w:rPr>
        <w:tab/>
      </w:r>
    </w:p>
    <w:p w:rsidR="00EA07AF" w:rsidRPr="007D238C" w:rsidRDefault="00EA07AF" w:rsidP="00EA07AF">
      <w:pPr>
        <w:jc w:val="center"/>
        <w:rPr>
          <w:rFonts w:ascii="Times New Roman" w:hAnsi="Times New Roman" w:cs="Times New Roman"/>
          <w:sz w:val="24"/>
          <w:szCs w:val="24"/>
        </w:rPr>
      </w:pPr>
      <w:r w:rsidRPr="007D238C">
        <w:rPr>
          <w:rFonts w:ascii="Times New Roman" w:hAnsi="Times New Roman" w:cs="Times New Roman"/>
          <w:sz w:val="24"/>
          <w:szCs w:val="24"/>
        </w:rPr>
        <w:t>Таким образ</w:t>
      </w:r>
      <w:r>
        <w:rPr>
          <w:rFonts w:ascii="Times New Roman" w:hAnsi="Times New Roman" w:cs="Times New Roman"/>
          <w:sz w:val="24"/>
          <w:szCs w:val="24"/>
        </w:rPr>
        <w:t>ом, за 2020</w:t>
      </w:r>
      <w:r w:rsidRPr="007D238C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771"/>
        <w:gridCol w:w="3543"/>
      </w:tblGrid>
      <w:tr w:rsidR="004229F8" w:rsidRPr="007D238C" w:rsidTr="00E4728A">
        <w:tc>
          <w:tcPr>
            <w:tcW w:w="6771" w:type="dxa"/>
          </w:tcPr>
          <w:p w:rsidR="00EA07AF" w:rsidRPr="007D238C" w:rsidRDefault="00EA07AF" w:rsidP="0069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543" w:type="dxa"/>
          </w:tcPr>
          <w:p w:rsidR="00EA07AF" w:rsidRPr="007D238C" w:rsidRDefault="00EA07AF" w:rsidP="0069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4229F8" w:rsidRPr="007D238C" w:rsidTr="00E4728A">
        <w:tc>
          <w:tcPr>
            <w:tcW w:w="6771" w:type="dxa"/>
          </w:tcPr>
          <w:p w:rsidR="002A7858" w:rsidRDefault="00EA07AF" w:rsidP="0069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7858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имеется </w:t>
            </w:r>
            <w:proofErr w:type="gramStart"/>
            <w:r w:rsidR="002A7858">
              <w:rPr>
                <w:rFonts w:ascii="Times New Roman" w:hAnsi="Times New Roman" w:cs="Times New Roman"/>
                <w:sz w:val="24"/>
                <w:szCs w:val="24"/>
              </w:rPr>
              <w:t>своя</w:t>
            </w:r>
            <w:proofErr w:type="gramEnd"/>
            <w:r w:rsidR="002A7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7858">
              <w:rPr>
                <w:rFonts w:ascii="Times New Roman" w:hAnsi="Times New Roman" w:cs="Times New Roman"/>
                <w:sz w:val="24"/>
                <w:szCs w:val="24"/>
              </w:rPr>
              <w:t>электрокотельная</w:t>
            </w:r>
            <w:proofErr w:type="spellEnd"/>
            <w:r w:rsidR="002A7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483B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</w:t>
            </w:r>
            <w:r w:rsidR="002A7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858">
              <w:rPr>
                <w:sz w:val="24"/>
                <w:szCs w:val="24"/>
              </w:rPr>
              <w:t>бензиновый электрогенератор для аварийного обеспечения котельной</w:t>
            </w:r>
            <w:r w:rsidR="00B7483B">
              <w:rPr>
                <w:sz w:val="24"/>
                <w:szCs w:val="24"/>
              </w:rPr>
              <w:t>.</w:t>
            </w:r>
          </w:p>
          <w:p w:rsidR="00EA07AF" w:rsidRPr="007D238C" w:rsidRDefault="002A7858" w:rsidP="0069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07AF" w:rsidRPr="007D238C">
              <w:rPr>
                <w:rFonts w:ascii="Times New Roman" w:hAnsi="Times New Roman" w:cs="Times New Roman"/>
                <w:sz w:val="24"/>
                <w:szCs w:val="24"/>
              </w:rPr>
              <w:t>Отсутствие текучести кадров среди педагогических работников</w:t>
            </w:r>
          </w:p>
          <w:p w:rsidR="00EA07AF" w:rsidRPr="007D238C" w:rsidRDefault="00EA07AF" w:rsidP="0069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29F8">
              <w:rPr>
                <w:rFonts w:ascii="Times New Roman" w:hAnsi="Times New Roman" w:cs="Times New Roman"/>
                <w:sz w:val="24"/>
                <w:szCs w:val="24"/>
              </w:rPr>
              <w:t>Повысили квалификацию 48</w:t>
            </w: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>% работников</w:t>
            </w:r>
          </w:p>
          <w:p w:rsidR="00EA07AF" w:rsidRPr="007D238C" w:rsidRDefault="00EA07AF" w:rsidP="0069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>- по результатам аттестации</w:t>
            </w:r>
            <w:r w:rsidR="004142F3">
              <w:rPr>
                <w:rFonts w:ascii="Times New Roman" w:hAnsi="Times New Roman" w:cs="Times New Roman"/>
                <w:sz w:val="24"/>
                <w:szCs w:val="24"/>
              </w:rPr>
              <w:t xml:space="preserve"> на соответствие занимаемой должности</w:t>
            </w: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 xml:space="preserve"> 5 сотрудникам установлена 1 квалификационная категория </w:t>
            </w:r>
          </w:p>
          <w:p w:rsidR="00EA07AF" w:rsidRPr="007D238C" w:rsidRDefault="00EA07AF" w:rsidP="0069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>- Организация занятости детей – 100%</w:t>
            </w:r>
          </w:p>
          <w:p w:rsidR="00EA07AF" w:rsidRPr="007D238C" w:rsidRDefault="00EA07AF" w:rsidP="0069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>- сотрудники учреждения непрерывно занимаются самообразованием, у каждого педагога имеется своя тема по самообразованию. Внутри учреждения проводятся взаимопосещения педагогами мероприятий, открытые занятия, методические советы.</w:t>
            </w:r>
          </w:p>
          <w:p w:rsidR="00EA07AF" w:rsidRPr="007D238C" w:rsidRDefault="00EA07AF" w:rsidP="0069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 xml:space="preserve">- 1 раз в месяц опубликовываются рекомендации для родителей на интернет-сайтах в памятках и буклетах. Информация о деятельности систематически освещается на сайте учреждения. В сети «Одноклассники» создана страница </w:t>
            </w:r>
            <w:r w:rsidRPr="007D2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«Клуб выпускников». Опубликованы статьи для выпускников.</w:t>
            </w:r>
          </w:p>
          <w:p w:rsidR="00EA07AF" w:rsidRPr="007D238C" w:rsidRDefault="00EA07AF" w:rsidP="0069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>-разработан и реализовывается проект «Наставник»</w:t>
            </w:r>
          </w:p>
          <w:p w:rsidR="00EA07AF" w:rsidRPr="007D238C" w:rsidRDefault="00EA07AF" w:rsidP="0069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разработана и реализовывается программа по подготовке воспитанников к самостоятельной жизни «Мы вместе. Мы рядом». Программа  «Тропинка к дому» по подготовке детей к проживанию в замещающей семье». Программа «Наставник». </w:t>
            </w:r>
            <w:r w:rsidRPr="007D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«Управляем деньгами умело». </w:t>
            </w: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>Программы все актуальны, работа будет продолжена.</w:t>
            </w:r>
          </w:p>
          <w:p w:rsidR="00EA07AF" w:rsidRPr="007D238C" w:rsidRDefault="00EA07AF" w:rsidP="0069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D23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7D238C">
              <w:rPr>
                <w:rFonts w:ascii="Times New Roman" w:hAnsi="Times New Roman" w:cs="Times New Roman"/>
                <w:sz w:val="24"/>
                <w:szCs w:val="24"/>
              </w:rPr>
              <w:t xml:space="preserve">ктивно взаимодействуем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общественными организациями, </w:t>
            </w: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>волонтерами, спонсорами.</w:t>
            </w:r>
          </w:p>
          <w:p w:rsidR="00EA07AF" w:rsidRPr="007D238C" w:rsidRDefault="00EA07AF" w:rsidP="0069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A07AF" w:rsidRPr="007D238C" w:rsidRDefault="00EA07AF" w:rsidP="0069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-Отсутствие теплой стоянки для автомобилей учреждения (в настоящее время используются арендуемые гаражи).</w:t>
            </w:r>
          </w:p>
          <w:p w:rsidR="00EA07AF" w:rsidRPr="007D238C" w:rsidRDefault="00EA07AF" w:rsidP="0069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7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9F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Дорожной картой требуется </w:t>
            </w:r>
            <w:r w:rsidR="004229F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4229F8" w:rsidRPr="004229F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риобретение модуля для</w:t>
            </w:r>
            <w:r w:rsidR="004229F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приемно-карантинного отделения.</w:t>
            </w:r>
          </w:p>
          <w:p w:rsidR="00EA07AF" w:rsidRPr="007D238C" w:rsidRDefault="00EA07AF" w:rsidP="0069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7AF" w:rsidRPr="007D238C" w:rsidRDefault="00EA07AF" w:rsidP="00EA07AF">
      <w:pPr>
        <w:jc w:val="center"/>
        <w:rPr>
          <w:rFonts w:ascii="Times New Roman" w:hAnsi="Times New Roman" w:cs="Times New Roman"/>
          <w:sz w:val="24"/>
          <w:szCs w:val="24"/>
        </w:rPr>
      </w:pPr>
      <w:r w:rsidRPr="007D238C">
        <w:rPr>
          <w:rFonts w:ascii="Times New Roman" w:hAnsi="Times New Roman" w:cs="Times New Roman"/>
          <w:sz w:val="24"/>
          <w:szCs w:val="24"/>
        </w:rPr>
        <w:lastRenderedPageBreak/>
        <w:t xml:space="preserve">       Исходя из анализа проведённой работы за год, с учётом всех недостатков определ</w:t>
      </w:r>
      <w:r w:rsidR="00F54F4C">
        <w:rPr>
          <w:rFonts w:ascii="Times New Roman" w:hAnsi="Times New Roman" w:cs="Times New Roman"/>
          <w:sz w:val="24"/>
          <w:szCs w:val="24"/>
        </w:rPr>
        <w:t xml:space="preserve">ены основные задачи на 2021 </w:t>
      </w:r>
      <w:r w:rsidRPr="007D238C">
        <w:rPr>
          <w:rFonts w:ascii="Times New Roman" w:hAnsi="Times New Roman" w:cs="Times New Roman"/>
          <w:sz w:val="24"/>
          <w:szCs w:val="24"/>
        </w:rPr>
        <w:t>год</w:t>
      </w:r>
    </w:p>
    <w:p w:rsidR="00EA07AF" w:rsidRDefault="00F54F4C" w:rsidP="00EA07AF">
      <w:pPr>
        <w:numPr>
          <w:ilvl w:val="0"/>
          <w:numId w:val="1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Сохранение семьи для ребенка, создание благоприятных условий для проживания, семейное жизнеустройство детей.</w:t>
      </w:r>
    </w:p>
    <w:p w:rsidR="00EA07AF" w:rsidRDefault="00EA07AF" w:rsidP="00EA07AF">
      <w:pPr>
        <w:numPr>
          <w:ilvl w:val="0"/>
          <w:numId w:val="1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Популяризация семейных форм жизнеустройства;</w:t>
      </w:r>
    </w:p>
    <w:p w:rsidR="00EA07AF" w:rsidRPr="003F0158" w:rsidRDefault="00EA07AF" w:rsidP="00EA07AF">
      <w:pPr>
        <w:numPr>
          <w:ilvl w:val="0"/>
          <w:numId w:val="1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реабилитационного пространства для детей, возвращенных из-под опеки;</w:t>
      </w:r>
    </w:p>
    <w:p w:rsidR="00EA07AF" w:rsidRPr="003F0158" w:rsidRDefault="00EA07AF" w:rsidP="00EA07AF">
      <w:pPr>
        <w:numPr>
          <w:ilvl w:val="0"/>
          <w:numId w:val="1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Снижение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амовольных уходов</w:t>
      </w:r>
      <w:r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совершаемых воспитанниками;</w:t>
      </w:r>
    </w:p>
    <w:p w:rsidR="00EA07AF" w:rsidRPr="003F0158" w:rsidRDefault="00EA07AF" w:rsidP="00EA07AF">
      <w:pPr>
        <w:numPr>
          <w:ilvl w:val="0"/>
          <w:numId w:val="1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Повышение учебной мотивации детей, </w:t>
      </w:r>
      <w:proofErr w:type="gramStart"/>
      <w:r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самоподготовкой;</w:t>
      </w:r>
    </w:p>
    <w:p w:rsidR="00EA07AF" w:rsidRPr="00003D17" w:rsidRDefault="00EA07AF" w:rsidP="00EA07AF">
      <w:pPr>
        <w:numPr>
          <w:ilvl w:val="0"/>
          <w:numId w:val="1"/>
        </w:numPr>
        <w:spacing w:after="160" w:line="259" w:lineRule="auto"/>
        <w:ind w:right="2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Сплочение детских коллективов, оптимизация взаимоотношений</w:t>
      </w:r>
      <w:r w:rsidRPr="00003D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диадах «ребенок-взрослый», «Ребенок-ребенок»;</w:t>
      </w:r>
    </w:p>
    <w:p w:rsidR="00EA07AF" w:rsidRDefault="00EA07AF" w:rsidP="00EA07AF">
      <w:pPr>
        <w:numPr>
          <w:ilvl w:val="0"/>
          <w:numId w:val="1"/>
        </w:numPr>
        <w:spacing w:after="0" w:line="240" w:lineRule="auto"/>
        <w:ind w:left="714" w:right="-36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технологии наставничества в семьях СОП и ТЖС.</w:t>
      </w:r>
    </w:p>
    <w:p w:rsidR="00EA07AF" w:rsidRDefault="00EA07AF" w:rsidP="00EA07AF">
      <w:pPr>
        <w:numPr>
          <w:ilvl w:val="0"/>
          <w:numId w:val="1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C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привлечение общественных и некоммерческих организаций к профилактической работе с семьями, находящимися в социально опасном положении;</w:t>
      </w:r>
    </w:p>
    <w:p w:rsidR="00EA07AF" w:rsidRDefault="00EA07AF" w:rsidP="00EA07AF">
      <w:pPr>
        <w:numPr>
          <w:ilvl w:val="0"/>
          <w:numId w:val="1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CD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работу клуба родительской грамотности «Семейный круг», с целью повешения родительской компетентности, ответственного родительства, гармонизацию детско-родительских отношений.</w:t>
      </w:r>
    </w:p>
    <w:p w:rsidR="00EA07AF" w:rsidRDefault="001D2436" w:rsidP="00EA07AF">
      <w:pPr>
        <w:numPr>
          <w:ilvl w:val="0"/>
          <w:numId w:val="1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деятельности в рамках р</w:t>
      </w:r>
      <w:r w:rsidR="00EA07AF">
        <w:rPr>
          <w:rFonts w:ascii="Times New Roman" w:eastAsia="Times New Roman" w:hAnsi="Times New Roman" w:cs="Times New Roman"/>
          <w:sz w:val="24"/>
          <w:szCs w:val="24"/>
          <w:lang w:eastAsia="ru-RU"/>
        </w:rPr>
        <w:t>еа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лизации</w:t>
      </w:r>
      <w:r w:rsidR="00121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215A9"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proofErr w:type="gramEnd"/>
      <w:r w:rsidR="00121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 остаться равнодушным»</w:t>
      </w:r>
    </w:p>
    <w:p w:rsidR="001215A9" w:rsidRDefault="001D2436" w:rsidP="00EA07AF">
      <w:pPr>
        <w:numPr>
          <w:ilvl w:val="0"/>
          <w:numId w:val="1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деятельности в рамках реализации</w:t>
      </w:r>
      <w:r w:rsidR="00121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215A9"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proofErr w:type="gramEnd"/>
      <w:r w:rsidR="00121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«Семейное будущее»</w:t>
      </w:r>
    </w:p>
    <w:p w:rsidR="001D2436" w:rsidRPr="00B03CD6" w:rsidRDefault="001D2436" w:rsidP="00EA07AF">
      <w:pPr>
        <w:numPr>
          <w:ilvl w:val="0"/>
          <w:numId w:val="1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участие в областном конкурсе «История развития помощи», приуроченного к 30-летию социальной защиты</w:t>
      </w:r>
    </w:p>
    <w:p w:rsidR="00EB1E2A" w:rsidRPr="003F0158" w:rsidRDefault="00EB1E2A" w:rsidP="00EB1E2A">
      <w:pPr>
        <w:numPr>
          <w:ilvl w:val="0"/>
          <w:numId w:val="1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Работа, направленная на снятие и профилактику синдрома эмоционального выгорания коллектива;</w:t>
      </w:r>
    </w:p>
    <w:p w:rsidR="00EA07AF" w:rsidRPr="00003D17" w:rsidRDefault="00EA07AF" w:rsidP="00EA07AF">
      <w:pPr>
        <w:spacing w:after="0" w:line="240" w:lineRule="auto"/>
        <w:ind w:left="714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7AF" w:rsidRPr="00E93BC6" w:rsidRDefault="00EA07AF" w:rsidP="00EA07AF">
      <w:pPr>
        <w:jc w:val="center"/>
        <w:rPr>
          <w:sz w:val="24"/>
          <w:szCs w:val="24"/>
        </w:rPr>
      </w:pPr>
    </w:p>
    <w:p w:rsidR="00EA07AF" w:rsidRDefault="00EA07AF" w:rsidP="00EA07AF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Директор ОГКУСО «Центр социальной помощи </w:t>
      </w:r>
    </w:p>
    <w:p w:rsidR="00EA07AF" w:rsidRPr="001F363F" w:rsidRDefault="00EA07AF" w:rsidP="00EA07AF">
      <w:pPr>
        <w:tabs>
          <w:tab w:val="left" w:pos="3315"/>
          <w:tab w:val="left" w:pos="70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семье и детям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Тайшетского района»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В.И. Жемчугов</w:t>
      </w:r>
    </w:p>
    <w:p w:rsidR="00EA07AF" w:rsidRDefault="00EA07AF" w:rsidP="00EA07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363F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EA07AF" w:rsidRDefault="00EA07AF" w:rsidP="00EA07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07AF" w:rsidRDefault="00EA07AF" w:rsidP="00EA07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07AF" w:rsidRDefault="00EA07AF" w:rsidP="00FE5A01">
      <w:pPr>
        <w:spacing w:before="100" w:beforeAutospacing="1" w:after="100" w:afterAutospacing="1" w:line="240" w:lineRule="auto"/>
        <w:jc w:val="center"/>
        <w:rPr>
          <w:rFonts w:ascii="TimesNewRomanPS-BoldItalicMT" w:eastAsia="Times New Roman" w:hAnsi="TimesNewRomanPS-BoldItalicMT" w:cs="Times New Roman"/>
          <w:b/>
          <w:color w:val="000000"/>
          <w:sz w:val="24"/>
          <w:szCs w:val="24"/>
          <w:lang w:eastAsia="ru-RU"/>
        </w:rPr>
      </w:pPr>
    </w:p>
    <w:p w:rsidR="00EA07AF" w:rsidRPr="00E4728A" w:rsidRDefault="00E4728A" w:rsidP="00E4728A">
      <w:pPr>
        <w:spacing w:before="100" w:beforeAutospacing="1" w:after="100" w:afterAutospacing="1" w:line="240" w:lineRule="auto"/>
        <w:rPr>
          <w:rFonts w:ascii="TimesNewRomanPS-BoldItalicMT" w:eastAsia="Times New Roman" w:hAnsi="TimesNewRomanPS-BoldItalicMT" w:cs="Times New Roman"/>
          <w:color w:val="000000"/>
          <w:sz w:val="16"/>
          <w:szCs w:val="16"/>
          <w:lang w:eastAsia="ru-RU"/>
        </w:rPr>
      </w:pPr>
      <w:r w:rsidRPr="00E4728A">
        <w:rPr>
          <w:rFonts w:ascii="TimesNewRomanPS-BoldItalicMT" w:eastAsia="Times New Roman" w:hAnsi="TimesNewRomanPS-BoldItalicMT" w:cs="Times New Roman" w:hint="eastAsia"/>
          <w:color w:val="000000"/>
          <w:sz w:val="16"/>
          <w:szCs w:val="16"/>
          <w:lang w:eastAsia="ru-RU"/>
        </w:rPr>
        <w:t>И</w:t>
      </w:r>
      <w:r w:rsidRPr="00E4728A">
        <w:rPr>
          <w:rFonts w:ascii="TimesNewRomanPS-BoldItalicMT" w:eastAsia="Times New Roman" w:hAnsi="TimesNewRomanPS-BoldItalicMT" w:cs="Times New Roman"/>
          <w:color w:val="000000"/>
          <w:sz w:val="16"/>
          <w:szCs w:val="16"/>
          <w:lang w:eastAsia="ru-RU"/>
        </w:rPr>
        <w:t>сп. Гаврилина А.В.</w:t>
      </w:r>
    </w:p>
    <w:p w:rsidR="00E4728A" w:rsidRPr="00E4728A" w:rsidRDefault="00E4728A" w:rsidP="00E4728A">
      <w:pPr>
        <w:spacing w:before="100" w:beforeAutospacing="1" w:after="100" w:afterAutospacing="1" w:line="240" w:lineRule="auto"/>
        <w:rPr>
          <w:rFonts w:ascii="TimesNewRomanPS-BoldItalicMT" w:eastAsia="Times New Roman" w:hAnsi="TimesNewRomanPS-BoldItalicMT" w:cs="Times New Roman"/>
          <w:color w:val="000000"/>
          <w:sz w:val="16"/>
          <w:szCs w:val="16"/>
          <w:lang w:eastAsia="ru-RU"/>
        </w:rPr>
      </w:pPr>
      <w:r w:rsidRPr="00E4728A">
        <w:rPr>
          <w:rFonts w:ascii="TimesNewRomanPS-BoldItalicMT" w:eastAsia="Times New Roman" w:hAnsi="TimesNewRomanPS-BoldItalicMT" w:cs="Times New Roman"/>
          <w:color w:val="000000"/>
          <w:sz w:val="16"/>
          <w:szCs w:val="16"/>
          <w:lang w:eastAsia="ru-RU"/>
        </w:rPr>
        <w:t>8-39563-2-67-46</w:t>
      </w:r>
    </w:p>
    <w:p w:rsidR="00440892" w:rsidRPr="00F17C3D" w:rsidRDefault="00440892" w:rsidP="00F17C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GoBack"/>
      <w:bookmarkEnd w:id="5"/>
    </w:p>
    <w:sectPr w:rsidR="00440892" w:rsidRPr="00F17C3D" w:rsidSect="00EE1927">
      <w:pgSz w:w="11906" w:h="16838"/>
      <w:pgMar w:top="709" w:right="2267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FC3" w:rsidRDefault="00081FC3" w:rsidP="00AD7E87">
      <w:pPr>
        <w:spacing w:after="0" w:line="240" w:lineRule="auto"/>
      </w:pPr>
      <w:r>
        <w:separator/>
      </w:r>
    </w:p>
  </w:endnote>
  <w:endnote w:type="continuationSeparator" w:id="0">
    <w:p w:rsidR="00081FC3" w:rsidRDefault="00081FC3" w:rsidP="00AD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FC3" w:rsidRDefault="00081FC3" w:rsidP="00AD7E87">
      <w:pPr>
        <w:spacing w:after="0" w:line="240" w:lineRule="auto"/>
      </w:pPr>
      <w:r>
        <w:separator/>
      </w:r>
    </w:p>
  </w:footnote>
  <w:footnote w:type="continuationSeparator" w:id="0">
    <w:p w:rsidR="00081FC3" w:rsidRDefault="00081FC3" w:rsidP="00AD7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62F8D"/>
    <w:multiLevelType w:val="hybridMultilevel"/>
    <w:tmpl w:val="CEC6384C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1CE66A67"/>
    <w:multiLevelType w:val="hybridMultilevel"/>
    <w:tmpl w:val="DF30E21A"/>
    <w:lvl w:ilvl="0" w:tplc="3DDEEB8C">
      <w:start w:val="3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1D8B1E51"/>
    <w:multiLevelType w:val="hybridMultilevel"/>
    <w:tmpl w:val="9898AC0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B0116"/>
    <w:multiLevelType w:val="hybridMultilevel"/>
    <w:tmpl w:val="A086B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E1A04"/>
    <w:multiLevelType w:val="multilevel"/>
    <w:tmpl w:val="DEB6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910D81"/>
    <w:multiLevelType w:val="hybridMultilevel"/>
    <w:tmpl w:val="B2584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61CC1"/>
    <w:multiLevelType w:val="hybridMultilevel"/>
    <w:tmpl w:val="9904CF1A"/>
    <w:lvl w:ilvl="0" w:tplc="53601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17A5C"/>
    <w:multiLevelType w:val="hybridMultilevel"/>
    <w:tmpl w:val="7C58A0BA"/>
    <w:lvl w:ilvl="0" w:tplc="D9AA042C">
      <w:start w:val="1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38776FA9"/>
    <w:multiLevelType w:val="multilevel"/>
    <w:tmpl w:val="DDEA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8D4349"/>
    <w:multiLevelType w:val="hybridMultilevel"/>
    <w:tmpl w:val="A3BE457C"/>
    <w:lvl w:ilvl="0" w:tplc="074E860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C10DE"/>
    <w:multiLevelType w:val="hybridMultilevel"/>
    <w:tmpl w:val="C4266140"/>
    <w:lvl w:ilvl="0" w:tplc="74FA1BD2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3EE051A0"/>
    <w:multiLevelType w:val="multilevel"/>
    <w:tmpl w:val="4782B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337690"/>
    <w:multiLevelType w:val="hybridMultilevel"/>
    <w:tmpl w:val="D0E20C46"/>
    <w:lvl w:ilvl="0" w:tplc="8CA628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BC15DD7"/>
    <w:multiLevelType w:val="hybridMultilevel"/>
    <w:tmpl w:val="B2389784"/>
    <w:lvl w:ilvl="0" w:tplc="A52025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4B16328"/>
    <w:multiLevelType w:val="hybridMultilevel"/>
    <w:tmpl w:val="6FEAD50E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>
    <w:nsid w:val="5A802069"/>
    <w:multiLevelType w:val="multilevel"/>
    <w:tmpl w:val="29DEA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4C453C"/>
    <w:multiLevelType w:val="hybridMultilevel"/>
    <w:tmpl w:val="C66E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1750C5"/>
    <w:multiLevelType w:val="hybridMultilevel"/>
    <w:tmpl w:val="A0AA4362"/>
    <w:lvl w:ilvl="0" w:tplc="51F820F2">
      <w:start w:val="1"/>
      <w:numFmt w:val="decimal"/>
      <w:lvlText w:val="%1."/>
      <w:lvlJc w:val="left"/>
      <w:pPr>
        <w:ind w:left="78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4AA08BC"/>
    <w:multiLevelType w:val="multilevel"/>
    <w:tmpl w:val="2DCC3B1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19">
    <w:nsid w:val="64B0112C"/>
    <w:multiLevelType w:val="hybridMultilevel"/>
    <w:tmpl w:val="15FA5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EE43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EE7107"/>
    <w:multiLevelType w:val="hybridMultilevel"/>
    <w:tmpl w:val="C5365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047EC"/>
    <w:multiLevelType w:val="hybridMultilevel"/>
    <w:tmpl w:val="CF663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D32DC9"/>
    <w:multiLevelType w:val="hybridMultilevel"/>
    <w:tmpl w:val="5C048CDC"/>
    <w:lvl w:ilvl="0" w:tplc="008C46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0"/>
  </w:num>
  <w:num w:numId="4">
    <w:abstractNumId w:val="19"/>
  </w:num>
  <w:num w:numId="5">
    <w:abstractNumId w:val="6"/>
  </w:num>
  <w:num w:numId="6">
    <w:abstractNumId w:val="22"/>
  </w:num>
  <w:num w:numId="7">
    <w:abstractNumId w:val="9"/>
  </w:num>
  <w:num w:numId="8">
    <w:abstractNumId w:val="2"/>
  </w:num>
  <w:num w:numId="9">
    <w:abstractNumId w:val="16"/>
  </w:num>
  <w:num w:numId="10">
    <w:abstractNumId w:val="17"/>
  </w:num>
  <w:num w:numId="11">
    <w:abstractNumId w:val="0"/>
  </w:num>
  <w:num w:numId="12">
    <w:abstractNumId w:val="7"/>
  </w:num>
  <w:num w:numId="13">
    <w:abstractNumId w:val="1"/>
  </w:num>
  <w:num w:numId="14">
    <w:abstractNumId w:val="12"/>
  </w:num>
  <w:num w:numId="15">
    <w:abstractNumId w:val="11"/>
  </w:num>
  <w:num w:numId="16">
    <w:abstractNumId w:val="5"/>
  </w:num>
  <w:num w:numId="17">
    <w:abstractNumId w:val="15"/>
  </w:num>
  <w:num w:numId="18">
    <w:abstractNumId w:val="21"/>
  </w:num>
  <w:num w:numId="19">
    <w:abstractNumId w:val="1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3"/>
  </w:num>
  <w:num w:numId="23">
    <w:abstractNumId w:val="13"/>
  </w:num>
  <w:num w:numId="24">
    <w:abstractNumId w:val="8"/>
  </w:num>
  <w:num w:numId="2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DA"/>
    <w:rsid w:val="00002098"/>
    <w:rsid w:val="00003D17"/>
    <w:rsid w:val="00005C24"/>
    <w:rsid w:val="00012398"/>
    <w:rsid w:val="000173C4"/>
    <w:rsid w:val="00023DAC"/>
    <w:rsid w:val="00025429"/>
    <w:rsid w:val="00030A34"/>
    <w:rsid w:val="00033FAE"/>
    <w:rsid w:val="00037D28"/>
    <w:rsid w:val="000469C0"/>
    <w:rsid w:val="00047036"/>
    <w:rsid w:val="000471A7"/>
    <w:rsid w:val="00053643"/>
    <w:rsid w:val="00056CB6"/>
    <w:rsid w:val="000578F7"/>
    <w:rsid w:val="00060790"/>
    <w:rsid w:val="0006527F"/>
    <w:rsid w:val="00065E2E"/>
    <w:rsid w:val="00076287"/>
    <w:rsid w:val="00081FC3"/>
    <w:rsid w:val="000863B1"/>
    <w:rsid w:val="0008659B"/>
    <w:rsid w:val="00093F70"/>
    <w:rsid w:val="000941B4"/>
    <w:rsid w:val="000960C8"/>
    <w:rsid w:val="00096299"/>
    <w:rsid w:val="000A2BE4"/>
    <w:rsid w:val="000A30C9"/>
    <w:rsid w:val="000B346F"/>
    <w:rsid w:val="000B547C"/>
    <w:rsid w:val="000B5503"/>
    <w:rsid w:val="000B64E7"/>
    <w:rsid w:val="000B6C93"/>
    <w:rsid w:val="000C0A16"/>
    <w:rsid w:val="000C1520"/>
    <w:rsid w:val="000C683D"/>
    <w:rsid w:val="000D3C04"/>
    <w:rsid w:val="000E29DC"/>
    <w:rsid w:val="000E5831"/>
    <w:rsid w:val="000E6D5F"/>
    <w:rsid w:val="000E7368"/>
    <w:rsid w:val="000F2B75"/>
    <w:rsid w:val="000F35B0"/>
    <w:rsid w:val="000F3C04"/>
    <w:rsid w:val="00103E81"/>
    <w:rsid w:val="00107BA8"/>
    <w:rsid w:val="001215A9"/>
    <w:rsid w:val="00142583"/>
    <w:rsid w:val="001526C7"/>
    <w:rsid w:val="00173365"/>
    <w:rsid w:val="00183EC2"/>
    <w:rsid w:val="00187800"/>
    <w:rsid w:val="00190880"/>
    <w:rsid w:val="00194990"/>
    <w:rsid w:val="001A2228"/>
    <w:rsid w:val="001A46C7"/>
    <w:rsid w:val="001B05C2"/>
    <w:rsid w:val="001B0CFD"/>
    <w:rsid w:val="001B50FA"/>
    <w:rsid w:val="001C2527"/>
    <w:rsid w:val="001C3430"/>
    <w:rsid w:val="001C5502"/>
    <w:rsid w:val="001C589B"/>
    <w:rsid w:val="001D2436"/>
    <w:rsid w:val="001E0607"/>
    <w:rsid w:val="001E3E58"/>
    <w:rsid w:val="001E7D2A"/>
    <w:rsid w:val="001F0414"/>
    <w:rsid w:val="001F0523"/>
    <w:rsid w:val="001F363F"/>
    <w:rsid w:val="001F4B03"/>
    <w:rsid w:val="001F6206"/>
    <w:rsid w:val="00234710"/>
    <w:rsid w:val="002366DE"/>
    <w:rsid w:val="00251007"/>
    <w:rsid w:val="002672B8"/>
    <w:rsid w:val="0027394F"/>
    <w:rsid w:val="0027635C"/>
    <w:rsid w:val="002823F1"/>
    <w:rsid w:val="002871E3"/>
    <w:rsid w:val="00287331"/>
    <w:rsid w:val="002932C1"/>
    <w:rsid w:val="00297B45"/>
    <w:rsid w:val="002A7858"/>
    <w:rsid w:val="002B4A65"/>
    <w:rsid w:val="002C0647"/>
    <w:rsid w:val="002C4B47"/>
    <w:rsid w:val="002D1B75"/>
    <w:rsid w:val="002D200C"/>
    <w:rsid w:val="002D5E3F"/>
    <w:rsid w:val="002D7FDF"/>
    <w:rsid w:val="002E1E29"/>
    <w:rsid w:val="002E6F79"/>
    <w:rsid w:val="002E7B73"/>
    <w:rsid w:val="002E7E1F"/>
    <w:rsid w:val="002F0FC8"/>
    <w:rsid w:val="002F2796"/>
    <w:rsid w:val="002F49B0"/>
    <w:rsid w:val="00301FD5"/>
    <w:rsid w:val="00302AB1"/>
    <w:rsid w:val="00306628"/>
    <w:rsid w:val="003102E6"/>
    <w:rsid w:val="00312771"/>
    <w:rsid w:val="0031469D"/>
    <w:rsid w:val="00316A28"/>
    <w:rsid w:val="00317CD9"/>
    <w:rsid w:val="00320668"/>
    <w:rsid w:val="00320F49"/>
    <w:rsid w:val="0032599B"/>
    <w:rsid w:val="003263CD"/>
    <w:rsid w:val="0033365C"/>
    <w:rsid w:val="0033645B"/>
    <w:rsid w:val="0034225B"/>
    <w:rsid w:val="00342CFC"/>
    <w:rsid w:val="00346E42"/>
    <w:rsid w:val="003624DD"/>
    <w:rsid w:val="00367C39"/>
    <w:rsid w:val="00374821"/>
    <w:rsid w:val="003817B8"/>
    <w:rsid w:val="00394BB4"/>
    <w:rsid w:val="00397426"/>
    <w:rsid w:val="00397D43"/>
    <w:rsid w:val="003A6CC4"/>
    <w:rsid w:val="003A72AF"/>
    <w:rsid w:val="003B1481"/>
    <w:rsid w:val="003B41FF"/>
    <w:rsid w:val="003C594D"/>
    <w:rsid w:val="003C6A01"/>
    <w:rsid w:val="003E4AE3"/>
    <w:rsid w:val="003F0158"/>
    <w:rsid w:val="003F5EFF"/>
    <w:rsid w:val="0040167E"/>
    <w:rsid w:val="004142F3"/>
    <w:rsid w:val="0041677A"/>
    <w:rsid w:val="004229F8"/>
    <w:rsid w:val="004350D9"/>
    <w:rsid w:val="004374EA"/>
    <w:rsid w:val="00440892"/>
    <w:rsid w:val="004428B2"/>
    <w:rsid w:val="00445716"/>
    <w:rsid w:val="00454A45"/>
    <w:rsid w:val="0046087C"/>
    <w:rsid w:val="004611E2"/>
    <w:rsid w:val="004623E9"/>
    <w:rsid w:val="0046461E"/>
    <w:rsid w:val="0046620D"/>
    <w:rsid w:val="004727CB"/>
    <w:rsid w:val="00476378"/>
    <w:rsid w:val="00477CAC"/>
    <w:rsid w:val="00496BAD"/>
    <w:rsid w:val="004A51C1"/>
    <w:rsid w:val="004B168D"/>
    <w:rsid w:val="004B57D1"/>
    <w:rsid w:val="004D2133"/>
    <w:rsid w:val="004D3472"/>
    <w:rsid w:val="004D430A"/>
    <w:rsid w:val="004D4BAA"/>
    <w:rsid w:val="004D5473"/>
    <w:rsid w:val="004D73DD"/>
    <w:rsid w:val="004E756F"/>
    <w:rsid w:val="004F3674"/>
    <w:rsid w:val="004F4D72"/>
    <w:rsid w:val="004F63B0"/>
    <w:rsid w:val="004F73F2"/>
    <w:rsid w:val="00502851"/>
    <w:rsid w:val="00506580"/>
    <w:rsid w:val="00507DD3"/>
    <w:rsid w:val="00512EEF"/>
    <w:rsid w:val="00515F27"/>
    <w:rsid w:val="00517572"/>
    <w:rsid w:val="0053027A"/>
    <w:rsid w:val="00532574"/>
    <w:rsid w:val="00536E7D"/>
    <w:rsid w:val="0055524B"/>
    <w:rsid w:val="00571606"/>
    <w:rsid w:val="00575FCE"/>
    <w:rsid w:val="00580DA7"/>
    <w:rsid w:val="00583745"/>
    <w:rsid w:val="00587295"/>
    <w:rsid w:val="005910DA"/>
    <w:rsid w:val="005922EE"/>
    <w:rsid w:val="00594F59"/>
    <w:rsid w:val="0059660C"/>
    <w:rsid w:val="00597971"/>
    <w:rsid w:val="005A0EB7"/>
    <w:rsid w:val="005A2D67"/>
    <w:rsid w:val="005B51BA"/>
    <w:rsid w:val="005E6476"/>
    <w:rsid w:val="005F37D3"/>
    <w:rsid w:val="005F5744"/>
    <w:rsid w:val="006117C7"/>
    <w:rsid w:val="00615557"/>
    <w:rsid w:val="00620B10"/>
    <w:rsid w:val="00632C71"/>
    <w:rsid w:val="00635FCB"/>
    <w:rsid w:val="00637F4A"/>
    <w:rsid w:val="00640139"/>
    <w:rsid w:val="006411D5"/>
    <w:rsid w:val="0064682A"/>
    <w:rsid w:val="00651364"/>
    <w:rsid w:val="00656C67"/>
    <w:rsid w:val="0066485B"/>
    <w:rsid w:val="00664BB3"/>
    <w:rsid w:val="006654D8"/>
    <w:rsid w:val="006743D1"/>
    <w:rsid w:val="006759CB"/>
    <w:rsid w:val="00690A5A"/>
    <w:rsid w:val="0069192E"/>
    <w:rsid w:val="00695C3A"/>
    <w:rsid w:val="006A0F52"/>
    <w:rsid w:val="006A427E"/>
    <w:rsid w:val="006A465D"/>
    <w:rsid w:val="006B592A"/>
    <w:rsid w:val="006B5AB6"/>
    <w:rsid w:val="006B5CEF"/>
    <w:rsid w:val="006B71CA"/>
    <w:rsid w:val="006B75E0"/>
    <w:rsid w:val="006C1528"/>
    <w:rsid w:val="006C2513"/>
    <w:rsid w:val="006C27EF"/>
    <w:rsid w:val="006C667E"/>
    <w:rsid w:val="006D1EC4"/>
    <w:rsid w:val="006E0C4F"/>
    <w:rsid w:val="006E1079"/>
    <w:rsid w:val="006E3AE1"/>
    <w:rsid w:val="006E7E81"/>
    <w:rsid w:val="006F1466"/>
    <w:rsid w:val="00701C61"/>
    <w:rsid w:val="0070291F"/>
    <w:rsid w:val="00702EA5"/>
    <w:rsid w:val="007056F7"/>
    <w:rsid w:val="0070671A"/>
    <w:rsid w:val="00707006"/>
    <w:rsid w:val="00707203"/>
    <w:rsid w:val="00711B66"/>
    <w:rsid w:val="00722625"/>
    <w:rsid w:val="00732A4F"/>
    <w:rsid w:val="007349B4"/>
    <w:rsid w:val="00735CA0"/>
    <w:rsid w:val="00745C68"/>
    <w:rsid w:val="00746B2D"/>
    <w:rsid w:val="00782A15"/>
    <w:rsid w:val="00783EFF"/>
    <w:rsid w:val="00794C22"/>
    <w:rsid w:val="00796E7C"/>
    <w:rsid w:val="007B1F7A"/>
    <w:rsid w:val="007C5339"/>
    <w:rsid w:val="007C5E36"/>
    <w:rsid w:val="007D5837"/>
    <w:rsid w:val="007D6FE6"/>
    <w:rsid w:val="007D7CC6"/>
    <w:rsid w:val="007E7B21"/>
    <w:rsid w:val="007F6B8B"/>
    <w:rsid w:val="007F6DEC"/>
    <w:rsid w:val="00803DA3"/>
    <w:rsid w:val="008076B2"/>
    <w:rsid w:val="0081187A"/>
    <w:rsid w:val="00816E10"/>
    <w:rsid w:val="00820721"/>
    <w:rsid w:val="0082086A"/>
    <w:rsid w:val="0083465F"/>
    <w:rsid w:val="00842D7A"/>
    <w:rsid w:val="00843769"/>
    <w:rsid w:val="008506AF"/>
    <w:rsid w:val="00853F87"/>
    <w:rsid w:val="00856B9D"/>
    <w:rsid w:val="00857F3C"/>
    <w:rsid w:val="008629D4"/>
    <w:rsid w:val="00873CD4"/>
    <w:rsid w:val="00877810"/>
    <w:rsid w:val="008809A9"/>
    <w:rsid w:val="008828F1"/>
    <w:rsid w:val="0088350A"/>
    <w:rsid w:val="0089388D"/>
    <w:rsid w:val="00893F2A"/>
    <w:rsid w:val="008944EF"/>
    <w:rsid w:val="008A38F6"/>
    <w:rsid w:val="008A3C87"/>
    <w:rsid w:val="008A7C7B"/>
    <w:rsid w:val="008C1DCB"/>
    <w:rsid w:val="008C5884"/>
    <w:rsid w:val="008D26D9"/>
    <w:rsid w:val="008D67C4"/>
    <w:rsid w:val="008E2C15"/>
    <w:rsid w:val="008E3D1F"/>
    <w:rsid w:val="008F1BA8"/>
    <w:rsid w:val="008F79B4"/>
    <w:rsid w:val="00917C32"/>
    <w:rsid w:val="00921A5A"/>
    <w:rsid w:val="00922576"/>
    <w:rsid w:val="00925970"/>
    <w:rsid w:val="00925B4E"/>
    <w:rsid w:val="009269A8"/>
    <w:rsid w:val="00927370"/>
    <w:rsid w:val="0092772E"/>
    <w:rsid w:val="00931EA2"/>
    <w:rsid w:val="00936F6E"/>
    <w:rsid w:val="009574BF"/>
    <w:rsid w:val="009574F4"/>
    <w:rsid w:val="0096107F"/>
    <w:rsid w:val="009620B5"/>
    <w:rsid w:val="00964635"/>
    <w:rsid w:val="00964FD2"/>
    <w:rsid w:val="00966122"/>
    <w:rsid w:val="00967053"/>
    <w:rsid w:val="00975089"/>
    <w:rsid w:val="009822FB"/>
    <w:rsid w:val="00983397"/>
    <w:rsid w:val="00986E08"/>
    <w:rsid w:val="00987ADF"/>
    <w:rsid w:val="0099090A"/>
    <w:rsid w:val="009918E5"/>
    <w:rsid w:val="0099682F"/>
    <w:rsid w:val="00997F99"/>
    <w:rsid w:val="009A0254"/>
    <w:rsid w:val="009A1DE1"/>
    <w:rsid w:val="009A308A"/>
    <w:rsid w:val="009B0967"/>
    <w:rsid w:val="009C02EE"/>
    <w:rsid w:val="009C6231"/>
    <w:rsid w:val="009D51FB"/>
    <w:rsid w:val="009D5469"/>
    <w:rsid w:val="009E0273"/>
    <w:rsid w:val="009E430E"/>
    <w:rsid w:val="009E4F1D"/>
    <w:rsid w:val="009F5038"/>
    <w:rsid w:val="00A02989"/>
    <w:rsid w:val="00A03135"/>
    <w:rsid w:val="00A04CAC"/>
    <w:rsid w:val="00A13207"/>
    <w:rsid w:val="00A162C7"/>
    <w:rsid w:val="00A273DA"/>
    <w:rsid w:val="00A3227A"/>
    <w:rsid w:val="00A35893"/>
    <w:rsid w:val="00A37377"/>
    <w:rsid w:val="00A41E26"/>
    <w:rsid w:val="00A44F07"/>
    <w:rsid w:val="00A50908"/>
    <w:rsid w:val="00A5107B"/>
    <w:rsid w:val="00A5266E"/>
    <w:rsid w:val="00A5336A"/>
    <w:rsid w:val="00A61549"/>
    <w:rsid w:val="00A657E8"/>
    <w:rsid w:val="00A66AF7"/>
    <w:rsid w:val="00A86B21"/>
    <w:rsid w:val="00A92A85"/>
    <w:rsid w:val="00AA1E49"/>
    <w:rsid w:val="00AB0A13"/>
    <w:rsid w:val="00AB0D30"/>
    <w:rsid w:val="00AB4965"/>
    <w:rsid w:val="00AB5056"/>
    <w:rsid w:val="00AB6FA2"/>
    <w:rsid w:val="00AC2673"/>
    <w:rsid w:val="00AD7E87"/>
    <w:rsid w:val="00AE49B5"/>
    <w:rsid w:val="00AE6E71"/>
    <w:rsid w:val="00AF0972"/>
    <w:rsid w:val="00AF2C47"/>
    <w:rsid w:val="00AF49C1"/>
    <w:rsid w:val="00AF6AAE"/>
    <w:rsid w:val="00B00A2D"/>
    <w:rsid w:val="00B04FE1"/>
    <w:rsid w:val="00B06587"/>
    <w:rsid w:val="00B0779E"/>
    <w:rsid w:val="00B10E75"/>
    <w:rsid w:val="00B2103E"/>
    <w:rsid w:val="00B218CC"/>
    <w:rsid w:val="00B21B53"/>
    <w:rsid w:val="00B34CEA"/>
    <w:rsid w:val="00B41BFB"/>
    <w:rsid w:val="00B42E43"/>
    <w:rsid w:val="00B63E1F"/>
    <w:rsid w:val="00B65315"/>
    <w:rsid w:val="00B6695C"/>
    <w:rsid w:val="00B6741A"/>
    <w:rsid w:val="00B73925"/>
    <w:rsid w:val="00B7483B"/>
    <w:rsid w:val="00B858A4"/>
    <w:rsid w:val="00B85ADC"/>
    <w:rsid w:val="00B86C14"/>
    <w:rsid w:val="00B86F55"/>
    <w:rsid w:val="00B92AB6"/>
    <w:rsid w:val="00B937C3"/>
    <w:rsid w:val="00B94BA3"/>
    <w:rsid w:val="00B95908"/>
    <w:rsid w:val="00B95E53"/>
    <w:rsid w:val="00B97A15"/>
    <w:rsid w:val="00BA290A"/>
    <w:rsid w:val="00BC54AA"/>
    <w:rsid w:val="00BC565A"/>
    <w:rsid w:val="00BD65EF"/>
    <w:rsid w:val="00BD6C5F"/>
    <w:rsid w:val="00BE5596"/>
    <w:rsid w:val="00BE6B53"/>
    <w:rsid w:val="00BF0E73"/>
    <w:rsid w:val="00C01EC5"/>
    <w:rsid w:val="00C162AB"/>
    <w:rsid w:val="00C16CE7"/>
    <w:rsid w:val="00C16E30"/>
    <w:rsid w:val="00C32349"/>
    <w:rsid w:val="00C348F8"/>
    <w:rsid w:val="00C374FC"/>
    <w:rsid w:val="00C55430"/>
    <w:rsid w:val="00C5694F"/>
    <w:rsid w:val="00C56D0B"/>
    <w:rsid w:val="00C7170A"/>
    <w:rsid w:val="00C84F69"/>
    <w:rsid w:val="00C85655"/>
    <w:rsid w:val="00CA4A40"/>
    <w:rsid w:val="00CA64E3"/>
    <w:rsid w:val="00CB2DB2"/>
    <w:rsid w:val="00CC120D"/>
    <w:rsid w:val="00CE6648"/>
    <w:rsid w:val="00D0335A"/>
    <w:rsid w:val="00D121AB"/>
    <w:rsid w:val="00D15E83"/>
    <w:rsid w:val="00D36DEE"/>
    <w:rsid w:val="00D40D14"/>
    <w:rsid w:val="00D53DDA"/>
    <w:rsid w:val="00D76CFE"/>
    <w:rsid w:val="00D948CF"/>
    <w:rsid w:val="00D950D2"/>
    <w:rsid w:val="00D97EE5"/>
    <w:rsid w:val="00DA19C0"/>
    <w:rsid w:val="00DA7549"/>
    <w:rsid w:val="00DB190E"/>
    <w:rsid w:val="00DC5BA6"/>
    <w:rsid w:val="00DE3C48"/>
    <w:rsid w:val="00DE7D02"/>
    <w:rsid w:val="00DF06E8"/>
    <w:rsid w:val="00DF5D03"/>
    <w:rsid w:val="00DF78EB"/>
    <w:rsid w:val="00E076A2"/>
    <w:rsid w:val="00E10866"/>
    <w:rsid w:val="00E13652"/>
    <w:rsid w:val="00E15B91"/>
    <w:rsid w:val="00E21B80"/>
    <w:rsid w:val="00E34E76"/>
    <w:rsid w:val="00E352DB"/>
    <w:rsid w:val="00E43480"/>
    <w:rsid w:val="00E43C18"/>
    <w:rsid w:val="00E44ADF"/>
    <w:rsid w:val="00E44DC0"/>
    <w:rsid w:val="00E4728A"/>
    <w:rsid w:val="00E47DA3"/>
    <w:rsid w:val="00E505A5"/>
    <w:rsid w:val="00E55F79"/>
    <w:rsid w:val="00E71089"/>
    <w:rsid w:val="00E724CE"/>
    <w:rsid w:val="00E731C0"/>
    <w:rsid w:val="00E76195"/>
    <w:rsid w:val="00E8543A"/>
    <w:rsid w:val="00EA07AF"/>
    <w:rsid w:val="00EA25FB"/>
    <w:rsid w:val="00EA744D"/>
    <w:rsid w:val="00EA7D01"/>
    <w:rsid w:val="00EB1E2A"/>
    <w:rsid w:val="00EB7849"/>
    <w:rsid w:val="00EC551E"/>
    <w:rsid w:val="00EE1927"/>
    <w:rsid w:val="00EE4EE0"/>
    <w:rsid w:val="00EE5240"/>
    <w:rsid w:val="00EE7282"/>
    <w:rsid w:val="00EF0B73"/>
    <w:rsid w:val="00EF1E8A"/>
    <w:rsid w:val="00EF33DC"/>
    <w:rsid w:val="00EF3717"/>
    <w:rsid w:val="00EF3C5A"/>
    <w:rsid w:val="00EF4129"/>
    <w:rsid w:val="00F00EEA"/>
    <w:rsid w:val="00F01CA7"/>
    <w:rsid w:val="00F067F3"/>
    <w:rsid w:val="00F127CF"/>
    <w:rsid w:val="00F17C3D"/>
    <w:rsid w:val="00F21AFA"/>
    <w:rsid w:val="00F23609"/>
    <w:rsid w:val="00F3396E"/>
    <w:rsid w:val="00F41720"/>
    <w:rsid w:val="00F43A18"/>
    <w:rsid w:val="00F44265"/>
    <w:rsid w:val="00F54610"/>
    <w:rsid w:val="00F54F4C"/>
    <w:rsid w:val="00F655A9"/>
    <w:rsid w:val="00F7089B"/>
    <w:rsid w:val="00F725C6"/>
    <w:rsid w:val="00F76318"/>
    <w:rsid w:val="00F80B12"/>
    <w:rsid w:val="00F8622B"/>
    <w:rsid w:val="00F943BF"/>
    <w:rsid w:val="00FA0F75"/>
    <w:rsid w:val="00FB7017"/>
    <w:rsid w:val="00FC3332"/>
    <w:rsid w:val="00FC49F1"/>
    <w:rsid w:val="00FE2845"/>
    <w:rsid w:val="00FE5A01"/>
    <w:rsid w:val="00FF31A1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01">
    <w:name w:val="Сетка таблицы201"/>
    <w:basedOn w:val="a1"/>
    <w:next w:val="a3"/>
    <w:uiPriority w:val="59"/>
    <w:rsid w:val="003A7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7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A465D"/>
  </w:style>
  <w:style w:type="paragraph" w:styleId="a4">
    <w:name w:val="List Paragraph"/>
    <w:basedOn w:val="a"/>
    <w:uiPriority w:val="34"/>
    <w:qFormat/>
    <w:rsid w:val="00964FD2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FD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6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0671A"/>
  </w:style>
  <w:style w:type="paragraph" w:customStyle="1" w:styleId="c0">
    <w:name w:val="c0"/>
    <w:basedOn w:val="a"/>
    <w:rsid w:val="0070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6"/>
    <w:basedOn w:val="a1"/>
    <w:next w:val="a3"/>
    <w:uiPriority w:val="59"/>
    <w:rsid w:val="00997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D7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7E87"/>
  </w:style>
  <w:style w:type="paragraph" w:styleId="aa">
    <w:name w:val="footer"/>
    <w:basedOn w:val="a"/>
    <w:link w:val="ab"/>
    <w:uiPriority w:val="99"/>
    <w:unhideWhenUsed/>
    <w:rsid w:val="00AD7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7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01">
    <w:name w:val="Сетка таблицы201"/>
    <w:basedOn w:val="a1"/>
    <w:next w:val="a3"/>
    <w:uiPriority w:val="59"/>
    <w:rsid w:val="003A7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7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A465D"/>
  </w:style>
  <w:style w:type="paragraph" w:styleId="a4">
    <w:name w:val="List Paragraph"/>
    <w:basedOn w:val="a"/>
    <w:uiPriority w:val="34"/>
    <w:qFormat/>
    <w:rsid w:val="00964FD2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FD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6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0671A"/>
  </w:style>
  <w:style w:type="paragraph" w:customStyle="1" w:styleId="c0">
    <w:name w:val="c0"/>
    <w:basedOn w:val="a"/>
    <w:rsid w:val="0070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6"/>
    <w:basedOn w:val="a1"/>
    <w:next w:val="a3"/>
    <w:uiPriority w:val="59"/>
    <w:rsid w:val="00997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D7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7E87"/>
  </w:style>
  <w:style w:type="paragraph" w:styleId="aa">
    <w:name w:val="footer"/>
    <w:basedOn w:val="a"/>
    <w:link w:val="ab"/>
    <w:uiPriority w:val="99"/>
    <w:unhideWhenUsed/>
    <w:rsid w:val="00AD7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7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profile/58995858101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estoteka.narod.ru/prof/1/0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estoteka.narod.ru/prof/1/08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Лист1!$A$1:$A$5</c:f>
              <c:strCache>
                <c:ptCount val="5"/>
                <c:pt idx="0">
                  <c:v>эмоциональная осведомленность </c:v>
                </c:pt>
                <c:pt idx="1">
                  <c:v>управление эмоциями</c:v>
                </c:pt>
                <c:pt idx="2">
                  <c:v>самомотивация</c:v>
                </c:pt>
                <c:pt idx="3">
                  <c:v>эмпатия</c:v>
                </c:pt>
                <c:pt idx="4">
                  <c:v>распознование эмоций других людей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CE1-4DCC-832F-8480A599FF12}"/>
            </c:ext>
          </c:extLst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Лист1!$A$1:$A$5</c:f>
              <c:strCache>
                <c:ptCount val="5"/>
                <c:pt idx="0">
                  <c:v>эмоциональная осведомленность </c:v>
                </c:pt>
                <c:pt idx="1">
                  <c:v>управление эмоциями</c:v>
                </c:pt>
                <c:pt idx="2">
                  <c:v>самомотивация</c:v>
                </c:pt>
                <c:pt idx="3">
                  <c:v>эмпатия</c:v>
                </c:pt>
                <c:pt idx="4">
                  <c:v>распознование эмоций других людей</c:v>
                </c:pt>
              </c:strCache>
            </c:strRef>
          </c:cat>
          <c:val>
            <c:numRef>
              <c:f>Лист1!$C$1:$C$5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CE1-4DCC-832F-8480A599FF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084480"/>
        <c:axId val="117771264"/>
      </c:lineChart>
      <c:catAx>
        <c:axId val="112084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771264"/>
        <c:crosses val="autoZero"/>
        <c:auto val="1"/>
        <c:lblAlgn val="ctr"/>
        <c:lblOffset val="100"/>
        <c:noMultiLvlLbl val="0"/>
      </c:catAx>
      <c:valAx>
        <c:axId val="117771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084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 группа здоровья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75"/>
      <c:rotY val="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912-4D29-9391-457334642C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912-4D29-9391-457334642C3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912-4D29-9391-457334642C3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912-4D29-9391-457334642C3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912-4D29-9391-457334642C36}"/>
              </c:ext>
            </c:extLst>
          </c:dPt>
          <c:cat>
            <c:strRef>
              <c:f>Лист1!$A$2:$A$6</c:f>
              <c:strCache>
                <c:ptCount val="5"/>
                <c:pt idx="0">
                  <c:v>1 группа</c:v>
                </c:pt>
                <c:pt idx="1">
                  <c:v>2 группа</c:v>
                </c:pt>
                <c:pt idx="2">
                  <c:v>3 группа</c:v>
                </c:pt>
                <c:pt idx="3">
                  <c:v>4 группа</c:v>
                </c:pt>
                <c:pt idx="4">
                  <c:v>5 группа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4</c:v>
                </c:pt>
                <c:pt idx="2">
                  <c:v>6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912-4D29-9391-457334642C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67FA1-30FD-4901-ABEB-DF48D1B4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5535</TotalTime>
  <Pages>1</Pages>
  <Words>31646</Words>
  <Characters>180385</Characters>
  <Application>Microsoft Office Word</Application>
  <DocSecurity>0</DocSecurity>
  <Lines>1503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LosevaE-V</dc:creator>
  <cp:lastModifiedBy>PC</cp:lastModifiedBy>
  <cp:revision>90</cp:revision>
  <cp:lastPrinted>2020-12-15T03:14:00Z</cp:lastPrinted>
  <dcterms:created xsi:type="dcterms:W3CDTF">2018-12-28T01:52:00Z</dcterms:created>
  <dcterms:modified xsi:type="dcterms:W3CDTF">2020-12-28T07:22:00Z</dcterms:modified>
</cp:coreProperties>
</file>