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9C" w:rsidRPr="00A42EF7" w:rsidRDefault="00C44046" w:rsidP="00DE3145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auto"/>
        </w:rPr>
        <w:t>Негарантийный</w:t>
      </w:r>
      <w:proofErr w:type="spellEnd"/>
      <w:r w:rsidR="00087306" w:rsidRPr="00A42EF7">
        <w:rPr>
          <w:rFonts w:ascii="Times New Roman" w:hAnsi="Times New Roman" w:cs="Times New Roman"/>
          <w:b/>
          <w:color w:val="auto"/>
        </w:rPr>
        <w:t xml:space="preserve"> </w:t>
      </w:r>
      <w:r w:rsidR="007344FA" w:rsidRPr="00A42EF7">
        <w:rPr>
          <w:rFonts w:ascii="Times New Roman" w:hAnsi="Times New Roman" w:cs="Times New Roman"/>
          <w:b/>
          <w:color w:val="auto"/>
        </w:rPr>
        <w:t xml:space="preserve">ремонт </w:t>
      </w:r>
      <w:r w:rsidR="00310433" w:rsidRPr="00A42EF7">
        <w:rPr>
          <w:rFonts w:ascii="Times New Roman" w:hAnsi="Times New Roman" w:cs="Times New Roman"/>
          <w:b/>
          <w:color w:val="auto"/>
        </w:rPr>
        <w:t>технически сложных товаро</w:t>
      </w:r>
      <w:r w:rsidR="005D779C" w:rsidRPr="00A42EF7">
        <w:rPr>
          <w:rFonts w:ascii="Times New Roman" w:hAnsi="Times New Roman" w:cs="Times New Roman"/>
          <w:b/>
          <w:color w:val="auto"/>
        </w:rPr>
        <w:t>в</w:t>
      </w:r>
    </w:p>
    <w:p w:rsidR="00CE311E" w:rsidRPr="00DE3145" w:rsidRDefault="00CE311E" w:rsidP="005D779C">
      <w:pPr>
        <w:pStyle w:val="1"/>
        <w:ind w:firstLine="567"/>
        <w:jc w:val="both"/>
        <w:rPr>
          <w:b/>
        </w:rPr>
      </w:pPr>
      <w:r w:rsidRPr="00D10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любой техники, есть заложенный производителем срок эксплуатации, но 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рано или поздно </w:t>
      </w:r>
      <w:r w:rsidR="0034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выходит из строя</w:t>
      </w:r>
      <w:r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311E" w:rsidRPr="00087306" w:rsidRDefault="00CE311E" w:rsidP="00341E3D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Однако, не все поломки </w:t>
      </w:r>
      <w:r w:rsidR="0034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техники </w:t>
      </w:r>
      <w:r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подлежать гарантийному ремонту. Продавец (изготовитель, импортер) не обязаны безвозмездно устранять недостатки, если они </w:t>
      </w:r>
      <w:r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возникли по истечении гарантийного срока.</w:t>
      </w:r>
    </w:p>
    <w:p w:rsidR="00336EA7" w:rsidRPr="00087306" w:rsidRDefault="00336EA7" w:rsidP="005D779C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06"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 бытовой техники может производиться как в сервисном центре (ремонтной мастерской), так и на дому у потребителя, непосредственно по месту нахождения товара.</w:t>
      </w:r>
    </w:p>
    <w:p w:rsidR="00940DC8" w:rsidRPr="00D10538" w:rsidRDefault="00940DC8" w:rsidP="00940DC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0538">
        <w:rPr>
          <w:rFonts w:ascii="Times New Roman" w:hAnsi="Times New Roman" w:cs="Times New Roman"/>
          <w:b/>
          <w:color w:val="002060"/>
          <w:sz w:val="24"/>
          <w:szCs w:val="24"/>
        </w:rPr>
        <w:t>Платный ремонт технически</w:t>
      </w:r>
      <w:r w:rsidR="0008730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D10538">
        <w:rPr>
          <w:rFonts w:ascii="Times New Roman" w:hAnsi="Times New Roman" w:cs="Times New Roman"/>
          <w:b/>
          <w:color w:val="002060"/>
          <w:sz w:val="24"/>
          <w:szCs w:val="24"/>
        </w:rPr>
        <w:t>сложных товаров относится к бытовым услугам, порядок оказания которых регулируется законом РФ «О защите прав потребителей» и Правилами бытового обслуживания населения в Российской Федерации».</w:t>
      </w:r>
    </w:p>
    <w:p w:rsidR="00940DC8" w:rsidRPr="00087306" w:rsidRDefault="001116CF" w:rsidP="00940DC8">
      <w:pPr>
        <w:shd w:val="clear" w:color="auto" w:fill="FDFDF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>В недобросовестных сервисных центрах потребителям, как правило, обещают сделать бесплатную диагностику и установить причину поломки</w:t>
      </w:r>
      <w:r w:rsidR="0074219F">
        <w:rPr>
          <w:rFonts w:ascii="Times New Roman" w:hAnsi="Times New Roman" w:cs="Times New Roman"/>
          <w:sz w:val="24"/>
          <w:szCs w:val="24"/>
          <w:shd w:val="clear" w:color="auto" w:fill="FFFFFF"/>
        </w:rPr>
        <w:t>, при этом д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оговор не заключается, </w:t>
      </w:r>
      <w:r w:rsidR="00742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>спустя</w:t>
      </w:r>
      <w:r w:rsidR="00895EA8"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некоторое время сотрудники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сервисного центра сообщают по телефону, что товар отремонтировали и его можно забирать</w:t>
      </w:r>
      <w:r w:rsidR="00895EA8"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>, п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этом называют стоимость ремонта, которая может доходить </w:t>
      </w:r>
      <w:r w:rsidR="00100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="00895EA8"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стоимости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нового товара.  </w:t>
      </w:r>
      <w:r w:rsidR="00895EA8"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потребитель отказывается от «услуги», </w:t>
      </w:r>
      <w:r w:rsidR="00733BF1"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Pr="0094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ход идут уловки, связанные с угрозами невозврата «</w:t>
      </w:r>
      <w:r w:rsidRPr="00087306">
        <w:rPr>
          <w:rFonts w:ascii="Times New Roman" w:hAnsi="Times New Roman" w:cs="Times New Roman"/>
          <w:sz w:val="24"/>
          <w:szCs w:val="24"/>
          <w:shd w:val="clear" w:color="auto" w:fill="FFFFFF"/>
        </w:rPr>
        <w:t>отремонтированной» техники</w:t>
      </w:r>
      <w:r w:rsidR="00733BF1" w:rsidRPr="000873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0DC8" w:rsidRPr="0074219F" w:rsidRDefault="0074219F" w:rsidP="0074219F">
      <w:pPr>
        <w:shd w:val="clear" w:color="auto" w:fill="FDFDF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избежать вышеуказанную ситуацию, при </w:t>
      </w:r>
      <w:r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0A2EC6"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</w:t>
      </w:r>
      <w:r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2EC6"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ремонт</w:t>
      </w:r>
      <w:r w:rsidRPr="0008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 обращать внимание</w:t>
      </w:r>
      <w:r w:rsidR="0010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10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2E11" w:rsidRDefault="00D32E11" w:rsidP="00D32E1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 w:rsidRPr="00D32E11">
        <w:rPr>
          <w:b/>
          <w:bCs/>
        </w:rPr>
        <w:t>Информацию об Исполнителе.</w:t>
      </w:r>
    </w:p>
    <w:p w:rsidR="00341E3D" w:rsidRDefault="00341E3D" w:rsidP="00341E3D">
      <w:pPr>
        <w:spacing w:after="0" w:line="288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–это </w:t>
      </w:r>
      <w:r w:rsidRPr="00341E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E3D" w:rsidRDefault="00341E3D" w:rsidP="00341E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41E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Исполнитель обязан довести до сведения потребителя наименование своей организации, ее место нахождения, режим работы. Если исполнитель является индивидуальным предпринимателем, он предоставляет потребителю данные о государственной регистрации с указанием наименования зарегистрировавшего его органа.</w:t>
      </w:r>
    </w:p>
    <w:p w:rsidR="001000FE" w:rsidRDefault="0074219F" w:rsidP="00FC273C">
      <w:pPr>
        <w:spacing w:after="0" w:line="288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7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Обращаем внимание, </w:t>
      </w:r>
      <w:r w:rsidRPr="001000F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если ремонт произведен физическим лицом</w:t>
      </w:r>
      <w:r w:rsidRPr="001000FE">
        <w:rPr>
          <w:rFonts w:ascii="Times New Roman" w:hAnsi="Times New Roman" w:cs="Times New Roman"/>
          <w:color w:val="000000"/>
          <w:sz w:val="24"/>
          <w:szCs w:val="24"/>
        </w:rPr>
        <w:t>, то данные правоотношения</w:t>
      </w:r>
      <w:r w:rsidR="00FC273C" w:rsidRPr="001000FE">
        <w:rPr>
          <w:rFonts w:ascii="Times New Roman" w:hAnsi="Times New Roman" w:cs="Times New Roman"/>
          <w:color w:val="000000"/>
          <w:sz w:val="24"/>
          <w:szCs w:val="24"/>
        </w:rPr>
        <w:t xml:space="preserve"> не подпадают</w:t>
      </w:r>
      <w:r w:rsidR="001000FE">
        <w:rPr>
          <w:rFonts w:ascii="Times New Roman" w:hAnsi="Times New Roman" w:cs="Times New Roman"/>
          <w:color w:val="000000"/>
          <w:sz w:val="24"/>
          <w:szCs w:val="24"/>
        </w:rPr>
        <w:t xml:space="preserve"> под действие законодательства о защите прав потребителей, а гражданин (мастер по ремонту) не обладает статусом Исполнителя.</w:t>
      </w:r>
    </w:p>
    <w:p w:rsidR="00DE3145" w:rsidRPr="00FC273C" w:rsidRDefault="00D32E11" w:rsidP="00FC273C">
      <w:pPr>
        <w:pStyle w:val="a5"/>
        <w:numPr>
          <w:ilvl w:val="0"/>
          <w:numId w:val="3"/>
        </w:numPr>
        <w:spacing w:after="0" w:line="288" w:lineRule="atLeast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C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Обязательность заключения договора</w:t>
      </w:r>
      <w:r w:rsidR="00DE3145" w:rsidRPr="00FC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C35B2" w:rsidRPr="00DE3145" w:rsidRDefault="009C35B2" w:rsidP="00DE3145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E31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:rsidR="009C35B2" w:rsidRPr="00D10538" w:rsidRDefault="009C35B2" w:rsidP="00D32E11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исполнителя;</w:t>
      </w:r>
    </w:p>
    <w:p w:rsidR="009C35B2" w:rsidRPr="00D10538" w:rsidRDefault="009C35B2" w:rsidP="00D10538">
      <w:pPr>
        <w:pStyle w:val="a5"/>
        <w:numPr>
          <w:ilvl w:val="0"/>
          <w:numId w:val="2"/>
        </w:numPr>
        <w:spacing w:before="168"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gramEnd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цена услуги (работы); </w:t>
      </w:r>
    </w:p>
    <w:p w:rsidR="009C35B2" w:rsidRPr="00D10538" w:rsidRDefault="009C35B2" w:rsidP="00D10538">
      <w:pPr>
        <w:pStyle w:val="a5"/>
        <w:numPr>
          <w:ilvl w:val="0"/>
          <w:numId w:val="2"/>
        </w:numPr>
        <w:spacing w:before="168"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</w:t>
      </w:r>
      <w:proofErr w:type="gramEnd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описание и цена материалов (вещи); </w:t>
      </w:r>
    </w:p>
    <w:p w:rsidR="009C35B2" w:rsidRPr="00D10538" w:rsidRDefault="009C35B2" w:rsidP="00D10538">
      <w:pPr>
        <w:pStyle w:val="a5"/>
        <w:numPr>
          <w:ilvl w:val="0"/>
          <w:numId w:val="2"/>
        </w:numPr>
        <w:spacing w:before="168"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(отметка об оплате),  даты приема и исполнения заказа; </w:t>
      </w:r>
    </w:p>
    <w:p w:rsidR="009C35B2" w:rsidRPr="00D10538" w:rsidRDefault="009C35B2" w:rsidP="00D10538">
      <w:pPr>
        <w:pStyle w:val="a5"/>
        <w:numPr>
          <w:ilvl w:val="0"/>
          <w:numId w:val="2"/>
        </w:numPr>
        <w:spacing w:before="168"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принявшего заказ, и его подпись, а также подпись потребителя, сдавшего заказ. </w:t>
      </w:r>
    </w:p>
    <w:p w:rsidR="009C35B2" w:rsidRPr="00D10538" w:rsidRDefault="009C35B2" w:rsidP="00D10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договора об оказании услуг (выполнении работ) выдается исполнителем потребителю. </w:t>
      </w:r>
    </w:p>
    <w:p w:rsidR="00CB3529" w:rsidRPr="001000FE" w:rsidRDefault="009C35B2" w:rsidP="00D10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</w:t>
      </w:r>
      <w:r w:rsidRPr="0010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билета и др. </w:t>
      </w:r>
    </w:p>
    <w:p w:rsidR="00065296" w:rsidRDefault="00CB3529" w:rsidP="00D10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="001000FE" w:rsidRPr="0010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729" w:rsidRPr="0010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сдаче техники в сервисный центр нужно обратить внимание на то, чтобы в договоре было приведено подробное описание</w:t>
      </w:r>
      <w:r w:rsid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внешнего вида</w:t>
      </w:r>
      <w:r w:rsidR="00065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</w:t>
      </w:r>
      <w:r w:rsidR="005D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</w:t>
      </w:r>
      <w:r w:rsid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царапин, сколов, потертостей, трещин. </w:t>
      </w:r>
    </w:p>
    <w:p w:rsidR="00CB3529" w:rsidRPr="00D10538" w:rsidRDefault="00433729" w:rsidP="00D10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это так важно? </w:t>
      </w:r>
    </w:p>
    <w:p w:rsidR="00433729" w:rsidRPr="00D10538" w:rsidRDefault="00CB3529" w:rsidP="00D10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огласно Закона РФ «О защите прав потребителей»», в случае полной или частичной утраты (повреждения) материала (вещи), принятого от потребителя, </w:t>
      </w:r>
      <w:r w:rsidR="00433729" w:rsidRPr="00D1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 обязан в 3-дневный срок 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возместить потребителю двукратную цену утраченного (поврежденного)материала (вещи), а также расходы, понесенные потребителем».</w:t>
      </w:r>
    </w:p>
    <w:p w:rsidR="00065296" w:rsidRPr="00DE3145" w:rsidRDefault="00DE3145" w:rsidP="00DE3145">
      <w:pPr>
        <w:pStyle w:val="a5"/>
        <w:numPr>
          <w:ilvl w:val="0"/>
          <w:numId w:val="3"/>
        </w:num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</w:t>
      </w:r>
      <w:r w:rsidR="00065296" w:rsidRPr="00DE3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оказания услуги (выполнения работ).</w:t>
      </w:r>
    </w:p>
    <w:p w:rsidR="00CB3529" w:rsidRPr="00D10538" w:rsidRDefault="00CB3529" w:rsidP="00D1053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в сроки, предусмотренные договором об оказании услуг (выполнении работ). </w:t>
      </w:r>
    </w:p>
    <w:p w:rsidR="00D10538" w:rsidRDefault="00CB3529" w:rsidP="00D10538">
      <w:pPr>
        <w:pStyle w:val="a3"/>
        <w:spacing w:before="0" w:beforeAutospacing="0" w:after="0" w:afterAutospacing="0" w:line="288" w:lineRule="atLeast"/>
        <w:ind w:firstLine="567"/>
        <w:jc w:val="both"/>
      </w:pPr>
      <w:r w:rsidRPr="00D10538">
        <w:rPr>
          <w:color w:val="000000"/>
        </w:rPr>
        <w:t xml:space="preserve">Если </w:t>
      </w:r>
      <w:r w:rsidR="005D779C">
        <w:rPr>
          <w:color w:val="000000"/>
        </w:rPr>
        <w:t>сервисный центр</w:t>
      </w:r>
      <w:r w:rsidRPr="00D10538">
        <w:rPr>
          <w:color w:val="000000"/>
        </w:rPr>
        <w:t xml:space="preserve"> не успевает отремонтировать технику вовремя, то есть нарушает срок, установленный в договоре (квитанции), потребитель по своему выбору вправе:</w:t>
      </w:r>
      <w:r w:rsidR="00D10538" w:rsidRPr="00D10538">
        <w:t xml:space="preserve"> назначить исполнителю новый </w:t>
      </w:r>
      <w:proofErr w:type="gramStart"/>
      <w:r w:rsidR="00D10538" w:rsidRPr="00D10538">
        <w:t>срок;  потребовать</w:t>
      </w:r>
      <w:proofErr w:type="gramEnd"/>
      <w:r w:rsidR="00D10538" w:rsidRPr="00D10538">
        <w:t xml:space="preserve"> уменьшения цены за выполнение работы (оказание услуги);отказаться от исполнения договора о выполнении работы (оказании услуги).</w:t>
      </w:r>
    </w:p>
    <w:p w:rsidR="00D726A7" w:rsidRPr="00CB3529" w:rsidRDefault="00D726A7" w:rsidP="00D726A7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 w:rsidRPr="00CB3529">
        <w:t xml:space="preserve">При выдаче отремонтированной бытовой радиоэлектронной аппаратуры, бытовых машин и приборов исполнитель обязан их осмотреть и </w:t>
      </w:r>
      <w:r w:rsidRPr="00CB3529">
        <w:rPr>
          <w:b/>
          <w:bCs/>
        </w:rPr>
        <w:t>продемонстрировать их работу.</w:t>
      </w:r>
    </w:p>
    <w:p w:rsidR="00065296" w:rsidRDefault="00CB3529" w:rsidP="00DE3145">
      <w:pPr>
        <w:pStyle w:val="a3"/>
        <w:tabs>
          <w:tab w:val="left" w:pos="1567"/>
        </w:tabs>
        <w:spacing w:before="0" w:beforeAutospacing="0" w:after="0" w:afterAutospacing="0" w:line="288" w:lineRule="atLeast"/>
        <w:ind w:firstLine="567"/>
        <w:jc w:val="both"/>
      </w:pPr>
      <w:r w:rsidRPr="00CB3529">
        <w:t>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065296" w:rsidRPr="005D779C" w:rsidRDefault="005D779C" w:rsidP="00FC273C">
      <w:pPr>
        <w:pStyle w:val="a3"/>
        <w:shd w:val="clear" w:color="auto" w:fill="FFFFFF" w:themeFill="background1"/>
        <w:spacing w:before="0" w:beforeAutospacing="0" w:after="0" w:afterAutospacing="0"/>
        <w:ind w:firstLine="539"/>
        <w:jc w:val="both"/>
      </w:pPr>
      <w:r w:rsidRPr="00A42EF7">
        <w:t>П</w:t>
      </w:r>
      <w:r w:rsidR="00065296" w:rsidRPr="00A42EF7">
        <w:t xml:space="preserve">ри обнаружении недостатков выполненной работы (оказанной услуги) </w:t>
      </w:r>
      <w:r w:rsidRPr="00A42EF7">
        <w:t xml:space="preserve">потребитель </w:t>
      </w:r>
      <w:r w:rsidR="00065296" w:rsidRPr="00A42EF7">
        <w:t xml:space="preserve">вправе по своему выбору </w:t>
      </w:r>
      <w:proofErr w:type="spellStart"/>
      <w:r w:rsidR="00065296" w:rsidRPr="00A42EF7">
        <w:t>потребовать:безвозмездного</w:t>
      </w:r>
      <w:proofErr w:type="spellEnd"/>
      <w:r w:rsidR="00065296" w:rsidRPr="00A42EF7">
        <w:t xml:space="preserve"> устранения недостатков выполненной работы (оказанной услуги); соответствующего уменьшения цены выполненной работы (оказанной услуги)</w:t>
      </w:r>
      <w:r w:rsidRPr="00A42EF7">
        <w:t>;</w:t>
      </w:r>
      <w:r w:rsidR="00065296" w:rsidRPr="00A42EF7">
        <w:t xml:space="preserve">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</w:t>
      </w:r>
      <w:r w:rsidR="00065296" w:rsidRPr="005D779C">
        <w:t xml:space="preserve"> </w:t>
      </w:r>
    </w:p>
    <w:p w:rsidR="00065296" w:rsidRPr="005D779C" w:rsidRDefault="00CB3529" w:rsidP="00FC273C">
      <w:pPr>
        <w:pStyle w:val="a3"/>
        <w:shd w:val="clear" w:color="auto" w:fill="FFFFFF" w:themeFill="background1"/>
        <w:spacing w:before="0" w:beforeAutospacing="0" w:after="0" w:afterAutospacing="0" w:line="288" w:lineRule="atLeast"/>
        <w:ind w:firstLine="567"/>
        <w:jc w:val="both"/>
      </w:pPr>
      <w:r w:rsidRPr="00CB3529">
        <w:t>При обнаружении недостатков в работе</w:t>
      </w:r>
      <w:r w:rsidR="00065296" w:rsidRPr="005D779C">
        <w:t xml:space="preserve"> (услуге)</w:t>
      </w:r>
      <w:r w:rsidRPr="00CB3529">
        <w:t xml:space="preserve"> потребитель должен заявить об этом </w:t>
      </w:r>
      <w:proofErr w:type="gramStart"/>
      <w:r w:rsidRPr="00CB3529">
        <w:t>исполнителю</w:t>
      </w:r>
      <w:r w:rsidR="00065296" w:rsidRPr="005D779C">
        <w:t xml:space="preserve">,  </w:t>
      </w:r>
      <w:r w:rsidR="00CB1133" w:rsidRPr="005D779C">
        <w:rPr>
          <w:color w:val="000000"/>
        </w:rPr>
        <w:t>предъявив</w:t>
      </w:r>
      <w:proofErr w:type="gramEnd"/>
      <w:r w:rsidR="00CB1133" w:rsidRPr="005D779C">
        <w:rPr>
          <w:color w:val="000000"/>
        </w:rPr>
        <w:t xml:space="preserve"> письменную претензию, составленную в 2-х 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 </w:t>
      </w:r>
    </w:p>
    <w:p w:rsidR="00DE3145" w:rsidRPr="005D779C" w:rsidRDefault="00DE3145" w:rsidP="00FC273C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88" w:lineRule="atLeast"/>
        <w:jc w:val="both"/>
        <w:rPr>
          <w:b/>
          <w:bCs/>
        </w:rPr>
      </w:pPr>
      <w:r w:rsidRPr="005D779C">
        <w:rPr>
          <w:b/>
          <w:bCs/>
        </w:rPr>
        <w:t xml:space="preserve">Срок </w:t>
      </w:r>
      <w:proofErr w:type="gramStart"/>
      <w:r w:rsidRPr="005D779C">
        <w:rPr>
          <w:b/>
          <w:bCs/>
        </w:rPr>
        <w:t>хранения  отремонтированной</w:t>
      </w:r>
      <w:proofErr w:type="gramEnd"/>
      <w:r w:rsidRPr="005D779C">
        <w:rPr>
          <w:b/>
          <w:bCs/>
        </w:rPr>
        <w:t xml:space="preserve"> вещи  сервисным центром.</w:t>
      </w:r>
    </w:p>
    <w:p w:rsidR="00FC273C" w:rsidRDefault="00DE3145" w:rsidP="00FC273C">
      <w:pPr>
        <w:pStyle w:val="a5"/>
        <w:shd w:val="clear" w:color="auto" w:fill="FFFFFF" w:themeFill="background1"/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</w:t>
      </w:r>
      <w:r w:rsidRPr="00DE3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FE" w:rsidRDefault="00FC273C" w:rsidP="00FC273C">
      <w:pPr>
        <w:pStyle w:val="a5"/>
        <w:shd w:val="clear" w:color="auto" w:fill="FFFFFF" w:themeFill="background1"/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3C">
        <w:rPr>
          <w:rFonts w:ascii="Times New Roman" w:hAnsi="Times New Roman" w:cs="Times New Roman"/>
          <w:sz w:val="24"/>
          <w:szCs w:val="24"/>
        </w:rPr>
        <w:t xml:space="preserve">Чтобы избежать негативных ситуаций при заключении договора на ремонт бытовой техники рекомендуем выбирать сервисные </w:t>
      </w:r>
      <w:proofErr w:type="gramStart"/>
      <w:r w:rsidRPr="00FC273C">
        <w:rPr>
          <w:rFonts w:ascii="Times New Roman" w:hAnsi="Times New Roman" w:cs="Times New Roman"/>
          <w:sz w:val="24"/>
          <w:szCs w:val="24"/>
        </w:rPr>
        <w:t>центры,  которые</w:t>
      </w:r>
      <w:proofErr w:type="gramEnd"/>
      <w:r w:rsidRPr="00FC273C">
        <w:rPr>
          <w:rFonts w:ascii="Times New Roman" w:hAnsi="Times New Roman" w:cs="Times New Roman"/>
          <w:sz w:val="24"/>
          <w:szCs w:val="24"/>
        </w:rPr>
        <w:t xml:space="preserve"> имеют положительные отзывы потребителей, с полной и достоверной информацией об исполнителе услуг, месте нахождения, режиме работы, предоставление гарантии.</w:t>
      </w:r>
    </w:p>
    <w:p w:rsidR="001000FE" w:rsidRDefault="001000FE" w:rsidP="001000FE">
      <w:pPr>
        <w:rPr>
          <w:lang w:eastAsia="ru-RU"/>
        </w:rPr>
      </w:pPr>
    </w:p>
    <w:p w:rsidR="001000FE" w:rsidRPr="00A94815" w:rsidRDefault="001000FE" w:rsidP="001000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lang w:eastAsia="ru-RU"/>
        </w:rPr>
        <w:tab/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1000FE" w:rsidRPr="00A94815" w:rsidRDefault="001000FE" w:rsidP="001000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proofErr w:type="gramStart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</w:t>
      </w:r>
      <w:proofErr w:type="gramEnd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прав потребителей – консультационного</w:t>
      </w:r>
    </w:p>
    <w:p w:rsidR="001000FE" w:rsidRPr="00A94815" w:rsidRDefault="001000FE" w:rsidP="001000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proofErr w:type="gramStart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:rsidR="001000FE" w:rsidRPr="00A94815" w:rsidRDefault="001000FE" w:rsidP="001000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:rsidR="001000FE" w:rsidRPr="00A94815" w:rsidRDefault="001000FE" w:rsidP="001000FE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:rsidR="001000FE" w:rsidRPr="00A94815" w:rsidRDefault="001000FE" w:rsidP="001000FE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113</w:t>
      </w:r>
    </w:p>
    <w:p w:rsidR="001000FE" w:rsidRPr="00A94815" w:rsidRDefault="001000FE" w:rsidP="001000FE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:rsidR="001000FE" w:rsidRPr="00A94815" w:rsidRDefault="001000FE" w:rsidP="001000FE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408</w:t>
      </w:r>
    </w:p>
    <w:p w:rsidR="001000FE" w:rsidRPr="00A94815" w:rsidRDefault="001000FE" w:rsidP="001000FE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:rsidR="001000FE" w:rsidRPr="00A94815" w:rsidRDefault="001000FE" w:rsidP="001000FE">
      <w:pPr>
        <w:spacing w:after="0"/>
        <w:ind w:left="5954"/>
        <w:jc w:val="right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94815">
        <w:rPr>
          <w:rFonts w:ascii="Times New Roman" w:hAnsi="Times New Roman" w:cs="Times New Roman"/>
          <w:i/>
          <w:sz w:val="20"/>
          <w:szCs w:val="24"/>
        </w:rPr>
        <w:t>е</w:t>
      </w:r>
      <w:proofErr w:type="gramEnd"/>
      <w:r w:rsidRPr="00A94815">
        <w:rPr>
          <w:rFonts w:ascii="Times New Roman" w:hAnsi="Times New Roman" w:cs="Times New Roman"/>
          <w:i/>
          <w:sz w:val="20"/>
          <w:szCs w:val="24"/>
        </w:rPr>
        <w:t>-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:rsidR="001000FE" w:rsidRPr="00141349" w:rsidRDefault="001000FE" w:rsidP="001000FE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EB231C" w:rsidRPr="001000FE" w:rsidRDefault="00EB231C" w:rsidP="001000FE">
      <w:pPr>
        <w:tabs>
          <w:tab w:val="left" w:pos="6993"/>
        </w:tabs>
        <w:rPr>
          <w:lang w:eastAsia="ru-RU"/>
        </w:rPr>
      </w:pPr>
    </w:p>
    <w:sectPr w:rsidR="00EB231C" w:rsidRPr="001000FE" w:rsidSect="005D7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12913"/>
    <w:multiLevelType w:val="hybridMultilevel"/>
    <w:tmpl w:val="7FE4A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A781C"/>
    <w:multiLevelType w:val="hybridMultilevel"/>
    <w:tmpl w:val="41887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D1F41"/>
    <w:multiLevelType w:val="multilevel"/>
    <w:tmpl w:val="5CC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39"/>
    <w:rsid w:val="00065296"/>
    <w:rsid w:val="00087306"/>
    <w:rsid w:val="000A2EC6"/>
    <w:rsid w:val="001000FE"/>
    <w:rsid w:val="001116CF"/>
    <w:rsid w:val="00141349"/>
    <w:rsid w:val="001479F1"/>
    <w:rsid w:val="001943CE"/>
    <w:rsid w:val="001A533C"/>
    <w:rsid w:val="001C2511"/>
    <w:rsid w:val="00261BB5"/>
    <w:rsid w:val="00273B81"/>
    <w:rsid w:val="002F23F9"/>
    <w:rsid w:val="00310433"/>
    <w:rsid w:val="00327838"/>
    <w:rsid w:val="00336EA7"/>
    <w:rsid w:val="00341E3D"/>
    <w:rsid w:val="004038DF"/>
    <w:rsid w:val="00417D29"/>
    <w:rsid w:val="00433729"/>
    <w:rsid w:val="00453579"/>
    <w:rsid w:val="004F1F19"/>
    <w:rsid w:val="005C606D"/>
    <w:rsid w:val="005D2C60"/>
    <w:rsid w:val="005D779C"/>
    <w:rsid w:val="00733BF1"/>
    <w:rsid w:val="007344FA"/>
    <w:rsid w:val="0074219F"/>
    <w:rsid w:val="00884339"/>
    <w:rsid w:val="00895EA8"/>
    <w:rsid w:val="008B35D1"/>
    <w:rsid w:val="008C20C0"/>
    <w:rsid w:val="00940DC8"/>
    <w:rsid w:val="009B3C36"/>
    <w:rsid w:val="009C35B2"/>
    <w:rsid w:val="00A42EF7"/>
    <w:rsid w:val="00A869BF"/>
    <w:rsid w:val="00AA14EA"/>
    <w:rsid w:val="00AD4804"/>
    <w:rsid w:val="00B36520"/>
    <w:rsid w:val="00BE41E4"/>
    <w:rsid w:val="00C44046"/>
    <w:rsid w:val="00CA0705"/>
    <w:rsid w:val="00CB1133"/>
    <w:rsid w:val="00CB3529"/>
    <w:rsid w:val="00CE311E"/>
    <w:rsid w:val="00D076C7"/>
    <w:rsid w:val="00D10538"/>
    <w:rsid w:val="00D32E11"/>
    <w:rsid w:val="00D726A7"/>
    <w:rsid w:val="00DC2C6F"/>
    <w:rsid w:val="00DE3145"/>
    <w:rsid w:val="00EB231C"/>
    <w:rsid w:val="00ED606E"/>
    <w:rsid w:val="00EE1467"/>
    <w:rsid w:val="00F71B28"/>
    <w:rsid w:val="00FC273C"/>
    <w:rsid w:val="00FC41BB"/>
    <w:rsid w:val="00FE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EA77A-FDB8-41B8-8143-E92A48E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60"/>
  </w:style>
  <w:style w:type="paragraph" w:styleId="1">
    <w:name w:val="heading 1"/>
    <w:basedOn w:val="a"/>
    <w:next w:val="a"/>
    <w:link w:val="10"/>
    <w:uiPriority w:val="9"/>
    <w:qFormat/>
    <w:rsid w:val="00734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8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6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CB1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5496</Characters>
  <Application>Microsoft Office Word</Application>
  <DocSecurity>0</DocSecurity>
  <Lines>112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Болохина Светлана Викторовна</cp:lastModifiedBy>
  <cp:revision>2</cp:revision>
  <dcterms:created xsi:type="dcterms:W3CDTF">2024-09-20T07:06:00Z</dcterms:created>
  <dcterms:modified xsi:type="dcterms:W3CDTF">2024-09-20T07:06:00Z</dcterms:modified>
</cp:coreProperties>
</file>