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2E" w:rsidRPr="00D47D2E" w:rsidRDefault="00D47D2E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  <w:r w:rsidRPr="00D47D2E">
        <w:rPr>
          <w:rFonts w:ascii="Times New Roman" w:eastAsia="Times New Roman" w:hAnsi="Times New Roman"/>
          <w:b/>
          <w:bCs/>
          <w:color w:val="F8970D"/>
          <w:lang w:eastAsia="ru-RU"/>
        </w:rPr>
        <w:t xml:space="preserve">Пятый шаг: 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Теперь нужно перейти к будущим действиям. Для этого нужно обсудить с ребенком дальнейшие планы. Первое предложение должно исходить от взрослого: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давай приведем себя в порядок, чтоб никто не догадался про плач, а потом купим мороженое;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пойдем домой и обработаем рану, чтобы не было инфекции и запомним, что нельзя подходить близко качелям;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мы пойдем сейчас в парк, погуляем, и ты пообещаешь, что больше не будешь отнимать чужие игрушки, а в следующий раз попросишь поиграть.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Вариантов планирования может быть много. Главное, решить несколько задач: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1. Обговорить варианты действий в похожих ситуациях.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2. Установить границы поведения.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3. Запланировать ближайшее будущее.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Воспитательный эффект больше, если вы установил</w:t>
      </w:r>
      <w:r w:rsidR="00041C80">
        <w:rPr>
          <w:rFonts w:ascii="Times New Roman" w:eastAsia="Times New Roman" w:hAnsi="Times New Roman"/>
          <w:color w:val="222222"/>
          <w:spacing w:val="2"/>
          <w:lang w:eastAsia="ru-RU"/>
        </w:rPr>
        <w:t xml:space="preserve">и границы </w:t>
      </w:r>
      <w:proofErr w:type="gramStart"/>
      <w:r w:rsidR="00041C80">
        <w:rPr>
          <w:rFonts w:ascii="Times New Roman" w:eastAsia="Times New Roman" w:hAnsi="Times New Roman"/>
          <w:color w:val="222222"/>
          <w:spacing w:val="2"/>
          <w:lang w:eastAsia="ru-RU"/>
        </w:rPr>
        <w:t>дозволенного</w:t>
      </w:r>
      <w:proofErr w:type="gramEnd"/>
      <w:r w:rsidR="00041C80">
        <w:rPr>
          <w:rFonts w:ascii="Times New Roman" w:eastAsia="Times New Roman" w:hAnsi="Times New Roman"/>
          <w:color w:val="222222"/>
          <w:spacing w:val="2"/>
          <w:lang w:eastAsia="ru-RU"/>
        </w:rPr>
        <w:t xml:space="preserve"> по факту.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Ваш ребенок научится справляться со своим эмоциями и доверять вам.</w:t>
      </w:r>
    </w:p>
    <w:p w:rsidR="00B47242" w:rsidRDefault="00B47242" w:rsidP="00EE1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</w:p>
    <w:p w:rsidR="00103FF8" w:rsidRDefault="00103FF8" w:rsidP="00EE1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</w:p>
    <w:p w:rsidR="00B47242" w:rsidRDefault="00271B13" w:rsidP="00EE1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271B13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9" type="#_x0000_t75" alt="https://i.u-mama.ru/files/upload/2645f7e7c89e114f6ef5b02ebd08f9b6.jpg" style="width:210pt;height:127.5pt;visibility:visible;mso-wrap-style:square">
            <v:imagedata r:id="rId8" o:title="2645f7e7c89e114f6ef5b02ebd08f9b6"/>
          </v:shape>
        </w:pict>
      </w:r>
    </w:p>
    <w:p w:rsidR="00B47242" w:rsidRDefault="00B47242" w:rsidP="00EE1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041C80" w:rsidRDefault="00041C80" w:rsidP="00EE17F2">
      <w:pPr>
        <w:spacing w:after="0" w:line="240" w:lineRule="auto"/>
        <w:jc w:val="both"/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</w:pPr>
    </w:p>
    <w:p w:rsidR="00103FF8" w:rsidRDefault="00103FF8" w:rsidP="00EE17F2">
      <w:pPr>
        <w:spacing w:after="0" w:line="240" w:lineRule="auto"/>
        <w:jc w:val="both"/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</w:pPr>
      <w:bookmarkStart w:id="0" w:name="_GoBack"/>
      <w:bookmarkEnd w:id="0"/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>Дети будут слушать нас тогда, когда увидят, что мы их слушаем.</w:t>
      </w:r>
    </w:p>
    <w:p w:rsidR="00D47D2E" w:rsidRDefault="00103FF8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 xml:space="preserve">                                     </w:t>
      </w: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 xml:space="preserve"> </w:t>
      </w:r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 xml:space="preserve">(Джейн </w:t>
      </w:r>
      <w:proofErr w:type="spellStart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Нелсен</w:t>
      </w:r>
      <w:proofErr w:type="spellEnd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)</w:t>
      </w:r>
      <w:r w:rsidRPr="00103FF8">
        <w:rPr>
          <w:rFonts w:ascii="Times New Roman" w:hAnsi="Times New Roman"/>
          <w:color w:val="2C2F34"/>
          <w:sz w:val="27"/>
          <w:szCs w:val="27"/>
        </w:rPr>
        <w:br/>
      </w: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103FF8" w:rsidRDefault="00103FF8" w:rsidP="00EE17F2">
      <w:pPr>
        <w:spacing w:after="0" w:line="240" w:lineRule="auto"/>
        <w:jc w:val="both"/>
        <w:rPr>
          <w:rFonts w:ascii="Arial" w:hAnsi="Arial" w:cs="Arial"/>
          <w:color w:val="2C2F34"/>
          <w:sz w:val="27"/>
          <w:szCs w:val="27"/>
          <w:shd w:val="clear" w:color="auto" w:fill="F7F7F7"/>
        </w:rPr>
      </w:pP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>Дети мудры интуитивно. Они знают, кто их любит больше всего, а кто только притворяется.</w:t>
      </w:r>
      <w:r>
        <w:rPr>
          <w:rFonts w:ascii="Arial" w:hAnsi="Arial" w:cs="Arial"/>
          <w:color w:val="2C2F34"/>
          <w:sz w:val="27"/>
          <w:szCs w:val="27"/>
          <w:shd w:val="clear" w:color="auto" w:fill="F7F7F7"/>
        </w:rPr>
        <w:t xml:space="preserve"> </w:t>
      </w:r>
    </w:p>
    <w:p w:rsidR="00103FF8" w:rsidRDefault="00103FF8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 xml:space="preserve">                             </w:t>
      </w:r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 xml:space="preserve">(Вирджиния </w:t>
      </w:r>
      <w:proofErr w:type="spellStart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Эндрюс</w:t>
      </w:r>
      <w:proofErr w:type="spellEnd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)</w:t>
      </w:r>
      <w:r w:rsidRPr="00103FF8">
        <w:rPr>
          <w:rFonts w:ascii="Times New Roman" w:hAnsi="Times New Roman"/>
          <w:color w:val="2C2F34"/>
          <w:sz w:val="27"/>
          <w:szCs w:val="27"/>
        </w:rPr>
        <w:br/>
      </w: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103FF8" w:rsidRDefault="00103FF8" w:rsidP="00EE17F2">
      <w:pPr>
        <w:spacing w:after="0" w:line="240" w:lineRule="auto"/>
        <w:jc w:val="both"/>
        <w:rPr>
          <w:rFonts w:ascii="Arial" w:hAnsi="Arial" w:cs="Arial"/>
          <w:color w:val="2C2F34"/>
          <w:sz w:val="27"/>
          <w:szCs w:val="27"/>
          <w:shd w:val="clear" w:color="auto" w:fill="F7F7F7"/>
        </w:rPr>
      </w:pP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>Дети — это не раскраски. Вы не можете раскрасить их своими любимыми цветами.</w:t>
      </w:r>
      <w:r>
        <w:rPr>
          <w:rFonts w:ascii="Arial" w:hAnsi="Arial" w:cs="Arial"/>
          <w:color w:val="2C2F34"/>
          <w:sz w:val="27"/>
          <w:szCs w:val="27"/>
          <w:shd w:val="clear" w:color="auto" w:fill="F7F7F7"/>
        </w:rPr>
        <w:t xml:space="preserve"> </w:t>
      </w:r>
    </w:p>
    <w:p w:rsidR="00D47D2E" w:rsidRDefault="00103FF8" w:rsidP="00EE17F2">
      <w:pPr>
        <w:spacing w:after="0" w:line="240" w:lineRule="auto"/>
        <w:jc w:val="both"/>
        <w:rPr>
          <w:rFonts w:ascii="Arial" w:hAnsi="Arial" w:cs="Arial"/>
          <w:color w:val="2C2F34"/>
          <w:sz w:val="27"/>
          <w:szCs w:val="27"/>
          <w:shd w:val="clear" w:color="auto" w:fill="F7F7F7"/>
        </w:rPr>
      </w:pPr>
      <w:r>
        <w:rPr>
          <w:rFonts w:ascii="Arial" w:hAnsi="Arial" w:cs="Arial"/>
          <w:color w:val="2C2F34"/>
          <w:sz w:val="27"/>
          <w:szCs w:val="27"/>
          <w:shd w:val="clear" w:color="auto" w:fill="F7F7F7"/>
        </w:rPr>
        <w:t xml:space="preserve">                                  </w:t>
      </w:r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(</w:t>
      </w:r>
      <w:proofErr w:type="spellStart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Халед</w:t>
      </w:r>
      <w:proofErr w:type="spellEnd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 xml:space="preserve"> </w:t>
      </w:r>
      <w:proofErr w:type="spellStart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Хоссейни</w:t>
      </w:r>
      <w:proofErr w:type="spellEnd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).</w:t>
      </w:r>
      <w:r w:rsidRPr="00103FF8">
        <w:rPr>
          <w:rFonts w:ascii="Times New Roman" w:hAnsi="Times New Roman"/>
          <w:color w:val="2C2F34"/>
          <w:sz w:val="27"/>
          <w:szCs w:val="27"/>
        </w:rPr>
        <w:br/>
      </w: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103FF8" w:rsidRDefault="00103FF8" w:rsidP="00EE17F2">
      <w:pPr>
        <w:spacing w:after="0" w:line="240" w:lineRule="auto"/>
        <w:jc w:val="both"/>
        <w:rPr>
          <w:rFonts w:ascii="Arial" w:hAnsi="Arial" w:cs="Arial"/>
          <w:color w:val="2C2F34"/>
          <w:sz w:val="27"/>
          <w:szCs w:val="27"/>
          <w:shd w:val="clear" w:color="auto" w:fill="F7F7F7"/>
        </w:rPr>
      </w:pP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>Всегда целуйте своих детей и желайте им спокойной ночи, даже если они уже спят.</w:t>
      </w:r>
      <w:r>
        <w:rPr>
          <w:rFonts w:ascii="Arial" w:hAnsi="Arial" w:cs="Arial"/>
          <w:color w:val="2C2F34"/>
          <w:sz w:val="27"/>
          <w:szCs w:val="27"/>
          <w:shd w:val="clear" w:color="auto" w:fill="F7F7F7"/>
        </w:rPr>
        <w:t xml:space="preserve"> </w:t>
      </w:r>
    </w:p>
    <w:p w:rsidR="00D47D2E" w:rsidRPr="00103FF8" w:rsidRDefault="00103FF8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>
        <w:rPr>
          <w:rFonts w:ascii="Arial" w:hAnsi="Arial" w:cs="Arial"/>
          <w:color w:val="2C2F34"/>
          <w:sz w:val="27"/>
          <w:szCs w:val="27"/>
          <w:shd w:val="clear" w:color="auto" w:fill="F7F7F7"/>
        </w:rPr>
        <w:t xml:space="preserve">                   </w:t>
      </w:r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(Джексон Браун младший)</w:t>
      </w:r>
      <w:r w:rsidRPr="00103FF8">
        <w:rPr>
          <w:rFonts w:ascii="Times New Roman" w:hAnsi="Times New Roman"/>
          <w:color w:val="2C2F34"/>
          <w:sz w:val="27"/>
          <w:szCs w:val="27"/>
        </w:rPr>
        <w:br/>
      </w: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103FF8" w:rsidRDefault="00103FF8" w:rsidP="00EE17F2">
      <w:pPr>
        <w:spacing w:after="0" w:line="240" w:lineRule="auto"/>
        <w:jc w:val="both"/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</w:pP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 xml:space="preserve">Каждый ребенок должен слышать семь вещей: я люблю тебя; я горжусь тобой; прости; я прощаю тебя; я слушаю; это твоя ответственность; у тебя есть всё что нужно, чтобы добиться успеха. </w:t>
      </w:r>
    </w:p>
    <w:p w:rsidR="00D47D2E" w:rsidRDefault="00103FF8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103FF8">
        <w:rPr>
          <w:rFonts w:ascii="Times New Roman" w:hAnsi="Times New Roman"/>
          <w:b/>
          <w:i/>
          <w:color w:val="2C2F34"/>
          <w:sz w:val="27"/>
          <w:szCs w:val="27"/>
          <w:shd w:val="clear" w:color="auto" w:fill="F7F7F7"/>
        </w:rPr>
        <w:t xml:space="preserve">                                </w:t>
      </w:r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 xml:space="preserve">(Шерри </w:t>
      </w:r>
      <w:proofErr w:type="spellStart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Кэмпбелл</w:t>
      </w:r>
      <w:proofErr w:type="spellEnd"/>
      <w:r w:rsidRPr="00103FF8">
        <w:rPr>
          <w:rFonts w:ascii="Times New Roman" w:hAnsi="Times New Roman"/>
          <w:color w:val="2C2F34"/>
          <w:sz w:val="27"/>
          <w:szCs w:val="27"/>
          <w:shd w:val="clear" w:color="auto" w:fill="F7F7F7"/>
        </w:rPr>
        <w:t>)</w:t>
      </w:r>
      <w:r>
        <w:rPr>
          <w:rFonts w:ascii="Arial" w:hAnsi="Arial" w:cs="Arial"/>
          <w:color w:val="2C2F34"/>
          <w:sz w:val="27"/>
          <w:szCs w:val="27"/>
        </w:rPr>
        <w:br/>
      </w: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47D2E" w:rsidRDefault="00D47D2E" w:rsidP="00EE17F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p w:rsidR="00D1058F" w:rsidRDefault="00D1058F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60577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ОГКУСО «Центр социальной помощи семье и детям Тайшетского района»</w:t>
      </w:r>
    </w:p>
    <w:p w:rsidR="00347925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:rsidR="00347925" w:rsidRDefault="00347925" w:rsidP="00E72D21">
      <w:pPr>
        <w:pStyle w:val="a8"/>
        <w:rPr>
          <w:noProof/>
        </w:rPr>
      </w:pPr>
    </w:p>
    <w:p w:rsidR="009922B1" w:rsidRDefault="00D47D2E" w:rsidP="00D47D2E">
      <w:pPr>
        <w:pStyle w:val="a8"/>
        <w:jc w:val="center"/>
        <w:rPr>
          <w:b/>
          <w:bCs/>
          <w:i/>
          <w:iCs/>
          <w:u w:val="single"/>
        </w:rPr>
      </w:pPr>
      <w:r w:rsidRPr="00D47D2E">
        <w:rPr>
          <w:rFonts w:ascii="Verdana" w:hAnsi="Verdana"/>
          <w:noProof/>
          <w:color w:val="222222"/>
          <w:spacing w:val="2"/>
          <w:sz w:val="21"/>
          <w:szCs w:val="21"/>
        </w:rPr>
        <w:pict>
          <v:shape id="Рисунок 1" o:spid="_x0000_i1025" type="#_x0000_t75" alt="https://i.u-mama.ru/files/upload/emotion1.jpeg" style="width:200.25pt;height:133.5pt;visibility:visible;mso-wrap-style:square">
            <v:imagedata r:id="rId9" o:title="emotion1"/>
          </v:shape>
        </w:pict>
      </w:r>
    </w:p>
    <w:p w:rsidR="009922B1" w:rsidRDefault="009922B1" w:rsidP="00E72D21">
      <w:pPr>
        <w:pStyle w:val="a8"/>
        <w:rPr>
          <w:b/>
          <w:bCs/>
          <w:i/>
          <w:iCs/>
          <w:u w:val="single"/>
        </w:rPr>
      </w:pPr>
    </w:p>
    <w:p w:rsidR="00D47D2E" w:rsidRDefault="00D47D2E" w:rsidP="00E72D21">
      <w:pPr>
        <w:pStyle w:val="a8"/>
        <w:rPr>
          <w:b/>
          <w:bCs/>
          <w:i/>
          <w:iCs/>
          <w:u w:val="single"/>
        </w:rPr>
      </w:pPr>
    </w:p>
    <w:p w:rsidR="00D14736" w:rsidRPr="005C2430" w:rsidRDefault="00D47D2E" w:rsidP="00D47D2E">
      <w:pPr>
        <w:pStyle w:val="a8"/>
        <w:jc w:val="center"/>
        <w:rPr>
          <w:b/>
          <w:bCs/>
          <w:i/>
          <w:iCs/>
          <w:color w:val="0070C0"/>
          <w:u w:val="single"/>
        </w:rPr>
      </w:pPr>
      <w:r>
        <w:rPr>
          <w:rFonts w:ascii="Monotype Corsiva" w:hAnsi="Monotype Corsiva"/>
          <w:b/>
          <w:bCs/>
          <w:i/>
          <w:iCs/>
          <w:color w:val="0070C0"/>
          <w:sz w:val="56"/>
          <w:szCs w:val="56"/>
        </w:rPr>
        <w:t>Детские эмоции</w:t>
      </w:r>
    </w:p>
    <w:p w:rsidR="00D14736" w:rsidRDefault="00D14736" w:rsidP="00E72D21">
      <w:pPr>
        <w:pStyle w:val="a8"/>
        <w:rPr>
          <w:b/>
          <w:bCs/>
          <w:i/>
          <w:iCs/>
          <w:u w:val="single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47D2E" w:rsidRPr="00D47D2E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</w:t>
      </w:r>
      <w:hyperlink r:id="rId10" w:tgtFrame="_blank" w:history="1">
        <w:r w:rsidR="00D47D2E" w:rsidRPr="00D47D2E">
          <w:rPr>
            <w:rFonts w:ascii="Times New Roman" w:eastAsia="Times New Roman" w:hAnsi="Times New Roman"/>
            <w:color w:val="0074DD"/>
            <w:spacing w:val="2"/>
            <w:u w:val="single"/>
            <w:lang w:eastAsia="ru-RU"/>
          </w:rPr>
          <w:t>Детские эмоции</w:t>
        </w:r>
      </w:hyperlink>
      <w:r w:rsidR="00D47D2E" w:rsidRPr="00D47D2E">
        <w:rPr>
          <w:rFonts w:ascii="Times New Roman" w:eastAsia="Times New Roman" w:hAnsi="Times New Roman"/>
          <w:color w:val="222222"/>
          <w:spacing w:val="2"/>
          <w:lang w:eastAsia="ru-RU"/>
        </w:rPr>
        <w:t xml:space="preserve"> нельзя пускать на самотек. Сильные отрицательные чувства негативно сказываются на детской психике. Родители должны научить детей принимать и отпускать свои чувства. 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Расскажем о способах, которые помогут родителям договариваться с ребенком и предотвращать </w:t>
      </w:r>
      <w:hyperlink r:id="rId11" w:tgtFrame="_blank" w:history="1">
        <w:r w:rsidRPr="00D47D2E">
          <w:rPr>
            <w:rFonts w:ascii="Times New Roman" w:eastAsia="Times New Roman" w:hAnsi="Times New Roman"/>
            <w:color w:val="0074DD"/>
            <w:spacing w:val="2"/>
            <w:u w:val="single"/>
            <w:lang w:eastAsia="ru-RU"/>
          </w:rPr>
          <w:t>истерики</w:t>
        </w:r>
      </w:hyperlink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, нытьё и </w:t>
      </w:r>
      <w:hyperlink r:id="rId12" w:tgtFrame="_blank" w:history="1">
        <w:r w:rsidRPr="00D47D2E">
          <w:rPr>
            <w:rFonts w:ascii="Times New Roman" w:eastAsia="Times New Roman" w:hAnsi="Times New Roman"/>
            <w:color w:val="0074DD"/>
            <w:spacing w:val="2"/>
            <w:u w:val="single"/>
            <w:lang w:eastAsia="ru-RU"/>
          </w:rPr>
          <w:t>капризы</w:t>
        </w:r>
      </w:hyperlink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Способность чувствовать – высшее достояние человека. Ежедневно мы переживаем множество чувств, проявляя спектр разных эмоций. Взрослый человек умеет справляться с эмоциями, способен скрывать свои чувства, а дети отличаются от взрослых, прежде всего, искренностью и открытостью. Родители часто наблюдают у своих детей злость, страх, обиду, разочарование и не знают, что с этим делать.</w:t>
      </w:r>
    </w:p>
    <w:p w:rsidR="00D47D2E" w:rsidRDefault="00D47D2E" w:rsidP="002318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D2E" w:rsidRPr="00D47D2E" w:rsidRDefault="00D47D2E" w:rsidP="00D4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П</w:t>
      </w: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редставим себе злого, расстроенного ребенка в какой-то трудной для него ситуации. Он кричит, плачет и не слышит окружающих людей. Взрослые пытаются успокоить, ругают за неправильное поведение, испытывают тревогу, пытаются ободрить, но ничего не помогает, так как эмоции ребенка остаются с ним.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Детский страх, обида и злость часто перерастают в такие же эмоции у родителей: страх за ребенка, злость на ситуацию, расстройство и обида за негативное поведение. Это не решает проблемы.</w:t>
      </w:r>
    </w:p>
    <w:p w:rsidR="00D47D2E" w:rsidRDefault="00D47D2E" w:rsidP="00D47D2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 xml:space="preserve">В случае сильных переживаний нужно взять на себя детские эмоции, перевести их </w:t>
      </w:r>
      <w:proofErr w:type="gramStart"/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в</w:t>
      </w:r>
      <w:proofErr w:type="gramEnd"/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 xml:space="preserve"> позитивные и только тогда вернуть ребенку</w:t>
      </w:r>
      <w:r w:rsidR="00380F40">
        <w:rPr>
          <w:rFonts w:ascii="Times New Roman" w:eastAsia="Times New Roman" w:hAnsi="Times New Roman"/>
          <w:color w:val="222222"/>
          <w:spacing w:val="2"/>
          <w:lang w:eastAsia="ru-RU"/>
        </w:rPr>
        <w:t>.</w:t>
      </w:r>
    </w:p>
    <w:p w:rsidR="00380F40" w:rsidRPr="00D47D2E" w:rsidRDefault="00380F40" w:rsidP="00D47D2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  <w:r w:rsidRPr="00D47D2E">
        <w:rPr>
          <w:rFonts w:ascii="Times New Roman" w:eastAsia="Times New Roman" w:hAnsi="Times New Roman"/>
          <w:b/>
          <w:bCs/>
          <w:color w:val="F8970D"/>
          <w:lang w:eastAsia="ru-RU"/>
        </w:rPr>
        <w:t>Первый шаг: спокойствие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Совершать правильные поступки можно только при условии самоконтроля. Трудно сохранить спокойствие, если у твоего ребенка истерика, но сделать это необходимо. Надо выдержать небольшую паузу, чтобы первый взрыв негативных детских эмоций вышел, и постараться максимально успокоиться самому.</w:t>
      </w:r>
    </w:p>
    <w:p w:rsidR="00861083" w:rsidRDefault="00861083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  <w:r w:rsidRPr="00D47D2E">
        <w:rPr>
          <w:rFonts w:ascii="Times New Roman" w:eastAsia="Times New Roman" w:hAnsi="Times New Roman"/>
          <w:b/>
          <w:bCs/>
          <w:color w:val="F8970D"/>
          <w:lang w:eastAsia="ru-RU"/>
        </w:rPr>
        <w:t>Второй шаг: подключение</w:t>
      </w:r>
    </w:p>
    <w:p w:rsid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Когда вы почувствуете контроль над собой, можно приступить к подключению к детским эмоциям. Вы должны стать одним целым с малышом. На этом этапе нельзя успокаивать и воспитывать. Лучше вообще ничего не говорить, а действовать: взять на руки, прижать к себе, погладить по голове, сжать его руку. Главное, почувствовать содрогание детского тела, чтобы ребенок ощутил ваше тепло. Вы подключились.</w:t>
      </w:r>
    </w:p>
    <w:p w:rsidR="00380F40" w:rsidRPr="00D47D2E" w:rsidRDefault="00380F40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noProof/>
          <w:color w:val="222222"/>
          <w:spacing w:val="2"/>
          <w:lang w:eastAsia="ru-RU"/>
        </w:rPr>
        <w:pict>
          <v:shape id="Рисунок 2" o:spid="_x0000_i1026" type="#_x0000_t75" alt="https://i.u-mama.ru/files/upload/507f9d1f0b4e3b34c258255daf2f781d.jpg" style="width:143.25pt;height:109.5pt;visibility:visible;mso-wrap-style:square">
            <v:imagedata r:id="rId13" o:title="507f9d1f0b4e3b34c258255daf2f781d"/>
          </v:shape>
        </w:pict>
      </w:r>
    </w:p>
    <w:p w:rsidR="00380F40" w:rsidRPr="00D47D2E" w:rsidRDefault="00380F40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  <w:r w:rsidRPr="00D47D2E">
        <w:rPr>
          <w:rFonts w:ascii="Times New Roman" w:eastAsia="Times New Roman" w:hAnsi="Times New Roman"/>
          <w:b/>
          <w:bCs/>
          <w:color w:val="F8970D"/>
          <w:lang w:eastAsia="ru-RU"/>
        </w:rPr>
        <w:t>Третий шаг: прояснение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Подключившись к ребенку, вы в какой-то момент ощутите спад эмоций: голос станет тише, всхлипывания реже, возможно, ребенок начнет что-то говорить. В этот момент нужно прояснять ситуацию. Но не следует задавать прямые вопросы: что случилось или почему ты плачешь. Пробуйте угадать: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Тебе больно? Где именно? Покажи. Как это случилось?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Тебя кто-то обидел? Он что-то отнял у тебя? Ударил? Как обидел?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Ты расстроился из-за чего-то? Разозлился на себя самого?</w:t>
      </w:r>
    </w:p>
    <w:p w:rsid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Обратите внимание, что первый вопрос выражает эмоцию или ее причину.</w:t>
      </w:r>
      <w:r w:rsidRPr="00D47D2E">
        <w:rPr>
          <w:rFonts w:ascii="Verdana" w:eastAsia="Times New Roman" w:hAnsi="Verdana"/>
          <w:color w:val="222222"/>
          <w:spacing w:val="2"/>
          <w:sz w:val="21"/>
          <w:szCs w:val="21"/>
          <w:lang w:eastAsia="ru-RU"/>
        </w:rPr>
        <w:t xml:space="preserve"> </w:t>
      </w: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Сильная истерика может быть из-за боли, обиды, злости. Озвучьте эмоцию и определите причину, но не надоедайте вопросами.</w:t>
      </w: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861083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861083" w:rsidRPr="00D47D2E" w:rsidRDefault="00861083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D47D2E" w:rsidRPr="00D47D2E" w:rsidRDefault="00D47D2E" w:rsidP="00D47D2E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D47D2E">
        <w:rPr>
          <w:rFonts w:ascii="Times New Roman" w:eastAsia="Times New Roman" w:hAnsi="Times New Roman"/>
          <w:noProof/>
          <w:lang w:eastAsia="ru-RU"/>
        </w:rPr>
        <w:pict>
          <v:shape id="Рисунок 4" o:spid="_x0000_i1027" type="#_x0000_t75" alt="https://i.u-mama.ru/files/upload/a97b0df9e7fcd1ba0e2b3e506011e233.jpg" style="width:135pt;height:90pt;visibility:visible;mso-wrap-style:square">
            <v:imagedata r:id="rId14" o:title="a97b0df9e7fcd1ba0e2b3e506011e233"/>
          </v:shape>
        </w:pict>
      </w:r>
    </w:p>
    <w:p w:rsidR="00D47D2E" w:rsidRDefault="00D47D2E" w:rsidP="00D47D2E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F8970D"/>
          <w:lang w:eastAsia="ru-RU"/>
        </w:rPr>
      </w:pPr>
      <w:r w:rsidRPr="00D47D2E">
        <w:rPr>
          <w:rFonts w:ascii="Times New Roman" w:eastAsia="Times New Roman" w:hAnsi="Times New Roman"/>
          <w:b/>
          <w:bCs/>
          <w:color w:val="F8970D"/>
          <w:lang w:eastAsia="ru-RU"/>
        </w:rPr>
        <w:t>Четвертый шаг: принятие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Когда ситуация прояснится, нужно сказать, как вы понимаете ребенка. Малышу уже стало легче, а теперь еще значимый взрослый говорит о сочувствии. Можно сказать, что вы бы тоже расстроились (обиделись, расплакались) в этой ситуации. Очень важно озвучить причину эмоции: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Ты разозлился на друга за то, что он не стал с тобой играть?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Ты обиделся на папу, потому что он не купил тебе игрушку?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i/>
          <w:iCs/>
          <w:color w:val="222222"/>
          <w:spacing w:val="2"/>
          <w:lang w:eastAsia="ru-RU"/>
        </w:rPr>
        <w:t>- Ты расплакался от сильной боли в колене, когда упал?</w:t>
      </w:r>
    </w:p>
    <w:p w:rsidR="00D47D2E" w:rsidRP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Важно, чтобы ребенок осознал сильную эмоцию и ее причину.</w:t>
      </w:r>
    </w:p>
    <w:p w:rsidR="00D47D2E" w:rsidRDefault="00D47D2E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Times New Roman" w:eastAsia="Times New Roman" w:hAnsi="Times New Roman"/>
          <w:color w:val="222222"/>
          <w:spacing w:val="2"/>
          <w:lang w:eastAsia="ru-RU"/>
        </w:rPr>
        <w:t>Этот этап может быть заключительным, так как контроль над эмоциями вернулся. Но лучше перейти к следующему этапу.</w:t>
      </w:r>
    </w:p>
    <w:p w:rsidR="00380F40" w:rsidRDefault="00380F40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</w:p>
    <w:p w:rsidR="00D47D2E" w:rsidRPr="00D47D2E" w:rsidRDefault="00103FF8" w:rsidP="00D47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pacing w:val="2"/>
          <w:lang w:eastAsia="ru-RU"/>
        </w:rPr>
      </w:pPr>
      <w:r w:rsidRPr="00D47D2E">
        <w:rPr>
          <w:rFonts w:ascii="Verdana" w:eastAsia="Times New Roman" w:hAnsi="Verdana"/>
          <w:noProof/>
          <w:color w:val="222222"/>
          <w:spacing w:val="2"/>
          <w:sz w:val="21"/>
          <w:szCs w:val="21"/>
          <w:lang w:eastAsia="ru-RU"/>
        </w:rPr>
        <w:pict>
          <v:shape id="Рисунок 5" o:spid="_x0000_i1028" type="#_x0000_t75" alt="https://i.u-mama.ru/files/upload/c77f21aadcd084c0d61c160f12e441ec.jpg" style="width:234pt;height:144.75pt;visibility:visible;mso-wrap-style:square">
            <v:imagedata r:id="rId15" o:title="c77f21aadcd084c0d61c160f12e441ec"/>
          </v:shape>
        </w:pict>
      </w:r>
    </w:p>
    <w:sectPr w:rsidR="00D47D2E" w:rsidRPr="00D47D2E" w:rsidSect="00473F17">
      <w:headerReference w:type="default" r:id="rId16"/>
      <w:pgSz w:w="16838" w:h="11906" w:orient="landscape"/>
      <w:pgMar w:top="223" w:right="567" w:bottom="567" w:left="567" w:header="170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F4" w:rsidRDefault="00393AF4" w:rsidP="00155030">
      <w:pPr>
        <w:spacing w:after="0" w:line="240" w:lineRule="auto"/>
      </w:pPr>
      <w:r>
        <w:separator/>
      </w:r>
    </w:p>
  </w:endnote>
  <w:endnote w:type="continuationSeparator" w:id="0">
    <w:p w:rsidR="00393AF4" w:rsidRDefault="00393AF4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F4" w:rsidRDefault="00393AF4" w:rsidP="00155030">
      <w:pPr>
        <w:spacing w:after="0" w:line="240" w:lineRule="auto"/>
      </w:pPr>
      <w:r>
        <w:separator/>
      </w:r>
    </w:p>
  </w:footnote>
  <w:footnote w:type="continuationSeparator" w:id="0">
    <w:p w:rsidR="00393AF4" w:rsidRDefault="00393AF4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7E"/>
    <w:rsid w:val="00041C80"/>
    <w:rsid w:val="00057FC2"/>
    <w:rsid w:val="00062EE8"/>
    <w:rsid w:val="000831BB"/>
    <w:rsid w:val="000D37E8"/>
    <w:rsid w:val="000F47F5"/>
    <w:rsid w:val="00103FF8"/>
    <w:rsid w:val="00152EDC"/>
    <w:rsid w:val="00155030"/>
    <w:rsid w:val="00170289"/>
    <w:rsid w:val="002106EE"/>
    <w:rsid w:val="002318FF"/>
    <w:rsid w:val="00233FAB"/>
    <w:rsid w:val="00235B9D"/>
    <w:rsid w:val="00241709"/>
    <w:rsid w:val="00253C21"/>
    <w:rsid w:val="002547B3"/>
    <w:rsid w:val="002628BE"/>
    <w:rsid w:val="002644F4"/>
    <w:rsid w:val="00271B13"/>
    <w:rsid w:val="003159D5"/>
    <w:rsid w:val="00347925"/>
    <w:rsid w:val="00380F40"/>
    <w:rsid w:val="00393AF4"/>
    <w:rsid w:val="003C063D"/>
    <w:rsid w:val="003D7CDC"/>
    <w:rsid w:val="003F2CB6"/>
    <w:rsid w:val="004519EF"/>
    <w:rsid w:val="00451B11"/>
    <w:rsid w:val="004534CB"/>
    <w:rsid w:val="00457D7E"/>
    <w:rsid w:val="00460577"/>
    <w:rsid w:val="00473F17"/>
    <w:rsid w:val="004A709C"/>
    <w:rsid w:val="004D1987"/>
    <w:rsid w:val="004D3E7E"/>
    <w:rsid w:val="004D408A"/>
    <w:rsid w:val="00542EF6"/>
    <w:rsid w:val="005C2430"/>
    <w:rsid w:val="005F4916"/>
    <w:rsid w:val="005F5341"/>
    <w:rsid w:val="00630E1D"/>
    <w:rsid w:val="006454AB"/>
    <w:rsid w:val="00671DA7"/>
    <w:rsid w:val="006836BB"/>
    <w:rsid w:val="00693654"/>
    <w:rsid w:val="006A55A7"/>
    <w:rsid w:val="006D7C42"/>
    <w:rsid w:val="00717A9C"/>
    <w:rsid w:val="00737855"/>
    <w:rsid w:val="00755869"/>
    <w:rsid w:val="00785F7C"/>
    <w:rsid w:val="007F45B1"/>
    <w:rsid w:val="00824CE8"/>
    <w:rsid w:val="008426AD"/>
    <w:rsid w:val="00861083"/>
    <w:rsid w:val="0086276A"/>
    <w:rsid w:val="008A0769"/>
    <w:rsid w:val="008A6E0A"/>
    <w:rsid w:val="008D5C21"/>
    <w:rsid w:val="00903D3B"/>
    <w:rsid w:val="009121F9"/>
    <w:rsid w:val="00976640"/>
    <w:rsid w:val="009922B1"/>
    <w:rsid w:val="009A6CBE"/>
    <w:rsid w:val="009B3826"/>
    <w:rsid w:val="009C0211"/>
    <w:rsid w:val="00A24F49"/>
    <w:rsid w:val="00A32A08"/>
    <w:rsid w:val="00A815AA"/>
    <w:rsid w:val="00AA37EF"/>
    <w:rsid w:val="00AF363E"/>
    <w:rsid w:val="00B47242"/>
    <w:rsid w:val="00B90A09"/>
    <w:rsid w:val="00BC19ED"/>
    <w:rsid w:val="00BD5BAE"/>
    <w:rsid w:val="00BF4177"/>
    <w:rsid w:val="00C23A28"/>
    <w:rsid w:val="00C250CF"/>
    <w:rsid w:val="00C37BFF"/>
    <w:rsid w:val="00CB7CDC"/>
    <w:rsid w:val="00CC1350"/>
    <w:rsid w:val="00CF59BE"/>
    <w:rsid w:val="00D04A58"/>
    <w:rsid w:val="00D1058F"/>
    <w:rsid w:val="00D14736"/>
    <w:rsid w:val="00D359C7"/>
    <w:rsid w:val="00D418FF"/>
    <w:rsid w:val="00D47D2E"/>
    <w:rsid w:val="00D6269B"/>
    <w:rsid w:val="00DD7500"/>
    <w:rsid w:val="00E361DE"/>
    <w:rsid w:val="00E51F7B"/>
    <w:rsid w:val="00E62309"/>
    <w:rsid w:val="00E72D21"/>
    <w:rsid w:val="00EA02C8"/>
    <w:rsid w:val="00EA27BC"/>
    <w:rsid w:val="00EB6892"/>
    <w:rsid w:val="00EC4D11"/>
    <w:rsid w:val="00EE04D0"/>
    <w:rsid w:val="00EE17F2"/>
    <w:rsid w:val="00EF54A8"/>
    <w:rsid w:val="00F13EB3"/>
    <w:rsid w:val="00F14A14"/>
    <w:rsid w:val="00F14FD8"/>
    <w:rsid w:val="00F52450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103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-mama.ru/read/obaby/education/912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-mama.ru/read/obaby/expirience/9364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u-mama.ru/read/obaby/education/898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Пысова ГВ</cp:lastModifiedBy>
  <cp:revision>22</cp:revision>
  <cp:lastPrinted>2020-11-13T02:54:00Z</cp:lastPrinted>
  <dcterms:created xsi:type="dcterms:W3CDTF">2016-10-14T07:31:00Z</dcterms:created>
  <dcterms:modified xsi:type="dcterms:W3CDTF">2020-11-13T03:06:00Z</dcterms:modified>
</cp:coreProperties>
</file>