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57" w:type="dxa"/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5276AE" w14:paraId="303871CE" w14:textId="77777777" w:rsidTr="005276AE">
        <w:trPr>
          <w:trHeight w:val="2126"/>
        </w:trPr>
        <w:tc>
          <w:tcPr>
            <w:tcW w:w="4785" w:type="dxa"/>
          </w:tcPr>
          <w:p w14:paraId="11868EE2" w14:textId="77777777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Согласовано:</w:t>
            </w:r>
          </w:p>
          <w:p w14:paraId="7224257A" w14:textId="0594CFF7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Врио начальника отдела МВД России</w:t>
            </w:r>
          </w:p>
          <w:p w14:paraId="4CA91DE2" w14:textId="77777777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Тайшетскому району</w:t>
            </w:r>
          </w:p>
          <w:p w14:paraId="01284F4B" w14:textId="1BA62B25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подполковник полиции</w:t>
            </w:r>
          </w:p>
          <w:p w14:paraId="02769BA2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3D4FDA" w14:textId="0EEC55D9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_____________ Н.С. </w:t>
            </w:r>
            <w:proofErr w:type="spellStart"/>
            <w:r>
              <w:rPr>
                <w:rFonts w:ascii="Times New Roman" w:eastAsia="Times New Roman" w:hAnsi="Times New Roman"/>
              </w:rPr>
              <w:t>Кибанов</w:t>
            </w:r>
            <w:proofErr w:type="spellEnd"/>
          </w:p>
          <w:p w14:paraId="1A2D0D70" w14:textId="77777777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694576" w14:textId="7129F930" w:rsidR="005276AE" w:rsidRDefault="005276A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________________________      2026 г.</w:t>
            </w:r>
          </w:p>
        </w:tc>
        <w:tc>
          <w:tcPr>
            <w:tcW w:w="4786" w:type="dxa"/>
          </w:tcPr>
          <w:p w14:paraId="5A9A91CD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Утверждаю:</w:t>
            </w:r>
          </w:p>
          <w:p w14:paraId="76D84407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Директор ОГКУСО </w:t>
            </w:r>
          </w:p>
          <w:p w14:paraId="61B6C996" w14:textId="757CF184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«Центр социальной помощи семье и детям Тайшетского муниципального округа»</w:t>
            </w:r>
          </w:p>
          <w:p w14:paraId="3C6061E0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9794CE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_______________     В.И. Жемчугов       </w:t>
            </w:r>
          </w:p>
          <w:p w14:paraId="4A349926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E41960" w14:textId="4C2E1C53" w:rsidR="005276AE" w:rsidRDefault="005276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____________________   2026 г.</w:t>
            </w:r>
          </w:p>
        </w:tc>
        <w:tc>
          <w:tcPr>
            <w:tcW w:w="4786" w:type="dxa"/>
            <w:hideMark/>
          </w:tcPr>
          <w:p w14:paraId="6FAE5828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Утверждаю:</w:t>
            </w:r>
          </w:p>
          <w:p w14:paraId="0E78E009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Директор ОГУСО </w:t>
            </w:r>
          </w:p>
          <w:p w14:paraId="4E376327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«Социальный приют</w:t>
            </w:r>
          </w:p>
          <w:p w14:paraId="3DE3BD9D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для детей и подростков</w:t>
            </w:r>
          </w:p>
          <w:p w14:paraId="64EDFFD5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«Аистенок» г. Тайшет </w:t>
            </w:r>
          </w:p>
          <w:p w14:paraId="197C7961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________</w:t>
            </w:r>
            <w:proofErr w:type="spellStart"/>
            <w:r>
              <w:rPr>
                <w:rFonts w:ascii="Times New Roman" w:eastAsia="Times New Roman" w:hAnsi="Times New Roman"/>
              </w:rPr>
              <w:t>В.И.Беллер</w:t>
            </w:r>
            <w:proofErr w:type="spellEnd"/>
          </w:p>
          <w:p w14:paraId="57494066" w14:textId="77777777" w:rsidR="005276AE" w:rsidRDefault="005276AE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10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/>
                </w:rPr>
                <w:t>2010 г</w:t>
              </w:r>
            </w:smartTag>
            <w:r>
              <w:rPr>
                <w:rFonts w:ascii="Times New Roman" w:eastAsia="Times New Roman" w:hAnsi="Times New Roman"/>
              </w:rPr>
              <w:t>.</w:t>
            </w:r>
          </w:p>
        </w:tc>
      </w:tr>
    </w:tbl>
    <w:p w14:paraId="0072C322" w14:textId="77777777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DB493EB" w14:textId="77777777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39B6A6D" w14:textId="77777777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ПЛАН</w:t>
      </w:r>
    </w:p>
    <w:p w14:paraId="1C4EA48D" w14:textId="77777777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совместных мероприятий </w:t>
      </w:r>
    </w:p>
    <w:p w14:paraId="100B7D9B" w14:textId="77777777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ОГКУСО «Центр социальной помощи семье и детям Тайшетского района»  </w:t>
      </w:r>
    </w:p>
    <w:p w14:paraId="23DE689F" w14:textId="1E5530E2" w:rsidR="005276AE" w:rsidRDefault="005276AE" w:rsidP="005276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 ОДН ОМВД России по Тайшетскому району на 2026 год.</w:t>
      </w:r>
    </w:p>
    <w:p w14:paraId="26604FEA" w14:textId="77777777" w:rsidR="005276AE" w:rsidRDefault="005276AE" w:rsidP="005276AE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</w:p>
    <w:p w14:paraId="57E687AB" w14:textId="77777777" w:rsidR="005276AE" w:rsidRDefault="005276AE" w:rsidP="005276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41EF85C9" w14:textId="2647CE2B" w:rsidR="005276AE" w:rsidRDefault="005276AE" w:rsidP="00D832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Выявление и устранение причин и условий, способствующих безнадзорности, правонарушениям и антиобщественным действиям несовершеннолетних.</w:t>
      </w:r>
    </w:p>
    <w:p w14:paraId="1CEC419E" w14:textId="77777777" w:rsidR="005276AE" w:rsidRDefault="005276AE" w:rsidP="00D832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14:paraId="1A4C998B" w14:textId="09E1EBFF" w:rsidR="00D8322A" w:rsidRPr="00D8322A" w:rsidRDefault="005276AE" w:rsidP="00D8322A">
      <w:pPr>
        <w:spacing w:after="0" w:line="240" w:lineRule="auto"/>
        <w:ind w:left="142" w:right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1. </w:t>
      </w:r>
      <w:r w:rsidR="00D8322A">
        <w:rPr>
          <w:rFonts w:ascii="Times New Roman" w:eastAsia="Times New Roman" w:hAnsi="Times New Roman"/>
          <w:sz w:val="24"/>
          <w:szCs w:val="24"/>
          <w:lang w:eastAsia="ru-RU"/>
        </w:rPr>
        <w:t>Сократить число самовольных уходов несовершеннолетних из учреждения.</w:t>
      </w:r>
    </w:p>
    <w:p w14:paraId="02C476A4" w14:textId="268742BD" w:rsidR="005276AE" w:rsidRDefault="005276AE" w:rsidP="00D8322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2. </w:t>
      </w:r>
      <w:r w:rsidR="00D8322A">
        <w:rPr>
          <w:rFonts w:ascii="Times New Roman" w:eastAsia="Times New Roman" w:hAnsi="Times New Roman"/>
          <w:sz w:val="24"/>
          <w:szCs w:val="24"/>
          <w:lang w:eastAsia="ru-RU"/>
        </w:rPr>
        <w:t>Формировать позитивное отношение к здоровому образу жизни.</w:t>
      </w:r>
      <w:r w:rsidR="00D8322A" w:rsidRPr="00D83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322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преодолению вредных привычек, </w:t>
      </w:r>
      <w:r w:rsidR="00D8322A"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интересов и моральных ценностей.</w:t>
      </w:r>
    </w:p>
    <w:p w14:paraId="3F5794B8" w14:textId="01B3F991" w:rsidR="005276AE" w:rsidRDefault="005276AE" w:rsidP="00FA1A6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724"/>
        <w:gridCol w:w="2394"/>
        <w:gridCol w:w="2109"/>
      </w:tblGrid>
      <w:tr w:rsidR="005276AE" w14:paraId="313D6F16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3CF9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E609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CF58" w14:textId="77777777" w:rsidR="005276AE" w:rsidRDefault="005276AE">
            <w:pPr>
              <w:spacing w:after="0" w:line="276" w:lineRule="auto"/>
              <w:ind w:right="5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845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276AE" w14:paraId="0C5F0019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67A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2AB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сверочных мероприятий с участием представителей субъектов системы профилактики безнадзорности и правонарушений.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F427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153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5276AE" w14:paraId="509E6A49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64C6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C16B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Своевременное выявление несовершеннолетних, склонных к противоправному поведению. Оформление справок на несовершеннолетних, состоящих на учете.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645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несовершеннолетних</w:t>
            </w:r>
          </w:p>
          <w:p w14:paraId="4A918B15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28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07AFF09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Инспектор ОДН </w:t>
            </w:r>
          </w:p>
          <w:p w14:paraId="03AE4BCB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76AE" w14:paraId="59391FB6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4D8E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3506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 Банка данных несовершеннолетних, склонных к самовольным уходам и правонарушениям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B5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CA5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5276AE" w14:paraId="25BFD0E0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4A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3FB3" w14:textId="1C7AAF4A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наставничества (шефства) из числа сотрудников полиции над несовершеннолетними, состоящими на учете</w:t>
            </w:r>
            <w:r w:rsidR="00FF6A4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A3C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6E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07716F19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276AE" w14:paraId="15618287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DD18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2A4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индивидуальной работы с несовершеннолетними, состоящими на учете в ОДН ОМВД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E02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  <w:p w14:paraId="64A02A29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5543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5C99DA88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276AE" w14:paraId="20194F4A" w14:textId="77777777" w:rsidTr="001B1ABC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6D4" w14:textId="77777777" w:rsidR="005276AE" w:rsidRDefault="005276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негативных зависимостей и правонарушений через активные формы педагогических мероприятий с приглашением сотрудников ОДН</w:t>
            </w:r>
          </w:p>
        </w:tc>
      </w:tr>
      <w:tr w:rsidR="005276AE" w14:paraId="37738FA1" w14:textId="77777777" w:rsidTr="004B3E43">
        <w:trPr>
          <w:trHeight w:val="6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F6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1A1C4E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95C2" w14:textId="2F1A4E8E" w:rsidR="005276AE" w:rsidRDefault="00FF6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нформационный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7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«Нахождение подростков в общественных местах в ночное время. Меры воздействия»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0F43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6AB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276AE" w14:paraId="3E06D40D" w14:textId="77777777" w:rsidTr="004B3E43">
        <w:trPr>
          <w:trHeight w:val="5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B74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A46B" w14:textId="31705D6F" w:rsidR="005276AE" w:rsidRDefault="00527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«</w:t>
            </w:r>
            <w:r w:rsidR="00FF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роступок</w:t>
            </w:r>
            <w:r w:rsidR="00FF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правонарушение</w:t>
            </w:r>
            <w:r w:rsidR="00FF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преступление»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908F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A92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276AE" w14:paraId="6F161ECE" w14:textId="77777777" w:rsidTr="004B3E43">
        <w:trPr>
          <w:trHeight w:val="5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D31C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B197" w14:textId="341EA5DA" w:rsidR="005276AE" w:rsidRDefault="00FF6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равовое просвещение в рамках комплекса мер, направленных на профилактику негативных социальных явлений в детской и молодежной среде в Иркутской области (п.51)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5276A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«Незаконный оборот наркотических средств. Возможные последствия для подростка»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AE38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54F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276AE" w14:paraId="0337D33B" w14:textId="77777777" w:rsidTr="004B3E43">
        <w:trPr>
          <w:trHeight w:val="34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AD23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B8F" w14:textId="60ED1342" w:rsidR="005276AE" w:rsidRDefault="00FF6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нформационный час в рамках межведомственного комплекса мер по правовому просвещению и правовому информированию несовершеннолетних в Иркутской области (п.2.24)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7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«Правила безопасного поведения в сети Интернет»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09A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F41D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5276AE" w14:paraId="4C65EE3E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37FB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5ED8" w14:textId="22A8D07A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</w:t>
            </w:r>
            <w:r w:rsidR="00FF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«Антитеррористическая безопасность»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59F7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15E0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5276AE" w14:paraId="1BAD873D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9F61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4ACC" w14:textId="0BE16BE5" w:rsidR="005276AE" w:rsidRDefault="00FF6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нформационный час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 рамках межведомственного комплекса мер по правовому просвещению и правовому информированию несовершеннолетних в Иркутской области (п.2.2)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5276AE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«Остановись у преступной черты»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1FA5" w14:textId="77777777" w:rsidR="005276AE" w:rsidRDefault="005276A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4DE" w14:textId="086B2772" w:rsidR="005276AE" w:rsidRDefault="00FF6A4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31181A" w14:paraId="0FC0C804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C1C" w14:textId="0D2096F6" w:rsidR="0031181A" w:rsidRDefault="00FA1A69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CEA" w14:textId="0117D283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профилактики с приглашением представителей ОВД, ГИБДД, суда и др. структур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16F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раз в квартал </w:t>
            </w:r>
          </w:p>
          <w:p w14:paraId="222B78D5" w14:textId="601EF862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числа последнего месяца (март, июнь, сентябрь)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1A0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78C74576" w14:textId="6CAFD636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31181A" w14:paraId="791884F0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A67" w14:textId="1EA308FD" w:rsidR="0031181A" w:rsidRDefault="00FA1A69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778" w14:textId="78C1010C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Правовое просвещение «Моя ответственность» (постановка на учет, уголовная и административная ответственность)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A43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  <w:p w14:paraId="67182F91" w14:textId="46812E52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Февраль, май, август, октябрь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9E0" w14:textId="6E99B375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ЦСПСиД</w:t>
            </w:r>
            <w:proofErr w:type="spellEnd"/>
          </w:p>
        </w:tc>
      </w:tr>
      <w:tr w:rsidR="0031181A" w14:paraId="1A97D6E3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93" w14:textId="0392D314" w:rsidR="0031181A" w:rsidRDefault="00FA1A69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D49" w14:textId="6814FCD6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через информацию на стендах.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8B7" w14:textId="08347F61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D49" w14:textId="61075359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</w:tc>
      </w:tr>
      <w:tr w:rsidR="0031181A" w14:paraId="46635189" w14:textId="77777777" w:rsidTr="004B3E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933D" w14:textId="644C4BB8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A1A6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DA9" w14:textId="5E01D138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недели   правовой помощи к дню ребенка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CF59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096" w14:textId="5F7A0C1B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682F41DF" w14:textId="274ACA9F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Представители системы профилактики </w:t>
            </w:r>
          </w:p>
          <w:p w14:paraId="5F7C80BA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81A" w14:paraId="37EFF2D5" w14:textId="77777777" w:rsidTr="001B1ABC">
        <w:trPr>
          <w:trHeight w:val="78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5F53" w14:textId="06D1A142" w:rsidR="0031181A" w:rsidRDefault="0031181A" w:rsidP="0031181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  <w:r w:rsidR="004B3E43">
              <w:rPr>
                <w:rFonts w:ascii="Times New Roman" w:hAnsi="Times New Roman"/>
                <w:b/>
                <w:sz w:val="24"/>
                <w:szCs w:val="24"/>
              </w:rPr>
              <w:t>досуга несовершеннолетних</w:t>
            </w:r>
            <w:r w:rsidR="004B3E4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 по приобщению несовершеннолетних к ведению здорового образа жизни с привлечением сотрудников ОДН</w:t>
            </w:r>
          </w:p>
        </w:tc>
      </w:tr>
      <w:tr w:rsidR="0031181A" w14:paraId="2CB17B0D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9CA4" w14:textId="77777777" w:rsidR="0031181A" w:rsidRDefault="0031181A" w:rsidP="0031181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917" w14:textId="1E6331FE" w:rsidR="0031181A" w:rsidRDefault="00FA1A69" w:rsidP="0031181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видеороликов по пропаганде здорового </w:t>
            </w:r>
            <w:r w:rsidR="004B3E43">
              <w:rPr>
                <w:rFonts w:ascii="Times New Roman" w:hAnsi="Times New Roman"/>
                <w:sz w:val="24"/>
                <w:szCs w:val="24"/>
              </w:rPr>
              <w:t>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E2F6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отделения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B568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65453FE7" w14:textId="77777777" w:rsidR="0031181A" w:rsidRDefault="0031181A" w:rsidP="0031181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31181A" w14:paraId="199C07C4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E69" w14:textId="77777777" w:rsidR="0031181A" w:rsidRDefault="0031181A" w:rsidP="0031181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5013" w14:textId="782761A1" w:rsidR="0031181A" w:rsidRDefault="0031181A" w:rsidP="0031181A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Акция</w:t>
            </w:r>
            <w:r w:rsidR="00C4593B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посвященная Всемирному дню борьбы с наркоманией (отряд министра),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рамках комплекса мер, направленных на профилактику негативных социальных явлений в детской и молодежной среде 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Иркутской области (п.28)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«Скажи: «НЕТ!» наркотикам»,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98C8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0D1F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523A1748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31181A" w14:paraId="5A34F138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F2E" w14:textId="77777777" w:rsidR="0031181A" w:rsidRDefault="0031181A" w:rsidP="0031181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6B4C" w14:textId="6F08D8CE" w:rsidR="0031181A" w:rsidRDefault="00FA1A69" w:rsidP="0031181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  <w:t xml:space="preserve">Участие в мероприятиях </w:t>
            </w:r>
            <w:r w:rsidR="004B3E43"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  <w:t>и конкурсах по пропаганде ЗОЖ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164E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840E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4918DF22" w14:textId="77777777" w:rsidR="0031181A" w:rsidRDefault="0031181A" w:rsidP="0031181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ОДН ОМВД</w:t>
            </w:r>
          </w:p>
        </w:tc>
      </w:tr>
      <w:tr w:rsidR="004B3E43" w14:paraId="164C8FDD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146" w14:textId="208BFFED" w:rsidR="004B3E43" w:rsidRDefault="004B3E43" w:rsidP="004B3E4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CBC" w14:textId="7CD906FA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воспитанников «группы риска» к занятиям в объединениях дополнительного образования детей (кружках, секциях) на базе Центра и вне   организации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E20" w14:textId="2CEDAB65" w:rsidR="004B3E43" w:rsidRDefault="004B3E43" w:rsidP="004B3E4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DDC" w14:textId="77777777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6A1BB54A" w14:textId="77777777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ЦД «Радуга»</w:t>
            </w:r>
          </w:p>
          <w:p w14:paraId="4B2645B2" w14:textId="4406C5F4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«Сибиряк»</w:t>
            </w:r>
          </w:p>
        </w:tc>
      </w:tr>
      <w:tr w:rsidR="004B3E43" w14:paraId="1112B475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1FA" w14:textId="504970B1" w:rsidR="004B3E43" w:rsidRDefault="004B3E43" w:rsidP="004B3E4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C64" w14:textId="34965A9C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свободного времени несовершеннолетних путем вовлечения воспитанников в досуговые мероприятия Центра в соответствии с годовым планом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045" w14:textId="071ED2F7" w:rsidR="004B3E43" w:rsidRDefault="004B3E43" w:rsidP="004B3E4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B5D" w14:textId="77777777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64836D" w14:textId="62AAEA03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</w:tc>
      </w:tr>
      <w:tr w:rsidR="004B3E43" w14:paraId="5D74A7AB" w14:textId="77777777" w:rsidTr="004B3E43">
        <w:trPr>
          <w:trHeight w:val="3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125" w14:textId="226641D6" w:rsidR="004B3E43" w:rsidRDefault="004B3E43" w:rsidP="004B3E4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444" w14:textId="275D39D2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продуктивной социально – значимой деятельности несовершеннолетних, находящихся в конфликте с законом через волонтерское движение и деятельность «отряда министра»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6CA" w14:textId="3E7FFF30" w:rsidR="004B3E43" w:rsidRDefault="004B3E43" w:rsidP="004B3E4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5E" w14:textId="77777777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14AD752B" w14:textId="77777777" w:rsidR="004B3E43" w:rsidRDefault="004B3E43" w:rsidP="004B3E4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87178D" w14:textId="77777777" w:rsidR="00027121" w:rsidRDefault="00027121" w:rsidP="00FA1A69"/>
    <w:sectPr w:rsidR="0002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E"/>
    <w:rsid w:val="00027121"/>
    <w:rsid w:val="001B1ABC"/>
    <w:rsid w:val="001F61BE"/>
    <w:rsid w:val="0020417E"/>
    <w:rsid w:val="0031181A"/>
    <w:rsid w:val="004B1293"/>
    <w:rsid w:val="004B3E43"/>
    <w:rsid w:val="005276AE"/>
    <w:rsid w:val="00C4593B"/>
    <w:rsid w:val="00D8322A"/>
    <w:rsid w:val="00FA1A69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473B8B"/>
  <w15:chartTrackingRefBased/>
  <w15:docId w15:val="{66845558-71B4-4596-B8DC-4B19B1DD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6A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9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2026-01-15T06:56:00Z</cp:lastPrinted>
  <dcterms:created xsi:type="dcterms:W3CDTF">2026-01-14T07:24:00Z</dcterms:created>
  <dcterms:modified xsi:type="dcterms:W3CDTF">2026-01-15T06:57:00Z</dcterms:modified>
</cp:coreProperties>
</file>