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B9" w:rsidRDefault="001A67B9" w:rsidP="00F26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Советы педагога-психолога</w:t>
      </w:r>
    </w:p>
    <w:p w:rsidR="009F0726" w:rsidRPr="00644ACF" w:rsidRDefault="001A67B9" w:rsidP="00F26E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 профилактике подросткового суицида</w:t>
      </w:r>
    </w:p>
    <w:p w:rsidR="001A67B9" w:rsidRDefault="001A67B9" w:rsidP="001A67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A67B9" w:rsidRPr="001A67B9" w:rsidRDefault="001A67B9" w:rsidP="001A67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D2EA5" w:rsidRPr="00BC67CE" w:rsidRDefault="008D2EA5" w:rsidP="008D2EA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t>Суицид</w:t>
      </w:r>
      <w:r w:rsidRPr="00BC67CE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наиболее трагических видов общественного поведения, связанного с потерей смысла жизни. Особенно трагичен суицид детей и подростков.</w:t>
      </w:r>
    </w:p>
    <w:p w:rsidR="008D2EA5" w:rsidRPr="00BC67CE" w:rsidRDefault="008D2EA5" w:rsidP="008D2E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t>Основные факторы, способствующие попыткам суицида у молодежи</w:t>
      </w:r>
    </w:p>
    <w:p w:rsidR="008D2EA5" w:rsidRPr="00BC67CE" w:rsidRDefault="008D2EA5" w:rsidP="008D2EA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bCs/>
          <w:sz w:val="28"/>
          <w:szCs w:val="28"/>
        </w:rPr>
        <w:t xml:space="preserve">на  первом  месте  - отношения  с  родителями  (в  70% случаев  эти проблемы непосредственно связаны с суицидом), </w:t>
      </w:r>
    </w:p>
    <w:p w:rsidR="008D2EA5" w:rsidRPr="00BC67CE" w:rsidRDefault="008D2EA5" w:rsidP="008D2EA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bCs/>
          <w:sz w:val="28"/>
          <w:szCs w:val="28"/>
        </w:rPr>
        <w:t xml:space="preserve">на втором месте  -  трудности, связанные со школой, </w:t>
      </w:r>
    </w:p>
    <w:p w:rsidR="008D2EA5" w:rsidRPr="00BC67CE" w:rsidRDefault="008D2EA5" w:rsidP="008D2EA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bCs/>
          <w:sz w:val="28"/>
          <w:szCs w:val="28"/>
        </w:rPr>
        <w:t xml:space="preserve">на третьем - проблемы  взаимоотношений  с  друзьями,  в основном противоположного пола. </w:t>
      </w:r>
    </w:p>
    <w:p w:rsidR="00BC67CE" w:rsidRPr="00BC67CE" w:rsidRDefault="00BC67CE" w:rsidP="008D2EA5">
      <w:pPr>
        <w:pStyle w:val="a3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EA5" w:rsidRPr="00BC67CE" w:rsidRDefault="008D2EA5" w:rsidP="008D2EA5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t>Симптомы суицидального поведения</w:t>
      </w:r>
      <w:r w:rsidRPr="00BC67CE">
        <w:rPr>
          <w:rFonts w:ascii="Times New Roman" w:hAnsi="Times New Roman" w:cs="Times New Roman"/>
          <w:sz w:val="28"/>
          <w:szCs w:val="28"/>
        </w:rPr>
        <w:t xml:space="preserve"> </w:t>
      </w:r>
      <w:r w:rsidRPr="00BC67CE">
        <w:rPr>
          <w:rFonts w:ascii="Times New Roman" w:hAnsi="Times New Roman" w:cs="Times New Roman"/>
          <w:b/>
          <w:bCs/>
          <w:sz w:val="28"/>
          <w:szCs w:val="28"/>
        </w:rPr>
        <w:t>у подростков</w:t>
      </w:r>
    </w:p>
    <w:p w:rsidR="008D2EA5" w:rsidRPr="00BC67CE" w:rsidRDefault="008D2EA5" w:rsidP="001A67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7CE">
        <w:rPr>
          <w:rFonts w:ascii="Times New Roman" w:hAnsi="Times New Roman" w:cs="Times New Roman"/>
          <w:sz w:val="28"/>
          <w:szCs w:val="28"/>
        </w:rPr>
        <w:t xml:space="preserve">• разговоры о смерти и самоубийствах, желание пофантазировать на эту тему вслух; </w:t>
      </w:r>
      <w:r w:rsidRPr="00BC67CE">
        <w:rPr>
          <w:rFonts w:ascii="Times New Roman" w:hAnsi="Times New Roman" w:cs="Times New Roman"/>
          <w:sz w:val="28"/>
          <w:szCs w:val="28"/>
        </w:rPr>
        <w:br/>
        <w:t xml:space="preserve">• стремление к одиночеству; </w:t>
      </w:r>
      <w:r w:rsidRPr="00BC67CE">
        <w:rPr>
          <w:rFonts w:ascii="Times New Roman" w:hAnsi="Times New Roman" w:cs="Times New Roman"/>
          <w:sz w:val="28"/>
          <w:szCs w:val="28"/>
        </w:rPr>
        <w:br/>
        <w:t xml:space="preserve">• рассуждения на тему: «Я никому не нужен», «Все равно никто не будет обо мне тосковать»; </w:t>
      </w:r>
      <w:r w:rsidRPr="00BC67CE">
        <w:rPr>
          <w:rFonts w:ascii="Times New Roman" w:hAnsi="Times New Roman" w:cs="Times New Roman"/>
          <w:sz w:val="28"/>
          <w:szCs w:val="28"/>
        </w:rPr>
        <w:br/>
        <w:t xml:space="preserve">• чрезмерное внимание к мотивам смерти в музыке, искусстве или литературе; </w:t>
      </w:r>
      <w:r w:rsidRPr="00BC67CE">
        <w:rPr>
          <w:rFonts w:ascii="Times New Roman" w:hAnsi="Times New Roman" w:cs="Times New Roman"/>
          <w:sz w:val="28"/>
          <w:szCs w:val="28"/>
        </w:rPr>
        <w:br/>
        <w:t>• завуалированные попытки «попрощаться» (дарение своих вещей и любимых предметов близким друзьям; приведение дел в порядок).</w:t>
      </w:r>
    </w:p>
    <w:p w:rsidR="00BC67CE" w:rsidRPr="00BC67CE" w:rsidRDefault="00BC67CE" w:rsidP="008D2EA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C67CE" w:rsidRPr="00BC67CE" w:rsidRDefault="00BC67CE" w:rsidP="00BC67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КАК  РАЗГОВАРИВАТЬ С ПОДРОСТКОМ?</w:t>
      </w:r>
    </w:p>
    <w:p w:rsidR="001A67B9" w:rsidRDefault="00BC67CE" w:rsidP="001A67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1.  </w:t>
      </w:r>
      <w:r w:rsidRPr="00BC67CE">
        <w:rPr>
          <w:rFonts w:ascii="Times New Roman" w:hAnsi="Times New Roman" w:cs="Times New Roman"/>
          <w:bCs/>
          <w:sz w:val="28"/>
          <w:szCs w:val="28"/>
        </w:rPr>
        <w:t>Внимательно выслушайте решившегося на самоубийство подростка. Приложите все усилия, чтобы понять проблему, скрытую за словами.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</w:r>
      <w:r w:rsidRPr="001A67B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C67CE">
        <w:rPr>
          <w:rFonts w:ascii="Times New Roman" w:hAnsi="Times New Roman" w:cs="Times New Roman"/>
          <w:bCs/>
          <w:sz w:val="28"/>
          <w:szCs w:val="28"/>
        </w:rPr>
        <w:t>  Оцените серьезность намерения и чувств ребенка. Если он или она уже имеют конкретный план самоубийства, ситуация более острая, чем если эти пла</w:t>
      </w:r>
      <w:r w:rsidR="001A67B9">
        <w:rPr>
          <w:rFonts w:ascii="Times New Roman" w:hAnsi="Times New Roman" w:cs="Times New Roman"/>
          <w:bCs/>
          <w:sz w:val="28"/>
          <w:szCs w:val="28"/>
        </w:rPr>
        <w:t>ны расплывчаты и неопределенны.</w:t>
      </w:r>
    </w:p>
    <w:p w:rsidR="00BC67CE" w:rsidRPr="00BC67CE" w:rsidRDefault="00BC67CE" w:rsidP="001A67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7B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C67CE">
        <w:rPr>
          <w:rFonts w:ascii="Times New Roman" w:hAnsi="Times New Roman" w:cs="Times New Roman"/>
          <w:bCs/>
          <w:sz w:val="28"/>
          <w:szCs w:val="28"/>
        </w:rPr>
        <w:t xml:space="preserve">  Оцените глубину эмоционального кризиса. Подросток может испытывать серьезные трудности, но при этом и не помышлять о самоубийстве. 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</w:r>
      <w:r w:rsidRPr="001A67B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C67CE">
        <w:rPr>
          <w:rFonts w:ascii="Times New Roman" w:hAnsi="Times New Roman" w:cs="Times New Roman"/>
          <w:bCs/>
          <w:sz w:val="28"/>
          <w:szCs w:val="28"/>
        </w:rPr>
        <w:t>  Внимательно отнеситесь ко всем, даже самым незначительным обидам и жалобам.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</w:r>
      <w:r w:rsidRPr="001A67B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C67CE">
        <w:rPr>
          <w:rFonts w:ascii="Times New Roman" w:hAnsi="Times New Roman" w:cs="Times New Roman"/>
          <w:bCs/>
          <w:sz w:val="28"/>
          <w:szCs w:val="28"/>
        </w:rPr>
        <w:t>  Не бойтесь прямо спросить, не думает ли он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BC67CE" w:rsidRPr="00BC67CE" w:rsidRDefault="00BC67CE" w:rsidP="00BC67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67CE" w:rsidRDefault="00BC67CE" w:rsidP="00644AC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4ACF" w:rsidRDefault="00644ACF" w:rsidP="00644AC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67CE" w:rsidRPr="00BC67CE" w:rsidRDefault="00BC67CE" w:rsidP="00BC67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НАДО</w:t>
      </w:r>
      <w:r w:rsidRPr="00BC67CE">
        <w:rPr>
          <w:rFonts w:ascii="Times New Roman" w:hAnsi="Times New Roman" w:cs="Times New Roman"/>
          <w:b/>
          <w:bCs/>
          <w:sz w:val="28"/>
          <w:szCs w:val="28"/>
        </w:rPr>
        <w:t xml:space="preserve"> делать?</w:t>
      </w:r>
    </w:p>
    <w:p w:rsidR="00BC67CE" w:rsidRDefault="00BC67CE" w:rsidP="001A67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- </w:t>
      </w:r>
      <w:r w:rsidRPr="00BC67CE">
        <w:rPr>
          <w:rFonts w:ascii="Times New Roman" w:hAnsi="Times New Roman" w:cs="Times New Roman"/>
          <w:bCs/>
          <w:sz w:val="28"/>
          <w:szCs w:val="28"/>
        </w:rPr>
        <w:t>Отнеситесь серьёзно ко всем угрозам. Пусть специалист решает, насколько они серьёзны.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Говорите открыто, прямо.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Дайте подростку почувствовать, что вам не всё равно.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 xml:space="preserve">  Слушайте с чувством искренности, понимания.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Отстаивайте свою точку зрения, что самоубийство – это неэффективное решение всех проблем.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Прибегните к помощи авторитетных людей.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 xml:space="preserve">- Заключите соглашение о </w:t>
      </w:r>
      <w:proofErr w:type="spellStart"/>
      <w:r w:rsidRPr="00BC67CE">
        <w:rPr>
          <w:rFonts w:ascii="Times New Roman" w:hAnsi="Times New Roman" w:cs="Times New Roman"/>
          <w:bCs/>
          <w:sz w:val="28"/>
          <w:szCs w:val="28"/>
        </w:rPr>
        <w:t>несовершении</w:t>
      </w:r>
      <w:proofErr w:type="spellEnd"/>
      <w:r w:rsidRPr="00BC67CE">
        <w:rPr>
          <w:rFonts w:ascii="Times New Roman" w:hAnsi="Times New Roman" w:cs="Times New Roman"/>
          <w:bCs/>
          <w:sz w:val="28"/>
          <w:szCs w:val="28"/>
        </w:rPr>
        <w:t xml:space="preserve"> самоубийства.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Подумайте, кто может помочь подростку.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Пригласите психотерапевта, который может вывести ребёнка из кризисного состояния, доставьте ребёнка в психоневрологический центр или больницу.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Останьтесь с подростком; если вам нужно уйти, оставьте его на попечение другого взрослого.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Поговорите с кем-нибудь о ваших опасениях.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Если вы не знаете, что делать, обратитесь к школьному психологу или в специальную службу психологической помощи.</w:t>
      </w:r>
    </w:p>
    <w:p w:rsidR="00BC67CE" w:rsidRDefault="00BC67CE" w:rsidP="00BC67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4ACF" w:rsidRDefault="00644ACF" w:rsidP="00BC67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7CE" w:rsidRDefault="00BC67CE" w:rsidP="00BC67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Чего НЕ НАДО</w:t>
      </w:r>
      <w:r w:rsidRPr="00BC67CE">
        <w:rPr>
          <w:rFonts w:ascii="Times New Roman" w:hAnsi="Times New Roman" w:cs="Times New Roman"/>
          <w:b/>
          <w:bCs/>
          <w:sz w:val="28"/>
          <w:szCs w:val="28"/>
        </w:rPr>
        <w:t xml:space="preserve"> делать?</w:t>
      </w:r>
    </w:p>
    <w:p w:rsidR="00BC67CE" w:rsidRDefault="00BC67CE" w:rsidP="00BC67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67C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- </w:t>
      </w:r>
      <w:r w:rsidRPr="00BC67CE">
        <w:rPr>
          <w:rFonts w:ascii="Times New Roman" w:hAnsi="Times New Roman" w:cs="Times New Roman"/>
          <w:bCs/>
          <w:sz w:val="28"/>
          <w:szCs w:val="28"/>
        </w:rPr>
        <w:t>Не говорите: «Посмотри на всё, ради чего ты должен жить».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вдавайтесь в философские рассуждения, то есть, не полемизируйте о том, хорошо или плохо совершать самоубийство.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пытайтесь применять прямо противоположные психологические приёмы на подростке, помышляющем о самоубийстве.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оставляйте там, где находится ребёнок, лекарство, оружие, - режущие предметы.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пытайтесь выступить в роли судьи.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думайте, что подросток ищет только внимания.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оставляйте ребёнка одного.</w:t>
      </w:r>
      <w:r w:rsidRPr="00BC67CE">
        <w:rPr>
          <w:rFonts w:ascii="Times New Roman" w:hAnsi="Times New Roman" w:cs="Times New Roman"/>
          <w:bCs/>
          <w:sz w:val="28"/>
          <w:szCs w:val="28"/>
        </w:rPr>
        <w:br/>
        <w:t>- Не держите в секрете то, о чём вы думаете.</w:t>
      </w:r>
    </w:p>
    <w:p w:rsidR="001A67B9" w:rsidRDefault="001A67B9" w:rsidP="00BC67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A67B9" w:rsidRDefault="001A67B9" w:rsidP="00BC67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A67B9" w:rsidRPr="00BC67CE" w:rsidRDefault="001A67B9" w:rsidP="001A67B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Педагог-психолог  Колчина Е.Г.</w:t>
      </w:r>
    </w:p>
    <w:sectPr w:rsidR="001A67B9" w:rsidRPr="00BC67CE" w:rsidSect="00BC67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3FA6"/>
    <w:multiLevelType w:val="hybridMultilevel"/>
    <w:tmpl w:val="27EA9E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A5"/>
    <w:rsid w:val="001A67B9"/>
    <w:rsid w:val="00506344"/>
    <w:rsid w:val="00644ACF"/>
    <w:rsid w:val="008D2EA5"/>
    <w:rsid w:val="009F0726"/>
    <w:rsid w:val="00BC67CE"/>
    <w:rsid w:val="00C62585"/>
    <w:rsid w:val="00F2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6</cp:revision>
  <dcterms:created xsi:type="dcterms:W3CDTF">2016-01-25T04:15:00Z</dcterms:created>
  <dcterms:modified xsi:type="dcterms:W3CDTF">2016-01-28T06:08:00Z</dcterms:modified>
</cp:coreProperties>
</file>