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33819" w14:textId="3A58CA93" w:rsidR="00FD21C9" w:rsidRPr="00FD21C9" w:rsidRDefault="00FD21C9" w:rsidP="00FD2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FD21C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«Как поговорить с подростком о ВИЧ инфекции»</w:t>
      </w:r>
    </w:p>
    <w:p w14:paraId="6731D3EA" w14:textId="77777777" w:rsidR="00FD21C9" w:rsidRDefault="00FD21C9" w:rsidP="00FD2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0A16283" w14:textId="241F7E02" w:rsidR="00FD21C9" w:rsidRPr="00FD21C9" w:rsidRDefault="00FD21C9" w:rsidP="00FD2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D21C9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58240" behindDoc="0" locked="0" layoutInCell="1" allowOverlap="1" wp14:anchorId="5C5FAE03" wp14:editId="62AC66C1">
            <wp:simplePos x="0" y="0"/>
            <wp:positionH relativeFrom="column">
              <wp:posOffset>-3810</wp:posOffset>
            </wp:positionH>
            <wp:positionV relativeFrom="paragraph">
              <wp:posOffset>95250</wp:posOffset>
            </wp:positionV>
            <wp:extent cx="2542951" cy="1972310"/>
            <wp:effectExtent l="0" t="0" r="0" b="8890"/>
            <wp:wrapSquare wrapText="bothSides"/>
            <wp:docPr id="1" name="Рисунок 1" descr="http://profilaktica.ru/upload/medialibrary/93e/93e2c1b8055d8caff51ea46115814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aktica.ru/upload/medialibrary/93e/93e2c1b8055d8caff51ea461158140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951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1C9">
        <w:rPr>
          <w:rFonts w:ascii="Times New Roman" w:eastAsia="Times New Roman" w:hAnsi="Times New Roman" w:cs="Times New Roman"/>
          <w:color w:val="333333"/>
          <w:lang w:eastAsia="ru-RU"/>
        </w:rPr>
        <w:t>К сожалению, на сегодняшний день тема ВИЧ-инфекции и СПИДа является очень актуальной, особенно для детей и подростков, которые не только являются одной из основных групп риска, но и зачастую не располагают достаточной информацией по данной проблеме. Родителям важно помнить, что именно они играют определяющую роль в жизни своих детей и поэтому разговор о ВИЧ-инфекции не должен считаться неприличным и неуместным.</w:t>
      </w:r>
    </w:p>
    <w:p w14:paraId="545F41B1" w14:textId="77777777" w:rsidR="00FD21C9" w:rsidRPr="00FD21C9" w:rsidRDefault="00FD21C9" w:rsidP="00FD2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1A4D04CC" w14:textId="7D9B92E4" w:rsidR="00FD21C9" w:rsidRPr="00FD21C9" w:rsidRDefault="00FD21C9" w:rsidP="00FD2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D21C9">
        <w:rPr>
          <w:rFonts w:ascii="Times New Roman" w:eastAsia="Times New Roman" w:hAnsi="Times New Roman" w:cs="Times New Roman"/>
          <w:b/>
          <w:lang w:eastAsia="ru-RU"/>
        </w:rPr>
        <w:t>Родителям важно помнить, что:</w:t>
      </w:r>
    </w:p>
    <w:p w14:paraId="492AC93F" w14:textId="77777777" w:rsidR="00FD21C9" w:rsidRPr="00FD21C9" w:rsidRDefault="00FD21C9" w:rsidP="00FD21C9">
      <w:pPr>
        <w:pStyle w:val="a3"/>
        <w:numPr>
          <w:ilvl w:val="0"/>
          <w:numId w:val="1"/>
        </w:numPr>
        <w:tabs>
          <w:tab w:val="clear" w:pos="720"/>
        </w:tabs>
        <w:spacing w:before="150"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73878"/>
          <w:lang w:eastAsia="ru-RU"/>
        </w:rPr>
      </w:pPr>
      <w:r w:rsidRPr="00FD21C9">
        <w:rPr>
          <w:rFonts w:ascii="Times New Roman" w:eastAsia="Times New Roman" w:hAnsi="Times New Roman" w:cs="Times New Roman"/>
          <w:color w:val="073878"/>
          <w:lang w:eastAsia="ru-RU"/>
        </w:rPr>
        <w:t>в семьях, где матери и отцы открыто говорят с детьми о половом поведении, риск столкнуться с подростковыми проблемами, касающимися данной темы, существенно снижается;</w:t>
      </w:r>
    </w:p>
    <w:p w14:paraId="51735E47" w14:textId="77777777" w:rsidR="00FD21C9" w:rsidRPr="00FD21C9" w:rsidRDefault="00FD21C9" w:rsidP="00FD21C9">
      <w:pPr>
        <w:pStyle w:val="a3"/>
        <w:numPr>
          <w:ilvl w:val="0"/>
          <w:numId w:val="1"/>
        </w:numPr>
        <w:tabs>
          <w:tab w:val="clear" w:pos="720"/>
        </w:tabs>
        <w:spacing w:before="150"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73878"/>
          <w:lang w:eastAsia="ru-RU"/>
        </w:rPr>
      </w:pPr>
      <w:r w:rsidRPr="00FD21C9">
        <w:rPr>
          <w:rFonts w:ascii="Times New Roman" w:eastAsia="Times New Roman" w:hAnsi="Times New Roman" w:cs="Times New Roman"/>
          <w:color w:val="073878"/>
          <w:lang w:eastAsia="ru-RU"/>
        </w:rPr>
        <w:t>самым важным является время начала таких разговоров: они должны состояться до первого сексуального опыта;</w:t>
      </w:r>
    </w:p>
    <w:p w14:paraId="12274B97" w14:textId="1413AA27" w:rsidR="00FD21C9" w:rsidRPr="00FD21C9" w:rsidRDefault="00FD21C9" w:rsidP="00FD21C9">
      <w:pPr>
        <w:pStyle w:val="a3"/>
        <w:numPr>
          <w:ilvl w:val="0"/>
          <w:numId w:val="1"/>
        </w:numPr>
        <w:tabs>
          <w:tab w:val="clear" w:pos="720"/>
        </w:tabs>
        <w:spacing w:before="150"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73878"/>
          <w:lang w:eastAsia="ru-RU"/>
        </w:rPr>
      </w:pPr>
      <w:r w:rsidRPr="00FD21C9">
        <w:rPr>
          <w:rFonts w:ascii="Times New Roman" w:eastAsia="Times New Roman" w:hAnsi="Times New Roman" w:cs="Times New Roman"/>
          <w:color w:val="073878"/>
          <w:lang w:eastAsia="ru-RU"/>
        </w:rPr>
        <w:t>следует выбрать повод для начала подобного разговора. Поводом могут послужить: статья, передача, фильм, рекламный ролик. Для начала разговора достаточно спросить: «А что ты об этом думаешь? Что ты слышал на эту тему?». А затем поделиться собственным мнением и ответить на вопросы ребенка.</w:t>
      </w:r>
    </w:p>
    <w:p w14:paraId="43641899" w14:textId="77777777" w:rsidR="00FD21C9" w:rsidRPr="00FD21C9" w:rsidRDefault="00FD21C9" w:rsidP="00FD21C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D21C9">
        <w:rPr>
          <w:rFonts w:ascii="Times New Roman" w:eastAsia="Times New Roman" w:hAnsi="Times New Roman" w:cs="Times New Roman"/>
          <w:b/>
          <w:lang w:eastAsia="ru-RU"/>
        </w:rPr>
        <w:t>Несколько важных правил для родителей:</w:t>
      </w:r>
    </w:p>
    <w:p w14:paraId="784924DE" w14:textId="77777777" w:rsidR="00FD21C9" w:rsidRPr="00FD21C9" w:rsidRDefault="00FD21C9" w:rsidP="00FD21C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150" w:after="15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D21C9">
        <w:rPr>
          <w:rFonts w:ascii="Times New Roman" w:eastAsia="Times New Roman" w:hAnsi="Times New Roman" w:cs="Times New Roman"/>
          <w:color w:val="002060"/>
          <w:lang w:eastAsia="ru-RU"/>
        </w:rPr>
        <w:t>слушайте, что говорит ребенок: если ребенок задает вам вопрос о половом поведении, то лучше в первую очередь спросить, что он сам думает об этом. Это поможет вам оценить уровень знаний ребенка и подобрать оптимальный ответ;</w:t>
      </w:r>
    </w:p>
    <w:p w14:paraId="4826AE26" w14:textId="77777777" w:rsidR="00FD21C9" w:rsidRPr="00FD21C9" w:rsidRDefault="00FD21C9" w:rsidP="00FD21C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150" w:after="15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D21C9">
        <w:rPr>
          <w:rFonts w:ascii="Times New Roman" w:eastAsia="Times New Roman" w:hAnsi="Times New Roman" w:cs="Times New Roman"/>
          <w:color w:val="002060"/>
          <w:lang w:eastAsia="ru-RU"/>
        </w:rPr>
        <w:t>укрепляйте самооценку ребенка: исследования показывают, что низкая самооценка – один из главных факторов риска заболевания ВИЧ-инфекцией. Отсутствие должного уважения к себе может привести к тому, что юноша, под влиянием компании, не сможет отказаться попробовать наркотик, а девушка согласится на сексуальный контакт только ради того, чтобы не потерять расположения своего парня. Поэтому старайтесь чаще хвалить ребенка, ставить перед ним легко выполнимые задачи, уделять ему больше времени;</w:t>
      </w:r>
    </w:p>
    <w:p w14:paraId="7D3612F0" w14:textId="77777777" w:rsidR="00FD21C9" w:rsidRPr="00FD21C9" w:rsidRDefault="00FD21C9" w:rsidP="00FD21C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150" w:after="15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D21C9">
        <w:rPr>
          <w:rFonts w:ascii="Times New Roman" w:eastAsia="Times New Roman" w:hAnsi="Times New Roman" w:cs="Times New Roman"/>
          <w:color w:val="002060"/>
          <w:lang w:eastAsia="ru-RU"/>
        </w:rPr>
        <w:t>научите ребенка говорить «нет»: детям важно развить навыки, которые позволят им не поддаваться давлению в ситуациях, касающихся полового поведения, наркотиков и т.д. Можно проиграть с ребенком такие ситуации. Не менее важно обсудить с ребенком, чем настоящие друзья отличаются от ненастоящих – «хороший друг не будет уговаривать сделать что-то опасное»;</w:t>
      </w:r>
    </w:p>
    <w:p w14:paraId="0AEE2360" w14:textId="056B3753" w:rsidR="00FD21C9" w:rsidRPr="00FD21C9" w:rsidRDefault="00FD21C9" w:rsidP="00FD21C9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150" w:after="15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D21C9">
        <w:rPr>
          <w:rFonts w:ascii="Times New Roman" w:eastAsia="Times New Roman" w:hAnsi="Times New Roman" w:cs="Times New Roman"/>
          <w:color w:val="002060"/>
          <w:lang w:eastAsia="ru-RU"/>
        </w:rPr>
        <w:t>не избегайте разговоров с детьми: здесь речь о том, что зачастую родители «делят обязанности»: отец разговаривает на подобные темы с сыном, а мать – с дочерью. Однако, важно помнить, что мнение представителя противоположного пола поможет ребенку лучше разобраться в вопросах отношений. Ведь в будущем ему (или ей) предстоит разговаривать на подобные темы со своим партнером.</w:t>
      </w:r>
    </w:p>
    <w:p w14:paraId="54B469C6" w14:textId="77777777" w:rsidR="00FD21C9" w:rsidRPr="00FD21C9" w:rsidRDefault="00FD21C9" w:rsidP="00FD21C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D21C9">
        <w:rPr>
          <w:rFonts w:ascii="Times New Roman" w:eastAsia="Times New Roman" w:hAnsi="Times New Roman" w:cs="Times New Roman"/>
          <w:b/>
          <w:lang w:eastAsia="ru-RU"/>
        </w:rPr>
        <w:t>Что сказать ребенку о ВИЧ-инфекции:</w:t>
      </w:r>
    </w:p>
    <w:p w14:paraId="315EEE51" w14:textId="77777777" w:rsidR="00FD21C9" w:rsidRPr="00FD21C9" w:rsidRDefault="00FD21C9" w:rsidP="00FD21C9">
      <w:pPr>
        <w:pStyle w:val="a3"/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73878"/>
          <w:lang w:eastAsia="ru-RU"/>
        </w:rPr>
      </w:pPr>
      <w:r w:rsidRPr="00FD21C9">
        <w:rPr>
          <w:rFonts w:ascii="Times New Roman" w:eastAsia="Times New Roman" w:hAnsi="Times New Roman" w:cs="Times New Roman"/>
          <w:color w:val="073878"/>
          <w:lang w:eastAsia="ru-RU"/>
        </w:rPr>
        <w:t>ВИЧ – это вирус, который разрушает иммунную (защитную) систему организма;</w:t>
      </w:r>
    </w:p>
    <w:p w14:paraId="77AAC056" w14:textId="77777777" w:rsidR="00FD21C9" w:rsidRPr="00FD21C9" w:rsidRDefault="00FD21C9" w:rsidP="00FD21C9">
      <w:pPr>
        <w:pStyle w:val="a3"/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73878"/>
          <w:lang w:eastAsia="ru-RU"/>
        </w:rPr>
      </w:pPr>
      <w:r w:rsidRPr="00FD21C9">
        <w:rPr>
          <w:rFonts w:ascii="Times New Roman" w:eastAsia="Times New Roman" w:hAnsi="Times New Roman" w:cs="Times New Roman"/>
          <w:color w:val="073878"/>
          <w:lang w:eastAsia="ru-RU"/>
        </w:rPr>
        <w:t xml:space="preserve">ВИЧ не передается бытовым путем, общение с ВИЧ-положительными людьми полностью </w:t>
      </w:r>
      <w:bookmarkStart w:id="0" w:name="_GoBack"/>
      <w:bookmarkEnd w:id="0"/>
      <w:r w:rsidRPr="00FD21C9">
        <w:rPr>
          <w:rFonts w:ascii="Times New Roman" w:eastAsia="Times New Roman" w:hAnsi="Times New Roman" w:cs="Times New Roman"/>
          <w:color w:val="073878"/>
          <w:lang w:eastAsia="ru-RU"/>
        </w:rPr>
        <w:t>безопасно;</w:t>
      </w:r>
    </w:p>
    <w:p w14:paraId="76FA23EB" w14:textId="33A26288" w:rsidR="00FD21C9" w:rsidRPr="00FD21C9" w:rsidRDefault="00FD21C9" w:rsidP="000269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73878"/>
          <w:lang w:eastAsia="ru-RU"/>
        </w:rPr>
      </w:pPr>
      <w:r w:rsidRPr="00FD21C9">
        <w:rPr>
          <w:rFonts w:ascii="Times New Roman" w:eastAsia="Times New Roman" w:hAnsi="Times New Roman" w:cs="Times New Roman"/>
          <w:color w:val="073878"/>
          <w:lang w:eastAsia="ru-RU"/>
        </w:rPr>
        <w:t>передачи этого вируса есть только в некоторых ситуациях, в основном при использовании чужих, недезинфицированных инструментов для инъекций (во время употребления наркотиков, нанесения татуировки, пирсинга), при незащищенных половых контактах, а также от матери к ребенку во время беременности, родов, кормления грудью;</w:t>
      </w:r>
    </w:p>
    <w:p w14:paraId="7540E056" w14:textId="77777777" w:rsidR="00FD21C9" w:rsidRPr="00FD21C9" w:rsidRDefault="00FD21C9" w:rsidP="00026917">
      <w:pPr>
        <w:numPr>
          <w:ilvl w:val="0"/>
          <w:numId w:val="3"/>
        </w:numPr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color w:val="073878"/>
          <w:lang w:eastAsia="ru-RU"/>
        </w:rPr>
      </w:pPr>
      <w:r w:rsidRPr="00FD21C9">
        <w:rPr>
          <w:rFonts w:ascii="Times New Roman" w:eastAsia="Times New Roman" w:hAnsi="Times New Roman" w:cs="Times New Roman"/>
          <w:color w:val="073878"/>
          <w:lang w:eastAsia="ru-RU"/>
        </w:rPr>
        <w:t>определить, есть ли у человека ВИЧ, невозможно по внешним признакам. Для этого нужен специальный анализ крови;</w:t>
      </w:r>
    </w:p>
    <w:p w14:paraId="5E70FD16" w14:textId="3AE65132" w:rsidR="005A73A9" w:rsidRPr="00FD21C9" w:rsidRDefault="00FD21C9" w:rsidP="00FD21C9">
      <w:pPr>
        <w:numPr>
          <w:ilvl w:val="0"/>
          <w:numId w:val="3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073878"/>
          <w:lang w:eastAsia="ru-RU"/>
        </w:rPr>
      </w:pPr>
      <w:r w:rsidRPr="00FD21C9">
        <w:rPr>
          <w:rFonts w:ascii="Times New Roman" w:eastAsia="Times New Roman" w:hAnsi="Times New Roman" w:cs="Times New Roman"/>
          <w:color w:val="073878"/>
          <w:lang w:eastAsia="ru-RU"/>
        </w:rPr>
        <w:t>существующий способ защиты от ВИЧ-инфекции во время половых отношений – это правильное использование презерватива. Не стоит бояться, что разговор о средствах контрацепции поощрит ребенка к раннему вступлению в половую жизнь. Напротив, он даст понять, что сексуальная жизнь требует ответственных решений.</w:t>
      </w:r>
    </w:p>
    <w:sectPr w:rsidR="005A73A9" w:rsidRPr="00FD21C9" w:rsidSect="00FD21C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6009F"/>
    <w:multiLevelType w:val="multilevel"/>
    <w:tmpl w:val="197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E44C2"/>
    <w:multiLevelType w:val="multilevel"/>
    <w:tmpl w:val="EC96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14CCE"/>
    <w:multiLevelType w:val="multilevel"/>
    <w:tmpl w:val="7146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14"/>
    <w:rsid w:val="00026917"/>
    <w:rsid w:val="005A73A9"/>
    <w:rsid w:val="00A92F14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1BB1"/>
  <w15:chartTrackingRefBased/>
  <w15:docId w15:val="{A9CF200C-63FE-48D3-AAB3-2471651E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2020-12-04T06:24:00Z</dcterms:created>
  <dcterms:modified xsi:type="dcterms:W3CDTF">2020-12-04T06:32:00Z</dcterms:modified>
</cp:coreProperties>
</file>